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聚光灯泡相关行业公司成立报告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一、聚光灯泡项目概况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9" w:history="1">
        <w:r>
          <w:rPr>
            <w:rFonts w:ascii="仿宋" w:eastAsia="仿宋" w:hAnsi="仿宋" w:cs="仿宋" w:hint="eastAsia"/>
            <w:lang w:eastAsia="zh-CN"/>
          </w:rPr>
          <w:t>(二)、聚光灯泡项目提出的理由</w:t>
        </w:r>
        <w:r>
          <w:tab/>
        </w:r>
        <w:r>
          <w:fldChar w:fldCharType="begin"/>
        </w:r>
        <w:r>
          <w:instrText xml:space="preserve"> PAGEREF _Toc29149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(三)、聚光灯泡项目选址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(六)、聚光灯泡项目投资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(七)、聚光灯泡项目进度规划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_Toc30195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(九)、聚光灯泡项目综合评价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二、聚光灯泡筹建公司基本信息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_Toc13679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_Toc11729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_Toc24905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(七)、聚光灯泡项目建设必要性分析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_Toc25913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4" w:history="1">
        <w:r>
          <w:rPr>
            <w:rFonts w:ascii="仿宋" w:eastAsia="仿宋" w:hAnsi="仿宋" w:cs="仿宋" w:hint="eastAsia"/>
            <w:lang w:eastAsia="zh-CN"/>
          </w:rPr>
          <w:t>(一)、聚光灯泡项目选址原则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(五)、聚光灯泡项目选址综合评价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4" w:history="1">
        <w:r>
          <w:rPr>
            <w:rFonts w:ascii="仿宋" w:eastAsia="仿宋" w:hAnsi="仿宋" w:cs="仿宋" w:hint="eastAsia"/>
            <w:lang w:eastAsia="zh-CN"/>
          </w:rPr>
          <w:t>六、聚光灯泡项目经济效益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_Toc24794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(三)、聚光灯泡项目盈利能力分析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七、聚光灯泡项目风险分析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(一)、聚光灯泡项目风险分析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4" w:history="1">
        <w:r>
          <w:rPr>
            <w:rFonts w:ascii="仿宋" w:eastAsia="仿宋" w:hAnsi="仿宋" w:cs="仿宋" w:hint="eastAsia"/>
            <w:lang w:eastAsia="zh-CN"/>
          </w:rPr>
          <w:t>(二)、聚光灯泡项目风险对策</w:t>
        </w:r>
        <w:r>
          <w:tab/>
        </w:r>
        <w:r>
          <w:fldChar w:fldCharType="begin"/>
        </w:r>
        <w:r>
          <w:instrText xml:space="preserve"> PAGEREF _Toc11854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(五)、聚光灯泡项目总投资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(一)、社会责任聚光灯泡项目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25"/>
      <w:r>
        <w:rPr>
          <w:rFonts w:ascii="仿宋" w:eastAsia="仿宋" w:hAnsi="仿宋" w:cs="仿宋" w:hint="eastAsia"/>
          <w:sz w:val="28"/>
          <w:lang w:eastAsia="zh-CN"/>
        </w:rPr>
        <w:t>一、聚光灯泡项目概况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3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149"/>
      <w:r>
        <w:rPr>
          <w:rFonts w:ascii="仿宋" w:eastAsia="仿宋" w:hAnsi="仿宋" w:cs="仿宋" w:hint="eastAsia"/>
          <w:sz w:val="28"/>
          <w:lang w:eastAsia="zh-CN"/>
        </w:rPr>
        <w:t>(二)、聚光灯泡项目提出的理由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聚光灯泡项目提出的理由可能包括以下几个方面：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市场需求：随着人们对生活品质的追求，对聚光灯泡的需求也在不断增加。市场上对于高品质、符合个性化需求的聚光灯泡需求量大，因此聚光灯泡项目可以满足这一市场需求。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利润空间：聚光灯泡行业的利润空间较大，通过生产和销售高品质的聚光灯泡，可以获得可观的利润。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https://d.book118.com/565202000010011102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聚光灯泡相关行业公司成立报告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聚光灯泡相关行业公司成立报告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聚光灯泡相关行业公司成立报告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聚光灯泡相关行业公司成立报告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聚光灯泡相关行业公司成立报告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5202000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2024-01-23T11:17:00Z</dcterms:created>
  <dcterms:modified xsi:type="dcterms:W3CDTF">2024-01-23T11:17:48Z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EA2F276D02424AD5A8FA07BE6AA93551_11</vt:lpwstr>
  </property>
  <property fmtid="{D5CDD505-2E9C-101B-9397-08002B2CF9AE}" pid="3" name="KSOProductBuildVer">
    <vt:lpwstr>2052-12.1.0.16120</vt:lpwstr>
  </property>
</Properties>
</file>