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诱导风机项目规划设计蓝图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66" w:history="1">
        <w:r>
          <w:rPr>
            <w:rFonts w:ascii="仿宋" w:eastAsia="仿宋" w:hAnsi="仿宋" w:cs="仿宋" w:hint="eastAsia"/>
            <w:lang w:eastAsia="zh-CN"/>
          </w:rPr>
          <w:t>前言</w:t>
        </w:r>
        <w:r>
          <w:tab/>
        </w:r>
        <w:r>
          <w:fldChar w:fldCharType="begin"/>
        </w:r>
        <w:r>
          <w:instrText xml:space="preserve"> PAGEREF _Toc18566 \h </w:instrText>
        </w:r>
        <w:r>
          <w:fldChar w:fldCharType="separate"/>
        </w:r>
        <w:r>
          <w:t>3</w:t>
        </w:r>
        <w:r>
          <w:fldChar w:fldCharType="end"/>
        </w:r>
      </w:hyperlink>
    </w:p>
    <w:p>
      <w:pPr>
        <w:pStyle w:val="TOC1"/>
        <w:tabs>
          <w:tab w:val="right" w:leader="dot" w:pos="8306"/>
        </w:tabs>
      </w:pPr>
      <w:hyperlink w:anchor="_Toc19581" w:history="1">
        <w:r>
          <w:rPr>
            <w:rFonts w:ascii="仿宋" w:eastAsia="仿宋" w:hAnsi="仿宋" w:cs="仿宋" w:hint="eastAsia"/>
            <w:lang w:eastAsia="zh-CN"/>
          </w:rPr>
          <w:t>一、诱导风机项目危机管理</w:t>
        </w:r>
        <w:r>
          <w:tab/>
        </w:r>
        <w:r>
          <w:fldChar w:fldCharType="begin"/>
        </w:r>
        <w:r>
          <w:instrText xml:space="preserve"> PAGEREF _Toc19581 \h </w:instrText>
        </w:r>
        <w:r>
          <w:fldChar w:fldCharType="separate"/>
        </w:r>
        <w:r>
          <w:t>3</w:t>
        </w:r>
        <w:r>
          <w:fldChar w:fldCharType="end"/>
        </w:r>
      </w:hyperlink>
    </w:p>
    <w:p>
      <w:pPr>
        <w:pStyle w:val="TOC2"/>
        <w:tabs>
          <w:tab w:val="right" w:leader="dot" w:pos="8306"/>
        </w:tabs>
      </w:pPr>
      <w:hyperlink w:anchor="_Toc22488" w:history="1">
        <w:r>
          <w:rPr>
            <w:rFonts w:ascii="仿宋" w:eastAsia="仿宋" w:hAnsi="仿宋" w:cs="仿宋" w:hint="eastAsia"/>
            <w:lang w:eastAsia="zh-CN"/>
          </w:rPr>
          <w:t>(一)、危机预警与识别</w:t>
        </w:r>
        <w:r>
          <w:tab/>
        </w:r>
        <w:r>
          <w:fldChar w:fldCharType="begin"/>
        </w:r>
        <w:r>
          <w:instrText xml:space="preserve"> PAGEREF _Toc22488 \h </w:instrText>
        </w:r>
        <w:r>
          <w:fldChar w:fldCharType="separate"/>
        </w:r>
        <w:r>
          <w:t>3</w:t>
        </w:r>
        <w:r>
          <w:fldChar w:fldCharType="end"/>
        </w:r>
      </w:hyperlink>
    </w:p>
    <w:p>
      <w:pPr>
        <w:pStyle w:val="TOC2"/>
        <w:tabs>
          <w:tab w:val="right" w:leader="dot" w:pos="8306"/>
        </w:tabs>
      </w:pPr>
      <w:hyperlink w:anchor="_Toc22648" w:history="1">
        <w:r>
          <w:rPr>
            <w:rFonts w:ascii="仿宋" w:eastAsia="仿宋" w:hAnsi="仿宋" w:cs="仿宋" w:hint="eastAsia"/>
            <w:lang w:eastAsia="zh-CN"/>
          </w:rPr>
          <w:t>(二)、危机应对与恢复</w:t>
        </w:r>
        <w:r>
          <w:tab/>
        </w:r>
        <w:r>
          <w:fldChar w:fldCharType="begin"/>
        </w:r>
        <w:r>
          <w:instrText xml:space="preserve"> PAGEREF _Toc22648 \h </w:instrText>
        </w:r>
        <w:r>
          <w:fldChar w:fldCharType="separate"/>
        </w:r>
        <w:r>
          <w:t>4</w:t>
        </w:r>
        <w:r>
          <w:fldChar w:fldCharType="end"/>
        </w:r>
      </w:hyperlink>
    </w:p>
    <w:p>
      <w:pPr>
        <w:pStyle w:val="TOC1"/>
        <w:tabs>
          <w:tab w:val="right" w:leader="dot" w:pos="8306"/>
        </w:tabs>
      </w:pPr>
      <w:hyperlink w:anchor="_Toc30002" w:history="1">
        <w:r>
          <w:rPr>
            <w:rFonts w:ascii="仿宋" w:eastAsia="仿宋" w:hAnsi="仿宋" w:cs="仿宋" w:hint="eastAsia"/>
            <w:lang w:eastAsia="zh-CN"/>
          </w:rPr>
          <w:t>二、市场分析、调研</w:t>
        </w:r>
        <w:r>
          <w:tab/>
        </w:r>
        <w:r>
          <w:fldChar w:fldCharType="begin"/>
        </w:r>
        <w:r>
          <w:instrText xml:space="preserve"> PAGEREF _Toc30002 \h </w:instrText>
        </w:r>
        <w:r>
          <w:fldChar w:fldCharType="separate"/>
        </w:r>
        <w:r>
          <w:t>5</w:t>
        </w:r>
        <w:r>
          <w:fldChar w:fldCharType="end"/>
        </w:r>
      </w:hyperlink>
    </w:p>
    <w:p>
      <w:pPr>
        <w:pStyle w:val="TOC2"/>
        <w:tabs>
          <w:tab w:val="right" w:leader="dot" w:pos="8306"/>
        </w:tabs>
      </w:pPr>
      <w:hyperlink w:anchor="_Toc28453" w:history="1">
        <w:r>
          <w:rPr>
            <w:rFonts w:ascii="仿宋" w:eastAsia="仿宋" w:hAnsi="仿宋" w:cs="仿宋" w:hint="eastAsia"/>
            <w:lang w:eastAsia="zh-CN"/>
          </w:rPr>
          <w:t>(一)、诱导风机行业分析</w:t>
        </w:r>
        <w:r>
          <w:tab/>
        </w:r>
        <w:r>
          <w:fldChar w:fldCharType="begin"/>
        </w:r>
        <w:r>
          <w:instrText xml:space="preserve"> PAGEREF _Toc28453 \h </w:instrText>
        </w:r>
        <w:r>
          <w:fldChar w:fldCharType="separate"/>
        </w:r>
        <w:r>
          <w:t>5</w:t>
        </w:r>
        <w:r>
          <w:fldChar w:fldCharType="end"/>
        </w:r>
      </w:hyperlink>
    </w:p>
    <w:p>
      <w:pPr>
        <w:pStyle w:val="TOC2"/>
        <w:tabs>
          <w:tab w:val="right" w:leader="dot" w:pos="8306"/>
        </w:tabs>
      </w:pPr>
      <w:hyperlink w:anchor="_Toc19736" w:history="1">
        <w:r>
          <w:rPr>
            <w:rFonts w:ascii="仿宋" w:eastAsia="仿宋" w:hAnsi="仿宋" w:cs="仿宋" w:hint="eastAsia"/>
            <w:lang w:eastAsia="zh-CN"/>
          </w:rPr>
          <w:t>(二)、诱导风机市场分析预测</w:t>
        </w:r>
        <w:r>
          <w:tab/>
        </w:r>
        <w:r>
          <w:fldChar w:fldCharType="begin"/>
        </w:r>
        <w:r>
          <w:instrText xml:space="preserve"> PAGEREF _Toc19736 \h </w:instrText>
        </w:r>
        <w:r>
          <w:fldChar w:fldCharType="separate"/>
        </w:r>
        <w:r>
          <w:t>6</w:t>
        </w:r>
        <w:r>
          <w:fldChar w:fldCharType="end"/>
        </w:r>
      </w:hyperlink>
    </w:p>
    <w:p>
      <w:pPr>
        <w:pStyle w:val="TOC1"/>
        <w:tabs>
          <w:tab w:val="right" w:leader="dot" w:pos="8306"/>
        </w:tabs>
      </w:pPr>
      <w:hyperlink w:anchor="_Toc23370" w:history="1">
        <w:r>
          <w:rPr>
            <w:rFonts w:ascii="仿宋" w:eastAsia="仿宋" w:hAnsi="仿宋" w:cs="仿宋" w:hint="eastAsia"/>
            <w:lang w:eastAsia="zh-CN"/>
          </w:rPr>
          <w:t>三、诱导风机项目可持续发展</w:t>
        </w:r>
        <w:r>
          <w:tab/>
        </w:r>
        <w:r>
          <w:fldChar w:fldCharType="begin"/>
        </w:r>
        <w:r>
          <w:instrText xml:space="preserve"> PAGEREF _Toc23370 \h </w:instrText>
        </w:r>
        <w:r>
          <w:fldChar w:fldCharType="separate"/>
        </w:r>
        <w:r>
          <w:t>7</w:t>
        </w:r>
        <w:r>
          <w:fldChar w:fldCharType="end"/>
        </w:r>
      </w:hyperlink>
    </w:p>
    <w:p>
      <w:pPr>
        <w:pStyle w:val="TOC2"/>
        <w:tabs>
          <w:tab w:val="right" w:leader="dot" w:pos="8306"/>
        </w:tabs>
      </w:pPr>
      <w:hyperlink w:anchor="_Toc22082" w:history="1">
        <w:r>
          <w:rPr>
            <w:rFonts w:ascii="仿宋" w:eastAsia="仿宋" w:hAnsi="仿宋" w:cs="仿宋" w:hint="eastAsia"/>
            <w:lang w:eastAsia="zh-CN"/>
          </w:rPr>
          <w:t>(一)、可持续战略与实践</w:t>
        </w:r>
        <w:r>
          <w:tab/>
        </w:r>
        <w:r>
          <w:fldChar w:fldCharType="begin"/>
        </w:r>
        <w:r>
          <w:instrText xml:space="preserve"> PAGEREF _Toc22082 \h </w:instrText>
        </w:r>
        <w:r>
          <w:fldChar w:fldCharType="separate"/>
        </w:r>
        <w:r>
          <w:t>7</w:t>
        </w:r>
        <w:r>
          <w:fldChar w:fldCharType="end"/>
        </w:r>
      </w:hyperlink>
    </w:p>
    <w:p>
      <w:pPr>
        <w:pStyle w:val="TOC2"/>
        <w:tabs>
          <w:tab w:val="right" w:leader="dot" w:pos="8306"/>
        </w:tabs>
      </w:pPr>
      <w:hyperlink w:anchor="_Toc23459" w:history="1">
        <w:r>
          <w:rPr>
            <w:rFonts w:ascii="仿宋" w:eastAsia="仿宋" w:hAnsi="仿宋" w:cs="仿宋" w:hint="eastAsia"/>
            <w:lang w:eastAsia="zh-CN"/>
          </w:rPr>
          <w:t>(二)、环保与社会责任</w:t>
        </w:r>
        <w:r>
          <w:tab/>
        </w:r>
        <w:r>
          <w:fldChar w:fldCharType="begin"/>
        </w:r>
        <w:r>
          <w:instrText xml:space="preserve"> PAGEREF _Toc23459 \h </w:instrText>
        </w:r>
        <w:r>
          <w:fldChar w:fldCharType="separate"/>
        </w:r>
        <w:r>
          <w:t>8</w:t>
        </w:r>
        <w:r>
          <w:fldChar w:fldCharType="end"/>
        </w:r>
      </w:hyperlink>
    </w:p>
    <w:p>
      <w:pPr>
        <w:pStyle w:val="TOC1"/>
        <w:tabs>
          <w:tab w:val="right" w:leader="dot" w:pos="8306"/>
        </w:tabs>
      </w:pPr>
      <w:hyperlink w:anchor="_Toc29653" w:history="1">
        <w:r>
          <w:rPr>
            <w:rFonts w:ascii="仿宋" w:eastAsia="仿宋" w:hAnsi="仿宋" w:cs="仿宋" w:hint="eastAsia"/>
            <w:lang w:eastAsia="zh-CN"/>
          </w:rPr>
          <w:t>四、诱导风机项目选址可行性分析</w:t>
        </w:r>
        <w:r>
          <w:tab/>
        </w:r>
        <w:r>
          <w:fldChar w:fldCharType="begin"/>
        </w:r>
        <w:r>
          <w:instrText xml:space="preserve"> PAGEREF _Toc29653 \h </w:instrText>
        </w:r>
        <w:r>
          <w:fldChar w:fldCharType="separate"/>
        </w:r>
        <w:r>
          <w:t>8</w:t>
        </w:r>
        <w:r>
          <w:fldChar w:fldCharType="end"/>
        </w:r>
      </w:hyperlink>
    </w:p>
    <w:p>
      <w:pPr>
        <w:pStyle w:val="TOC2"/>
        <w:tabs>
          <w:tab w:val="right" w:leader="dot" w:pos="8306"/>
        </w:tabs>
      </w:pPr>
      <w:hyperlink w:anchor="_Toc20656" w:history="1">
        <w:r>
          <w:rPr>
            <w:rFonts w:ascii="仿宋" w:eastAsia="仿宋" w:hAnsi="仿宋" w:cs="仿宋" w:hint="eastAsia"/>
            <w:lang w:eastAsia="zh-CN"/>
          </w:rPr>
          <w:t>(一)、诱导风机项目选址</w:t>
        </w:r>
        <w:r>
          <w:tab/>
        </w:r>
        <w:r>
          <w:fldChar w:fldCharType="begin"/>
        </w:r>
        <w:r>
          <w:instrText xml:space="preserve"> PAGEREF _Toc20656 \h </w:instrText>
        </w:r>
        <w:r>
          <w:fldChar w:fldCharType="separate"/>
        </w:r>
        <w:r>
          <w:t>8</w:t>
        </w:r>
        <w:r>
          <w:fldChar w:fldCharType="end"/>
        </w:r>
      </w:hyperlink>
    </w:p>
    <w:p>
      <w:pPr>
        <w:pStyle w:val="TOC2"/>
        <w:tabs>
          <w:tab w:val="right" w:leader="dot" w:pos="8306"/>
        </w:tabs>
      </w:pPr>
      <w:hyperlink w:anchor="_Toc11897" w:history="1">
        <w:r>
          <w:rPr>
            <w:rFonts w:ascii="仿宋" w:eastAsia="仿宋" w:hAnsi="仿宋" w:cs="仿宋" w:hint="eastAsia"/>
            <w:lang w:eastAsia="zh-CN"/>
          </w:rPr>
          <w:t>(二)、用地控制指标</w:t>
        </w:r>
        <w:r>
          <w:tab/>
        </w:r>
        <w:r>
          <w:fldChar w:fldCharType="begin"/>
        </w:r>
        <w:r>
          <w:instrText xml:space="preserve"> PAGEREF _Toc11897 \h </w:instrText>
        </w:r>
        <w:r>
          <w:fldChar w:fldCharType="separate"/>
        </w:r>
        <w:r>
          <w:t>9</w:t>
        </w:r>
        <w:r>
          <w:fldChar w:fldCharType="end"/>
        </w:r>
      </w:hyperlink>
    </w:p>
    <w:p>
      <w:pPr>
        <w:pStyle w:val="TOC2"/>
        <w:tabs>
          <w:tab w:val="right" w:leader="dot" w:pos="8306"/>
        </w:tabs>
      </w:pPr>
      <w:hyperlink w:anchor="_Toc18939" w:history="1">
        <w:r>
          <w:rPr>
            <w:rFonts w:ascii="仿宋" w:eastAsia="仿宋" w:hAnsi="仿宋" w:cs="仿宋" w:hint="eastAsia"/>
            <w:lang w:eastAsia="zh-CN"/>
          </w:rPr>
          <w:t>(三)、节约用地措施</w:t>
        </w:r>
        <w:r>
          <w:tab/>
        </w:r>
        <w:r>
          <w:fldChar w:fldCharType="begin"/>
        </w:r>
        <w:r>
          <w:instrText xml:space="preserve"> PAGEREF _Toc18939 \h </w:instrText>
        </w:r>
        <w:r>
          <w:fldChar w:fldCharType="separate"/>
        </w:r>
        <w:r>
          <w:t>10</w:t>
        </w:r>
        <w:r>
          <w:fldChar w:fldCharType="end"/>
        </w:r>
      </w:hyperlink>
    </w:p>
    <w:p>
      <w:pPr>
        <w:pStyle w:val="TOC2"/>
        <w:tabs>
          <w:tab w:val="right" w:leader="dot" w:pos="8306"/>
        </w:tabs>
      </w:pPr>
      <w:hyperlink w:anchor="_Toc25360" w:history="1">
        <w:r>
          <w:rPr>
            <w:rFonts w:ascii="仿宋" w:eastAsia="仿宋" w:hAnsi="仿宋" w:cs="仿宋" w:hint="eastAsia"/>
            <w:lang w:eastAsia="zh-CN"/>
          </w:rPr>
          <w:t>(四)、总图布置方案</w:t>
        </w:r>
        <w:r>
          <w:tab/>
        </w:r>
        <w:r>
          <w:fldChar w:fldCharType="begin"/>
        </w:r>
        <w:r>
          <w:instrText xml:space="preserve"> PAGEREF _Toc25360 \h </w:instrText>
        </w:r>
        <w:r>
          <w:fldChar w:fldCharType="separate"/>
        </w:r>
        <w:r>
          <w:t>12</w:t>
        </w:r>
        <w:r>
          <w:fldChar w:fldCharType="end"/>
        </w:r>
      </w:hyperlink>
    </w:p>
    <w:p>
      <w:pPr>
        <w:pStyle w:val="TOC2"/>
        <w:tabs>
          <w:tab w:val="right" w:leader="dot" w:pos="8306"/>
        </w:tabs>
      </w:pPr>
      <w:hyperlink w:anchor="_Toc30324" w:history="1">
        <w:r>
          <w:rPr>
            <w:rFonts w:ascii="仿宋" w:eastAsia="仿宋" w:hAnsi="仿宋" w:cs="仿宋" w:hint="eastAsia"/>
            <w:lang w:eastAsia="zh-CN"/>
          </w:rPr>
          <w:t>(五)、选址综合评价</w:t>
        </w:r>
        <w:r>
          <w:tab/>
        </w:r>
        <w:r>
          <w:fldChar w:fldCharType="begin"/>
        </w:r>
        <w:r>
          <w:instrText xml:space="preserve"> PAGEREF _Toc30324 \h </w:instrText>
        </w:r>
        <w:r>
          <w:fldChar w:fldCharType="separate"/>
        </w:r>
        <w:r>
          <w:t>13</w:t>
        </w:r>
        <w:r>
          <w:fldChar w:fldCharType="end"/>
        </w:r>
      </w:hyperlink>
    </w:p>
    <w:p>
      <w:pPr>
        <w:pStyle w:val="TOC1"/>
        <w:tabs>
          <w:tab w:val="right" w:leader="dot" w:pos="8306"/>
        </w:tabs>
      </w:pPr>
      <w:hyperlink w:anchor="_Toc31759" w:history="1">
        <w:r>
          <w:rPr>
            <w:rFonts w:ascii="仿宋" w:eastAsia="仿宋" w:hAnsi="仿宋" w:cs="仿宋" w:hint="eastAsia"/>
            <w:lang w:eastAsia="zh-CN"/>
          </w:rPr>
          <w:t>五、产品规划分析</w:t>
        </w:r>
        <w:r>
          <w:tab/>
        </w:r>
        <w:r>
          <w:fldChar w:fldCharType="begin"/>
        </w:r>
        <w:r>
          <w:instrText xml:space="preserve"> PAGEREF _Toc31759 \h </w:instrText>
        </w:r>
        <w:r>
          <w:fldChar w:fldCharType="separate"/>
        </w:r>
        <w:r>
          <w:t>14</w:t>
        </w:r>
        <w:r>
          <w:fldChar w:fldCharType="end"/>
        </w:r>
      </w:hyperlink>
    </w:p>
    <w:p>
      <w:pPr>
        <w:pStyle w:val="TOC2"/>
        <w:tabs>
          <w:tab w:val="right" w:leader="dot" w:pos="8306"/>
        </w:tabs>
      </w:pPr>
      <w:hyperlink w:anchor="_Toc22747" w:history="1">
        <w:r>
          <w:rPr>
            <w:rFonts w:ascii="仿宋" w:eastAsia="仿宋" w:hAnsi="仿宋" w:cs="仿宋" w:hint="eastAsia"/>
            <w:lang w:eastAsia="zh-CN"/>
          </w:rPr>
          <w:t>(一)、产品规划</w:t>
        </w:r>
        <w:r>
          <w:tab/>
        </w:r>
        <w:r>
          <w:fldChar w:fldCharType="begin"/>
        </w:r>
        <w:r>
          <w:instrText xml:space="preserve"> PAGEREF _Toc22747 \h </w:instrText>
        </w:r>
        <w:r>
          <w:fldChar w:fldCharType="separate"/>
        </w:r>
        <w:r>
          <w:t>14</w:t>
        </w:r>
        <w:r>
          <w:fldChar w:fldCharType="end"/>
        </w:r>
      </w:hyperlink>
    </w:p>
    <w:p>
      <w:pPr>
        <w:pStyle w:val="TOC2"/>
        <w:tabs>
          <w:tab w:val="right" w:leader="dot" w:pos="8306"/>
        </w:tabs>
      </w:pPr>
      <w:hyperlink w:anchor="_Toc13009" w:history="1">
        <w:r>
          <w:rPr>
            <w:rFonts w:ascii="仿宋" w:eastAsia="仿宋" w:hAnsi="仿宋" w:cs="仿宋" w:hint="eastAsia"/>
            <w:lang w:eastAsia="zh-CN"/>
          </w:rPr>
          <w:t>(二)、建设规模</w:t>
        </w:r>
        <w:r>
          <w:tab/>
        </w:r>
        <w:r>
          <w:fldChar w:fldCharType="begin"/>
        </w:r>
        <w:r>
          <w:instrText xml:space="preserve"> PAGEREF _Toc13009 \h </w:instrText>
        </w:r>
        <w:r>
          <w:fldChar w:fldCharType="separate"/>
        </w:r>
        <w:r>
          <w:t>14</w:t>
        </w:r>
        <w:r>
          <w:fldChar w:fldCharType="end"/>
        </w:r>
      </w:hyperlink>
    </w:p>
    <w:p>
      <w:pPr>
        <w:pStyle w:val="TOC1"/>
        <w:tabs>
          <w:tab w:val="right" w:leader="dot" w:pos="8306"/>
        </w:tabs>
      </w:pPr>
      <w:hyperlink w:anchor="_Toc26705" w:history="1">
        <w:r>
          <w:rPr>
            <w:rFonts w:ascii="仿宋" w:eastAsia="仿宋" w:hAnsi="仿宋" w:cs="仿宋" w:hint="eastAsia"/>
            <w:lang w:eastAsia="zh-CN"/>
          </w:rPr>
          <w:t>六、工艺说明</w:t>
        </w:r>
        <w:r>
          <w:tab/>
        </w:r>
        <w:r>
          <w:fldChar w:fldCharType="begin"/>
        </w:r>
        <w:r>
          <w:instrText xml:space="preserve"> PAGEREF _Toc26705 \h </w:instrText>
        </w:r>
        <w:r>
          <w:fldChar w:fldCharType="separate"/>
        </w:r>
        <w:r>
          <w:t>16</w:t>
        </w:r>
        <w:r>
          <w:fldChar w:fldCharType="end"/>
        </w:r>
      </w:hyperlink>
    </w:p>
    <w:p>
      <w:pPr>
        <w:pStyle w:val="TOC2"/>
        <w:tabs>
          <w:tab w:val="right" w:leader="dot" w:pos="8306"/>
        </w:tabs>
      </w:pPr>
      <w:hyperlink w:anchor="_Toc94" w:history="1">
        <w:r>
          <w:rPr>
            <w:rFonts w:ascii="仿宋" w:eastAsia="仿宋" w:hAnsi="仿宋" w:cs="仿宋" w:hint="eastAsia"/>
            <w:lang w:eastAsia="zh-CN"/>
          </w:rPr>
          <w:t>(一)、技术管理特点</w:t>
        </w:r>
        <w:r>
          <w:tab/>
        </w:r>
        <w:r>
          <w:fldChar w:fldCharType="begin"/>
        </w:r>
        <w:r>
          <w:instrText xml:space="preserve"> PAGEREF _Toc94 \h </w:instrText>
        </w:r>
        <w:r>
          <w:fldChar w:fldCharType="separate"/>
        </w:r>
        <w:r>
          <w:t>16</w:t>
        </w:r>
        <w:r>
          <w:fldChar w:fldCharType="end"/>
        </w:r>
      </w:hyperlink>
    </w:p>
    <w:p>
      <w:pPr>
        <w:pStyle w:val="TOC2"/>
        <w:tabs>
          <w:tab w:val="right" w:leader="dot" w:pos="8306"/>
        </w:tabs>
      </w:pPr>
      <w:hyperlink w:anchor="_Toc18046" w:history="1">
        <w:r>
          <w:rPr>
            <w:rFonts w:ascii="仿宋" w:eastAsia="仿宋" w:hAnsi="仿宋" w:cs="仿宋" w:hint="eastAsia"/>
            <w:lang w:eastAsia="zh-CN"/>
          </w:rPr>
          <w:t>(二)、诱导风机项目工艺技术设计方案</w:t>
        </w:r>
        <w:r>
          <w:tab/>
        </w:r>
        <w:r>
          <w:fldChar w:fldCharType="begin"/>
        </w:r>
        <w:r>
          <w:instrText xml:space="preserve"> PAGEREF _Toc18046 \h </w:instrText>
        </w:r>
        <w:r>
          <w:fldChar w:fldCharType="separate"/>
        </w:r>
        <w:r>
          <w:t>17</w:t>
        </w:r>
        <w:r>
          <w:fldChar w:fldCharType="end"/>
        </w:r>
      </w:hyperlink>
    </w:p>
    <w:p>
      <w:pPr>
        <w:pStyle w:val="TOC2"/>
        <w:tabs>
          <w:tab w:val="right" w:leader="dot" w:pos="8306"/>
        </w:tabs>
      </w:pPr>
      <w:hyperlink w:anchor="_Toc24950" w:history="1">
        <w:r>
          <w:rPr>
            <w:rFonts w:ascii="仿宋" w:eastAsia="仿宋" w:hAnsi="仿宋" w:cs="仿宋" w:hint="eastAsia"/>
            <w:lang w:eastAsia="zh-CN"/>
          </w:rPr>
          <w:t>(三)、设备选型方案</w:t>
        </w:r>
        <w:r>
          <w:tab/>
        </w:r>
        <w:r>
          <w:fldChar w:fldCharType="begin"/>
        </w:r>
        <w:r>
          <w:instrText xml:space="preserve"> PAGEREF _Toc24950 \h </w:instrText>
        </w:r>
        <w:r>
          <w:fldChar w:fldCharType="separate"/>
        </w:r>
        <w:r>
          <w:t>18</w:t>
        </w:r>
        <w:r>
          <w:fldChar w:fldCharType="end"/>
        </w:r>
      </w:hyperlink>
    </w:p>
    <w:p>
      <w:pPr>
        <w:pStyle w:val="TOC1"/>
        <w:tabs>
          <w:tab w:val="right" w:leader="dot" w:pos="8306"/>
        </w:tabs>
      </w:pPr>
      <w:hyperlink w:anchor="_Toc16377" w:history="1">
        <w:r>
          <w:rPr>
            <w:rFonts w:ascii="仿宋" w:eastAsia="仿宋" w:hAnsi="仿宋" w:cs="仿宋" w:hint="eastAsia"/>
            <w:lang w:eastAsia="zh-CN"/>
          </w:rPr>
          <w:t>七、诱导风机项目社会影响</w:t>
        </w:r>
        <w:r>
          <w:tab/>
        </w:r>
        <w:r>
          <w:fldChar w:fldCharType="begin"/>
        </w:r>
        <w:r>
          <w:instrText xml:space="preserve"> PAGEREF _Toc16377 \h </w:instrText>
        </w:r>
        <w:r>
          <w:fldChar w:fldCharType="separate"/>
        </w:r>
        <w:r>
          <w:t>19</w:t>
        </w:r>
        <w:r>
          <w:fldChar w:fldCharType="end"/>
        </w:r>
      </w:hyperlink>
    </w:p>
    <w:p>
      <w:pPr>
        <w:pStyle w:val="TOC2"/>
        <w:tabs>
          <w:tab w:val="right" w:leader="dot" w:pos="8306"/>
        </w:tabs>
      </w:pPr>
      <w:hyperlink w:anchor="_Toc28638" w:history="1">
        <w:r>
          <w:rPr>
            <w:rFonts w:ascii="仿宋" w:eastAsia="仿宋" w:hAnsi="仿宋" w:cs="仿宋" w:hint="eastAsia"/>
            <w:lang w:eastAsia="zh-CN"/>
          </w:rPr>
          <w:t>(一)、社会责任与义务</w:t>
        </w:r>
        <w:r>
          <w:tab/>
        </w:r>
        <w:r>
          <w:fldChar w:fldCharType="begin"/>
        </w:r>
        <w:r>
          <w:instrText xml:space="preserve"> PAGEREF _Toc28638 \h </w:instrText>
        </w:r>
        <w:r>
          <w:fldChar w:fldCharType="separate"/>
        </w:r>
        <w:r>
          <w:t>19</w:t>
        </w:r>
        <w:r>
          <w:fldChar w:fldCharType="end"/>
        </w:r>
      </w:hyperlink>
    </w:p>
    <w:p>
      <w:pPr>
        <w:pStyle w:val="TOC2"/>
        <w:tabs>
          <w:tab w:val="right" w:leader="dot" w:pos="8306"/>
        </w:tabs>
      </w:pPr>
      <w:hyperlink w:anchor="_Toc12496" w:history="1">
        <w:r>
          <w:rPr>
            <w:rFonts w:ascii="仿宋" w:eastAsia="仿宋" w:hAnsi="仿宋" w:cs="仿宋" w:hint="eastAsia"/>
            <w:lang w:eastAsia="zh-CN"/>
          </w:rPr>
          <w:t>(二)、社会参与与沟通</w:t>
        </w:r>
        <w:r>
          <w:tab/>
        </w:r>
        <w:r>
          <w:fldChar w:fldCharType="begin"/>
        </w:r>
        <w:r>
          <w:instrText xml:space="preserve"> PAGEREF _Toc12496 \h </w:instrText>
        </w:r>
        <w:r>
          <w:fldChar w:fldCharType="separate"/>
        </w:r>
        <w:r>
          <w:t>20</w:t>
        </w:r>
        <w:r>
          <w:fldChar w:fldCharType="end"/>
        </w:r>
      </w:hyperlink>
    </w:p>
    <w:p>
      <w:pPr>
        <w:pStyle w:val="TOC1"/>
        <w:tabs>
          <w:tab w:val="right" w:leader="dot" w:pos="8306"/>
        </w:tabs>
      </w:pPr>
      <w:hyperlink w:anchor="_Toc9034" w:history="1">
        <w:r>
          <w:rPr>
            <w:rFonts w:ascii="仿宋" w:eastAsia="仿宋" w:hAnsi="仿宋" w:cs="仿宋" w:hint="eastAsia"/>
            <w:lang w:eastAsia="zh-CN"/>
          </w:rPr>
          <w:t>八、诱导风机项目创新与研发</w:t>
        </w:r>
        <w:r>
          <w:tab/>
        </w:r>
        <w:r>
          <w:fldChar w:fldCharType="begin"/>
        </w:r>
        <w:r>
          <w:instrText xml:space="preserve"> PAGEREF _Toc9034 \h </w:instrText>
        </w:r>
        <w:r>
          <w:fldChar w:fldCharType="separate"/>
        </w:r>
        <w:r>
          <w:t>21</w:t>
        </w:r>
        <w:r>
          <w:fldChar w:fldCharType="end"/>
        </w:r>
      </w:hyperlink>
    </w:p>
    <w:p>
      <w:pPr>
        <w:pStyle w:val="TOC2"/>
        <w:tabs>
          <w:tab w:val="right" w:leader="dot" w:pos="8306"/>
        </w:tabs>
      </w:pPr>
      <w:hyperlink w:anchor="_Toc30301" w:history="1">
        <w:r>
          <w:rPr>
            <w:rFonts w:ascii="仿宋" w:eastAsia="仿宋" w:hAnsi="仿宋" w:cs="仿宋" w:hint="eastAsia"/>
            <w:lang w:eastAsia="zh-CN"/>
          </w:rPr>
          <w:t>(一)、创新策略与方向</w:t>
        </w:r>
        <w:r>
          <w:tab/>
        </w:r>
        <w:r>
          <w:fldChar w:fldCharType="begin"/>
        </w:r>
        <w:r>
          <w:instrText xml:space="preserve"> PAGEREF _Toc30301 \h </w:instrText>
        </w:r>
        <w:r>
          <w:fldChar w:fldCharType="separate"/>
        </w:r>
        <w:r>
          <w:t>21</w:t>
        </w:r>
        <w:r>
          <w:fldChar w:fldCharType="end"/>
        </w:r>
      </w:hyperlink>
    </w:p>
    <w:p>
      <w:pPr>
        <w:pStyle w:val="TOC2"/>
        <w:tabs>
          <w:tab w:val="right" w:leader="dot" w:pos="8306"/>
        </w:tabs>
      </w:pPr>
      <w:hyperlink w:anchor="_Toc24147" w:history="1">
        <w:r>
          <w:rPr>
            <w:rFonts w:ascii="仿宋" w:eastAsia="仿宋" w:hAnsi="仿宋" w:cs="仿宋" w:hint="eastAsia"/>
            <w:lang w:eastAsia="zh-CN"/>
          </w:rPr>
          <w:t>(二)、研发规划与投入</w:t>
        </w:r>
        <w:r>
          <w:tab/>
        </w:r>
        <w:r>
          <w:fldChar w:fldCharType="begin"/>
        </w:r>
        <w:r>
          <w:instrText xml:space="preserve"> PAGEREF _Toc24147 \h </w:instrText>
        </w:r>
        <w:r>
          <w:fldChar w:fldCharType="separate"/>
        </w:r>
        <w:r>
          <w:t>22</w:t>
        </w:r>
        <w:r>
          <w:fldChar w:fldCharType="end"/>
        </w:r>
      </w:hyperlink>
    </w:p>
    <w:p>
      <w:pPr>
        <w:pStyle w:val="TOC1"/>
        <w:tabs>
          <w:tab w:val="right" w:leader="dot" w:pos="8306"/>
        </w:tabs>
      </w:pPr>
      <w:hyperlink w:anchor="_Toc8403" w:history="1">
        <w:r>
          <w:rPr>
            <w:rFonts w:ascii="仿宋" w:eastAsia="仿宋" w:hAnsi="仿宋" w:cs="仿宋" w:hint="eastAsia"/>
            <w:lang w:eastAsia="zh-CN"/>
          </w:rPr>
          <w:t>九、诱导风机项目技术管理</w:t>
        </w:r>
        <w:r>
          <w:tab/>
        </w:r>
        <w:r>
          <w:fldChar w:fldCharType="begin"/>
        </w:r>
        <w:r>
          <w:instrText xml:space="preserve"> PAGEREF _Toc8403 \h </w:instrText>
        </w:r>
        <w:r>
          <w:fldChar w:fldCharType="separate"/>
        </w:r>
        <w:r>
          <w:t>24</w:t>
        </w:r>
        <w:r>
          <w:fldChar w:fldCharType="end"/>
        </w:r>
      </w:hyperlink>
    </w:p>
    <w:p>
      <w:pPr>
        <w:pStyle w:val="TOC2"/>
        <w:tabs>
          <w:tab w:val="right" w:leader="dot" w:pos="8306"/>
        </w:tabs>
      </w:pPr>
      <w:hyperlink w:anchor="_Toc20569" w:history="1">
        <w:r>
          <w:rPr>
            <w:rFonts w:ascii="仿宋" w:eastAsia="仿宋" w:hAnsi="仿宋" w:cs="仿宋" w:hint="eastAsia"/>
            <w:lang w:eastAsia="zh-CN"/>
          </w:rPr>
          <w:t>(一)、技术方案选用方向</w:t>
        </w:r>
        <w:r>
          <w:tab/>
        </w:r>
        <w:r>
          <w:fldChar w:fldCharType="begin"/>
        </w:r>
        <w:r>
          <w:instrText xml:space="preserve"> PAGEREF _Toc20569 \h </w:instrText>
        </w:r>
        <w:r>
          <w:fldChar w:fldCharType="separate"/>
        </w:r>
        <w:r>
          <w:t>24</w:t>
        </w:r>
        <w:r>
          <w:fldChar w:fldCharType="end"/>
        </w:r>
      </w:hyperlink>
    </w:p>
    <w:p>
      <w:pPr>
        <w:pStyle w:val="TOC2"/>
        <w:tabs>
          <w:tab w:val="right" w:leader="dot" w:pos="8306"/>
        </w:tabs>
      </w:pPr>
      <w:hyperlink w:anchor="_Toc27176" w:history="1">
        <w:r>
          <w:rPr>
            <w:rFonts w:ascii="仿宋" w:eastAsia="仿宋" w:hAnsi="仿宋" w:cs="仿宋" w:hint="eastAsia"/>
            <w:lang w:eastAsia="zh-CN"/>
          </w:rPr>
          <w:t>(二)、工艺技术方案选用原则</w:t>
        </w:r>
        <w:r>
          <w:tab/>
        </w:r>
        <w:r>
          <w:fldChar w:fldCharType="begin"/>
        </w:r>
        <w:r>
          <w:instrText xml:space="preserve"> PAGEREF _Toc27176 \h </w:instrText>
        </w:r>
        <w:r>
          <w:fldChar w:fldCharType="separate"/>
        </w:r>
        <w:r>
          <w:t>26</w:t>
        </w:r>
        <w:r>
          <w:fldChar w:fldCharType="end"/>
        </w:r>
      </w:hyperlink>
    </w:p>
    <w:p>
      <w:pPr>
        <w:pStyle w:val="TOC2"/>
        <w:tabs>
          <w:tab w:val="right" w:leader="dot" w:pos="8306"/>
        </w:tabs>
      </w:pPr>
      <w:hyperlink w:anchor="_Toc15173" w:history="1">
        <w:r>
          <w:rPr>
            <w:rFonts w:ascii="仿宋" w:eastAsia="仿宋" w:hAnsi="仿宋" w:cs="仿宋" w:hint="eastAsia"/>
            <w:lang w:eastAsia="zh-CN"/>
          </w:rPr>
          <w:t>(三)、工艺技术方案要求</w:t>
        </w:r>
        <w:r>
          <w:tab/>
        </w:r>
        <w:r>
          <w:fldChar w:fldCharType="begin"/>
        </w:r>
        <w:r>
          <w:instrText xml:space="preserve"> PAGEREF _Toc15173 \h </w:instrText>
        </w:r>
        <w:r>
          <w:fldChar w:fldCharType="separate"/>
        </w:r>
        <w:r>
          <w:t>28</w:t>
        </w:r>
        <w:r>
          <w:fldChar w:fldCharType="end"/>
        </w:r>
      </w:hyperlink>
    </w:p>
    <w:p>
      <w:pPr>
        <w:pStyle w:val="TOC1"/>
        <w:tabs>
          <w:tab w:val="right" w:leader="dot" w:pos="8306"/>
        </w:tabs>
      </w:pPr>
      <w:hyperlink w:anchor="_Toc25921" w:history="1">
        <w:r>
          <w:rPr>
            <w:rFonts w:ascii="仿宋" w:eastAsia="仿宋" w:hAnsi="仿宋" w:cs="仿宋" w:hint="eastAsia"/>
            <w:lang w:eastAsia="zh-CN"/>
          </w:rPr>
          <w:t>十、诱导风机项目人力资源培养与发展</w:t>
        </w:r>
        <w:r>
          <w:tab/>
        </w:r>
        <w:r>
          <w:fldChar w:fldCharType="begin"/>
        </w:r>
        <w:r>
          <w:instrText xml:space="preserve"> PAGEREF _Toc25921 \h </w:instrText>
        </w:r>
        <w:r>
          <w:fldChar w:fldCharType="separate"/>
        </w:r>
        <w:r>
          <w:t>30</w:t>
        </w:r>
        <w:r>
          <w:fldChar w:fldCharType="end"/>
        </w:r>
      </w:hyperlink>
    </w:p>
    <w:p>
      <w:pPr>
        <w:pStyle w:val="TOC2"/>
        <w:tabs>
          <w:tab w:val="right" w:leader="dot" w:pos="8306"/>
        </w:tabs>
      </w:pPr>
      <w:hyperlink w:anchor="_Toc25731" w:history="1">
        <w:r>
          <w:rPr>
            <w:rFonts w:ascii="仿宋" w:eastAsia="仿宋" w:hAnsi="仿宋" w:cs="仿宋" w:hint="eastAsia"/>
            <w:lang w:eastAsia="zh-CN"/>
          </w:rPr>
          <w:t>(一)、人才需求与规划</w:t>
        </w:r>
        <w:r>
          <w:tab/>
        </w:r>
        <w:r>
          <w:fldChar w:fldCharType="begin"/>
        </w:r>
        <w:r>
          <w:instrText xml:space="preserve"> PAGEREF _Toc25731 \h </w:instrText>
        </w:r>
        <w:r>
          <w:fldChar w:fldCharType="separate"/>
        </w:r>
        <w:r>
          <w:t>30</w:t>
        </w:r>
        <w:r>
          <w:fldChar w:fldCharType="end"/>
        </w:r>
      </w:hyperlink>
    </w:p>
    <w:p>
      <w:pPr>
        <w:pStyle w:val="TOC2"/>
        <w:tabs>
          <w:tab w:val="right" w:leader="dot" w:pos="8306"/>
        </w:tabs>
      </w:pPr>
      <w:hyperlink w:anchor="_Toc12172" w:history="1">
        <w:r>
          <w:rPr>
            <w:rFonts w:ascii="仿宋" w:eastAsia="仿宋" w:hAnsi="仿宋" w:cs="仿宋" w:hint="eastAsia"/>
            <w:lang w:eastAsia="zh-CN"/>
          </w:rPr>
          <w:t>(二)、培训与发展计划</w:t>
        </w:r>
        <w:r>
          <w:tab/>
        </w:r>
        <w:r>
          <w:fldChar w:fldCharType="begin"/>
        </w:r>
        <w:r>
          <w:instrText xml:space="preserve"> PAGEREF _Toc12172 \h </w:instrText>
        </w:r>
        <w:r>
          <w:fldChar w:fldCharType="separate"/>
        </w:r>
        <w:r>
          <w:t>31</w:t>
        </w:r>
        <w:r>
          <w:fldChar w:fldCharType="end"/>
        </w:r>
      </w:hyperlink>
    </w:p>
    <w:p>
      <w:pPr>
        <w:pStyle w:val="TOC1"/>
        <w:tabs>
          <w:tab w:val="right" w:leader="dot" w:pos="8306"/>
        </w:tabs>
      </w:pPr>
      <w:hyperlink w:anchor="_Toc29361" w:history="1">
        <w:r>
          <w:rPr>
            <w:rFonts w:ascii="仿宋" w:eastAsia="仿宋" w:hAnsi="仿宋" w:cs="仿宋" w:hint="eastAsia"/>
            <w:lang w:eastAsia="zh-CN"/>
          </w:rPr>
          <w:t>十一、诱导风机项目风险管理</w:t>
        </w:r>
        <w:r>
          <w:tab/>
        </w:r>
        <w:r>
          <w:fldChar w:fldCharType="begin"/>
        </w:r>
        <w:r>
          <w:instrText xml:space="preserve"> PAGEREF _Toc29361 \h </w:instrText>
        </w:r>
        <w:r>
          <w:fldChar w:fldCharType="separate"/>
        </w:r>
        <w:r>
          <w:t>31</w:t>
        </w:r>
        <w:r>
          <w:fldChar w:fldCharType="end"/>
        </w:r>
      </w:hyperlink>
    </w:p>
    <w:p>
      <w:pPr>
        <w:pStyle w:val="TOC2"/>
        <w:tabs>
          <w:tab w:val="right" w:leader="dot" w:pos="8306"/>
        </w:tabs>
      </w:pPr>
      <w:hyperlink w:anchor="_Toc115" w:history="1">
        <w:r>
          <w:rPr>
            <w:rFonts w:ascii="仿宋" w:eastAsia="仿宋" w:hAnsi="仿宋" w:cs="仿宋" w:hint="eastAsia"/>
            <w:lang w:eastAsia="zh-CN"/>
          </w:rPr>
          <w:t>(一)、风险识别与评估</w:t>
        </w:r>
        <w:r>
          <w:tab/>
        </w:r>
        <w:r>
          <w:fldChar w:fldCharType="begin"/>
        </w:r>
        <w:r>
          <w:instrText xml:space="preserve"> PAGEREF _Toc115 \h </w:instrText>
        </w:r>
        <w:r>
          <w:fldChar w:fldCharType="separate"/>
        </w:r>
        <w:r>
          <w:t>31</w:t>
        </w:r>
        <w:r>
          <w:fldChar w:fldCharType="end"/>
        </w:r>
      </w:hyperlink>
    </w:p>
    <w:p>
      <w:pPr>
        <w:pStyle w:val="TOC2"/>
        <w:tabs>
          <w:tab w:val="right" w:leader="dot" w:pos="8306"/>
        </w:tabs>
      </w:pPr>
      <w:hyperlink w:anchor="_Toc17872" w:history="1">
        <w:r>
          <w:rPr>
            <w:rFonts w:ascii="仿宋" w:eastAsia="仿宋" w:hAnsi="仿宋" w:cs="仿宋" w:hint="eastAsia"/>
            <w:lang w:eastAsia="zh-CN"/>
          </w:rPr>
          <w:t>(二)、风险应对策略</w:t>
        </w:r>
        <w:r>
          <w:tab/>
        </w:r>
        <w:r>
          <w:fldChar w:fldCharType="begin"/>
        </w:r>
        <w:r>
          <w:instrText xml:space="preserve"> PAGEREF _Toc17872 \h </w:instrText>
        </w:r>
        <w:r>
          <w:fldChar w:fldCharType="separate"/>
        </w:r>
        <w:r>
          <w:t>32</w:t>
        </w:r>
        <w:r>
          <w:fldChar w:fldCharType="end"/>
        </w:r>
      </w:hyperlink>
    </w:p>
    <w:p>
      <w:pPr>
        <w:pStyle w:val="TOC2"/>
        <w:tabs>
          <w:tab w:val="right" w:leader="dot" w:pos="8306"/>
        </w:tabs>
      </w:pPr>
      <w:hyperlink w:anchor="_Toc3394" w:history="1">
        <w:r>
          <w:rPr>
            <w:rFonts w:ascii="仿宋" w:eastAsia="仿宋" w:hAnsi="仿宋" w:cs="仿宋" w:hint="eastAsia"/>
            <w:lang w:eastAsia="zh-CN"/>
          </w:rPr>
          <w:t>(三)、风险监控与控制</w:t>
        </w:r>
        <w:r>
          <w:tab/>
        </w:r>
        <w:r>
          <w:fldChar w:fldCharType="begin"/>
        </w:r>
        <w:r>
          <w:instrText xml:space="preserve"> PAGEREF _Toc3394 \h </w:instrText>
        </w:r>
        <w:r>
          <w:fldChar w:fldCharType="separate"/>
        </w:r>
        <w:r>
          <w:t>34</w:t>
        </w:r>
        <w:r>
          <w:fldChar w:fldCharType="end"/>
        </w:r>
      </w:hyperlink>
    </w:p>
    <w:p>
      <w:pPr>
        <w:pStyle w:val="TOC1"/>
        <w:tabs>
          <w:tab w:val="right" w:leader="dot" w:pos="8306"/>
        </w:tabs>
      </w:pPr>
      <w:hyperlink w:anchor="_Toc1534" w:history="1">
        <w:r>
          <w:rPr>
            <w:rFonts w:ascii="仿宋" w:eastAsia="仿宋" w:hAnsi="仿宋" w:cs="仿宋" w:hint="eastAsia"/>
            <w:lang w:eastAsia="zh-CN"/>
          </w:rPr>
          <w:t>十二、生产安全保护</w:t>
        </w:r>
        <w:r>
          <w:tab/>
        </w:r>
        <w:r>
          <w:fldChar w:fldCharType="begin"/>
        </w:r>
        <w:r>
          <w:instrText xml:space="preserve"> PAGEREF _Toc1534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49" w:history="1">
        <w:r>
          <w:rPr>
            <w:rFonts w:ascii="仿宋" w:eastAsia="仿宋" w:hAnsi="仿宋" w:cs="仿宋" w:hint="eastAsia"/>
            <w:lang w:eastAsia="zh-CN"/>
          </w:rPr>
          <w:t>(一)、消防安全</w:t>
        </w:r>
        <w:r>
          <w:tab/>
        </w:r>
        <w:r>
          <w:fldChar w:fldCharType="begin"/>
        </w:r>
        <w:r>
          <w:instrText xml:space="preserve"> PAGEREF _Toc11649 \h </w:instrText>
        </w:r>
        <w:r>
          <w:fldChar w:fldCharType="separate"/>
        </w:r>
        <w:r>
          <w:t>35</w:t>
        </w:r>
        <w:r>
          <w:fldChar w:fldCharType="end"/>
        </w:r>
      </w:hyperlink>
    </w:p>
    <w:p>
      <w:pPr>
        <w:pStyle w:val="TOC2"/>
        <w:tabs>
          <w:tab w:val="right" w:leader="dot" w:pos="8306"/>
        </w:tabs>
      </w:pPr>
      <w:hyperlink w:anchor="_Toc17667" w:history="1">
        <w:r>
          <w:rPr>
            <w:rFonts w:ascii="仿宋" w:eastAsia="仿宋" w:hAnsi="仿宋" w:cs="仿宋" w:hint="eastAsia"/>
            <w:lang w:eastAsia="zh-CN"/>
          </w:rPr>
          <w:t>(二)、防火防爆总图布置措施</w:t>
        </w:r>
        <w:r>
          <w:tab/>
        </w:r>
        <w:r>
          <w:fldChar w:fldCharType="begin"/>
        </w:r>
        <w:r>
          <w:instrText xml:space="preserve"> PAGEREF _Toc17667 \h </w:instrText>
        </w:r>
        <w:r>
          <w:fldChar w:fldCharType="separate"/>
        </w:r>
        <w:r>
          <w:t>37</w:t>
        </w:r>
        <w:r>
          <w:fldChar w:fldCharType="end"/>
        </w:r>
      </w:hyperlink>
    </w:p>
    <w:p>
      <w:pPr>
        <w:pStyle w:val="TOC2"/>
        <w:tabs>
          <w:tab w:val="right" w:leader="dot" w:pos="8306"/>
        </w:tabs>
      </w:pPr>
      <w:hyperlink w:anchor="_Toc19148" w:history="1">
        <w:r>
          <w:rPr>
            <w:rFonts w:ascii="仿宋" w:eastAsia="仿宋" w:hAnsi="仿宋" w:cs="仿宋" w:hint="eastAsia"/>
            <w:lang w:eastAsia="zh-CN"/>
          </w:rPr>
          <w:t>(三)、自然灾害防范措施</w:t>
        </w:r>
        <w:r>
          <w:tab/>
        </w:r>
        <w:r>
          <w:fldChar w:fldCharType="begin"/>
        </w:r>
        <w:r>
          <w:instrText xml:space="preserve"> PAGEREF _Toc19148 \h </w:instrText>
        </w:r>
        <w:r>
          <w:fldChar w:fldCharType="separate"/>
        </w:r>
        <w:r>
          <w:t>37</w:t>
        </w:r>
        <w:r>
          <w:fldChar w:fldCharType="end"/>
        </w:r>
      </w:hyperlink>
    </w:p>
    <w:p>
      <w:pPr>
        <w:pStyle w:val="TOC2"/>
        <w:tabs>
          <w:tab w:val="right" w:leader="dot" w:pos="8306"/>
        </w:tabs>
      </w:pPr>
      <w:hyperlink w:anchor="_Toc12594" w:history="1">
        <w:r>
          <w:rPr>
            <w:rFonts w:ascii="仿宋" w:eastAsia="仿宋" w:hAnsi="仿宋" w:cs="仿宋" w:hint="eastAsia"/>
            <w:lang w:eastAsia="zh-CN"/>
          </w:rPr>
          <w:t>(四)、安全色及安全标志使用要求</w:t>
        </w:r>
        <w:r>
          <w:tab/>
        </w:r>
        <w:r>
          <w:fldChar w:fldCharType="begin"/>
        </w:r>
        <w:r>
          <w:instrText xml:space="preserve"> PAGEREF _Toc12594 \h </w:instrText>
        </w:r>
        <w:r>
          <w:fldChar w:fldCharType="separate"/>
        </w:r>
        <w:r>
          <w:t>38</w:t>
        </w:r>
        <w:r>
          <w:fldChar w:fldCharType="end"/>
        </w:r>
      </w:hyperlink>
    </w:p>
    <w:p>
      <w:pPr>
        <w:pStyle w:val="TOC2"/>
        <w:tabs>
          <w:tab w:val="right" w:leader="dot" w:pos="8306"/>
        </w:tabs>
      </w:pPr>
      <w:hyperlink w:anchor="_Toc16555" w:history="1">
        <w:r>
          <w:rPr>
            <w:rFonts w:ascii="仿宋" w:eastAsia="仿宋" w:hAnsi="仿宋" w:cs="仿宋" w:hint="eastAsia"/>
            <w:lang w:eastAsia="zh-CN"/>
          </w:rPr>
          <w:t>(五)、防尘防毒措施</w:t>
        </w:r>
        <w:r>
          <w:tab/>
        </w:r>
        <w:r>
          <w:fldChar w:fldCharType="begin"/>
        </w:r>
        <w:r>
          <w:instrText xml:space="preserve"> PAGEREF _Toc16555 \h </w:instrText>
        </w:r>
        <w:r>
          <w:fldChar w:fldCharType="separate"/>
        </w:r>
        <w:r>
          <w:t>39</w:t>
        </w:r>
        <w:r>
          <w:fldChar w:fldCharType="end"/>
        </w:r>
      </w:hyperlink>
    </w:p>
    <w:p>
      <w:pPr>
        <w:pStyle w:val="TOC2"/>
        <w:tabs>
          <w:tab w:val="right" w:leader="dot" w:pos="8306"/>
        </w:tabs>
      </w:pPr>
      <w:hyperlink w:anchor="_Toc3186" w:history="1">
        <w:r>
          <w:rPr>
            <w:rFonts w:ascii="仿宋" w:eastAsia="仿宋" w:hAnsi="仿宋" w:cs="仿宋" w:hint="eastAsia"/>
            <w:lang w:eastAsia="zh-CN"/>
          </w:rPr>
          <w:t>(六)、防静电、触电防护及防雷措施</w:t>
        </w:r>
        <w:r>
          <w:tab/>
        </w:r>
        <w:r>
          <w:fldChar w:fldCharType="begin"/>
        </w:r>
        <w:r>
          <w:instrText xml:space="preserve"> PAGEREF _Toc3186 \h </w:instrText>
        </w:r>
        <w:r>
          <w:fldChar w:fldCharType="separate"/>
        </w:r>
        <w:r>
          <w:t>40</w:t>
        </w:r>
        <w:r>
          <w:fldChar w:fldCharType="end"/>
        </w:r>
      </w:hyperlink>
    </w:p>
    <w:p>
      <w:pPr>
        <w:pStyle w:val="TOC2"/>
        <w:tabs>
          <w:tab w:val="right" w:leader="dot" w:pos="8306"/>
        </w:tabs>
      </w:pPr>
      <w:hyperlink w:anchor="_Toc13310" w:history="1">
        <w:r>
          <w:rPr>
            <w:rFonts w:ascii="仿宋" w:eastAsia="仿宋" w:hAnsi="仿宋" w:cs="仿宋" w:hint="eastAsia"/>
            <w:lang w:eastAsia="zh-CN"/>
          </w:rPr>
          <w:t>(七)、机械设备安全保障措施</w:t>
        </w:r>
        <w:r>
          <w:tab/>
        </w:r>
        <w:r>
          <w:fldChar w:fldCharType="begin"/>
        </w:r>
        <w:r>
          <w:instrText xml:space="preserve"> PAGEREF _Toc13310 \h </w:instrText>
        </w:r>
        <w:r>
          <w:fldChar w:fldCharType="separate"/>
        </w:r>
        <w:r>
          <w:t>42</w:t>
        </w:r>
        <w:r>
          <w:fldChar w:fldCharType="end"/>
        </w:r>
      </w:hyperlink>
    </w:p>
    <w:p>
      <w:pPr>
        <w:pStyle w:val="TOC1"/>
        <w:tabs>
          <w:tab w:val="right" w:leader="dot" w:pos="8306"/>
        </w:tabs>
      </w:pPr>
      <w:hyperlink w:anchor="_Toc28774" w:history="1">
        <w:r>
          <w:rPr>
            <w:rFonts w:ascii="仿宋" w:eastAsia="仿宋" w:hAnsi="仿宋" w:cs="仿宋" w:hint="eastAsia"/>
            <w:lang w:eastAsia="zh-CN"/>
          </w:rPr>
          <w:t>十三、诱导风机项目实施时间节点</w:t>
        </w:r>
        <w:r>
          <w:tab/>
        </w:r>
        <w:r>
          <w:fldChar w:fldCharType="begin"/>
        </w:r>
        <w:r>
          <w:instrText xml:space="preserve"> PAGEREF _Toc28774 \h </w:instrText>
        </w:r>
        <w:r>
          <w:fldChar w:fldCharType="separate"/>
        </w:r>
        <w:r>
          <w:t>43</w:t>
        </w:r>
        <w:r>
          <w:fldChar w:fldCharType="end"/>
        </w:r>
      </w:hyperlink>
    </w:p>
    <w:p>
      <w:pPr>
        <w:pStyle w:val="TOC2"/>
        <w:tabs>
          <w:tab w:val="right" w:leader="dot" w:pos="8306"/>
        </w:tabs>
      </w:pPr>
      <w:hyperlink w:anchor="_Toc26359" w:history="1">
        <w:r>
          <w:rPr>
            <w:rFonts w:ascii="仿宋" w:eastAsia="仿宋" w:hAnsi="仿宋" w:cs="仿宋" w:hint="eastAsia"/>
            <w:lang w:eastAsia="zh-CN"/>
          </w:rPr>
          <w:t>(一)、诱导风机项目启动阶段时间节点</w:t>
        </w:r>
        <w:r>
          <w:tab/>
        </w:r>
        <w:r>
          <w:fldChar w:fldCharType="begin"/>
        </w:r>
        <w:r>
          <w:instrText xml:space="preserve"> PAGEREF _Toc26359 \h </w:instrText>
        </w:r>
        <w:r>
          <w:fldChar w:fldCharType="separate"/>
        </w:r>
        <w:r>
          <w:t>43</w:t>
        </w:r>
        <w:r>
          <w:fldChar w:fldCharType="end"/>
        </w:r>
      </w:hyperlink>
    </w:p>
    <w:p>
      <w:pPr>
        <w:pStyle w:val="TOC2"/>
        <w:tabs>
          <w:tab w:val="right" w:leader="dot" w:pos="8306"/>
        </w:tabs>
      </w:pPr>
      <w:hyperlink w:anchor="_Toc28948" w:history="1">
        <w:r>
          <w:rPr>
            <w:rFonts w:ascii="仿宋" w:eastAsia="仿宋" w:hAnsi="仿宋" w:cs="仿宋" w:hint="eastAsia"/>
            <w:lang w:eastAsia="zh-CN"/>
          </w:rPr>
          <w:t>(二)、诱导风机项目执行阶段时间节点</w:t>
        </w:r>
        <w:r>
          <w:tab/>
        </w:r>
        <w:r>
          <w:fldChar w:fldCharType="begin"/>
        </w:r>
        <w:r>
          <w:instrText xml:space="preserve"> PAGEREF _Toc28948 \h </w:instrText>
        </w:r>
        <w:r>
          <w:fldChar w:fldCharType="separate"/>
        </w:r>
        <w:r>
          <w:t>44</w:t>
        </w:r>
        <w:r>
          <w:fldChar w:fldCharType="end"/>
        </w:r>
      </w:hyperlink>
    </w:p>
    <w:p>
      <w:pPr>
        <w:pStyle w:val="TOC2"/>
        <w:tabs>
          <w:tab w:val="right" w:leader="dot" w:pos="8306"/>
        </w:tabs>
      </w:pPr>
      <w:hyperlink w:anchor="_Toc30140" w:history="1">
        <w:r>
          <w:rPr>
            <w:rFonts w:ascii="仿宋" w:eastAsia="仿宋" w:hAnsi="仿宋" w:cs="仿宋" w:hint="eastAsia"/>
            <w:lang w:eastAsia="zh-CN"/>
          </w:rPr>
          <w:t>(三)、诱导风机项目完成阶段时间节点</w:t>
        </w:r>
        <w:r>
          <w:tab/>
        </w:r>
        <w:r>
          <w:fldChar w:fldCharType="begin"/>
        </w:r>
        <w:r>
          <w:instrText xml:space="preserve"> PAGEREF _Toc30140 \h </w:instrText>
        </w:r>
        <w:r>
          <w:fldChar w:fldCharType="separate"/>
        </w:r>
        <w:r>
          <w:t>45</w:t>
        </w:r>
        <w:r>
          <w:fldChar w:fldCharType="end"/>
        </w:r>
      </w:hyperlink>
    </w:p>
    <w:p>
      <w:pPr>
        <w:pStyle w:val="TOC1"/>
        <w:tabs>
          <w:tab w:val="right" w:leader="dot" w:pos="8306"/>
        </w:tabs>
      </w:pPr>
      <w:hyperlink w:anchor="_Toc31096" w:history="1">
        <w:r>
          <w:rPr>
            <w:rFonts w:ascii="仿宋" w:eastAsia="仿宋" w:hAnsi="仿宋" w:cs="仿宋" w:hint="eastAsia"/>
            <w:lang w:eastAsia="zh-CN"/>
          </w:rPr>
          <w:t>十四、诱导风机项目变更管理</w:t>
        </w:r>
        <w:r>
          <w:tab/>
        </w:r>
        <w:r>
          <w:fldChar w:fldCharType="begin"/>
        </w:r>
        <w:r>
          <w:instrText xml:space="preserve"> PAGEREF _Toc31096 \h </w:instrText>
        </w:r>
        <w:r>
          <w:fldChar w:fldCharType="separate"/>
        </w:r>
        <w:r>
          <w:t>46</w:t>
        </w:r>
        <w:r>
          <w:fldChar w:fldCharType="end"/>
        </w:r>
      </w:hyperlink>
    </w:p>
    <w:p>
      <w:pPr>
        <w:pStyle w:val="TOC2"/>
        <w:tabs>
          <w:tab w:val="right" w:leader="dot" w:pos="8306"/>
        </w:tabs>
      </w:pPr>
      <w:hyperlink w:anchor="_Toc2332" w:history="1">
        <w:r>
          <w:rPr>
            <w:rFonts w:ascii="仿宋" w:eastAsia="仿宋" w:hAnsi="仿宋" w:cs="仿宋" w:hint="eastAsia"/>
            <w:lang w:eastAsia="zh-CN"/>
          </w:rPr>
          <w:t>(一)、变更申请与评估</w:t>
        </w:r>
        <w:r>
          <w:tab/>
        </w:r>
        <w:r>
          <w:fldChar w:fldCharType="begin"/>
        </w:r>
        <w:r>
          <w:instrText xml:space="preserve"> PAGEREF _Toc2332 \h </w:instrText>
        </w:r>
        <w:r>
          <w:fldChar w:fldCharType="separate"/>
        </w:r>
        <w:r>
          <w:t>46</w:t>
        </w:r>
        <w:r>
          <w:fldChar w:fldCharType="end"/>
        </w:r>
      </w:hyperlink>
    </w:p>
    <w:p>
      <w:pPr>
        <w:pStyle w:val="TOC2"/>
        <w:tabs>
          <w:tab w:val="right" w:leader="dot" w:pos="8306"/>
        </w:tabs>
      </w:pPr>
      <w:hyperlink w:anchor="_Toc23004" w:history="1">
        <w:r>
          <w:rPr>
            <w:rFonts w:ascii="仿宋" w:eastAsia="仿宋" w:hAnsi="仿宋" w:cs="仿宋" w:hint="eastAsia"/>
            <w:lang w:eastAsia="zh-CN"/>
          </w:rPr>
          <w:t>(二)、变更实施与控制</w:t>
        </w:r>
        <w:r>
          <w:tab/>
        </w:r>
        <w:r>
          <w:fldChar w:fldCharType="begin"/>
        </w:r>
        <w:r>
          <w:instrText xml:space="preserve"> PAGEREF _Toc23004 \h </w:instrText>
        </w:r>
        <w:r>
          <w:fldChar w:fldCharType="separate"/>
        </w:r>
        <w:r>
          <w:t>47</w:t>
        </w:r>
        <w:r>
          <w:fldChar w:fldCharType="end"/>
        </w:r>
      </w:hyperlink>
    </w:p>
    <w:p>
      <w:pPr>
        <w:pStyle w:val="TOC1"/>
        <w:tabs>
          <w:tab w:val="right" w:leader="dot" w:pos="8306"/>
        </w:tabs>
      </w:pPr>
      <w:hyperlink w:anchor="_Toc14341" w:history="1">
        <w:r>
          <w:rPr>
            <w:rFonts w:ascii="仿宋" w:eastAsia="仿宋" w:hAnsi="仿宋" w:cs="仿宋" w:hint="eastAsia"/>
            <w:lang w:eastAsia="zh-CN"/>
          </w:rPr>
          <w:t>十五、风险识别与分类</w:t>
        </w:r>
        <w:r>
          <w:tab/>
        </w:r>
        <w:r>
          <w:fldChar w:fldCharType="begin"/>
        </w:r>
        <w:r>
          <w:instrText xml:space="preserve"> PAGEREF _Toc14341 \h </w:instrText>
        </w:r>
        <w:r>
          <w:fldChar w:fldCharType="separate"/>
        </w:r>
        <w:r>
          <w:t>47</w:t>
        </w:r>
        <w:r>
          <w:fldChar w:fldCharType="end"/>
        </w:r>
      </w:hyperlink>
    </w:p>
    <w:p>
      <w:pPr>
        <w:pStyle w:val="TOC2"/>
        <w:tabs>
          <w:tab w:val="right" w:leader="dot" w:pos="8306"/>
        </w:tabs>
      </w:pPr>
      <w:hyperlink w:anchor="_Toc32255" w:history="1">
        <w:r>
          <w:rPr>
            <w:rFonts w:ascii="仿宋" w:eastAsia="仿宋" w:hAnsi="仿宋" w:cs="仿宋" w:hint="eastAsia"/>
            <w:lang w:eastAsia="zh-CN"/>
          </w:rPr>
          <w:t>(一)、风险识别</w:t>
        </w:r>
        <w:r>
          <w:tab/>
        </w:r>
        <w:r>
          <w:fldChar w:fldCharType="begin"/>
        </w:r>
        <w:r>
          <w:instrText xml:space="preserve"> PAGEREF _Toc32255 \h </w:instrText>
        </w:r>
        <w:r>
          <w:fldChar w:fldCharType="separate"/>
        </w:r>
        <w:r>
          <w:t>47</w:t>
        </w:r>
        <w:r>
          <w:fldChar w:fldCharType="end"/>
        </w:r>
      </w:hyperlink>
    </w:p>
    <w:p>
      <w:pPr>
        <w:pStyle w:val="TOC2"/>
        <w:tabs>
          <w:tab w:val="right" w:leader="dot" w:pos="8306"/>
        </w:tabs>
      </w:pPr>
      <w:hyperlink w:anchor="_Toc21919" w:history="1">
        <w:r>
          <w:rPr>
            <w:rFonts w:ascii="仿宋" w:eastAsia="仿宋" w:hAnsi="仿宋" w:cs="仿宋" w:hint="eastAsia"/>
            <w:lang w:eastAsia="zh-CN"/>
          </w:rPr>
          <w:t>(二)、风险分类</w:t>
        </w:r>
        <w:r>
          <w:tab/>
        </w:r>
        <w:r>
          <w:fldChar w:fldCharType="begin"/>
        </w:r>
        <w:r>
          <w:instrText xml:space="preserve"> PAGEREF _Toc21919 \h </w:instrText>
        </w:r>
        <w:r>
          <w:fldChar w:fldCharType="separate"/>
        </w:r>
        <w:r>
          <w:t>49</w:t>
        </w:r>
        <w:r>
          <w:fldChar w:fldCharType="end"/>
        </w:r>
      </w:hyperlink>
    </w:p>
    <w:p>
      <w:pPr>
        <w:pStyle w:val="TOC1"/>
        <w:tabs>
          <w:tab w:val="right" w:leader="dot" w:pos="8306"/>
        </w:tabs>
      </w:pPr>
      <w:hyperlink w:anchor="_Toc12613" w:history="1">
        <w:r>
          <w:rPr>
            <w:rFonts w:ascii="仿宋" w:eastAsia="仿宋" w:hAnsi="仿宋" w:cs="仿宋" w:hint="eastAsia"/>
            <w:lang w:eastAsia="zh-CN"/>
          </w:rPr>
          <w:t>十六、诱导风机项目实施保障措施</w:t>
        </w:r>
        <w:r>
          <w:tab/>
        </w:r>
        <w:r>
          <w:fldChar w:fldCharType="begin"/>
        </w:r>
        <w:r>
          <w:instrText xml:space="preserve"> PAGEREF _Toc12613 \h </w:instrText>
        </w:r>
        <w:r>
          <w:fldChar w:fldCharType="separate"/>
        </w:r>
        <w:r>
          <w:t>50</w:t>
        </w:r>
        <w:r>
          <w:fldChar w:fldCharType="end"/>
        </w:r>
      </w:hyperlink>
    </w:p>
    <w:p>
      <w:pPr>
        <w:pStyle w:val="TOC2"/>
        <w:tabs>
          <w:tab w:val="right" w:leader="dot" w:pos="8306"/>
        </w:tabs>
      </w:pPr>
      <w:hyperlink w:anchor="_Toc6449" w:history="1">
        <w:r>
          <w:rPr>
            <w:rFonts w:ascii="仿宋" w:eastAsia="仿宋" w:hAnsi="仿宋" w:cs="仿宋" w:hint="eastAsia"/>
            <w:lang w:eastAsia="zh-CN"/>
          </w:rPr>
          <w:t>(一)、诱导风机项目实施保障机制</w:t>
        </w:r>
        <w:r>
          <w:tab/>
        </w:r>
        <w:r>
          <w:fldChar w:fldCharType="begin"/>
        </w:r>
        <w:r>
          <w:instrText xml:space="preserve"> PAGEREF _Toc6449 \h </w:instrText>
        </w:r>
        <w:r>
          <w:fldChar w:fldCharType="separate"/>
        </w:r>
        <w:r>
          <w:t>50</w:t>
        </w:r>
        <w:r>
          <w:fldChar w:fldCharType="end"/>
        </w:r>
      </w:hyperlink>
    </w:p>
    <w:p>
      <w:pPr>
        <w:pStyle w:val="TOC2"/>
        <w:tabs>
          <w:tab w:val="right" w:leader="dot" w:pos="8306"/>
        </w:tabs>
      </w:pPr>
      <w:hyperlink w:anchor="_Toc18820" w:history="1">
        <w:r>
          <w:rPr>
            <w:rFonts w:ascii="仿宋" w:eastAsia="仿宋" w:hAnsi="仿宋" w:cs="仿宋" w:hint="eastAsia"/>
            <w:lang w:eastAsia="zh-CN"/>
          </w:rPr>
          <w:t>(二)、诱导风机项目法律合规要求</w:t>
        </w:r>
        <w:r>
          <w:tab/>
        </w:r>
        <w:r>
          <w:fldChar w:fldCharType="begin"/>
        </w:r>
        <w:r>
          <w:instrText xml:space="preserve"> PAGEREF _Toc18820 \h </w:instrText>
        </w:r>
        <w:r>
          <w:fldChar w:fldCharType="separate"/>
        </w:r>
        <w:r>
          <w:t>54</w:t>
        </w:r>
        <w:r>
          <w:fldChar w:fldCharType="end"/>
        </w:r>
      </w:hyperlink>
    </w:p>
    <w:p>
      <w:pPr>
        <w:pStyle w:val="TOC2"/>
        <w:tabs>
          <w:tab w:val="right" w:leader="dot" w:pos="8306"/>
        </w:tabs>
      </w:pPr>
      <w:hyperlink w:anchor="_Toc13884" w:history="1">
        <w:r>
          <w:rPr>
            <w:rFonts w:ascii="仿宋" w:eastAsia="仿宋" w:hAnsi="仿宋" w:cs="仿宋" w:hint="eastAsia"/>
            <w:lang w:eastAsia="zh-CN"/>
          </w:rPr>
          <w:t>(三)、诱导风机项目合同管理与法律事务</w:t>
        </w:r>
        <w:r>
          <w:tab/>
        </w:r>
        <w:r>
          <w:fldChar w:fldCharType="begin"/>
        </w:r>
        <w:r>
          <w:instrText xml:space="preserve"> PAGEREF _Toc13884 \h </w:instrText>
        </w:r>
        <w:r>
          <w:fldChar w:fldCharType="separate"/>
        </w:r>
        <w:r>
          <w:t>58</w:t>
        </w:r>
        <w:r>
          <w:fldChar w:fldCharType="end"/>
        </w:r>
      </w:hyperlink>
    </w:p>
    <w:p>
      <w:pPr>
        <w:pStyle w:val="TOC2"/>
        <w:tabs>
          <w:tab w:val="right" w:leader="dot" w:pos="8306"/>
        </w:tabs>
      </w:pPr>
      <w:hyperlink w:anchor="_Toc5423" w:history="1">
        <w:r>
          <w:rPr>
            <w:rFonts w:ascii="仿宋" w:eastAsia="仿宋" w:hAnsi="仿宋" w:cs="仿宋" w:hint="eastAsia"/>
            <w:lang w:eastAsia="zh-CN"/>
          </w:rPr>
          <w:t>(四)、诱导风机项目知识产权保护策略</w:t>
        </w:r>
        <w:r>
          <w:tab/>
        </w:r>
        <w:r>
          <w:fldChar w:fldCharType="begin"/>
        </w:r>
        <w:r>
          <w:instrText xml:space="preserve"> PAGEREF _Toc5423 \h </w:instrText>
        </w:r>
        <w:r>
          <w:fldChar w:fldCharType="separate"/>
        </w:r>
        <w:r>
          <w:t>64</w:t>
        </w:r>
        <w:r>
          <w:fldChar w:fldCharType="end"/>
        </w:r>
      </w:hyperlink>
    </w:p>
    <w:p>
      <w:pPr>
        <w:pStyle w:val="TOC1"/>
        <w:tabs>
          <w:tab w:val="right" w:leader="dot" w:pos="8306"/>
        </w:tabs>
      </w:pPr>
      <w:hyperlink w:anchor="_Toc28278" w:history="1">
        <w:r>
          <w:rPr>
            <w:rFonts w:ascii="仿宋" w:eastAsia="仿宋" w:hAnsi="仿宋" w:cs="仿宋" w:hint="eastAsia"/>
            <w:lang w:eastAsia="zh-CN"/>
          </w:rPr>
          <w:t>十七、供应链管理</w:t>
        </w:r>
        <w:r>
          <w:tab/>
        </w:r>
        <w:r>
          <w:fldChar w:fldCharType="begin"/>
        </w:r>
        <w:r>
          <w:instrText xml:space="preserve"> PAGEREF _Toc28278 \h </w:instrText>
        </w:r>
        <w:r>
          <w:fldChar w:fldCharType="separate"/>
        </w:r>
        <w:r>
          <w:t>67</w:t>
        </w:r>
        <w:r>
          <w:fldChar w:fldCharType="end"/>
        </w:r>
      </w:hyperlink>
    </w:p>
    <w:p>
      <w:pPr>
        <w:pStyle w:val="TOC2"/>
        <w:tabs>
          <w:tab w:val="right" w:leader="dot" w:pos="8306"/>
        </w:tabs>
      </w:pPr>
      <w:hyperlink w:anchor="_Toc4079" w:history="1">
        <w:r>
          <w:rPr>
            <w:rFonts w:ascii="仿宋" w:eastAsia="仿宋" w:hAnsi="仿宋" w:cs="仿宋" w:hint="eastAsia"/>
            <w:lang w:eastAsia="zh-CN"/>
          </w:rPr>
          <w:t>(一)、供应链战略规划</w:t>
        </w:r>
        <w:r>
          <w:tab/>
        </w:r>
        <w:r>
          <w:fldChar w:fldCharType="begin"/>
        </w:r>
        <w:r>
          <w:instrText xml:space="preserve"> PAGEREF _Toc4079 \h </w:instrText>
        </w:r>
        <w:r>
          <w:fldChar w:fldCharType="separate"/>
        </w:r>
        <w:r>
          <w:t>67</w:t>
        </w:r>
        <w:r>
          <w:fldChar w:fldCharType="end"/>
        </w:r>
      </w:hyperlink>
    </w:p>
    <w:p>
      <w:pPr>
        <w:pStyle w:val="TOC2"/>
        <w:tabs>
          <w:tab w:val="right" w:leader="dot" w:pos="8306"/>
        </w:tabs>
      </w:pPr>
      <w:hyperlink w:anchor="_Toc13447" w:history="1">
        <w:r>
          <w:rPr>
            <w:rFonts w:ascii="仿宋" w:eastAsia="仿宋" w:hAnsi="仿宋" w:cs="仿宋" w:hint="eastAsia"/>
            <w:lang w:eastAsia="zh-CN"/>
          </w:rPr>
          <w:t>(二)、供应商选择与合作</w:t>
        </w:r>
        <w:r>
          <w:tab/>
        </w:r>
        <w:r>
          <w:fldChar w:fldCharType="begin"/>
        </w:r>
        <w:r>
          <w:instrText xml:space="preserve"> PAGEREF _Toc13447 \h </w:instrText>
        </w:r>
        <w:r>
          <w:fldChar w:fldCharType="separate"/>
        </w:r>
        <w:r>
          <w:t>68</w:t>
        </w:r>
        <w:r>
          <w:fldChar w:fldCharType="end"/>
        </w:r>
      </w:hyperlink>
    </w:p>
    <w:p>
      <w:pPr>
        <w:pStyle w:val="TOC2"/>
        <w:tabs>
          <w:tab w:val="right" w:leader="dot" w:pos="8306"/>
        </w:tabs>
      </w:pPr>
      <w:hyperlink w:anchor="_Toc14569" w:history="1">
        <w:r>
          <w:rPr>
            <w:rFonts w:ascii="仿宋" w:eastAsia="仿宋" w:hAnsi="仿宋" w:cs="仿宋" w:hint="eastAsia"/>
            <w:lang w:eastAsia="zh-CN"/>
          </w:rPr>
          <w:t>(三)、物流与库存管理</w:t>
        </w:r>
        <w:r>
          <w:tab/>
        </w:r>
        <w:r>
          <w:fldChar w:fldCharType="begin"/>
        </w:r>
        <w:r>
          <w:instrText xml:space="preserve"> PAGEREF _Toc14569 \h </w:instrText>
        </w:r>
        <w:r>
          <w:fldChar w:fldCharType="separate"/>
        </w:r>
        <w:r>
          <w:t>69</w:t>
        </w:r>
        <w:r>
          <w:fldChar w:fldCharType="end"/>
        </w:r>
      </w:hyperlink>
    </w:p>
    <w:p>
      <w:pPr>
        <w:pStyle w:val="TOC1"/>
        <w:tabs>
          <w:tab w:val="right" w:leader="dot" w:pos="8306"/>
        </w:tabs>
      </w:pPr>
      <w:hyperlink w:anchor="_Toc28081" w:history="1">
        <w:r>
          <w:rPr>
            <w:rFonts w:ascii="仿宋" w:eastAsia="仿宋" w:hAnsi="仿宋" w:cs="仿宋" w:hint="eastAsia"/>
            <w:lang w:eastAsia="zh-CN"/>
          </w:rPr>
          <w:t>十八、利益相关者分析与沟通计划</w:t>
        </w:r>
        <w:r>
          <w:tab/>
        </w:r>
        <w:r>
          <w:fldChar w:fldCharType="begin"/>
        </w:r>
        <w:r>
          <w:instrText xml:space="preserve"> PAGEREF _Toc28081 \h </w:instrText>
        </w:r>
        <w:r>
          <w:fldChar w:fldCharType="separate"/>
        </w:r>
        <w:r>
          <w:t>71</w:t>
        </w:r>
        <w:r>
          <w:fldChar w:fldCharType="end"/>
        </w:r>
      </w:hyperlink>
    </w:p>
    <w:p>
      <w:pPr>
        <w:pStyle w:val="TOC2"/>
        <w:tabs>
          <w:tab w:val="right" w:leader="dot" w:pos="8306"/>
        </w:tabs>
      </w:pPr>
      <w:hyperlink w:anchor="_Toc63" w:history="1">
        <w:r>
          <w:rPr>
            <w:rFonts w:ascii="仿宋" w:eastAsia="仿宋" w:hAnsi="仿宋" w:cs="仿宋" w:hint="eastAsia"/>
            <w:lang w:eastAsia="zh-CN"/>
          </w:rPr>
          <w:t>(一)、利益相关者分析</w:t>
        </w:r>
        <w:r>
          <w:tab/>
        </w:r>
        <w:r>
          <w:fldChar w:fldCharType="begin"/>
        </w:r>
        <w:r>
          <w:instrText xml:space="preserve"> PAGEREF _Toc63 \h </w:instrText>
        </w:r>
        <w:r>
          <w:fldChar w:fldCharType="separate"/>
        </w:r>
        <w:r>
          <w:t>71</w:t>
        </w:r>
        <w:r>
          <w:fldChar w:fldCharType="end"/>
        </w:r>
      </w:hyperlink>
    </w:p>
    <w:p>
      <w:pPr>
        <w:pStyle w:val="TOC2"/>
        <w:tabs>
          <w:tab w:val="right" w:leader="dot" w:pos="8306"/>
        </w:tabs>
      </w:pPr>
      <w:hyperlink w:anchor="_Toc4563" w:history="1">
        <w:r>
          <w:rPr>
            <w:rFonts w:ascii="仿宋" w:eastAsia="仿宋" w:hAnsi="仿宋" w:cs="仿宋" w:hint="eastAsia"/>
            <w:lang w:eastAsia="zh-CN"/>
          </w:rPr>
          <w:t>(二)、沟通计划</w:t>
        </w:r>
        <w:r>
          <w:tab/>
        </w:r>
        <w:r>
          <w:fldChar w:fldCharType="begin"/>
        </w:r>
        <w:r>
          <w:instrText xml:space="preserve"> PAGEREF _Toc4563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81"/>
      <w:r>
        <w:rPr>
          <w:rFonts w:ascii="仿宋" w:eastAsia="仿宋" w:hAnsi="仿宋" w:cs="仿宋" w:hint="eastAsia"/>
          <w:sz w:val="28"/>
          <w:lang w:eastAsia="zh-CN"/>
        </w:rPr>
        <w:t>一、诱导风机项目危机管理</w:t>
      </w:r>
      <w:bookmarkEnd w:id="2"/>
    </w:p>
    <w:p>
      <w:pPr>
        <w:pStyle w:val="Heading2"/>
        <w:rPr>
          <w:rFonts w:ascii="仿宋" w:eastAsia="仿宋" w:hAnsi="仿宋" w:cs="仿宋" w:hint="eastAsia"/>
          <w:lang w:eastAsia="zh-CN"/>
        </w:rPr>
      </w:pPr>
      <w:bookmarkStart w:id="3" w:name="_Toc224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危机管理中，危机预警与识别是确保诱导风机项目稳健运行的核心步骤。通过建立全面的监测机制，诱导风机项目团队旨在及时发现和理解潜在的风险和危机因素，以便采取及时的预防和应对措施，确保诱导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首先，通过深入的风险评估，诱导风机项目团队全面分析了整个诱导风机项目和各个阶段可能存在的威胁。这包括准确评估每个潜在风险的发生概率和可能影响的程度，为后续危机预警提供了有力支持。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诱导风机项目团队着重于明确定义诱导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诱导风机项目进展的持续监控，团队能够及时发现潜在问题并作出迅速反应。诱导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在这一阶段，团队的专业素养和反应速度将发挥至关重要的作用，以确保潜在危机能够在初期得到有效的处理，最大程度地减轻负面影响。通过危机预警与识别，诱导风机项目得以更有序、可控地推进。</w:t>
      </w:r>
    </w:p>
    <w:p>
      <w:pPr>
        <w:pStyle w:val="Heading2"/>
        <w:ind w:firstLine="560" w:firstLineChars="200"/>
        <w:rPr>
          <w:rFonts w:ascii="仿宋" w:eastAsia="仿宋" w:hAnsi="仿宋" w:cs="仿宋" w:hint="eastAsia"/>
          <w:sz w:val="28"/>
          <w:lang w:eastAsia="zh-CN"/>
        </w:rPr>
      </w:pPr>
      <w:bookmarkStart w:id="4" w:name="_Toc226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在危机发生时，诱导风机项目团队立即行动，成立了应急小组。该小组的任务是迅速制定并实施紧急应对措施，以最小化潜在损失。以下是采取的主要措施：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暂停诱导风机项目进度：为遏制危机蔓延，诱导风机项目暂时停止进行，以便全面评估当前状况。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资源重新分配：重新评估诱导风机项目资源的分配，确保最大限度地减小损失。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实时沟通：与关键利益相关者建立实时沟通机制，向他们传递诱导风机项目危机的实际状况，保障诱导风机项目核心利益。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在紧急应对的同时，诱导风机项目团队强调了团队协作和有效沟通的重要性。以下是团队协作的关键举措：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信息共享机制：建立了信息共享平台，确保团队成员能够及时获取诱导风机项目危机的实时信息。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领导者沟通：诱导风机项目领导者通过定期会议和即时沟通工具，指导团队应对危机，保持团队稳定运行。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随着危机得到初步控制，诱导风机项目团队转向制定恢复计划，以确保诱导风机项目能够从中迅速恢复。主要恢复计划包括：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修复受损的进度计划：重新评估诱导风机项目进度，制定修复计划，确保诱导风机项目尽快回归正常进程。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重新调整资源分配：优化资源分配，确保诱导风机项目在有限资源下高效运转。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风险管理机制加强：对诱导风机项目风险进行全面评估，制定更强化的风险管理策略，以预防未来可能的危机。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453"/>
      <w:r>
        <w:rPr>
          <w:rFonts w:ascii="仿宋" w:eastAsia="仿宋" w:hAnsi="仿宋" w:cs="仿宋" w:hint="eastAsia"/>
          <w:lang w:eastAsia="zh-CN"/>
        </w:rPr>
        <w:t>(一)、诱导风机行业分析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诱导风机行业一直以来都是市场的关注焦点。行业内的发展趋势、竞争态势以及潜在机会都对诱导风机项目的推进产生深远的影响。通过深入研究行业的整体概貌，我们将更好地理解行业的核心特征，为诱导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行业，技术一直是推动创新和发展的关键因素。我们将对当前技术趋势进行详尽分析，包括但不限于人工智能、大数据应用、先进制造技术等。这有助于诱导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诱导风机项目成功的基础。我们将对主要竞争对手进行深入研究，包括其市场份额、产品特点、市场定位等。通过全面了解竞争对手的优势和劣势，诱导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736"/>
      <w:r>
        <w:rPr>
          <w:rFonts w:ascii="仿宋" w:eastAsia="仿宋" w:hAnsi="仿宋" w:cs="仿宋" w:hint="eastAsia"/>
          <w:sz w:val="28"/>
          <w:lang w:eastAsia="zh-CN"/>
        </w:rPr>
        <w:t>(二)、诱导风机市场分析预测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通过对市场规模的深入调研，我们将预测诱导风机市场未来的增长趋势。这包括市场的整体规模、各细分领域的发展趋势等。诱导风机项目可以根据市场的扩张速度和潜在机会，制定更符合市场需求的发展策略。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诱导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诱导风机项目实施过程中需要充分考虑的因素。我们将对市场风险进行全面评估，包括但不限于政策法规风险、市场竞争风险、技术变革风险等。通过对潜在风险的深入分析，诱导风机项目可以制定相应的风险缓解策略，降低不确定性对诱导风机项目的影响。</w:t>
      </w:r>
    </w:p>
    <w:p>
      <w:pPr>
        <w:pStyle w:val="Heading1"/>
        <w:ind w:firstLine="560" w:firstLineChars="200"/>
        <w:rPr>
          <w:rFonts w:ascii="仿宋" w:eastAsia="仿宋" w:hAnsi="仿宋" w:cs="仿宋" w:hint="eastAsia"/>
          <w:sz w:val="28"/>
          <w:lang w:eastAsia="zh-CN"/>
        </w:rPr>
      </w:pPr>
      <w:bookmarkStart w:id="8" w:name="_Toc23370"/>
      <w:r>
        <w:rPr>
          <w:rFonts w:ascii="仿宋" w:eastAsia="仿宋" w:hAnsi="仿宋" w:cs="仿宋" w:hint="eastAsia"/>
          <w:sz w:val="28"/>
          <w:lang w:eastAsia="zh-CN"/>
        </w:rPr>
        <w:t>三、诱导风机项目可持续发展</w:t>
      </w:r>
      <w:bookmarkEnd w:id="8"/>
    </w:p>
    <w:p>
      <w:pPr>
        <w:pStyle w:val="Heading2"/>
        <w:rPr>
          <w:rFonts w:ascii="仿宋" w:eastAsia="仿宋" w:hAnsi="仿宋" w:cs="仿宋" w:hint="eastAsia"/>
          <w:lang w:eastAsia="zh-CN"/>
        </w:rPr>
      </w:pPr>
      <w:bookmarkStart w:id="9" w:name="_Toc2208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中，诱导风机项目团队着眼于未来，明确了可持续发展的战略方向。制定的具体可持续发展目标包括降低资源使用、采用环保技术、最大化社会效益等。这一步骤不仅有助于诱导风机项目在环保和社会责任方面达到最高标准，也为未来提供了明确的指引，确保诱导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可持续实践的融入诱导风机项目管理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诱导风机项目管理周期。从诱导风机项目规划开始，诱导风机项目团队就考虑了环境和社会的因素。在执行阶段，诱导风机项目团队积极推动绿色技术的应用，优化资源利用。此外，关注员工的社会责任，通过培训和沟通活动提高员工对可持续发展的认知，使他们能够在日常工作中践行可持续实践。这些举措不仅为诱导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4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扎根于诱导风机项目的可持续发展理念，我们深信环保与社会责任是诱导风机项目成功的关键支柱。在诱导风机项目的每一步，我们都致力于通过创新和实践，履行对环境和社会的坚定责任。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团队通过引入先进的环保技术、建立高效的废物处理系统以及推动能源节约措施，积极履行环保责任。定期的环保监测和评估确保诱导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不仅致力于自身可持续发展，还注重对社会的回馈。通过支持社区诱导风机项目、参与慈善事业、提供培训机会等方式，诱导风机项目积极履行社会责任。与当地社区建立积极互动，关注员工的工作与生活平衡，以及员工的身心健康，是诱导风机项目在社会责任层面的关键举措。这样的实践不仅增强了诱导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653"/>
      <w:r>
        <w:rPr>
          <w:rFonts w:ascii="仿宋" w:eastAsia="仿宋" w:hAnsi="仿宋" w:cs="仿宋" w:hint="eastAsia"/>
          <w:sz w:val="28"/>
          <w:lang w:eastAsia="zh-CN"/>
        </w:rPr>
        <w:t>四、诱导风机项目选址可行性分析</w:t>
      </w:r>
      <w:bookmarkEnd w:id="11"/>
    </w:p>
    <w:p>
      <w:pPr>
        <w:pStyle w:val="Heading2"/>
        <w:rPr>
          <w:rFonts w:ascii="仿宋" w:eastAsia="仿宋" w:hAnsi="仿宋" w:cs="仿宋" w:hint="eastAsia"/>
          <w:lang w:eastAsia="zh-CN"/>
        </w:rPr>
      </w:pPr>
      <w:bookmarkStart w:id="12" w:name="_Toc20656"/>
      <w:r>
        <w:rPr>
          <w:rFonts w:ascii="仿宋" w:eastAsia="仿宋" w:hAnsi="仿宋" w:cs="仿宋" w:hint="eastAsia"/>
          <w:lang w:eastAsia="zh-CN"/>
        </w:rPr>
        <w:t>(一)、诱导风机项目选址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该诱导风机项目选址位于XX省XX市XX区XXX街道</w:t>
      </w:r>
    </w:p>
    <w:p>
      <w:pPr>
        <w:pStyle w:val="Heading2"/>
        <w:ind w:firstLine="560" w:firstLineChars="200"/>
        <w:rPr>
          <w:rFonts w:ascii="仿宋" w:eastAsia="仿宋" w:hAnsi="仿宋" w:cs="仿宋" w:hint="eastAsia"/>
          <w:sz w:val="28"/>
          <w:lang w:eastAsia="zh-CN"/>
        </w:rPr>
      </w:pPr>
      <w:bookmarkStart w:id="13" w:name="_Toc1189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诱导风机项目的征地面积将根据诱导风机项目的实际规模和需求进行精确规划。具体面积XXX平方米，旨在确保诱导风机项目不仅能够满足当前的发展需求，还能够预留空间以适应未来的扩展。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净用地面积是在征地面积基础上去除不可利用面积后的实际可开发用地。具体面积XXX平方米，考虑到环保、交通、安全等多方面因素，以确保诱导风机项目在整体利用效率上达到最优。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诱导风机项目计划建设的建筑总规模具体面积XXX平方米。这一规模的确定综合考虑了诱导风机项目的性质、规模，以及城市规划的相关要求，确保建筑布局与周边环境协调一致。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绿地率是诱导风机项目用地中被规划为绿地的比例。具体面积XXX平方米，旨在通过合理规划绿地，改善诱导风机项目周边环境，提升居民生活质量，并符合城市整体绿化规划。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容积率是用地上可以建设的建筑总体积与用地面积之比。具体面积XXX，通过合理的容积率规划，确保诱导风机项目建筑规模与周边环境和谐共生。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确保诱导风机项目选址与当地城市规划相一致，具体面积XXX平方米。通过与城市规划部门深入沟通，确保诱导风机项目不仅符合城市的整体发展方向，还能够融入城市的发展布局，为城市的长远发展贡献力量。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诱导风机项目选址符合当地产业政策，具体面积XXX平方米。这包括诱导风机项目对当地经济的促进作用，以及对相关产业的带动效应，确保诱导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用地总体要求必须符合环保和可持续发展的原则，具体面积XXX平方米。通过采用绿色建筑设计、节能减排等措施，确保诱导风机项目在建设和运营过程中对环境的影响最小化，达到可持续发展的要求。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确保诱导风机项目选址具备必要的公共设施配套，具体面积XXX平方米。这包括交通便利性、教育、医疗等基础设施，以提高居民生活品质，使得诱导风机项目选址更具吸引力。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考虑用地总体要求对当地社会稳定性的影响，具体面积XXX平方米。通过深入了解当地社区反馈，确保诱导风机项目的选址和建设过程对当地社会和谐稳定产生积极作用。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诱导风机项目选址不仅符合法规和规划，还在实际操作中具有可行性。这一全面规划将为诱导风机项目的成功实施提供坚实的基础，确保诱导风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93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诱导风机项目的设备规划和空间设计中，我们将采取灵活设备布局的措施。设备布局将根据实际需求进行灵活设计，避免不必要的浪费。通过合理规划设备摆放位置，我们将提高设备的利用率，减少设备间距，以确保诱导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诱导风机项目内部引入共享设施的概念，例如共享会议室、办公区等。通过这种方式，我们可以减少对资源的重复建设，提高资源共享效率，从而减小诱导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3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诱导风机项目的总图布置中，我们将不同功能区域进行明确的规划，以最大程度满足诱导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32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诱导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诱导风机项目对环境的影响是综合评价的重要因素之一。我们将详细考虑选址周边的自然环境、生态保护区、水源地等情况，确保诱导风机项目的建设和运营对环境影响最小化，并符合当地的环保法规标准。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对选址的评价还需充分考虑当地政府的产业政策和法规。我们将详细了解诱导风机项目所在地的相关政策，确保诱导风机项目的规划和运营与当地法规相符，降低不必要的法律风险。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考虑到社会稳定性对企业运营的重要性，我们将评估选址地区的社会安全情况、劳工关系、社区反馈等方面，以确保诱导风机项目的建设和运营不会受到社会稳定性的负面影响。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最后，我们将综合考虑用地成本，包括土地购置费用、土地开发成本等。通过对用地成本的详细评估，我们能够做出更为精确的经济效益分析，为诱导风机项目的投资决策提供有力支持。</w:t>
      </w:r>
    </w:p>
    <w:p>
      <w:pPr>
        <w:pStyle w:val="Heading1"/>
        <w:ind w:firstLine="560" w:firstLineChars="200"/>
        <w:rPr>
          <w:rFonts w:ascii="仿宋" w:eastAsia="仿宋" w:hAnsi="仿宋" w:cs="仿宋" w:hint="eastAsia"/>
          <w:sz w:val="28"/>
          <w:lang w:eastAsia="zh-CN"/>
        </w:rPr>
      </w:pPr>
      <w:bookmarkStart w:id="17" w:name="_Toc3175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74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诱导风机项目的主要产品是XXXX，预计年产值为XXX万元。这一产品在市场中占据着重要的地位，其广泛的应用范围使得该诱导风机项目的市场前景非常广阔。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诱导风机项目的xxx产品作为重要的原材料之一，将在多个领域发挥关键作用。其在建筑、交通、能源等方面的广泛应用将为整个产业链提供强大的支持，形成产业协同效应。诱导风机项目的年产值XXX万XXX万XXX万万元不仅反映了其在市场上的巨大潜力，更预示着它对国民经济的积极贡献。这种关联度高、涉及面广的产业关系，使得该诱导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300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总征地面积为XXXX平方米，相当于约XX.XX亩，其中净用地面积为XXXX平方米，红线范围内相当于约XX.XX亩。这一用地规模充分考虑了诱导风机项目的建设需求，保障了诱导风机项目在合适的空间内得以充分发展。诱导风机项目规划的总建筑面积为XXXX平方米，其中主体工程建设占XXXX平方米，计容建筑面积达XXXX平方米。预计建筑工程的投资将达到XXXX万元，为诱导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计划购置的设备共计XXXX台（套），设备购置费用为XXXX万元。这一设备购置计划充分考虑到诱导风机项目的生产需求和技术要求，确保了诱导风机项目在生产运营中具备先进的技术装备和高效的生产能力。设备的合理配置将为诱导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诱导风机项目计划总投资为XXXX万元，预计年实现营业收入为XXXX万元。这一产能规模的设定旨在确保诱导风机项目能够在投资与回报之间取得平衡，实现长期可持续的发展。诱导风机项目的总投资充分考虑到各个方面的需求，包括用地建设、设备购置等多个环节，以确保诱导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70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9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的技术管理特点体现在其创新导向。通过引入最先进的技术趋势和解决方案，诱导风机项目致力于提升科技含量、提高质量和效率水平。这意味着我们将采用最新的工具和方法，确保诱导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诱导风机项目技术管理的显著特征。通过整合不同领域的技术资源，我们实现了跨学科的协同工作。这有助于优化技术架构，提高整体效能。此外，整合性策略还促进了不同技术团队之间的紧密沟通和高效合作，确保诱导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诱导风机项目所采用的技术。通过不断优化技术方案，诱导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诱导风机项目团队将在诱导风机项目初期识别可能的技术风险，并采取相应的预防和应对措施。通过建立健全的风险评估机制，诱导风机项目能够在实施过程中及时发现并解决潜在的技术问题，保障诱导风机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https://d.book118.com/565223042340011041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B0D45"/>
    <w:rsid w:val="394B0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230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2024-01-12T15:45:00Z</dcterms:created>
  <dcterms:modified xsi:type="dcterms:W3CDTF">2024-01-12T15:46:12Z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E7301FA600974AF2877D00E47E545A5B_11</vt:lpwstr>
  </property>
  <property fmtid="{D5CDD505-2E9C-101B-9397-08002B2CF9AE}" pid="3" name="KSOProductBuildVer">
    <vt:lpwstr>2052-12.1.0.16120</vt:lpwstr>
  </property>
</Properties>
</file>