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防粘连剂项目规划设计蓝图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1" w:history="1">
        <w:r>
          <w:rPr>
            <w:rFonts w:ascii="仿宋" w:eastAsia="仿宋" w:hAnsi="仿宋" w:cs="仿宋" w:hint="eastAsia"/>
            <w:lang w:eastAsia="zh-CN"/>
          </w:rPr>
          <w:t>前言</w:t>
        </w:r>
        <w:r>
          <w:tab/>
        </w:r>
        <w:r>
          <w:fldChar w:fldCharType="begin"/>
        </w:r>
        <w:r>
          <w:instrText xml:space="preserve"> PAGEREF _Toc1031 \h </w:instrText>
        </w:r>
        <w:r>
          <w:fldChar w:fldCharType="separate"/>
        </w:r>
        <w:r>
          <w:t>3</w:t>
        </w:r>
        <w:r>
          <w:fldChar w:fldCharType="end"/>
        </w:r>
      </w:hyperlink>
    </w:p>
    <w:p>
      <w:pPr>
        <w:pStyle w:val="TOC1"/>
        <w:tabs>
          <w:tab w:val="right" w:leader="dot" w:pos="8306"/>
        </w:tabs>
      </w:pPr>
      <w:hyperlink w:anchor="_Toc28779" w:history="1">
        <w:r>
          <w:rPr>
            <w:rFonts w:ascii="仿宋" w:eastAsia="仿宋" w:hAnsi="仿宋" w:cs="仿宋" w:hint="eastAsia"/>
            <w:lang w:eastAsia="zh-CN"/>
          </w:rPr>
          <w:t>一、防粘连剂项目绩效评估</w:t>
        </w:r>
        <w:r>
          <w:tab/>
        </w:r>
        <w:r>
          <w:fldChar w:fldCharType="begin"/>
        </w:r>
        <w:r>
          <w:instrText xml:space="preserve"> PAGEREF _Toc28779 \h </w:instrText>
        </w:r>
        <w:r>
          <w:fldChar w:fldCharType="separate"/>
        </w:r>
        <w:r>
          <w:t>3</w:t>
        </w:r>
        <w:r>
          <w:fldChar w:fldCharType="end"/>
        </w:r>
      </w:hyperlink>
    </w:p>
    <w:p>
      <w:pPr>
        <w:pStyle w:val="TOC2"/>
        <w:tabs>
          <w:tab w:val="right" w:leader="dot" w:pos="8306"/>
        </w:tabs>
      </w:pPr>
      <w:hyperlink w:anchor="_Toc1741" w:history="1">
        <w:r>
          <w:rPr>
            <w:rFonts w:ascii="仿宋" w:eastAsia="仿宋" w:hAnsi="仿宋" w:cs="仿宋" w:hint="eastAsia"/>
            <w:lang w:eastAsia="zh-CN"/>
          </w:rPr>
          <w:t>(一)、绩效评估指标</w:t>
        </w:r>
        <w:r>
          <w:tab/>
        </w:r>
        <w:r>
          <w:fldChar w:fldCharType="begin"/>
        </w:r>
        <w:r>
          <w:instrText xml:space="preserve"> PAGEREF _Toc1741 \h </w:instrText>
        </w:r>
        <w:r>
          <w:fldChar w:fldCharType="separate"/>
        </w:r>
        <w:r>
          <w:t>3</w:t>
        </w:r>
        <w:r>
          <w:fldChar w:fldCharType="end"/>
        </w:r>
      </w:hyperlink>
    </w:p>
    <w:p>
      <w:pPr>
        <w:pStyle w:val="TOC2"/>
        <w:tabs>
          <w:tab w:val="right" w:leader="dot" w:pos="8306"/>
        </w:tabs>
      </w:pPr>
      <w:hyperlink w:anchor="_Toc24876" w:history="1">
        <w:r>
          <w:rPr>
            <w:rFonts w:ascii="仿宋" w:eastAsia="仿宋" w:hAnsi="仿宋" w:cs="仿宋" w:hint="eastAsia"/>
            <w:lang w:eastAsia="zh-CN"/>
          </w:rPr>
          <w:t>(二)、绩效评估方法</w:t>
        </w:r>
        <w:r>
          <w:tab/>
        </w:r>
        <w:r>
          <w:fldChar w:fldCharType="begin"/>
        </w:r>
        <w:r>
          <w:instrText xml:space="preserve"> PAGEREF _Toc24876 \h </w:instrText>
        </w:r>
        <w:r>
          <w:fldChar w:fldCharType="separate"/>
        </w:r>
        <w:r>
          <w:t>4</w:t>
        </w:r>
        <w:r>
          <w:fldChar w:fldCharType="end"/>
        </w:r>
      </w:hyperlink>
    </w:p>
    <w:p>
      <w:pPr>
        <w:pStyle w:val="TOC2"/>
        <w:tabs>
          <w:tab w:val="right" w:leader="dot" w:pos="8306"/>
        </w:tabs>
      </w:pPr>
      <w:hyperlink w:anchor="_Toc10479" w:history="1">
        <w:r>
          <w:rPr>
            <w:rFonts w:ascii="仿宋" w:eastAsia="仿宋" w:hAnsi="仿宋" w:cs="仿宋" w:hint="eastAsia"/>
            <w:lang w:eastAsia="zh-CN"/>
          </w:rPr>
          <w:t>(三)、绩效评估周期</w:t>
        </w:r>
        <w:r>
          <w:tab/>
        </w:r>
        <w:r>
          <w:fldChar w:fldCharType="begin"/>
        </w:r>
        <w:r>
          <w:instrText xml:space="preserve"> PAGEREF _Toc10479 \h </w:instrText>
        </w:r>
        <w:r>
          <w:fldChar w:fldCharType="separate"/>
        </w:r>
        <w:r>
          <w:t>5</w:t>
        </w:r>
        <w:r>
          <w:fldChar w:fldCharType="end"/>
        </w:r>
      </w:hyperlink>
    </w:p>
    <w:p>
      <w:pPr>
        <w:pStyle w:val="TOC1"/>
        <w:tabs>
          <w:tab w:val="right" w:leader="dot" w:pos="8306"/>
        </w:tabs>
      </w:pPr>
      <w:hyperlink w:anchor="_Toc32435" w:history="1">
        <w:r>
          <w:rPr>
            <w:rFonts w:ascii="仿宋" w:eastAsia="仿宋" w:hAnsi="仿宋" w:cs="仿宋" w:hint="eastAsia"/>
            <w:lang w:eastAsia="zh-CN"/>
          </w:rPr>
          <w:t>二、市场分析、调研</w:t>
        </w:r>
        <w:r>
          <w:tab/>
        </w:r>
        <w:r>
          <w:fldChar w:fldCharType="begin"/>
        </w:r>
        <w:r>
          <w:instrText xml:space="preserve"> PAGEREF _Toc32435 \h </w:instrText>
        </w:r>
        <w:r>
          <w:fldChar w:fldCharType="separate"/>
        </w:r>
        <w:r>
          <w:t>6</w:t>
        </w:r>
        <w:r>
          <w:fldChar w:fldCharType="end"/>
        </w:r>
      </w:hyperlink>
    </w:p>
    <w:p>
      <w:pPr>
        <w:pStyle w:val="TOC2"/>
        <w:tabs>
          <w:tab w:val="right" w:leader="dot" w:pos="8306"/>
        </w:tabs>
      </w:pPr>
      <w:hyperlink w:anchor="_Toc8495" w:history="1">
        <w:r>
          <w:rPr>
            <w:rFonts w:ascii="仿宋" w:eastAsia="仿宋" w:hAnsi="仿宋" w:cs="仿宋" w:hint="eastAsia"/>
            <w:lang w:eastAsia="zh-CN"/>
          </w:rPr>
          <w:t>(一)、防粘连剂行业分析</w:t>
        </w:r>
        <w:r>
          <w:tab/>
        </w:r>
        <w:r>
          <w:fldChar w:fldCharType="begin"/>
        </w:r>
        <w:r>
          <w:instrText xml:space="preserve"> PAGEREF _Toc8495 \h </w:instrText>
        </w:r>
        <w:r>
          <w:fldChar w:fldCharType="separate"/>
        </w:r>
        <w:r>
          <w:t>6</w:t>
        </w:r>
        <w:r>
          <w:fldChar w:fldCharType="end"/>
        </w:r>
      </w:hyperlink>
    </w:p>
    <w:p>
      <w:pPr>
        <w:pStyle w:val="TOC2"/>
        <w:tabs>
          <w:tab w:val="right" w:leader="dot" w:pos="8306"/>
        </w:tabs>
      </w:pPr>
      <w:hyperlink w:anchor="_Toc3480" w:history="1">
        <w:r>
          <w:rPr>
            <w:rFonts w:ascii="仿宋" w:eastAsia="仿宋" w:hAnsi="仿宋" w:cs="仿宋" w:hint="eastAsia"/>
            <w:lang w:eastAsia="zh-CN"/>
          </w:rPr>
          <w:t>(二)、防粘连剂市场分析预测</w:t>
        </w:r>
        <w:r>
          <w:tab/>
        </w:r>
        <w:r>
          <w:fldChar w:fldCharType="begin"/>
        </w:r>
        <w:r>
          <w:instrText xml:space="preserve"> PAGEREF _Toc3480 \h </w:instrText>
        </w:r>
        <w:r>
          <w:fldChar w:fldCharType="separate"/>
        </w:r>
        <w:r>
          <w:t>7</w:t>
        </w:r>
        <w:r>
          <w:fldChar w:fldCharType="end"/>
        </w:r>
      </w:hyperlink>
    </w:p>
    <w:p>
      <w:pPr>
        <w:pStyle w:val="TOC1"/>
        <w:tabs>
          <w:tab w:val="right" w:leader="dot" w:pos="8306"/>
        </w:tabs>
      </w:pPr>
      <w:hyperlink w:anchor="_Toc20275" w:history="1">
        <w:r>
          <w:rPr>
            <w:rFonts w:ascii="仿宋" w:eastAsia="仿宋" w:hAnsi="仿宋" w:cs="仿宋" w:hint="eastAsia"/>
            <w:lang w:eastAsia="zh-CN"/>
          </w:rPr>
          <w:t>三、产品规划分析</w:t>
        </w:r>
        <w:r>
          <w:tab/>
        </w:r>
        <w:r>
          <w:fldChar w:fldCharType="begin"/>
        </w:r>
        <w:r>
          <w:instrText xml:space="preserve"> PAGEREF _Toc20275 \h </w:instrText>
        </w:r>
        <w:r>
          <w:fldChar w:fldCharType="separate"/>
        </w:r>
        <w:r>
          <w:t>8</w:t>
        </w:r>
        <w:r>
          <w:fldChar w:fldCharType="end"/>
        </w:r>
      </w:hyperlink>
    </w:p>
    <w:p>
      <w:pPr>
        <w:pStyle w:val="TOC2"/>
        <w:tabs>
          <w:tab w:val="right" w:leader="dot" w:pos="8306"/>
        </w:tabs>
      </w:pPr>
      <w:hyperlink w:anchor="_Toc11918" w:history="1">
        <w:r>
          <w:rPr>
            <w:rFonts w:ascii="仿宋" w:eastAsia="仿宋" w:hAnsi="仿宋" w:cs="仿宋" w:hint="eastAsia"/>
            <w:lang w:eastAsia="zh-CN"/>
          </w:rPr>
          <w:t>(一)、产品规划</w:t>
        </w:r>
        <w:r>
          <w:tab/>
        </w:r>
        <w:r>
          <w:fldChar w:fldCharType="begin"/>
        </w:r>
        <w:r>
          <w:instrText xml:space="preserve"> PAGEREF _Toc11918 \h </w:instrText>
        </w:r>
        <w:r>
          <w:fldChar w:fldCharType="separate"/>
        </w:r>
        <w:r>
          <w:t>8</w:t>
        </w:r>
        <w:r>
          <w:fldChar w:fldCharType="end"/>
        </w:r>
      </w:hyperlink>
    </w:p>
    <w:p>
      <w:pPr>
        <w:pStyle w:val="TOC2"/>
        <w:tabs>
          <w:tab w:val="right" w:leader="dot" w:pos="8306"/>
        </w:tabs>
      </w:pPr>
      <w:hyperlink w:anchor="_Toc14823" w:history="1">
        <w:r>
          <w:rPr>
            <w:rFonts w:ascii="仿宋" w:eastAsia="仿宋" w:hAnsi="仿宋" w:cs="仿宋" w:hint="eastAsia"/>
            <w:lang w:eastAsia="zh-CN"/>
          </w:rPr>
          <w:t>(二)、建设规模</w:t>
        </w:r>
        <w:r>
          <w:tab/>
        </w:r>
        <w:r>
          <w:fldChar w:fldCharType="begin"/>
        </w:r>
        <w:r>
          <w:instrText xml:space="preserve"> PAGEREF _Toc14823 \h </w:instrText>
        </w:r>
        <w:r>
          <w:fldChar w:fldCharType="separate"/>
        </w:r>
        <w:r>
          <w:t>8</w:t>
        </w:r>
        <w:r>
          <w:fldChar w:fldCharType="end"/>
        </w:r>
      </w:hyperlink>
    </w:p>
    <w:p>
      <w:pPr>
        <w:pStyle w:val="TOC1"/>
        <w:tabs>
          <w:tab w:val="right" w:leader="dot" w:pos="8306"/>
        </w:tabs>
      </w:pPr>
      <w:hyperlink w:anchor="_Toc6606" w:history="1">
        <w:r>
          <w:rPr>
            <w:rFonts w:ascii="仿宋" w:eastAsia="仿宋" w:hAnsi="仿宋" w:cs="仿宋" w:hint="eastAsia"/>
            <w:lang w:eastAsia="zh-CN"/>
          </w:rPr>
          <w:t>四、防粘连剂项目建设背景及必要性分析</w:t>
        </w:r>
        <w:r>
          <w:tab/>
        </w:r>
        <w:r>
          <w:fldChar w:fldCharType="begin"/>
        </w:r>
        <w:r>
          <w:instrText xml:space="preserve"> PAGEREF _Toc6606 \h </w:instrText>
        </w:r>
        <w:r>
          <w:fldChar w:fldCharType="separate"/>
        </w:r>
        <w:r>
          <w:t>10</w:t>
        </w:r>
        <w:r>
          <w:fldChar w:fldCharType="end"/>
        </w:r>
      </w:hyperlink>
    </w:p>
    <w:p>
      <w:pPr>
        <w:pStyle w:val="TOC2"/>
        <w:tabs>
          <w:tab w:val="right" w:leader="dot" w:pos="8306"/>
        </w:tabs>
      </w:pPr>
      <w:hyperlink w:anchor="_Toc14770" w:history="1">
        <w:r>
          <w:rPr>
            <w:rFonts w:ascii="仿宋" w:eastAsia="仿宋" w:hAnsi="仿宋" w:cs="仿宋" w:hint="eastAsia"/>
            <w:lang w:eastAsia="zh-CN"/>
          </w:rPr>
          <w:t>(一)、防粘连剂项目背景分析</w:t>
        </w:r>
        <w:r>
          <w:tab/>
        </w:r>
        <w:r>
          <w:fldChar w:fldCharType="begin"/>
        </w:r>
        <w:r>
          <w:instrText xml:space="preserve"> PAGEREF _Toc14770 \h </w:instrText>
        </w:r>
        <w:r>
          <w:fldChar w:fldCharType="separate"/>
        </w:r>
        <w:r>
          <w:t>10</w:t>
        </w:r>
        <w:r>
          <w:fldChar w:fldCharType="end"/>
        </w:r>
      </w:hyperlink>
    </w:p>
    <w:p>
      <w:pPr>
        <w:pStyle w:val="TOC2"/>
        <w:tabs>
          <w:tab w:val="right" w:leader="dot" w:pos="8306"/>
        </w:tabs>
      </w:pPr>
      <w:hyperlink w:anchor="_Toc2798" w:history="1">
        <w:r>
          <w:rPr>
            <w:rFonts w:ascii="仿宋" w:eastAsia="仿宋" w:hAnsi="仿宋" w:cs="仿宋" w:hint="eastAsia"/>
            <w:lang w:eastAsia="zh-CN"/>
          </w:rPr>
          <w:t>(二)、防粘连剂项目建设必要性分析</w:t>
        </w:r>
        <w:r>
          <w:tab/>
        </w:r>
        <w:r>
          <w:fldChar w:fldCharType="begin"/>
        </w:r>
        <w:r>
          <w:instrText xml:space="preserve"> PAGEREF _Toc2798 \h </w:instrText>
        </w:r>
        <w:r>
          <w:fldChar w:fldCharType="separate"/>
        </w:r>
        <w:r>
          <w:t>11</w:t>
        </w:r>
        <w:r>
          <w:fldChar w:fldCharType="end"/>
        </w:r>
      </w:hyperlink>
    </w:p>
    <w:p>
      <w:pPr>
        <w:pStyle w:val="TOC1"/>
        <w:tabs>
          <w:tab w:val="right" w:leader="dot" w:pos="8306"/>
        </w:tabs>
      </w:pPr>
      <w:hyperlink w:anchor="_Toc30067" w:history="1">
        <w:r>
          <w:rPr>
            <w:rFonts w:ascii="仿宋" w:eastAsia="仿宋" w:hAnsi="仿宋" w:cs="仿宋" w:hint="eastAsia"/>
            <w:lang w:eastAsia="zh-CN"/>
          </w:rPr>
          <w:t>五、防粘连剂项目建设单位说明</w:t>
        </w:r>
        <w:r>
          <w:tab/>
        </w:r>
        <w:r>
          <w:fldChar w:fldCharType="begin"/>
        </w:r>
        <w:r>
          <w:instrText xml:space="preserve"> PAGEREF _Toc30067 \h </w:instrText>
        </w:r>
        <w:r>
          <w:fldChar w:fldCharType="separate"/>
        </w:r>
        <w:r>
          <w:t>13</w:t>
        </w:r>
        <w:r>
          <w:fldChar w:fldCharType="end"/>
        </w:r>
      </w:hyperlink>
    </w:p>
    <w:p>
      <w:pPr>
        <w:pStyle w:val="TOC2"/>
        <w:tabs>
          <w:tab w:val="right" w:leader="dot" w:pos="8306"/>
        </w:tabs>
      </w:pPr>
      <w:hyperlink w:anchor="_Toc2152" w:history="1">
        <w:r>
          <w:rPr>
            <w:rFonts w:ascii="仿宋" w:eastAsia="仿宋" w:hAnsi="仿宋" w:cs="仿宋" w:hint="eastAsia"/>
            <w:lang w:eastAsia="zh-CN"/>
          </w:rPr>
          <w:t>(一)、防粘连剂项目承办单位基本情况</w:t>
        </w:r>
        <w:r>
          <w:tab/>
        </w:r>
        <w:r>
          <w:fldChar w:fldCharType="begin"/>
        </w:r>
        <w:r>
          <w:instrText xml:space="preserve"> PAGEREF _Toc2152 \h </w:instrText>
        </w:r>
        <w:r>
          <w:fldChar w:fldCharType="separate"/>
        </w:r>
        <w:r>
          <w:t>13</w:t>
        </w:r>
        <w:r>
          <w:fldChar w:fldCharType="end"/>
        </w:r>
      </w:hyperlink>
    </w:p>
    <w:p>
      <w:pPr>
        <w:pStyle w:val="TOC2"/>
        <w:tabs>
          <w:tab w:val="right" w:leader="dot" w:pos="8306"/>
        </w:tabs>
      </w:pPr>
      <w:hyperlink w:anchor="_Toc20590" w:history="1">
        <w:r>
          <w:rPr>
            <w:rFonts w:ascii="仿宋" w:eastAsia="仿宋" w:hAnsi="仿宋" w:cs="仿宋" w:hint="eastAsia"/>
            <w:lang w:eastAsia="zh-CN"/>
          </w:rPr>
          <w:t>(二)、公司经济效益分析</w:t>
        </w:r>
        <w:r>
          <w:tab/>
        </w:r>
        <w:r>
          <w:fldChar w:fldCharType="begin"/>
        </w:r>
        <w:r>
          <w:instrText xml:space="preserve"> PAGEREF _Toc20590 \h </w:instrText>
        </w:r>
        <w:r>
          <w:fldChar w:fldCharType="separate"/>
        </w:r>
        <w:r>
          <w:t>13</w:t>
        </w:r>
        <w:r>
          <w:fldChar w:fldCharType="end"/>
        </w:r>
      </w:hyperlink>
    </w:p>
    <w:p>
      <w:pPr>
        <w:pStyle w:val="TOC1"/>
        <w:tabs>
          <w:tab w:val="right" w:leader="dot" w:pos="8306"/>
        </w:tabs>
      </w:pPr>
      <w:hyperlink w:anchor="_Toc19546" w:history="1">
        <w:r>
          <w:rPr>
            <w:rFonts w:ascii="仿宋" w:eastAsia="仿宋" w:hAnsi="仿宋" w:cs="仿宋" w:hint="eastAsia"/>
            <w:lang w:eastAsia="zh-CN"/>
          </w:rPr>
          <w:t>六、防粘连剂项目概论</w:t>
        </w:r>
        <w:r>
          <w:tab/>
        </w:r>
        <w:r>
          <w:fldChar w:fldCharType="begin"/>
        </w:r>
        <w:r>
          <w:instrText xml:space="preserve"> PAGEREF _Toc19546 \h </w:instrText>
        </w:r>
        <w:r>
          <w:fldChar w:fldCharType="separate"/>
        </w:r>
        <w:r>
          <w:t>14</w:t>
        </w:r>
        <w:r>
          <w:fldChar w:fldCharType="end"/>
        </w:r>
      </w:hyperlink>
    </w:p>
    <w:p>
      <w:pPr>
        <w:pStyle w:val="TOC2"/>
        <w:tabs>
          <w:tab w:val="right" w:leader="dot" w:pos="8306"/>
        </w:tabs>
      </w:pPr>
      <w:hyperlink w:anchor="_Toc6283" w:history="1">
        <w:r>
          <w:rPr>
            <w:rFonts w:ascii="仿宋" w:eastAsia="仿宋" w:hAnsi="仿宋" w:cs="仿宋" w:hint="eastAsia"/>
            <w:lang w:eastAsia="zh-CN"/>
          </w:rPr>
          <w:t>(一)、防粘连剂项目概况</w:t>
        </w:r>
        <w:r>
          <w:tab/>
        </w:r>
        <w:r>
          <w:fldChar w:fldCharType="begin"/>
        </w:r>
        <w:r>
          <w:instrText xml:space="preserve"> PAGEREF _Toc6283 \h </w:instrText>
        </w:r>
        <w:r>
          <w:fldChar w:fldCharType="separate"/>
        </w:r>
        <w:r>
          <w:t>14</w:t>
        </w:r>
        <w:r>
          <w:fldChar w:fldCharType="end"/>
        </w:r>
      </w:hyperlink>
    </w:p>
    <w:p>
      <w:pPr>
        <w:pStyle w:val="TOC2"/>
        <w:tabs>
          <w:tab w:val="right" w:leader="dot" w:pos="8306"/>
        </w:tabs>
      </w:pPr>
      <w:hyperlink w:anchor="_Toc72" w:history="1">
        <w:r>
          <w:rPr>
            <w:rFonts w:ascii="仿宋" w:eastAsia="仿宋" w:hAnsi="仿宋" w:cs="仿宋" w:hint="eastAsia"/>
            <w:lang w:eastAsia="zh-CN"/>
          </w:rPr>
          <w:t>(二)、防粘连剂项目目标</w:t>
        </w:r>
        <w:r>
          <w:tab/>
        </w:r>
        <w:r>
          <w:fldChar w:fldCharType="begin"/>
        </w:r>
        <w:r>
          <w:instrText xml:space="preserve"> PAGEREF _Toc72 \h </w:instrText>
        </w:r>
        <w:r>
          <w:fldChar w:fldCharType="separate"/>
        </w:r>
        <w:r>
          <w:t>16</w:t>
        </w:r>
        <w:r>
          <w:fldChar w:fldCharType="end"/>
        </w:r>
      </w:hyperlink>
    </w:p>
    <w:p>
      <w:pPr>
        <w:pStyle w:val="TOC2"/>
        <w:tabs>
          <w:tab w:val="right" w:leader="dot" w:pos="8306"/>
        </w:tabs>
      </w:pPr>
      <w:hyperlink w:anchor="_Toc32658" w:history="1">
        <w:r>
          <w:rPr>
            <w:rFonts w:ascii="仿宋" w:eastAsia="仿宋" w:hAnsi="仿宋" w:cs="仿宋" w:hint="eastAsia"/>
            <w:lang w:eastAsia="zh-CN"/>
          </w:rPr>
          <w:t>(三)、防粘连剂项目提出的理由</w:t>
        </w:r>
        <w:r>
          <w:tab/>
        </w:r>
        <w:r>
          <w:fldChar w:fldCharType="begin"/>
        </w:r>
        <w:r>
          <w:instrText xml:space="preserve"> PAGEREF _Toc32658 \h </w:instrText>
        </w:r>
        <w:r>
          <w:fldChar w:fldCharType="separate"/>
        </w:r>
        <w:r>
          <w:t>17</w:t>
        </w:r>
        <w:r>
          <w:fldChar w:fldCharType="end"/>
        </w:r>
      </w:hyperlink>
    </w:p>
    <w:p>
      <w:pPr>
        <w:pStyle w:val="TOC2"/>
        <w:tabs>
          <w:tab w:val="right" w:leader="dot" w:pos="8306"/>
        </w:tabs>
      </w:pPr>
      <w:hyperlink w:anchor="_Toc19428" w:history="1">
        <w:r>
          <w:rPr>
            <w:rFonts w:ascii="仿宋" w:eastAsia="仿宋" w:hAnsi="仿宋" w:cs="仿宋" w:hint="eastAsia"/>
            <w:lang w:eastAsia="zh-CN"/>
          </w:rPr>
          <w:t>(四)、防粘连剂项目意义</w:t>
        </w:r>
        <w:r>
          <w:tab/>
        </w:r>
        <w:r>
          <w:fldChar w:fldCharType="begin"/>
        </w:r>
        <w:r>
          <w:instrText xml:space="preserve"> PAGEREF _Toc19428 \h </w:instrText>
        </w:r>
        <w:r>
          <w:fldChar w:fldCharType="separate"/>
        </w:r>
        <w:r>
          <w:t>19</w:t>
        </w:r>
        <w:r>
          <w:fldChar w:fldCharType="end"/>
        </w:r>
      </w:hyperlink>
    </w:p>
    <w:p>
      <w:pPr>
        <w:pStyle w:val="TOC2"/>
        <w:tabs>
          <w:tab w:val="right" w:leader="dot" w:pos="8306"/>
        </w:tabs>
      </w:pPr>
      <w:hyperlink w:anchor="_Toc32588" w:history="1">
        <w:r>
          <w:rPr>
            <w:rFonts w:ascii="仿宋" w:eastAsia="仿宋" w:hAnsi="仿宋" w:cs="仿宋" w:hint="eastAsia"/>
            <w:lang w:eastAsia="zh-CN"/>
          </w:rPr>
          <w:t>(五)、防粘连剂项目背景</w:t>
        </w:r>
        <w:r>
          <w:tab/>
        </w:r>
        <w:r>
          <w:fldChar w:fldCharType="begin"/>
        </w:r>
        <w:r>
          <w:instrText xml:space="preserve"> PAGEREF _Toc32588 \h </w:instrText>
        </w:r>
        <w:r>
          <w:fldChar w:fldCharType="separate"/>
        </w:r>
        <w:r>
          <w:t>20</w:t>
        </w:r>
        <w:r>
          <w:fldChar w:fldCharType="end"/>
        </w:r>
      </w:hyperlink>
    </w:p>
    <w:p>
      <w:pPr>
        <w:pStyle w:val="TOC1"/>
        <w:tabs>
          <w:tab w:val="right" w:leader="dot" w:pos="8306"/>
        </w:tabs>
      </w:pPr>
      <w:hyperlink w:anchor="_Toc30507" w:history="1">
        <w:r>
          <w:rPr>
            <w:rFonts w:ascii="仿宋" w:eastAsia="仿宋" w:hAnsi="仿宋" w:cs="仿宋" w:hint="eastAsia"/>
            <w:lang w:eastAsia="zh-CN"/>
          </w:rPr>
          <w:t>七、生产安全保护</w:t>
        </w:r>
        <w:r>
          <w:tab/>
        </w:r>
        <w:r>
          <w:fldChar w:fldCharType="begin"/>
        </w:r>
        <w:r>
          <w:instrText xml:space="preserve"> PAGEREF _Toc30507 \h </w:instrText>
        </w:r>
        <w:r>
          <w:fldChar w:fldCharType="separate"/>
        </w:r>
        <w:r>
          <w:t>21</w:t>
        </w:r>
        <w:r>
          <w:fldChar w:fldCharType="end"/>
        </w:r>
      </w:hyperlink>
    </w:p>
    <w:p>
      <w:pPr>
        <w:pStyle w:val="TOC2"/>
        <w:tabs>
          <w:tab w:val="right" w:leader="dot" w:pos="8306"/>
        </w:tabs>
      </w:pPr>
      <w:hyperlink w:anchor="_Toc1972" w:history="1">
        <w:r>
          <w:rPr>
            <w:rFonts w:ascii="仿宋" w:eastAsia="仿宋" w:hAnsi="仿宋" w:cs="仿宋" w:hint="eastAsia"/>
            <w:lang w:eastAsia="zh-CN"/>
          </w:rPr>
          <w:t>(一)、消防安全</w:t>
        </w:r>
        <w:r>
          <w:tab/>
        </w:r>
        <w:r>
          <w:fldChar w:fldCharType="begin"/>
        </w:r>
        <w:r>
          <w:instrText xml:space="preserve"> PAGEREF _Toc1972 \h </w:instrText>
        </w:r>
        <w:r>
          <w:fldChar w:fldCharType="separate"/>
        </w:r>
        <w:r>
          <w:t>21</w:t>
        </w:r>
        <w:r>
          <w:fldChar w:fldCharType="end"/>
        </w:r>
      </w:hyperlink>
    </w:p>
    <w:p>
      <w:pPr>
        <w:pStyle w:val="TOC2"/>
        <w:tabs>
          <w:tab w:val="right" w:leader="dot" w:pos="8306"/>
        </w:tabs>
      </w:pPr>
      <w:hyperlink w:anchor="_Toc8795" w:history="1">
        <w:r>
          <w:rPr>
            <w:rFonts w:ascii="仿宋" w:eastAsia="仿宋" w:hAnsi="仿宋" w:cs="仿宋" w:hint="eastAsia"/>
            <w:lang w:eastAsia="zh-CN"/>
          </w:rPr>
          <w:t>(二)、防火防爆总图布置措施</w:t>
        </w:r>
        <w:r>
          <w:tab/>
        </w:r>
        <w:r>
          <w:fldChar w:fldCharType="begin"/>
        </w:r>
        <w:r>
          <w:instrText xml:space="preserve"> PAGEREF _Toc8795 \h </w:instrText>
        </w:r>
        <w:r>
          <w:fldChar w:fldCharType="separate"/>
        </w:r>
        <w:r>
          <w:t>22</w:t>
        </w:r>
        <w:r>
          <w:fldChar w:fldCharType="end"/>
        </w:r>
      </w:hyperlink>
    </w:p>
    <w:p>
      <w:pPr>
        <w:pStyle w:val="TOC2"/>
        <w:tabs>
          <w:tab w:val="right" w:leader="dot" w:pos="8306"/>
        </w:tabs>
      </w:pPr>
      <w:hyperlink w:anchor="_Toc3990" w:history="1">
        <w:r>
          <w:rPr>
            <w:rFonts w:ascii="仿宋" w:eastAsia="仿宋" w:hAnsi="仿宋" w:cs="仿宋" w:hint="eastAsia"/>
            <w:lang w:eastAsia="zh-CN"/>
          </w:rPr>
          <w:t>(三)、自然灾害防范措施</w:t>
        </w:r>
        <w:r>
          <w:tab/>
        </w:r>
        <w:r>
          <w:fldChar w:fldCharType="begin"/>
        </w:r>
        <w:r>
          <w:instrText xml:space="preserve"> PAGEREF _Toc3990 \h </w:instrText>
        </w:r>
        <w:r>
          <w:fldChar w:fldCharType="separate"/>
        </w:r>
        <w:r>
          <w:t>23</w:t>
        </w:r>
        <w:r>
          <w:fldChar w:fldCharType="end"/>
        </w:r>
      </w:hyperlink>
    </w:p>
    <w:p>
      <w:pPr>
        <w:pStyle w:val="TOC2"/>
        <w:tabs>
          <w:tab w:val="right" w:leader="dot" w:pos="8306"/>
        </w:tabs>
      </w:pPr>
      <w:hyperlink w:anchor="_Toc27265" w:history="1">
        <w:r>
          <w:rPr>
            <w:rFonts w:ascii="仿宋" w:eastAsia="仿宋" w:hAnsi="仿宋" w:cs="仿宋" w:hint="eastAsia"/>
            <w:lang w:eastAsia="zh-CN"/>
          </w:rPr>
          <w:t>(四)、安全色及安全标志使用要求</w:t>
        </w:r>
        <w:r>
          <w:tab/>
        </w:r>
        <w:r>
          <w:fldChar w:fldCharType="begin"/>
        </w:r>
        <w:r>
          <w:instrText xml:space="preserve"> PAGEREF _Toc27265 \h </w:instrText>
        </w:r>
        <w:r>
          <w:fldChar w:fldCharType="separate"/>
        </w:r>
        <w:r>
          <w:t>24</w:t>
        </w:r>
        <w:r>
          <w:fldChar w:fldCharType="end"/>
        </w:r>
      </w:hyperlink>
    </w:p>
    <w:p>
      <w:pPr>
        <w:pStyle w:val="TOC2"/>
        <w:tabs>
          <w:tab w:val="right" w:leader="dot" w:pos="8306"/>
        </w:tabs>
      </w:pPr>
      <w:hyperlink w:anchor="_Toc9047" w:history="1">
        <w:r>
          <w:rPr>
            <w:rFonts w:ascii="仿宋" w:eastAsia="仿宋" w:hAnsi="仿宋" w:cs="仿宋" w:hint="eastAsia"/>
            <w:lang w:eastAsia="zh-CN"/>
          </w:rPr>
          <w:t>(五)、防尘防毒措施</w:t>
        </w:r>
        <w:r>
          <w:tab/>
        </w:r>
        <w:r>
          <w:fldChar w:fldCharType="begin"/>
        </w:r>
        <w:r>
          <w:instrText xml:space="preserve"> PAGEREF _Toc9047 \h </w:instrText>
        </w:r>
        <w:r>
          <w:fldChar w:fldCharType="separate"/>
        </w:r>
        <w:r>
          <w:t>25</w:t>
        </w:r>
        <w:r>
          <w:fldChar w:fldCharType="end"/>
        </w:r>
      </w:hyperlink>
    </w:p>
    <w:p>
      <w:pPr>
        <w:pStyle w:val="TOC2"/>
        <w:tabs>
          <w:tab w:val="right" w:leader="dot" w:pos="8306"/>
        </w:tabs>
      </w:pPr>
      <w:hyperlink w:anchor="_Toc18369" w:history="1">
        <w:r>
          <w:rPr>
            <w:rFonts w:ascii="仿宋" w:eastAsia="仿宋" w:hAnsi="仿宋" w:cs="仿宋" w:hint="eastAsia"/>
            <w:lang w:eastAsia="zh-CN"/>
          </w:rPr>
          <w:t>(六)、防静电、触电防护及防雷措施</w:t>
        </w:r>
        <w:r>
          <w:tab/>
        </w:r>
        <w:r>
          <w:fldChar w:fldCharType="begin"/>
        </w:r>
        <w:r>
          <w:instrText xml:space="preserve"> PAGEREF _Toc18369 \h </w:instrText>
        </w:r>
        <w:r>
          <w:fldChar w:fldCharType="separate"/>
        </w:r>
        <w:r>
          <w:t>26</w:t>
        </w:r>
        <w:r>
          <w:fldChar w:fldCharType="end"/>
        </w:r>
      </w:hyperlink>
    </w:p>
    <w:p>
      <w:pPr>
        <w:pStyle w:val="TOC2"/>
        <w:tabs>
          <w:tab w:val="right" w:leader="dot" w:pos="8306"/>
        </w:tabs>
      </w:pPr>
      <w:hyperlink w:anchor="_Toc10931" w:history="1">
        <w:r>
          <w:rPr>
            <w:rFonts w:ascii="仿宋" w:eastAsia="仿宋" w:hAnsi="仿宋" w:cs="仿宋" w:hint="eastAsia"/>
            <w:lang w:eastAsia="zh-CN"/>
          </w:rPr>
          <w:t>(七)、机械设备安全保障措施</w:t>
        </w:r>
        <w:r>
          <w:tab/>
        </w:r>
        <w:r>
          <w:fldChar w:fldCharType="begin"/>
        </w:r>
        <w:r>
          <w:instrText xml:space="preserve"> PAGEREF _Toc10931 \h </w:instrText>
        </w:r>
        <w:r>
          <w:fldChar w:fldCharType="separate"/>
        </w:r>
        <w:r>
          <w:t>27</w:t>
        </w:r>
        <w:r>
          <w:fldChar w:fldCharType="end"/>
        </w:r>
      </w:hyperlink>
    </w:p>
    <w:p>
      <w:pPr>
        <w:pStyle w:val="TOC1"/>
        <w:tabs>
          <w:tab w:val="right" w:leader="dot" w:pos="8306"/>
        </w:tabs>
      </w:pPr>
      <w:hyperlink w:anchor="_Toc6781" w:history="1">
        <w:r>
          <w:rPr>
            <w:rFonts w:ascii="仿宋" w:eastAsia="仿宋" w:hAnsi="仿宋" w:cs="仿宋" w:hint="eastAsia"/>
            <w:lang w:eastAsia="zh-CN"/>
          </w:rPr>
          <w:t>八、防粘连剂项目经营效益</w:t>
        </w:r>
        <w:r>
          <w:tab/>
        </w:r>
        <w:r>
          <w:fldChar w:fldCharType="begin"/>
        </w:r>
        <w:r>
          <w:instrText xml:space="preserve"> PAGEREF _Toc6781 \h </w:instrText>
        </w:r>
        <w:r>
          <w:fldChar w:fldCharType="separate"/>
        </w:r>
        <w:r>
          <w:t>28</w:t>
        </w:r>
        <w:r>
          <w:fldChar w:fldCharType="end"/>
        </w:r>
      </w:hyperlink>
    </w:p>
    <w:p>
      <w:pPr>
        <w:pStyle w:val="TOC2"/>
        <w:tabs>
          <w:tab w:val="right" w:leader="dot" w:pos="8306"/>
        </w:tabs>
      </w:pPr>
      <w:hyperlink w:anchor="_Toc9652" w:history="1">
        <w:r>
          <w:rPr>
            <w:rFonts w:ascii="仿宋" w:eastAsia="仿宋" w:hAnsi="仿宋" w:cs="仿宋" w:hint="eastAsia"/>
            <w:lang w:eastAsia="zh-CN"/>
          </w:rPr>
          <w:t>(一)、经济评价财务测算</w:t>
        </w:r>
        <w:r>
          <w:tab/>
        </w:r>
        <w:r>
          <w:fldChar w:fldCharType="begin"/>
        </w:r>
        <w:r>
          <w:instrText xml:space="preserve"> PAGEREF _Toc9652 \h </w:instrText>
        </w:r>
        <w:r>
          <w:fldChar w:fldCharType="separate"/>
        </w:r>
        <w:r>
          <w:t>28</w:t>
        </w:r>
        <w:r>
          <w:fldChar w:fldCharType="end"/>
        </w:r>
      </w:hyperlink>
    </w:p>
    <w:p>
      <w:pPr>
        <w:pStyle w:val="TOC2"/>
        <w:tabs>
          <w:tab w:val="right" w:leader="dot" w:pos="8306"/>
        </w:tabs>
      </w:pPr>
      <w:hyperlink w:anchor="_Toc18175" w:history="1">
        <w:r>
          <w:rPr>
            <w:rFonts w:ascii="仿宋" w:eastAsia="仿宋" w:hAnsi="仿宋" w:cs="仿宋" w:hint="eastAsia"/>
            <w:lang w:eastAsia="zh-CN"/>
          </w:rPr>
          <w:t>(二)、防粘连剂项目盈利能力分析</w:t>
        </w:r>
        <w:r>
          <w:tab/>
        </w:r>
        <w:r>
          <w:fldChar w:fldCharType="begin"/>
        </w:r>
        <w:r>
          <w:instrText xml:space="preserve"> PAGEREF _Toc18175 \h </w:instrText>
        </w:r>
        <w:r>
          <w:fldChar w:fldCharType="separate"/>
        </w:r>
        <w:r>
          <w:t>30</w:t>
        </w:r>
        <w:r>
          <w:fldChar w:fldCharType="end"/>
        </w:r>
      </w:hyperlink>
    </w:p>
    <w:p>
      <w:pPr>
        <w:pStyle w:val="TOC1"/>
        <w:tabs>
          <w:tab w:val="right" w:leader="dot" w:pos="8306"/>
        </w:tabs>
      </w:pPr>
      <w:hyperlink w:anchor="_Toc25145" w:history="1">
        <w:r>
          <w:rPr>
            <w:rFonts w:ascii="仿宋" w:eastAsia="仿宋" w:hAnsi="仿宋" w:cs="仿宋" w:hint="eastAsia"/>
            <w:lang w:eastAsia="zh-CN"/>
          </w:rPr>
          <w:t>九、防粘连剂项目社会影响</w:t>
        </w:r>
        <w:r>
          <w:tab/>
        </w:r>
        <w:r>
          <w:fldChar w:fldCharType="begin"/>
        </w:r>
        <w:r>
          <w:instrText xml:space="preserve"> PAGEREF _Toc25145 \h </w:instrText>
        </w:r>
        <w:r>
          <w:fldChar w:fldCharType="separate"/>
        </w:r>
        <w:r>
          <w:t>30</w:t>
        </w:r>
        <w:r>
          <w:fldChar w:fldCharType="end"/>
        </w:r>
      </w:hyperlink>
    </w:p>
    <w:p>
      <w:pPr>
        <w:pStyle w:val="TOC2"/>
        <w:tabs>
          <w:tab w:val="right" w:leader="dot" w:pos="8306"/>
        </w:tabs>
      </w:pPr>
      <w:hyperlink w:anchor="_Toc31592" w:history="1">
        <w:r>
          <w:rPr>
            <w:rFonts w:ascii="仿宋" w:eastAsia="仿宋" w:hAnsi="仿宋" w:cs="仿宋" w:hint="eastAsia"/>
            <w:lang w:eastAsia="zh-CN"/>
          </w:rPr>
          <w:t>(一)、社会责任与义务</w:t>
        </w:r>
        <w:r>
          <w:tab/>
        </w:r>
        <w:r>
          <w:fldChar w:fldCharType="begin"/>
        </w:r>
        <w:r>
          <w:instrText xml:space="preserve"> PAGEREF _Toc31592 \h </w:instrText>
        </w:r>
        <w:r>
          <w:fldChar w:fldCharType="separate"/>
        </w:r>
        <w:r>
          <w:t>30</w:t>
        </w:r>
        <w:r>
          <w:fldChar w:fldCharType="end"/>
        </w:r>
      </w:hyperlink>
    </w:p>
    <w:p>
      <w:pPr>
        <w:pStyle w:val="TOC2"/>
        <w:tabs>
          <w:tab w:val="right" w:leader="dot" w:pos="8306"/>
        </w:tabs>
      </w:pPr>
      <w:hyperlink w:anchor="_Toc30394" w:history="1">
        <w:r>
          <w:rPr>
            <w:rFonts w:ascii="仿宋" w:eastAsia="仿宋" w:hAnsi="仿宋" w:cs="仿宋" w:hint="eastAsia"/>
            <w:lang w:eastAsia="zh-CN"/>
          </w:rPr>
          <w:t>(二)、社会参与与沟通</w:t>
        </w:r>
        <w:r>
          <w:tab/>
        </w:r>
        <w:r>
          <w:fldChar w:fldCharType="begin"/>
        </w:r>
        <w:r>
          <w:instrText xml:space="preserve"> PAGEREF _Toc30394 \h </w:instrText>
        </w:r>
        <w:r>
          <w:fldChar w:fldCharType="separate"/>
        </w:r>
        <w:r>
          <w:t>31</w:t>
        </w:r>
        <w:r>
          <w:fldChar w:fldCharType="end"/>
        </w:r>
      </w:hyperlink>
    </w:p>
    <w:p>
      <w:pPr>
        <w:pStyle w:val="TOC1"/>
        <w:tabs>
          <w:tab w:val="right" w:leader="dot" w:pos="8306"/>
        </w:tabs>
      </w:pPr>
      <w:hyperlink w:anchor="_Toc23000" w:history="1">
        <w:r>
          <w:rPr>
            <w:rFonts w:ascii="仿宋" w:eastAsia="仿宋" w:hAnsi="仿宋" w:cs="仿宋" w:hint="eastAsia"/>
            <w:lang w:eastAsia="zh-CN"/>
          </w:rPr>
          <w:t>十、防粘连剂项目计划安排</w:t>
        </w:r>
        <w:r>
          <w:tab/>
        </w:r>
        <w:r>
          <w:fldChar w:fldCharType="begin"/>
        </w:r>
        <w:r>
          <w:instrText xml:space="preserve"> PAGEREF _Toc23000 \h </w:instrText>
        </w:r>
        <w:r>
          <w:fldChar w:fldCharType="separate"/>
        </w:r>
        <w:r>
          <w:t>32</w:t>
        </w:r>
        <w:r>
          <w:fldChar w:fldCharType="end"/>
        </w:r>
      </w:hyperlink>
    </w:p>
    <w:p>
      <w:pPr>
        <w:pStyle w:val="TOC2"/>
        <w:tabs>
          <w:tab w:val="right" w:leader="dot" w:pos="8306"/>
        </w:tabs>
      </w:pPr>
      <w:hyperlink w:anchor="_Toc29745" w:history="1">
        <w:r>
          <w:rPr>
            <w:rFonts w:ascii="仿宋" w:eastAsia="仿宋" w:hAnsi="仿宋" w:cs="仿宋" w:hint="eastAsia"/>
            <w:lang w:eastAsia="zh-CN"/>
          </w:rPr>
          <w:t>(一)、建设周期</w:t>
        </w:r>
        <w:r>
          <w:tab/>
        </w:r>
        <w:r>
          <w:fldChar w:fldCharType="begin"/>
        </w:r>
        <w:r>
          <w:instrText xml:space="preserve"> PAGEREF _Toc29745 \h </w:instrText>
        </w:r>
        <w:r>
          <w:fldChar w:fldCharType="separate"/>
        </w:r>
        <w:r>
          <w:t>32</w:t>
        </w:r>
        <w:r>
          <w:fldChar w:fldCharType="end"/>
        </w:r>
      </w:hyperlink>
    </w:p>
    <w:p>
      <w:pPr>
        <w:pStyle w:val="TOC2"/>
        <w:tabs>
          <w:tab w:val="right" w:leader="dot" w:pos="8306"/>
        </w:tabs>
      </w:pPr>
      <w:hyperlink w:anchor="_Toc20794" w:history="1">
        <w:r>
          <w:rPr>
            <w:rFonts w:ascii="仿宋" w:eastAsia="仿宋" w:hAnsi="仿宋" w:cs="仿宋" w:hint="eastAsia"/>
            <w:lang w:eastAsia="zh-CN"/>
          </w:rPr>
          <w:t>(二)、建设进度</w:t>
        </w:r>
        <w:r>
          <w:tab/>
        </w:r>
        <w:r>
          <w:fldChar w:fldCharType="begin"/>
        </w:r>
        <w:r>
          <w:instrText xml:space="preserve"> PAGEREF _Toc20794 \h </w:instrText>
        </w:r>
        <w:r>
          <w:fldChar w:fldCharType="separate"/>
        </w:r>
        <w:r>
          <w:t>33</w:t>
        </w:r>
        <w:r>
          <w:fldChar w:fldCharType="end"/>
        </w:r>
      </w:hyperlink>
    </w:p>
    <w:p>
      <w:pPr>
        <w:pStyle w:val="TOC2"/>
        <w:tabs>
          <w:tab w:val="right" w:leader="dot" w:pos="8306"/>
        </w:tabs>
      </w:pPr>
      <w:hyperlink w:anchor="_Toc4179" w:history="1">
        <w:r>
          <w:rPr>
            <w:rFonts w:ascii="仿宋" w:eastAsia="仿宋" w:hAnsi="仿宋" w:cs="仿宋" w:hint="eastAsia"/>
            <w:lang w:eastAsia="zh-CN"/>
          </w:rPr>
          <w:t>(三)、进度安排注意事项</w:t>
        </w:r>
        <w:r>
          <w:tab/>
        </w:r>
        <w:r>
          <w:fldChar w:fldCharType="begin"/>
        </w:r>
        <w:r>
          <w:instrText xml:space="preserve"> PAGEREF _Toc4179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 w:history="1">
        <w:r>
          <w:rPr>
            <w:rFonts w:ascii="仿宋" w:eastAsia="仿宋" w:hAnsi="仿宋" w:cs="仿宋" w:hint="eastAsia"/>
            <w:lang w:eastAsia="zh-CN"/>
          </w:rPr>
          <w:t>(四)、人力资源配置</w:t>
        </w:r>
        <w:r>
          <w:tab/>
        </w:r>
        <w:r>
          <w:fldChar w:fldCharType="begin"/>
        </w:r>
        <w:r>
          <w:instrText xml:space="preserve"> PAGEREF _Toc284 \h </w:instrText>
        </w:r>
        <w:r>
          <w:fldChar w:fldCharType="separate"/>
        </w:r>
        <w:r>
          <w:t>36</w:t>
        </w:r>
        <w:r>
          <w:fldChar w:fldCharType="end"/>
        </w:r>
      </w:hyperlink>
    </w:p>
    <w:p>
      <w:pPr>
        <w:pStyle w:val="TOC1"/>
        <w:tabs>
          <w:tab w:val="right" w:leader="dot" w:pos="8306"/>
        </w:tabs>
      </w:pPr>
      <w:hyperlink w:anchor="_Toc21112" w:history="1">
        <w:r>
          <w:rPr>
            <w:rFonts w:ascii="仿宋" w:eastAsia="仿宋" w:hAnsi="仿宋" w:cs="仿宋" w:hint="eastAsia"/>
            <w:lang w:eastAsia="zh-CN"/>
          </w:rPr>
          <w:t>十一、防粘连剂项目创新与研发</w:t>
        </w:r>
        <w:r>
          <w:tab/>
        </w:r>
        <w:r>
          <w:fldChar w:fldCharType="begin"/>
        </w:r>
        <w:r>
          <w:instrText xml:space="preserve"> PAGEREF _Toc21112 \h </w:instrText>
        </w:r>
        <w:r>
          <w:fldChar w:fldCharType="separate"/>
        </w:r>
        <w:r>
          <w:t>36</w:t>
        </w:r>
        <w:r>
          <w:fldChar w:fldCharType="end"/>
        </w:r>
      </w:hyperlink>
    </w:p>
    <w:p>
      <w:pPr>
        <w:pStyle w:val="TOC2"/>
        <w:tabs>
          <w:tab w:val="right" w:leader="dot" w:pos="8306"/>
        </w:tabs>
      </w:pPr>
      <w:hyperlink w:anchor="_Toc10603" w:history="1">
        <w:r>
          <w:rPr>
            <w:rFonts w:ascii="仿宋" w:eastAsia="仿宋" w:hAnsi="仿宋" w:cs="仿宋" w:hint="eastAsia"/>
            <w:lang w:eastAsia="zh-CN"/>
          </w:rPr>
          <w:t>(一)、创新策略与方向</w:t>
        </w:r>
        <w:r>
          <w:tab/>
        </w:r>
        <w:r>
          <w:fldChar w:fldCharType="begin"/>
        </w:r>
        <w:r>
          <w:instrText xml:space="preserve"> PAGEREF _Toc10603 \h </w:instrText>
        </w:r>
        <w:r>
          <w:fldChar w:fldCharType="separate"/>
        </w:r>
        <w:r>
          <w:t>36</w:t>
        </w:r>
        <w:r>
          <w:fldChar w:fldCharType="end"/>
        </w:r>
      </w:hyperlink>
    </w:p>
    <w:p>
      <w:pPr>
        <w:pStyle w:val="TOC2"/>
        <w:tabs>
          <w:tab w:val="right" w:leader="dot" w:pos="8306"/>
        </w:tabs>
      </w:pPr>
      <w:hyperlink w:anchor="_Toc24809" w:history="1">
        <w:r>
          <w:rPr>
            <w:rFonts w:ascii="仿宋" w:eastAsia="仿宋" w:hAnsi="仿宋" w:cs="仿宋" w:hint="eastAsia"/>
            <w:lang w:eastAsia="zh-CN"/>
          </w:rPr>
          <w:t>(二)、研发规划与投入</w:t>
        </w:r>
        <w:r>
          <w:tab/>
        </w:r>
        <w:r>
          <w:fldChar w:fldCharType="begin"/>
        </w:r>
        <w:r>
          <w:instrText xml:space="preserve"> PAGEREF _Toc24809 \h </w:instrText>
        </w:r>
        <w:r>
          <w:fldChar w:fldCharType="separate"/>
        </w:r>
        <w:r>
          <w:t>38</w:t>
        </w:r>
        <w:r>
          <w:fldChar w:fldCharType="end"/>
        </w:r>
      </w:hyperlink>
    </w:p>
    <w:p>
      <w:pPr>
        <w:pStyle w:val="TOC1"/>
        <w:tabs>
          <w:tab w:val="right" w:leader="dot" w:pos="8306"/>
        </w:tabs>
      </w:pPr>
      <w:hyperlink w:anchor="_Toc27934" w:history="1">
        <w:r>
          <w:rPr>
            <w:rFonts w:ascii="仿宋" w:eastAsia="仿宋" w:hAnsi="仿宋" w:cs="仿宋" w:hint="eastAsia"/>
            <w:lang w:eastAsia="zh-CN"/>
          </w:rPr>
          <w:t>十二、防粘连剂项目财务管理</w:t>
        </w:r>
        <w:r>
          <w:tab/>
        </w:r>
        <w:r>
          <w:fldChar w:fldCharType="begin"/>
        </w:r>
        <w:r>
          <w:instrText xml:space="preserve"> PAGEREF _Toc27934 \h </w:instrText>
        </w:r>
        <w:r>
          <w:fldChar w:fldCharType="separate"/>
        </w:r>
        <w:r>
          <w:t>39</w:t>
        </w:r>
        <w:r>
          <w:fldChar w:fldCharType="end"/>
        </w:r>
      </w:hyperlink>
    </w:p>
    <w:p>
      <w:pPr>
        <w:pStyle w:val="TOC2"/>
        <w:tabs>
          <w:tab w:val="right" w:leader="dot" w:pos="8306"/>
        </w:tabs>
      </w:pPr>
      <w:hyperlink w:anchor="_Toc14694" w:history="1">
        <w:r>
          <w:rPr>
            <w:rFonts w:ascii="仿宋" w:eastAsia="仿宋" w:hAnsi="仿宋" w:cs="仿宋" w:hint="eastAsia"/>
            <w:lang w:eastAsia="zh-CN"/>
          </w:rPr>
          <w:t>(一)、资金需求大</w:t>
        </w:r>
        <w:r>
          <w:tab/>
        </w:r>
        <w:r>
          <w:fldChar w:fldCharType="begin"/>
        </w:r>
        <w:r>
          <w:instrText xml:space="preserve"> PAGEREF _Toc14694 \h </w:instrText>
        </w:r>
        <w:r>
          <w:fldChar w:fldCharType="separate"/>
        </w:r>
        <w:r>
          <w:t>39</w:t>
        </w:r>
        <w:r>
          <w:fldChar w:fldCharType="end"/>
        </w:r>
      </w:hyperlink>
    </w:p>
    <w:p>
      <w:pPr>
        <w:pStyle w:val="TOC2"/>
        <w:tabs>
          <w:tab w:val="right" w:leader="dot" w:pos="8306"/>
        </w:tabs>
      </w:pPr>
      <w:hyperlink w:anchor="_Toc9991" w:history="1">
        <w:r>
          <w:rPr>
            <w:rFonts w:ascii="仿宋" w:eastAsia="仿宋" w:hAnsi="仿宋" w:cs="仿宋" w:hint="eastAsia"/>
            <w:lang w:eastAsia="zh-CN"/>
          </w:rPr>
          <w:t>(二)、研发周期长</w:t>
        </w:r>
        <w:r>
          <w:tab/>
        </w:r>
        <w:r>
          <w:fldChar w:fldCharType="begin"/>
        </w:r>
        <w:r>
          <w:instrText xml:space="preserve"> PAGEREF _Toc9991 \h </w:instrText>
        </w:r>
        <w:r>
          <w:fldChar w:fldCharType="separate"/>
        </w:r>
        <w:r>
          <w:t>41</w:t>
        </w:r>
        <w:r>
          <w:fldChar w:fldCharType="end"/>
        </w:r>
      </w:hyperlink>
    </w:p>
    <w:p>
      <w:pPr>
        <w:pStyle w:val="TOC2"/>
        <w:tabs>
          <w:tab w:val="right" w:leader="dot" w:pos="8306"/>
        </w:tabs>
      </w:pPr>
      <w:hyperlink w:anchor="_Toc14121" w:history="1">
        <w:r>
          <w:rPr>
            <w:rFonts w:ascii="仿宋" w:eastAsia="仿宋" w:hAnsi="仿宋" w:cs="仿宋" w:hint="eastAsia"/>
            <w:lang w:eastAsia="zh-CN"/>
          </w:rPr>
          <w:t>(三)、市场风险大</w:t>
        </w:r>
        <w:r>
          <w:tab/>
        </w:r>
        <w:r>
          <w:fldChar w:fldCharType="begin"/>
        </w:r>
        <w:r>
          <w:instrText xml:space="preserve"> PAGEREF _Toc14121 \h </w:instrText>
        </w:r>
        <w:r>
          <w:fldChar w:fldCharType="separate"/>
        </w:r>
        <w:r>
          <w:t>42</w:t>
        </w:r>
        <w:r>
          <w:fldChar w:fldCharType="end"/>
        </w:r>
      </w:hyperlink>
    </w:p>
    <w:p>
      <w:pPr>
        <w:pStyle w:val="TOC2"/>
        <w:tabs>
          <w:tab w:val="right" w:leader="dot" w:pos="8306"/>
        </w:tabs>
      </w:pPr>
      <w:hyperlink w:anchor="_Toc19047" w:history="1">
        <w:r>
          <w:rPr>
            <w:rFonts w:ascii="仿宋" w:eastAsia="仿宋" w:hAnsi="仿宋" w:cs="仿宋" w:hint="eastAsia"/>
            <w:lang w:eastAsia="zh-CN"/>
          </w:rPr>
          <w:t>(四)、利润率高</w:t>
        </w:r>
        <w:r>
          <w:tab/>
        </w:r>
        <w:r>
          <w:fldChar w:fldCharType="begin"/>
        </w:r>
        <w:r>
          <w:instrText xml:space="preserve"> PAGEREF _Toc19047 \h </w:instrText>
        </w:r>
        <w:r>
          <w:fldChar w:fldCharType="separate"/>
        </w:r>
        <w:r>
          <w:t>44</w:t>
        </w:r>
        <w:r>
          <w:fldChar w:fldCharType="end"/>
        </w:r>
      </w:hyperlink>
    </w:p>
    <w:p>
      <w:pPr>
        <w:pStyle w:val="TOC1"/>
        <w:tabs>
          <w:tab w:val="right" w:leader="dot" w:pos="8306"/>
        </w:tabs>
      </w:pPr>
      <w:hyperlink w:anchor="_Toc6574" w:history="1">
        <w:r>
          <w:rPr>
            <w:rFonts w:ascii="仿宋" w:eastAsia="仿宋" w:hAnsi="仿宋" w:cs="仿宋" w:hint="eastAsia"/>
            <w:lang w:eastAsia="zh-CN"/>
          </w:rPr>
          <w:t>十三、防粘连剂项目实施时间节点</w:t>
        </w:r>
        <w:r>
          <w:tab/>
        </w:r>
        <w:r>
          <w:fldChar w:fldCharType="begin"/>
        </w:r>
        <w:r>
          <w:instrText xml:space="preserve"> PAGEREF _Toc6574 \h </w:instrText>
        </w:r>
        <w:r>
          <w:fldChar w:fldCharType="separate"/>
        </w:r>
        <w:r>
          <w:t>46</w:t>
        </w:r>
        <w:r>
          <w:fldChar w:fldCharType="end"/>
        </w:r>
      </w:hyperlink>
    </w:p>
    <w:p>
      <w:pPr>
        <w:pStyle w:val="TOC2"/>
        <w:tabs>
          <w:tab w:val="right" w:leader="dot" w:pos="8306"/>
        </w:tabs>
      </w:pPr>
      <w:hyperlink w:anchor="_Toc21761" w:history="1">
        <w:r>
          <w:rPr>
            <w:rFonts w:ascii="仿宋" w:eastAsia="仿宋" w:hAnsi="仿宋" w:cs="仿宋" w:hint="eastAsia"/>
            <w:lang w:eastAsia="zh-CN"/>
          </w:rPr>
          <w:t>(一)、防粘连剂项目启动阶段时间节点</w:t>
        </w:r>
        <w:r>
          <w:tab/>
        </w:r>
        <w:r>
          <w:fldChar w:fldCharType="begin"/>
        </w:r>
        <w:r>
          <w:instrText xml:space="preserve"> PAGEREF _Toc21761 \h </w:instrText>
        </w:r>
        <w:r>
          <w:fldChar w:fldCharType="separate"/>
        </w:r>
        <w:r>
          <w:t>46</w:t>
        </w:r>
        <w:r>
          <w:fldChar w:fldCharType="end"/>
        </w:r>
      </w:hyperlink>
    </w:p>
    <w:p>
      <w:pPr>
        <w:pStyle w:val="TOC2"/>
        <w:tabs>
          <w:tab w:val="right" w:leader="dot" w:pos="8306"/>
        </w:tabs>
      </w:pPr>
      <w:hyperlink w:anchor="_Toc6918" w:history="1">
        <w:r>
          <w:rPr>
            <w:rFonts w:ascii="仿宋" w:eastAsia="仿宋" w:hAnsi="仿宋" w:cs="仿宋" w:hint="eastAsia"/>
            <w:lang w:eastAsia="zh-CN"/>
          </w:rPr>
          <w:t>(二)、防粘连剂项目执行阶段时间节点</w:t>
        </w:r>
        <w:r>
          <w:tab/>
        </w:r>
        <w:r>
          <w:fldChar w:fldCharType="begin"/>
        </w:r>
        <w:r>
          <w:instrText xml:space="preserve"> PAGEREF _Toc6918 \h </w:instrText>
        </w:r>
        <w:r>
          <w:fldChar w:fldCharType="separate"/>
        </w:r>
        <w:r>
          <w:t>48</w:t>
        </w:r>
        <w:r>
          <w:fldChar w:fldCharType="end"/>
        </w:r>
      </w:hyperlink>
    </w:p>
    <w:p>
      <w:pPr>
        <w:pStyle w:val="TOC2"/>
        <w:tabs>
          <w:tab w:val="right" w:leader="dot" w:pos="8306"/>
        </w:tabs>
      </w:pPr>
      <w:hyperlink w:anchor="_Toc18092" w:history="1">
        <w:r>
          <w:rPr>
            <w:rFonts w:ascii="仿宋" w:eastAsia="仿宋" w:hAnsi="仿宋" w:cs="仿宋" w:hint="eastAsia"/>
            <w:lang w:eastAsia="zh-CN"/>
          </w:rPr>
          <w:t>(三)、防粘连剂项目完成阶段时间节点</w:t>
        </w:r>
        <w:r>
          <w:tab/>
        </w:r>
        <w:r>
          <w:fldChar w:fldCharType="begin"/>
        </w:r>
        <w:r>
          <w:instrText xml:space="preserve"> PAGEREF _Toc18092 \h </w:instrText>
        </w:r>
        <w:r>
          <w:fldChar w:fldCharType="separate"/>
        </w:r>
        <w:r>
          <w:t>49</w:t>
        </w:r>
        <w:r>
          <w:fldChar w:fldCharType="end"/>
        </w:r>
      </w:hyperlink>
    </w:p>
    <w:p>
      <w:pPr>
        <w:pStyle w:val="TOC1"/>
        <w:tabs>
          <w:tab w:val="right" w:leader="dot" w:pos="8306"/>
        </w:tabs>
      </w:pPr>
      <w:hyperlink w:anchor="_Toc22917" w:history="1">
        <w:r>
          <w:rPr>
            <w:rFonts w:ascii="仿宋" w:eastAsia="仿宋" w:hAnsi="仿宋" w:cs="仿宋" w:hint="eastAsia"/>
            <w:lang w:eastAsia="zh-CN"/>
          </w:rPr>
          <w:t>十四、供应链管理</w:t>
        </w:r>
        <w:r>
          <w:tab/>
        </w:r>
        <w:r>
          <w:fldChar w:fldCharType="begin"/>
        </w:r>
        <w:r>
          <w:instrText xml:space="preserve"> PAGEREF _Toc22917 \h </w:instrText>
        </w:r>
        <w:r>
          <w:fldChar w:fldCharType="separate"/>
        </w:r>
        <w:r>
          <w:t>50</w:t>
        </w:r>
        <w:r>
          <w:fldChar w:fldCharType="end"/>
        </w:r>
      </w:hyperlink>
    </w:p>
    <w:p>
      <w:pPr>
        <w:pStyle w:val="TOC2"/>
        <w:tabs>
          <w:tab w:val="right" w:leader="dot" w:pos="8306"/>
        </w:tabs>
      </w:pPr>
      <w:hyperlink w:anchor="_Toc29385" w:history="1">
        <w:r>
          <w:rPr>
            <w:rFonts w:ascii="仿宋" w:eastAsia="仿宋" w:hAnsi="仿宋" w:cs="仿宋" w:hint="eastAsia"/>
            <w:lang w:eastAsia="zh-CN"/>
          </w:rPr>
          <w:t>(一)、供应链战略规划</w:t>
        </w:r>
        <w:r>
          <w:tab/>
        </w:r>
        <w:r>
          <w:fldChar w:fldCharType="begin"/>
        </w:r>
        <w:r>
          <w:instrText xml:space="preserve"> PAGEREF _Toc29385 \h </w:instrText>
        </w:r>
        <w:r>
          <w:fldChar w:fldCharType="separate"/>
        </w:r>
        <w:r>
          <w:t>50</w:t>
        </w:r>
        <w:r>
          <w:fldChar w:fldCharType="end"/>
        </w:r>
      </w:hyperlink>
    </w:p>
    <w:p>
      <w:pPr>
        <w:pStyle w:val="TOC2"/>
        <w:tabs>
          <w:tab w:val="right" w:leader="dot" w:pos="8306"/>
        </w:tabs>
      </w:pPr>
      <w:hyperlink w:anchor="_Toc14337" w:history="1">
        <w:r>
          <w:rPr>
            <w:rFonts w:ascii="仿宋" w:eastAsia="仿宋" w:hAnsi="仿宋" w:cs="仿宋" w:hint="eastAsia"/>
            <w:lang w:eastAsia="zh-CN"/>
          </w:rPr>
          <w:t>(二)、供应商选择与合作</w:t>
        </w:r>
        <w:r>
          <w:tab/>
        </w:r>
        <w:r>
          <w:fldChar w:fldCharType="begin"/>
        </w:r>
        <w:r>
          <w:instrText xml:space="preserve"> PAGEREF _Toc14337 \h </w:instrText>
        </w:r>
        <w:r>
          <w:fldChar w:fldCharType="separate"/>
        </w:r>
        <w:r>
          <w:t>51</w:t>
        </w:r>
        <w:r>
          <w:fldChar w:fldCharType="end"/>
        </w:r>
      </w:hyperlink>
    </w:p>
    <w:p>
      <w:pPr>
        <w:pStyle w:val="TOC2"/>
        <w:tabs>
          <w:tab w:val="right" w:leader="dot" w:pos="8306"/>
        </w:tabs>
      </w:pPr>
      <w:hyperlink w:anchor="_Toc25086" w:history="1">
        <w:r>
          <w:rPr>
            <w:rFonts w:ascii="仿宋" w:eastAsia="仿宋" w:hAnsi="仿宋" w:cs="仿宋" w:hint="eastAsia"/>
            <w:lang w:eastAsia="zh-CN"/>
          </w:rPr>
          <w:t>(三)、物流与库存管理</w:t>
        </w:r>
        <w:r>
          <w:tab/>
        </w:r>
        <w:r>
          <w:fldChar w:fldCharType="begin"/>
        </w:r>
        <w:r>
          <w:instrText xml:space="preserve"> PAGEREF _Toc25086 \h </w:instrText>
        </w:r>
        <w:r>
          <w:fldChar w:fldCharType="separate"/>
        </w:r>
        <w:r>
          <w:t>52</w:t>
        </w:r>
        <w:r>
          <w:fldChar w:fldCharType="end"/>
        </w:r>
      </w:hyperlink>
    </w:p>
    <w:p>
      <w:pPr>
        <w:pStyle w:val="TOC1"/>
        <w:tabs>
          <w:tab w:val="right" w:leader="dot" w:pos="8306"/>
        </w:tabs>
      </w:pPr>
      <w:hyperlink w:anchor="_Toc12551" w:history="1">
        <w:r>
          <w:rPr>
            <w:rFonts w:ascii="仿宋" w:eastAsia="仿宋" w:hAnsi="仿宋" w:cs="仿宋" w:hint="eastAsia"/>
            <w:lang w:eastAsia="zh-CN"/>
          </w:rPr>
          <w:t>十五、防粘连剂项目变更管理</w:t>
        </w:r>
        <w:r>
          <w:tab/>
        </w:r>
        <w:r>
          <w:fldChar w:fldCharType="begin"/>
        </w:r>
        <w:r>
          <w:instrText xml:space="preserve"> PAGEREF _Toc12551 \h </w:instrText>
        </w:r>
        <w:r>
          <w:fldChar w:fldCharType="separate"/>
        </w:r>
        <w:r>
          <w:t>54</w:t>
        </w:r>
        <w:r>
          <w:fldChar w:fldCharType="end"/>
        </w:r>
      </w:hyperlink>
    </w:p>
    <w:p>
      <w:pPr>
        <w:pStyle w:val="TOC2"/>
        <w:tabs>
          <w:tab w:val="right" w:leader="dot" w:pos="8306"/>
        </w:tabs>
      </w:pPr>
      <w:hyperlink w:anchor="_Toc28448" w:history="1">
        <w:r>
          <w:rPr>
            <w:rFonts w:ascii="仿宋" w:eastAsia="仿宋" w:hAnsi="仿宋" w:cs="仿宋" w:hint="eastAsia"/>
            <w:lang w:eastAsia="zh-CN"/>
          </w:rPr>
          <w:t>(一)、变更申请与评估</w:t>
        </w:r>
        <w:r>
          <w:tab/>
        </w:r>
        <w:r>
          <w:fldChar w:fldCharType="begin"/>
        </w:r>
        <w:r>
          <w:instrText xml:space="preserve"> PAGEREF _Toc28448 \h </w:instrText>
        </w:r>
        <w:r>
          <w:fldChar w:fldCharType="separate"/>
        </w:r>
        <w:r>
          <w:t>54</w:t>
        </w:r>
        <w:r>
          <w:fldChar w:fldCharType="end"/>
        </w:r>
      </w:hyperlink>
    </w:p>
    <w:p>
      <w:pPr>
        <w:pStyle w:val="TOC2"/>
        <w:tabs>
          <w:tab w:val="right" w:leader="dot" w:pos="8306"/>
        </w:tabs>
      </w:pPr>
      <w:hyperlink w:anchor="_Toc15528" w:history="1">
        <w:r>
          <w:rPr>
            <w:rFonts w:ascii="仿宋" w:eastAsia="仿宋" w:hAnsi="仿宋" w:cs="仿宋" w:hint="eastAsia"/>
            <w:lang w:eastAsia="zh-CN"/>
          </w:rPr>
          <w:t>(二)、变更实施与控制</w:t>
        </w:r>
        <w:r>
          <w:tab/>
        </w:r>
        <w:r>
          <w:fldChar w:fldCharType="begin"/>
        </w:r>
        <w:r>
          <w:instrText xml:space="preserve"> PAGEREF _Toc15528 \h </w:instrText>
        </w:r>
        <w:r>
          <w:fldChar w:fldCharType="separate"/>
        </w:r>
        <w:r>
          <w:t>54</w:t>
        </w:r>
        <w:r>
          <w:fldChar w:fldCharType="end"/>
        </w:r>
      </w:hyperlink>
    </w:p>
    <w:p>
      <w:pPr>
        <w:pStyle w:val="TOC1"/>
        <w:tabs>
          <w:tab w:val="right" w:leader="dot" w:pos="8306"/>
        </w:tabs>
      </w:pPr>
      <w:hyperlink w:anchor="_Toc24641" w:history="1">
        <w:r>
          <w:rPr>
            <w:rFonts w:ascii="仿宋" w:eastAsia="仿宋" w:hAnsi="仿宋" w:cs="仿宋" w:hint="eastAsia"/>
            <w:lang w:eastAsia="zh-CN"/>
          </w:rPr>
          <w:t>十六、防粘连剂项目治理与监督</w:t>
        </w:r>
        <w:r>
          <w:tab/>
        </w:r>
        <w:r>
          <w:fldChar w:fldCharType="begin"/>
        </w:r>
        <w:r>
          <w:instrText xml:space="preserve"> PAGEREF _Toc24641 \h </w:instrText>
        </w:r>
        <w:r>
          <w:fldChar w:fldCharType="separate"/>
        </w:r>
        <w:r>
          <w:t>55</w:t>
        </w:r>
        <w:r>
          <w:fldChar w:fldCharType="end"/>
        </w:r>
      </w:hyperlink>
    </w:p>
    <w:p>
      <w:pPr>
        <w:pStyle w:val="TOC2"/>
        <w:tabs>
          <w:tab w:val="right" w:leader="dot" w:pos="8306"/>
        </w:tabs>
      </w:pPr>
      <w:hyperlink w:anchor="_Toc9686" w:history="1">
        <w:r>
          <w:rPr>
            <w:rFonts w:ascii="仿宋" w:eastAsia="仿宋" w:hAnsi="仿宋" w:cs="仿宋" w:hint="eastAsia"/>
            <w:lang w:eastAsia="zh-CN"/>
          </w:rPr>
          <w:t>(一)、防粘连剂项目治理结构</w:t>
        </w:r>
        <w:r>
          <w:tab/>
        </w:r>
        <w:r>
          <w:fldChar w:fldCharType="begin"/>
        </w:r>
        <w:r>
          <w:instrText xml:space="preserve"> PAGEREF _Toc9686 \h </w:instrText>
        </w:r>
        <w:r>
          <w:fldChar w:fldCharType="separate"/>
        </w:r>
        <w:r>
          <w:t>55</w:t>
        </w:r>
        <w:r>
          <w:fldChar w:fldCharType="end"/>
        </w:r>
      </w:hyperlink>
    </w:p>
    <w:p>
      <w:pPr>
        <w:pStyle w:val="TOC2"/>
        <w:tabs>
          <w:tab w:val="right" w:leader="dot" w:pos="8306"/>
        </w:tabs>
      </w:pPr>
      <w:hyperlink w:anchor="_Toc1324" w:history="1">
        <w:r>
          <w:rPr>
            <w:rFonts w:ascii="仿宋" w:eastAsia="仿宋" w:hAnsi="仿宋" w:cs="仿宋" w:hint="eastAsia"/>
            <w:lang w:eastAsia="zh-CN"/>
          </w:rPr>
          <w:t>(二)、监督与审计</w:t>
        </w:r>
        <w:r>
          <w:tab/>
        </w:r>
        <w:r>
          <w:fldChar w:fldCharType="begin"/>
        </w:r>
        <w:r>
          <w:instrText xml:space="preserve"> PAGEREF _Toc1324 \h </w:instrText>
        </w:r>
        <w:r>
          <w:fldChar w:fldCharType="separate"/>
        </w:r>
        <w:r>
          <w:t>56</w:t>
        </w:r>
        <w:r>
          <w:fldChar w:fldCharType="end"/>
        </w:r>
      </w:hyperlink>
    </w:p>
    <w:p>
      <w:pPr>
        <w:pStyle w:val="TOC1"/>
        <w:tabs>
          <w:tab w:val="right" w:leader="dot" w:pos="8306"/>
        </w:tabs>
      </w:pPr>
      <w:hyperlink w:anchor="_Toc21341" w:history="1">
        <w:r>
          <w:rPr>
            <w:rFonts w:ascii="仿宋" w:eastAsia="仿宋" w:hAnsi="仿宋" w:cs="仿宋" w:hint="eastAsia"/>
            <w:lang w:eastAsia="zh-CN"/>
          </w:rPr>
          <w:t>十七、质量管理体系</w:t>
        </w:r>
        <w:r>
          <w:tab/>
        </w:r>
        <w:r>
          <w:fldChar w:fldCharType="begin"/>
        </w:r>
        <w:r>
          <w:instrText xml:space="preserve"> PAGEREF _Toc21341 \h </w:instrText>
        </w:r>
        <w:r>
          <w:fldChar w:fldCharType="separate"/>
        </w:r>
        <w:r>
          <w:t>58</w:t>
        </w:r>
        <w:r>
          <w:fldChar w:fldCharType="end"/>
        </w:r>
      </w:hyperlink>
    </w:p>
    <w:p>
      <w:pPr>
        <w:pStyle w:val="TOC2"/>
        <w:tabs>
          <w:tab w:val="right" w:leader="dot" w:pos="8306"/>
        </w:tabs>
      </w:pPr>
      <w:hyperlink w:anchor="_Toc28383" w:history="1">
        <w:r>
          <w:rPr>
            <w:rFonts w:ascii="仿宋" w:eastAsia="仿宋" w:hAnsi="仿宋" w:cs="仿宋" w:hint="eastAsia"/>
            <w:lang w:eastAsia="zh-CN"/>
          </w:rPr>
          <w:t>(一)、质量目标与方针</w:t>
        </w:r>
        <w:r>
          <w:tab/>
        </w:r>
        <w:r>
          <w:fldChar w:fldCharType="begin"/>
        </w:r>
        <w:r>
          <w:instrText xml:space="preserve"> PAGEREF _Toc28383 \h </w:instrText>
        </w:r>
        <w:r>
          <w:fldChar w:fldCharType="separate"/>
        </w:r>
        <w:r>
          <w:t>58</w:t>
        </w:r>
        <w:r>
          <w:fldChar w:fldCharType="end"/>
        </w:r>
      </w:hyperlink>
    </w:p>
    <w:p>
      <w:pPr>
        <w:pStyle w:val="TOC2"/>
        <w:tabs>
          <w:tab w:val="right" w:leader="dot" w:pos="8306"/>
        </w:tabs>
      </w:pPr>
      <w:hyperlink w:anchor="_Toc27140" w:history="1">
        <w:r>
          <w:rPr>
            <w:rFonts w:ascii="仿宋" w:eastAsia="仿宋" w:hAnsi="仿宋" w:cs="仿宋" w:hint="eastAsia"/>
            <w:lang w:eastAsia="zh-CN"/>
          </w:rPr>
          <w:t>(二)、质量管理责任</w:t>
        </w:r>
        <w:r>
          <w:tab/>
        </w:r>
        <w:r>
          <w:fldChar w:fldCharType="begin"/>
        </w:r>
        <w:r>
          <w:instrText xml:space="preserve"> PAGEREF _Toc27140 \h </w:instrText>
        </w:r>
        <w:r>
          <w:fldChar w:fldCharType="separate"/>
        </w:r>
        <w:r>
          <w:t>59</w:t>
        </w:r>
        <w:r>
          <w:fldChar w:fldCharType="end"/>
        </w:r>
      </w:hyperlink>
    </w:p>
    <w:p>
      <w:pPr>
        <w:pStyle w:val="TOC2"/>
        <w:tabs>
          <w:tab w:val="right" w:leader="dot" w:pos="8306"/>
        </w:tabs>
      </w:pPr>
      <w:hyperlink w:anchor="_Toc12231" w:history="1">
        <w:r>
          <w:rPr>
            <w:rFonts w:ascii="仿宋" w:eastAsia="仿宋" w:hAnsi="仿宋" w:cs="仿宋" w:hint="eastAsia"/>
            <w:lang w:eastAsia="zh-CN"/>
          </w:rPr>
          <w:t>(三)、质量管理体系文件</w:t>
        </w:r>
        <w:r>
          <w:tab/>
        </w:r>
        <w:r>
          <w:fldChar w:fldCharType="begin"/>
        </w:r>
        <w:r>
          <w:instrText xml:space="preserve"> PAGEREF _Toc12231 \h </w:instrText>
        </w:r>
        <w:r>
          <w:fldChar w:fldCharType="separate"/>
        </w:r>
        <w:r>
          <w:t>60</w:t>
        </w:r>
        <w:r>
          <w:fldChar w:fldCharType="end"/>
        </w:r>
      </w:hyperlink>
    </w:p>
    <w:p>
      <w:pPr>
        <w:pStyle w:val="TOC2"/>
        <w:tabs>
          <w:tab w:val="right" w:leader="dot" w:pos="8306"/>
        </w:tabs>
      </w:pPr>
      <w:hyperlink w:anchor="_Toc6233" w:history="1">
        <w:r>
          <w:rPr>
            <w:rFonts w:ascii="仿宋" w:eastAsia="仿宋" w:hAnsi="仿宋" w:cs="仿宋" w:hint="eastAsia"/>
            <w:lang w:eastAsia="zh-CN"/>
          </w:rPr>
          <w:t>(四)、质量培训与教育</w:t>
        </w:r>
        <w:r>
          <w:tab/>
        </w:r>
        <w:r>
          <w:fldChar w:fldCharType="begin"/>
        </w:r>
        <w:r>
          <w:instrText xml:space="preserve"> PAGEREF _Toc6233 \h </w:instrText>
        </w:r>
        <w:r>
          <w:fldChar w:fldCharType="separate"/>
        </w:r>
        <w:r>
          <w:t>62</w:t>
        </w:r>
        <w:r>
          <w:fldChar w:fldCharType="end"/>
        </w:r>
      </w:hyperlink>
    </w:p>
    <w:p>
      <w:pPr>
        <w:pStyle w:val="TOC2"/>
        <w:tabs>
          <w:tab w:val="right" w:leader="dot" w:pos="8306"/>
        </w:tabs>
      </w:pPr>
      <w:hyperlink w:anchor="_Toc21182" w:history="1">
        <w:r>
          <w:rPr>
            <w:rFonts w:ascii="仿宋" w:eastAsia="仿宋" w:hAnsi="仿宋" w:cs="仿宋" w:hint="eastAsia"/>
            <w:lang w:eastAsia="zh-CN"/>
          </w:rPr>
          <w:t>(五)、质量审核与评价</w:t>
        </w:r>
        <w:r>
          <w:tab/>
        </w:r>
        <w:r>
          <w:fldChar w:fldCharType="begin"/>
        </w:r>
        <w:r>
          <w:instrText xml:space="preserve"> PAGEREF _Toc21182 \h </w:instrText>
        </w:r>
        <w:r>
          <w:fldChar w:fldCharType="separate"/>
        </w:r>
        <w:r>
          <w:t>63</w:t>
        </w:r>
        <w:r>
          <w:fldChar w:fldCharType="end"/>
        </w:r>
      </w:hyperlink>
    </w:p>
    <w:p>
      <w:pPr>
        <w:pStyle w:val="TOC2"/>
        <w:tabs>
          <w:tab w:val="right" w:leader="dot" w:pos="8306"/>
        </w:tabs>
      </w:pPr>
      <w:hyperlink w:anchor="_Toc8755" w:history="1">
        <w:r>
          <w:rPr>
            <w:rFonts w:ascii="仿宋" w:eastAsia="仿宋" w:hAnsi="仿宋" w:cs="仿宋" w:hint="eastAsia"/>
            <w:lang w:eastAsia="zh-CN"/>
          </w:rPr>
          <w:t>(六)、不符合与纠正措施</w:t>
        </w:r>
        <w:r>
          <w:tab/>
        </w:r>
        <w:r>
          <w:fldChar w:fldCharType="begin"/>
        </w:r>
        <w:r>
          <w:instrText xml:space="preserve"> PAGEREF _Toc8755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779"/>
      <w:r>
        <w:rPr>
          <w:rFonts w:ascii="仿宋" w:eastAsia="仿宋" w:hAnsi="仿宋" w:cs="仿宋" w:hint="eastAsia"/>
          <w:sz w:val="28"/>
          <w:lang w:eastAsia="zh-CN"/>
        </w:rPr>
        <w:t>一、防粘连剂项目绩效评估</w:t>
      </w:r>
      <w:bookmarkEnd w:id="2"/>
    </w:p>
    <w:p>
      <w:pPr>
        <w:pStyle w:val="Heading2"/>
        <w:rPr>
          <w:rFonts w:ascii="仿宋" w:eastAsia="仿宋" w:hAnsi="仿宋" w:cs="仿宋" w:hint="eastAsia"/>
          <w:lang w:eastAsia="zh-CN"/>
        </w:rPr>
      </w:pPr>
      <w:bookmarkStart w:id="3" w:name="_Toc174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防粘连剂项目中，我们设计了一套全面的绩效评估指标，以确保防粘连剂项目的可控和成功交付。这些指标跨足防粘连剂项目目标、成本、进度和质量等多个维度，为我们提供了全面洞察防粘连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粘连剂项目目标达成率是我们关注的首要指标。我们设定了明确的目标，并通过定期监测和评估，迅速发现并应对潜在的目标偏差。这为防粘连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成本绩效是另一个核心关注点。通过实际成本与预算成本的对比分析，我们深入了解成本差异的原因，及时调整资源分配，保持防粘连剂项目在经济效益方面的合理水平。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粘连剂项目进度作为关键的绩效指标之一，得到了精心的关注。我们制定了详细的防粘连剂项目进度计划，并设立了进度符合度指标，确保实际进度与计划进度保持一致。这使我们能够快速发现和解决潜在的进度问题，保持防粘连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防粘连剂项目绩效的不可或缺的一环。我们引入了一系列的质量标准和客户满意度指标，以确保防粘连剂项目交付的成果在质量上达到或超越预期水平。通过持续监测这些指标，我们努力提升防粘连剂项目整体质量水平，为防粘连剂项目的成功交付提供有力保障。通过这些科学且全面的绩效评估，我们能够更好地引导防粘连剂项目的持续改进，确保防粘连剂项目目标的顺利达成。</w:t>
      </w:r>
    </w:p>
    <w:p>
      <w:pPr>
        <w:pStyle w:val="Heading2"/>
        <w:ind w:firstLine="560" w:firstLineChars="200"/>
        <w:rPr>
          <w:rFonts w:ascii="仿宋" w:eastAsia="仿宋" w:hAnsi="仿宋" w:cs="仿宋" w:hint="eastAsia"/>
          <w:sz w:val="28"/>
          <w:lang w:eastAsia="zh-CN"/>
        </w:rPr>
      </w:pPr>
      <w:bookmarkStart w:id="4" w:name="_Toc2487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绩效评估是防粘连剂项目中的关键环节，为确保防粘连剂项目达到预期目标，我们采用了多层次、多维度的绩效评估方法。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防粘连剂项目的战略目标对齐，确保每个决策和行动都与防粘连剂项目整体目标保持一致。团队会定期召开战略对齐会议，审视当前工作与防粘连剂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防粘连剂项目进度、质量、成本和风险等方面。这些指标通过数据收集和分析，为防粘连剂项目管理团队提供了客观的评估依据。例如，我们通过防粘连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绩效评估不仅仅停留在防粘连剂项目内部，还考虑了防粘连剂项目对外部环境的影响。我们定期进行干系人满意度调查，以了解各利益相关方对防粘连剂项目的期望和满意度，并及时做出调整。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这种多层次、多角度的绩效评估方法，使得我们能够全面了解防粘连剂项目的运行状态，及时做出调整，确保防粘连剂项目在不断变化的环境中保持稳健前行。</w:t>
      </w:r>
    </w:p>
    <w:p>
      <w:pPr>
        <w:pStyle w:val="Heading2"/>
        <w:ind w:firstLine="560" w:firstLineChars="200"/>
        <w:rPr>
          <w:rFonts w:ascii="仿宋" w:eastAsia="仿宋" w:hAnsi="仿宋" w:cs="仿宋" w:hint="eastAsia"/>
          <w:sz w:val="28"/>
          <w:lang w:eastAsia="zh-CN"/>
        </w:rPr>
      </w:pPr>
      <w:bookmarkStart w:id="5" w:name="_Toc1047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为了确保防粘连剂项目的有效管理和不断优化，我们采用了精心设计的绩效评估周期。这个周期旨在实现灵活、实时和全面的评估，以适应防粘连剂项目执行中的各种挑战。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防粘连剂项目的不同需求，分为短期、中期和长期。短期评估关注每个迭代或工作周期，以及时发现和解决当前任务中的问题。中期评估涵盖几个迭代，深入了解整体防粘连剂项目的趋势和性能。长期评估则着眼于整个防粘连剂项目阶段，确保防粘连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防粘连剂项目管理工具和协作平台，团队成员能够随时更新和分享防粘连剂项目数据。这种实时性的反馈机制使我们能够及时察觉潜在问题，快速调整，保持防粘连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防粘连剂项目的决策制定密不可分。每个周期的防粘连剂项目回顾会议成为集体总结经验、识别问题深层次原因并找到创新解决方案的平台。这种定期的反思与调整机制使防粘连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2435"/>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8495"/>
      <w:r>
        <w:rPr>
          <w:rFonts w:ascii="仿宋" w:eastAsia="仿宋" w:hAnsi="仿宋" w:cs="仿宋" w:hint="eastAsia"/>
          <w:lang w:eastAsia="zh-CN"/>
        </w:rPr>
        <w:t>(一)、防粘连剂行业分析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防粘连剂行业一直以来都是市场的关注焦点。行业内的发展趋势、竞争态势以及潜在机会都对防粘连剂项目的推进产生深远的影响。通过深入研究行业的整体概貌，我们将更好地理解行业的核心特征，为防粘连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粘连剂行业，技术一直是推动创新和发展的关键因素。我们将对当前技术趋势进行详尽分析，包括但不限于人工智能、大数据应用、先进制造技术等。这有助于防粘连剂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防粘连剂项目成功的基础。我们将对主要竞争对手进行深入研究，包括其市场份额、产品特点、市场定位等。通过全面了解竞争对手的优势和劣势，防粘连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3480"/>
      <w:r>
        <w:rPr>
          <w:rFonts w:ascii="仿宋" w:eastAsia="仿宋" w:hAnsi="仿宋" w:cs="仿宋" w:hint="eastAsia"/>
          <w:sz w:val="28"/>
          <w:lang w:eastAsia="zh-CN"/>
        </w:rPr>
        <w:t>(二)、防粘连剂市场分析预测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通过对市场规模的深入调研，我们将预测防粘连剂市场未来的增长趋势。这包括市场的整体规模、各细分领域的发展趋势等。防粘连剂项目可以根据市场的扩张速度和潜在机会，制定更符合市场需求的发展策略。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防粘连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防粘连剂项目实施过程中需要充分考虑的因素。我们将对市场风险进行全面评估，包括但不限于政策法规风险、市场竞争风险、技术变革风险等。通过对潜在风险的深入分析，防粘连剂项目可以制定相应的风险缓解策略，降低不确定性对防粘连剂项目的影响。</w:t>
      </w:r>
    </w:p>
    <w:p>
      <w:pPr>
        <w:pStyle w:val="Heading1"/>
        <w:ind w:firstLine="560" w:firstLineChars="200"/>
        <w:rPr>
          <w:rFonts w:ascii="仿宋" w:eastAsia="仿宋" w:hAnsi="仿宋" w:cs="仿宋" w:hint="eastAsia"/>
          <w:sz w:val="28"/>
          <w:lang w:eastAsia="zh-CN"/>
        </w:rPr>
      </w:pPr>
      <w:bookmarkStart w:id="9" w:name="_Toc20275"/>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1918"/>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防粘连剂项目的主要产品是XXXX，预计年产值为XXX万元。这一产品在市场中占据着重要的地位，其广泛的应用范围使得该防粘连剂项目的市场前景非常广阔。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防粘连剂项目的xxx产品作为重要的原材料之一，将在多个领域发挥关键作用。其在建筑、交通、能源等方面的广泛应用将为整个产业链提供强大的支持，形成产业协同效应。防粘连剂项目的年产值XXX万XXX万XXX万万元不仅反映了其在市场上的巨大潜力，更预示着它对国民经济的积极贡献。这种关联度高、涉及面广的产业关系，使得该防粘连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4823"/>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粘连剂项目总征地面积为XXXX平方米，相当于约XX.XX亩，其中净用地面积为XXXX平方米，红线范围内相当于约XX.XX亩。这一用地规模充分考虑了防粘连剂项目的建设需求，保障了防粘连剂项目在合适的空间内得以充分发展。防粘连剂项目规划的总建筑面积为XXXX平方米，其中主体工程建设占XXXX平方米，计容建筑面积达XXXX平方米。预计建筑工程的投资将达到XXXX万元，为防粘连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防粘连剂项目计划购置的设备共计XXXX台（套），设备购置费用为XXXX万元。这一设备购置计划充分考虑到防粘连剂项目的生产需求和技术要求，确保了防粘连剂项目在生产运营中具备先进的技术装备和高效的生产能力。设备的合理配置将为防粘连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防粘连剂项目计划总投资为XXXX万元，预计年实现营业收入为XXXX万元。这一产能规模的设定旨在确保防粘连剂项目能够在投资与回报之间取得平衡，实现长期可持续的发展。防粘连剂项目的总投资充分考虑到各个方面的需求，包括用地建设、设备购置等多个环节，以确保防粘连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6606"/>
      <w:r>
        <w:rPr>
          <w:rFonts w:ascii="仿宋" w:eastAsia="仿宋" w:hAnsi="仿宋" w:cs="仿宋" w:hint="eastAsia"/>
          <w:sz w:val="28"/>
          <w:lang w:eastAsia="zh-CN"/>
        </w:rPr>
        <w:t>四、防粘连剂项目建设背景及必要性分析</w:t>
      </w:r>
      <w:bookmarkEnd w:id="12"/>
    </w:p>
    <w:p>
      <w:pPr>
        <w:pStyle w:val="Heading2"/>
        <w:rPr>
          <w:rFonts w:ascii="仿宋" w:eastAsia="仿宋" w:hAnsi="仿宋" w:cs="仿宋" w:hint="eastAsia"/>
          <w:lang w:eastAsia="zh-CN"/>
        </w:rPr>
      </w:pPr>
      <w:bookmarkStart w:id="13" w:name="_Toc14770"/>
      <w:r>
        <w:rPr>
          <w:rFonts w:ascii="仿宋" w:eastAsia="仿宋" w:hAnsi="仿宋" w:cs="仿宋" w:hint="eastAsia"/>
          <w:lang w:eastAsia="zh-CN"/>
        </w:rPr>
        <w:t>(一)、防粘连剂项目背景分析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粘连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防粘连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防粘连剂项目在这个潮流中的定位。同时，我们将关注行业内涌现的新兴机遇，以便防粘连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防粘连剂项目提供了强大的发展动力。我们将聚焦于行业内最新的技术发展趋势，包括但不限于人工智能、大数据分析、物联网等领域。通过深度的技术研究，我们将确保防粘连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防粘连剂项目发展的源泉。我们将投入更多的精力对市场需求进行深入剖析，超越表面的需求，深入挖掘潜在的市场痛点和机遇。通过对市场需求的细致了解，防粘连剂项目将更有针对性地设计解决方案，满足市场的多样化需求，从而更好地促进防粘连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防粘连剂项目战略至关重要。我们将对竞争态势进行更为深入的分析，包括但不限于市场份额、产品特点、客户满意度等多个维度。通过深度的竞争分析，防粘连剂项目将能够更准确地把握市场脉搏，制定具有竞争力的防粘连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防粘连剂项目的发展具有直接的影响。我们将进行更为全面的法规和政策分析，了解行业发展中的潜在法律风险和合规挑战。通过充分了解和遵守相关法规，防粘连剂项目将确保在法律框架内合法合规运营，为防粘连剂项目的稳健发展提供有力支持。</w:t>
      </w:r>
    </w:p>
    <w:p>
      <w:pPr>
        <w:pStyle w:val="Heading2"/>
        <w:ind w:firstLine="560" w:firstLineChars="200"/>
        <w:rPr>
          <w:rFonts w:ascii="仿宋" w:eastAsia="仿宋" w:hAnsi="仿宋" w:cs="仿宋" w:hint="eastAsia"/>
          <w:sz w:val="28"/>
          <w:lang w:eastAsia="zh-CN"/>
        </w:rPr>
      </w:pPr>
      <w:bookmarkStart w:id="14" w:name="_Toc2798"/>
      <w:r>
        <w:rPr>
          <w:rFonts w:ascii="仿宋" w:eastAsia="仿宋" w:hAnsi="仿宋" w:cs="仿宋" w:hint="eastAsia"/>
          <w:sz w:val="28"/>
          <w:lang w:eastAsia="zh-CN"/>
        </w:rPr>
        <w:t>(二)、防粘连剂项目建设必要性分析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防粘连剂项目建设的迫切性源于对行业发展趋势的深刻洞察。我们正处于一个行业变革的时代，科技创新、数字化转型成为企业发展的关键动力。防粘连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防粘连剂项目建设不仅仅是为了跟上潮流，更是为了通过技术创新推动企业的持续发展。通过引入先进的技术和解决方案，防粘连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防粘连剂项目的建设成为必然选择，通过提高产品质量、拓展服务领域，从而在竞争中获得更多的机会。防粘连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防粘连剂项目建设的必要性体现在对客户需求更精准的满足。通过防粘连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防粘连剂项目建设的背后是对企业持续创新的追求。只有通过不断创新，企业才能在竞争中立于不败之地。防粘连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30067"/>
      <w:r>
        <w:rPr>
          <w:rFonts w:ascii="仿宋" w:eastAsia="仿宋" w:hAnsi="仿宋" w:cs="仿宋" w:hint="eastAsia"/>
          <w:sz w:val="28"/>
          <w:lang w:eastAsia="zh-CN"/>
        </w:rPr>
        <w:t>五、防粘连剂项目建设单位说明</w:t>
      </w:r>
      <w:bookmarkEnd w:id="15"/>
    </w:p>
    <w:p>
      <w:pPr>
        <w:pStyle w:val="Heading2"/>
        <w:rPr>
          <w:rFonts w:ascii="仿宋" w:eastAsia="仿宋" w:hAnsi="仿宋" w:cs="仿宋" w:hint="eastAsia"/>
          <w:lang w:eastAsia="zh-CN"/>
        </w:rPr>
      </w:pPr>
      <w:bookmarkStart w:id="16" w:name="_Toc2152"/>
      <w:r>
        <w:rPr>
          <w:rFonts w:ascii="仿宋" w:eastAsia="仿宋" w:hAnsi="仿宋" w:cs="仿宋" w:hint="eastAsia"/>
          <w:lang w:eastAsia="zh-CN"/>
        </w:rPr>
        <w:t>(一)、防粘连剂项目承办单位基本情况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0590"/>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防粘连剂项目承办单位的XXXX，我们着眼于实现可持续的经济效益。通过技术创新和解决方案的提供，公司预计在防粘连剂项目执行期间将获得可观的收入增长。这一收入来源主要包括防粘连剂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同时，我们注重成本控制和效率提升，以确保防粘连剂项目的可持续盈利。透过精细的管理和资源优化，公司期望实现防粘连剂项目利润最大化。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防粘连剂项目实施进行全面的投资评估，包括防粘连剂项目启动阶段的资金投入和后续运营成本。通过对防粘连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防粘连剂项目实施过程中具备足够的资金流动性，公司将进行详尽的现金流分析。这包括资金需求的合理预测、防粘连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9546"/>
      <w:r>
        <w:rPr>
          <w:rFonts w:ascii="仿宋" w:eastAsia="仿宋" w:hAnsi="仿宋" w:cs="仿宋" w:hint="eastAsia"/>
          <w:sz w:val="28"/>
          <w:lang w:eastAsia="zh-CN"/>
        </w:rPr>
        <w:t>六、防粘连剂项目概论</w:t>
      </w:r>
      <w:bookmarkEnd w:id="18"/>
    </w:p>
    <w:p>
      <w:pPr>
        <w:pStyle w:val="Heading2"/>
        <w:rPr>
          <w:rFonts w:ascii="仿宋" w:eastAsia="仿宋" w:hAnsi="仿宋" w:cs="仿宋" w:hint="eastAsia"/>
          <w:lang w:eastAsia="zh-CN"/>
        </w:rPr>
      </w:pPr>
      <w:bookmarkStart w:id="19" w:name="_Toc6283"/>
      <w:r>
        <w:rPr>
          <w:rFonts w:ascii="仿宋" w:eastAsia="仿宋" w:hAnsi="仿宋" w:cs="仿宋" w:hint="eastAsia"/>
          <w:lang w:eastAsia="zh-CN"/>
        </w:rPr>
        <w:t>(一)、防粘连剂项目概况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粘连剂项目的起源追溯至对市场的深入洞察。市场的不断演变与变革为防粘连剂项目提供了难得的机遇。当前市场存在的需求缺口和变革的大环境共同构成了防粘连剂项目的背景。这个防粘连剂项目旨在充分利用市场机遇，填补行业中尚未满足的需求，为客户提供全新的解决方案。市场的变革和需求的增长使得这个防粘连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防粘连剂项目名称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防粘连剂项目正式命名为防粘连剂。这个名称不仅仅是一个标识，更代表了防粘连剂项目的核心理念和愿景。它蕴含着防粘连剂项目所要解决问题的关键字，具有强烈的表达和辨识度，为防粘连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防粘连剂项目目标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防粘连剂项目的核心目标是提供一种全新、高效的解决方案，满足客户日益增长的需求。防粘连剂项目追求的不仅仅是满足市场需求，更是在市场中获得卓越的竞争优势。通过不断提升产品或服务的质量和创新水平，防粘连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防粘连剂项目范围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防粘连剂项目全面涵盖了产品研发、制造、市场推广和售后服务，确保从产品设计到最终用户体验的全方位关注。这一全面的防粘连剂项目范围是为了确保防粘连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防粘连剂项目时间表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防粘连剂项目计划在未来18个月内完成，包括研发、测试、市场试点和正式推出等不同阶段。这个时间表的合理设计是为了确保防粘连剂项目各个阶段的顺利推进，以便按时交付高质量的成果。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防粘连剂项目预算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防粘连剂项目总预算估算为XX百万美元，主要分配在研发、市场推广、人员培训和运营等方面。这一充足的预算为防粘连剂项目提供了充足的资源，确保防粘连剂项目在各个方面都能取得优异的表现。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防粘连剂项目风险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防粘连剂项目可能面临的风险包括市场接受度低、技术难题、竞争激烈等。防粘连剂项目团队已经制定了相应的风险应对计划，通过前瞻性的风险管理，确保防粘连剂项目在面对不确定性时能够迅速做出应对。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防粘连剂项目团队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防粘连剂项目汇聚了一支经验丰富、多领域专业素养的核心团队，确保防粘连剂项目在各个方面都能拥有高水平的执行力。团队的协同作战是防粘连剂项目成功的关键因素之一。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防粘连剂项目背景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防粘连剂项目的背景根植于市场对更高效、创新产品的渴望，同时也受到科技发展对行业格局的深刻改变的影响。这为防粘连剂项目提供了广阔的发展空间和市场需求。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防粘连剂项目现状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截至目前，防粘连剂项目已完成市场调研和技术验证，取得了初步的成功。这为防粘连剂项目在未来的发展奠定了坚实的基础，为更远大的目标打下了坚实的基石。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0" w:name="_Toc72"/>
      <w:r>
        <w:rPr>
          <w:rFonts w:ascii="仿宋" w:eastAsia="仿宋" w:hAnsi="仿宋" w:cs="仿宋" w:hint="eastAsia"/>
          <w:sz w:val="28"/>
          <w:lang w:eastAsia="zh-CN"/>
        </w:rPr>
        <w:t>(二)、防粘连剂项目目标</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https://d.book118.com/565232113132011122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2C61BA"/>
    <w:rsid w:val="132C61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5232113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2024-03-03T16:41:00Z</dcterms:created>
  <dcterms:modified xsi:type="dcterms:W3CDTF">2024-03-03T16:42:04Z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EB40D25EDB93425FA654FBA372091D22_11</vt:lpwstr>
  </property>
  <property fmtid="{D5CDD505-2E9C-101B-9397-08002B2CF9AE}" pid="3" name="KSOProductBuildVer">
    <vt:lpwstr>2052-12.1.0.16388</vt:lpwstr>
  </property>
</Properties>
</file>