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高纯工艺系统设备分条机项目计划设计方案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23" w:history="1">
        <w:r>
          <w:rPr>
            <w:rFonts w:ascii="仿宋" w:eastAsia="仿宋" w:hAnsi="仿宋" w:cs="仿宋" w:hint="eastAsia"/>
            <w:lang w:eastAsia="zh-CN"/>
          </w:rPr>
          <w:t>概论</w:t>
        </w:r>
        <w:r>
          <w:tab/>
        </w:r>
        <w:r>
          <w:fldChar w:fldCharType="begin"/>
        </w:r>
        <w:r>
          <w:instrText xml:space="preserve"> PAGEREF _Toc16323 \h </w:instrText>
        </w:r>
        <w:r>
          <w:fldChar w:fldCharType="separate"/>
        </w:r>
        <w:r>
          <w:t>3</w:t>
        </w:r>
        <w:r>
          <w:fldChar w:fldCharType="end"/>
        </w:r>
      </w:hyperlink>
    </w:p>
    <w:p>
      <w:pPr>
        <w:pStyle w:val="TOC1"/>
        <w:tabs>
          <w:tab w:val="right" w:leader="dot" w:pos="8306"/>
        </w:tabs>
      </w:pPr>
      <w:hyperlink w:anchor="_Toc8540" w:history="1">
        <w:r>
          <w:rPr>
            <w:rFonts w:ascii="仿宋" w:eastAsia="仿宋" w:hAnsi="仿宋" w:cs="仿宋" w:hint="eastAsia"/>
            <w:lang w:eastAsia="zh-CN"/>
          </w:rPr>
          <w:t>一、高纯工艺系统设备分条机项目危机管理</w:t>
        </w:r>
        <w:r>
          <w:tab/>
        </w:r>
        <w:r>
          <w:fldChar w:fldCharType="begin"/>
        </w:r>
        <w:r>
          <w:instrText xml:space="preserve"> PAGEREF _Toc8540 \h </w:instrText>
        </w:r>
        <w:r>
          <w:fldChar w:fldCharType="separate"/>
        </w:r>
        <w:r>
          <w:t>3</w:t>
        </w:r>
        <w:r>
          <w:fldChar w:fldCharType="end"/>
        </w:r>
      </w:hyperlink>
    </w:p>
    <w:p>
      <w:pPr>
        <w:pStyle w:val="TOC2"/>
        <w:tabs>
          <w:tab w:val="right" w:leader="dot" w:pos="8306"/>
        </w:tabs>
      </w:pPr>
      <w:hyperlink w:anchor="_Toc19097" w:history="1">
        <w:r>
          <w:rPr>
            <w:rFonts w:ascii="仿宋" w:eastAsia="仿宋" w:hAnsi="仿宋" w:cs="仿宋" w:hint="eastAsia"/>
            <w:lang w:eastAsia="zh-CN"/>
          </w:rPr>
          <w:t>(一)、危机预警与识别</w:t>
        </w:r>
        <w:r>
          <w:tab/>
        </w:r>
        <w:r>
          <w:fldChar w:fldCharType="begin"/>
        </w:r>
        <w:r>
          <w:instrText xml:space="preserve"> PAGEREF _Toc19097 \h </w:instrText>
        </w:r>
        <w:r>
          <w:fldChar w:fldCharType="separate"/>
        </w:r>
        <w:r>
          <w:t>3</w:t>
        </w:r>
        <w:r>
          <w:fldChar w:fldCharType="end"/>
        </w:r>
      </w:hyperlink>
    </w:p>
    <w:p>
      <w:pPr>
        <w:pStyle w:val="TOC2"/>
        <w:tabs>
          <w:tab w:val="right" w:leader="dot" w:pos="8306"/>
        </w:tabs>
      </w:pPr>
      <w:hyperlink w:anchor="_Toc18617" w:history="1">
        <w:r>
          <w:rPr>
            <w:rFonts w:ascii="仿宋" w:eastAsia="仿宋" w:hAnsi="仿宋" w:cs="仿宋" w:hint="eastAsia"/>
            <w:lang w:eastAsia="zh-CN"/>
          </w:rPr>
          <w:t>(二)、危机应对与恢复</w:t>
        </w:r>
        <w:r>
          <w:tab/>
        </w:r>
        <w:r>
          <w:fldChar w:fldCharType="begin"/>
        </w:r>
        <w:r>
          <w:instrText xml:space="preserve"> PAGEREF _Toc18617 \h </w:instrText>
        </w:r>
        <w:r>
          <w:fldChar w:fldCharType="separate"/>
        </w:r>
        <w:r>
          <w:t>4</w:t>
        </w:r>
        <w:r>
          <w:fldChar w:fldCharType="end"/>
        </w:r>
      </w:hyperlink>
    </w:p>
    <w:p>
      <w:pPr>
        <w:pStyle w:val="TOC1"/>
        <w:tabs>
          <w:tab w:val="right" w:leader="dot" w:pos="8306"/>
        </w:tabs>
      </w:pPr>
      <w:hyperlink w:anchor="_Toc29955" w:history="1">
        <w:r>
          <w:rPr>
            <w:rFonts w:ascii="仿宋" w:eastAsia="仿宋" w:hAnsi="仿宋" w:cs="仿宋" w:hint="eastAsia"/>
            <w:lang w:eastAsia="zh-CN"/>
          </w:rPr>
          <w:t>二、高纯工艺系统设备分条机项目土建工程</w:t>
        </w:r>
        <w:r>
          <w:tab/>
        </w:r>
        <w:r>
          <w:fldChar w:fldCharType="begin"/>
        </w:r>
        <w:r>
          <w:instrText xml:space="preserve"> PAGEREF _Toc29955 \h </w:instrText>
        </w:r>
        <w:r>
          <w:fldChar w:fldCharType="separate"/>
        </w:r>
        <w:r>
          <w:t>6</w:t>
        </w:r>
        <w:r>
          <w:fldChar w:fldCharType="end"/>
        </w:r>
      </w:hyperlink>
    </w:p>
    <w:p>
      <w:pPr>
        <w:pStyle w:val="TOC2"/>
        <w:tabs>
          <w:tab w:val="right" w:leader="dot" w:pos="8306"/>
        </w:tabs>
      </w:pPr>
      <w:hyperlink w:anchor="_Toc32663" w:history="1">
        <w:r>
          <w:rPr>
            <w:rFonts w:ascii="仿宋" w:eastAsia="仿宋" w:hAnsi="仿宋" w:cs="仿宋" w:hint="eastAsia"/>
            <w:lang w:eastAsia="zh-CN"/>
          </w:rPr>
          <w:t>(一)、建筑工程设计原则</w:t>
        </w:r>
        <w:r>
          <w:tab/>
        </w:r>
        <w:r>
          <w:fldChar w:fldCharType="begin"/>
        </w:r>
        <w:r>
          <w:instrText xml:space="preserve"> PAGEREF _Toc32663 \h </w:instrText>
        </w:r>
        <w:r>
          <w:fldChar w:fldCharType="separate"/>
        </w:r>
        <w:r>
          <w:t>6</w:t>
        </w:r>
        <w:r>
          <w:fldChar w:fldCharType="end"/>
        </w:r>
      </w:hyperlink>
    </w:p>
    <w:p>
      <w:pPr>
        <w:pStyle w:val="TOC2"/>
        <w:tabs>
          <w:tab w:val="right" w:leader="dot" w:pos="8306"/>
        </w:tabs>
      </w:pPr>
      <w:hyperlink w:anchor="_Toc26422" w:history="1">
        <w:r>
          <w:rPr>
            <w:rFonts w:ascii="仿宋" w:eastAsia="仿宋" w:hAnsi="仿宋" w:cs="仿宋" w:hint="eastAsia"/>
            <w:lang w:eastAsia="zh-CN"/>
          </w:rPr>
          <w:t>(二)、土建工程设计年限及安全等级</w:t>
        </w:r>
        <w:r>
          <w:tab/>
        </w:r>
        <w:r>
          <w:fldChar w:fldCharType="begin"/>
        </w:r>
        <w:r>
          <w:instrText xml:space="preserve"> PAGEREF _Toc26422 \h </w:instrText>
        </w:r>
        <w:r>
          <w:fldChar w:fldCharType="separate"/>
        </w:r>
        <w:r>
          <w:t>7</w:t>
        </w:r>
        <w:r>
          <w:fldChar w:fldCharType="end"/>
        </w:r>
      </w:hyperlink>
    </w:p>
    <w:p>
      <w:pPr>
        <w:pStyle w:val="TOC2"/>
        <w:tabs>
          <w:tab w:val="right" w:leader="dot" w:pos="8306"/>
        </w:tabs>
      </w:pPr>
      <w:hyperlink w:anchor="_Toc14646" w:history="1">
        <w:r>
          <w:rPr>
            <w:rFonts w:ascii="仿宋" w:eastAsia="仿宋" w:hAnsi="仿宋" w:cs="仿宋" w:hint="eastAsia"/>
            <w:lang w:eastAsia="zh-CN"/>
          </w:rPr>
          <w:t>(三)、建筑工程设计总体要求</w:t>
        </w:r>
        <w:r>
          <w:tab/>
        </w:r>
        <w:r>
          <w:fldChar w:fldCharType="begin"/>
        </w:r>
        <w:r>
          <w:instrText xml:space="preserve"> PAGEREF _Toc14646 \h </w:instrText>
        </w:r>
        <w:r>
          <w:fldChar w:fldCharType="separate"/>
        </w:r>
        <w:r>
          <w:t>8</w:t>
        </w:r>
        <w:r>
          <w:fldChar w:fldCharType="end"/>
        </w:r>
      </w:hyperlink>
    </w:p>
    <w:p>
      <w:pPr>
        <w:pStyle w:val="TOC2"/>
        <w:tabs>
          <w:tab w:val="right" w:leader="dot" w:pos="8306"/>
        </w:tabs>
      </w:pPr>
      <w:hyperlink w:anchor="_Toc3017" w:history="1">
        <w:r>
          <w:rPr>
            <w:rFonts w:ascii="仿宋" w:eastAsia="仿宋" w:hAnsi="仿宋" w:cs="仿宋" w:hint="eastAsia"/>
            <w:lang w:eastAsia="zh-CN"/>
          </w:rPr>
          <w:t>(四)、土建工程建设指标</w:t>
        </w:r>
        <w:r>
          <w:tab/>
        </w:r>
        <w:r>
          <w:fldChar w:fldCharType="begin"/>
        </w:r>
        <w:r>
          <w:instrText xml:space="preserve"> PAGEREF _Toc3017 \h </w:instrText>
        </w:r>
        <w:r>
          <w:fldChar w:fldCharType="separate"/>
        </w:r>
        <w:r>
          <w:t>9</w:t>
        </w:r>
        <w:r>
          <w:fldChar w:fldCharType="end"/>
        </w:r>
      </w:hyperlink>
    </w:p>
    <w:p>
      <w:pPr>
        <w:pStyle w:val="TOC1"/>
        <w:tabs>
          <w:tab w:val="right" w:leader="dot" w:pos="8306"/>
        </w:tabs>
      </w:pPr>
      <w:hyperlink w:anchor="_Toc20680" w:history="1">
        <w:r>
          <w:rPr>
            <w:rFonts w:ascii="仿宋" w:eastAsia="仿宋" w:hAnsi="仿宋" w:cs="仿宋" w:hint="eastAsia"/>
            <w:lang w:eastAsia="zh-CN"/>
          </w:rPr>
          <w:t>三、高纯工艺系统设备分条机项目建设背景及必要性分析</w:t>
        </w:r>
        <w:r>
          <w:tab/>
        </w:r>
        <w:r>
          <w:fldChar w:fldCharType="begin"/>
        </w:r>
        <w:r>
          <w:instrText xml:space="preserve"> PAGEREF _Toc20680 \h </w:instrText>
        </w:r>
        <w:r>
          <w:fldChar w:fldCharType="separate"/>
        </w:r>
        <w:r>
          <w:t>9</w:t>
        </w:r>
        <w:r>
          <w:fldChar w:fldCharType="end"/>
        </w:r>
      </w:hyperlink>
    </w:p>
    <w:p>
      <w:pPr>
        <w:pStyle w:val="TOC2"/>
        <w:tabs>
          <w:tab w:val="right" w:leader="dot" w:pos="8306"/>
        </w:tabs>
      </w:pPr>
      <w:hyperlink w:anchor="_Toc18519" w:history="1">
        <w:r>
          <w:rPr>
            <w:rFonts w:ascii="仿宋" w:eastAsia="仿宋" w:hAnsi="仿宋" w:cs="仿宋" w:hint="eastAsia"/>
            <w:lang w:eastAsia="zh-CN"/>
          </w:rPr>
          <w:t>(一)、高纯工艺系统设备分条机项目背景分析</w:t>
        </w:r>
        <w:r>
          <w:tab/>
        </w:r>
        <w:r>
          <w:fldChar w:fldCharType="begin"/>
        </w:r>
        <w:r>
          <w:instrText xml:space="preserve"> PAGEREF _Toc18519 \h </w:instrText>
        </w:r>
        <w:r>
          <w:fldChar w:fldCharType="separate"/>
        </w:r>
        <w:r>
          <w:t>9</w:t>
        </w:r>
        <w:r>
          <w:fldChar w:fldCharType="end"/>
        </w:r>
      </w:hyperlink>
    </w:p>
    <w:p>
      <w:pPr>
        <w:pStyle w:val="TOC2"/>
        <w:tabs>
          <w:tab w:val="right" w:leader="dot" w:pos="8306"/>
        </w:tabs>
      </w:pPr>
      <w:hyperlink w:anchor="_Toc22524" w:history="1">
        <w:r>
          <w:rPr>
            <w:rFonts w:ascii="仿宋" w:eastAsia="仿宋" w:hAnsi="仿宋" w:cs="仿宋" w:hint="eastAsia"/>
            <w:lang w:eastAsia="zh-CN"/>
          </w:rPr>
          <w:t>(二)、高纯工艺系统设备分条机项目建设必要性分析</w:t>
        </w:r>
        <w:r>
          <w:tab/>
        </w:r>
        <w:r>
          <w:fldChar w:fldCharType="begin"/>
        </w:r>
        <w:r>
          <w:instrText xml:space="preserve"> PAGEREF _Toc22524 \h </w:instrText>
        </w:r>
        <w:r>
          <w:fldChar w:fldCharType="separate"/>
        </w:r>
        <w:r>
          <w:t>11</w:t>
        </w:r>
        <w:r>
          <w:fldChar w:fldCharType="end"/>
        </w:r>
      </w:hyperlink>
    </w:p>
    <w:p>
      <w:pPr>
        <w:pStyle w:val="TOC1"/>
        <w:tabs>
          <w:tab w:val="right" w:leader="dot" w:pos="8306"/>
        </w:tabs>
      </w:pPr>
      <w:hyperlink w:anchor="_Toc10306" w:history="1">
        <w:r>
          <w:rPr>
            <w:rFonts w:ascii="仿宋" w:eastAsia="仿宋" w:hAnsi="仿宋" w:cs="仿宋" w:hint="eastAsia"/>
            <w:lang w:eastAsia="zh-CN"/>
          </w:rPr>
          <w:t>四、高纯工艺系统设备分条机项目选址可行性分析</w:t>
        </w:r>
        <w:r>
          <w:tab/>
        </w:r>
        <w:r>
          <w:fldChar w:fldCharType="begin"/>
        </w:r>
        <w:r>
          <w:instrText xml:space="preserve"> PAGEREF _Toc10306 \h </w:instrText>
        </w:r>
        <w:r>
          <w:fldChar w:fldCharType="separate"/>
        </w:r>
        <w:r>
          <w:t>12</w:t>
        </w:r>
        <w:r>
          <w:fldChar w:fldCharType="end"/>
        </w:r>
      </w:hyperlink>
    </w:p>
    <w:p>
      <w:pPr>
        <w:pStyle w:val="TOC2"/>
        <w:tabs>
          <w:tab w:val="right" w:leader="dot" w:pos="8306"/>
        </w:tabs>
      </w:pPr>
      <w:hyperlink w:anchor="_Toc21305" w:history="1">
        <w:r>
          <w:rPr>
            <w:rFonts w:ascii="仿宋" w:eastAsia="仿宋" w:hAnsi="仿宋" w:cs="仿宋" w:hint="eastAsia"/>
            <w:lang w:eastAsia="zh-CN"/>
          </w:rPr>
          <w:t>(一)、高纯工艺系统设备分条机项目选址</w:t>
        </w:r>
        <w:r>
          <w:tab/>
        </w:r>
        <w:r>
          <w:fldChar w:fldCharType="begin"/>
        </w:r>
        <w:r>
          <w:instrText xml:space="preserve"> PAGEREF _Toc21305 \h </w:instrText>
        </w:r>
        <w:r>
          <w:fldChar w:fldCharType="separate"/>
        </w:r>
        <w:r>
          <w:t>12</w:t>
        </w:r>
        <w:r>
          <w:fldChar w:fldCharType="end"/>
        </w:r>
      </w:hyperlink>
    </w:p>
    <w:p>
      <w:pPr>
        <w:pStyle w:val="TOC2"/>
        <w:tabs>
          <w:tab w:val="right" w:leader="dot" w:pos="8306"/>
        </w:tabs>
      </w:pPr>
      <w:hyperlink w:anchor="_Toc29354" w:history="1">
        <w:r>
          <w:rPr>
            <w:rFonts w:ascii="仿宋" w:eastAsia="仿宋" w:hAnsi="仿宋" w:cs="仿宋" w:hint="eastAsia"/>
            <w:lang w:eastAsia="zh-CN"/>
          </w:rPr>
          <w:t>(二)、用地控制指标</w:t>
        </w:r>
        <w:r>
          <w:tab/>
        </w:r>
        <w:r>
          <w:fldChar w:fldCharType="begin"/>
        </w:r>
        <w:r>
          <w:instrText xml:space="preserve"> PAGEREF _Toc29354 \h </w:instrText>
        </w:r>
        <w:r>
          <w:fldChar w:fldCharType="separate"/>
        </w:r>
        <w:r>
          <w:t>12</w:t>
        </w:r>
        <w:r>
          <w:fldChar w:fldCharType="end"/>
        </w:r>
      </w:hyperlink>
    </w:p>
    <w:p>
      <w:pPr>
        <w:pStyle w:val="TOC2"/>
        <w:tabs>
          <w:tab w:val="right" w:leader="dot" w:pos="8306"/>
        </w:tabs>
      </w:pPr>
      <w:hyperlink w:anchor="_Toc6219" w:history="1">
        <w:r>
          <w:rPr>
            <w:rFonts w:ascii="仿宋" w:eastAsia="仿宋" w:hAnsi="仿宋" w:cs="仿宋" w:hint="eastAsia"/>
            <w:lang w:eastAsia="zh-CN"/>
          </w:rPr>
          <w:t>(三)、节约用地措施</w:t>
        </w:r>
        <w:r>
          <w:tab/>
        </w:r>
        <w:r>
          <w:fldChar w:fldCharType="begin"/>
        </w:r>
        <w:r>
          <w:instrText xml:space="preserve"> PAGEREF _Toc6219 \h </w:instrText>
        </w:r>
        <w:r>
          <w:fldChar w:fldCharType="separate"/>
        </w:r>
        <w:r>
          <w:t>15</w:t>
        </w:r>
        <w:r>
          <w:fldChar w:fldCharType="end"/>
        </w:r>
      </w:hyperlink>
    </w:p>
    <w:p>
      <w:pPr>
        <w:pStyle w:val="TOC2"/>
        <w:tabs>
          <w:tab w:val="right" w:leader="dot" w:pos="8306"/>
        </w:tabs>
      </w:pPr>
      <w:hyperlink w:anchor="_Toc11455" w:history="1">
        <w:r>
          <w:rPr>
            <w:rFonts w:ascii="仿宋" w:eastAsia="仿宋" w:hAnsi="仿宋" w:cs="仿宋" w:hint="eastAsia"/>
            <w:lang w:eastAsia="zh-CN"/>
          </w:rPr>
          <w:t>(四)、总图布置方案</w:t>
        </w:r>
        <w:r>
          <w:tab/>
        </w:r>
        <w:r>
          <w:fldChar w:fldCharType="begin"/>
        </w:r>
        <w:r>
          <w:instrText xml:space="preserve"> PAGEREF _Toc11455 \h </w:instrText>
        </w:r>
        <w:r>
          <w:fldChar w:fldCharType="separate"/>
        </w:r>
        <w:r>
          <w:t>16</w:t>
        </w:r>
        <w:r>
          <w:fldChar w:fldCharType="end"/>
        </w:r>
      </w:hyperlink>
    </w:p>
    <w:p>
      <w:pPr>
        <w:pStyle w:val="TOC2"/>
        <w:tabs>
          <w:tab w:val="right" w:leader="dot" w:pos="8306"/>
        </w:tabs>
      </w:pPr>
      <w:hyperlink w:anchor="_Toc27593" w:history="1">
        <w:r>
          <w:rPr>
            <w:rFonts w:ascii="仿宋" w:eastAsia="仿宋" w:hAnsi="仿宋" w:cs="仿宋" w:hint="eastAsia"/>
            <w:lang w:eastAsia="zh-CN"/>
          </w:rPr>
          <w:t>(五)、选址综合评价</w:t>
        </w:r>
        <w:r>
          <w:tab/>
        </w:r>
        <w:r>
          <w:fldChar w:fldCharType="begin"/>
        </w:r>
        <w:r>
          <w:instrText xml:space="preserve"> PAGEREF _Toc27593 \h </w:instrText>
        </w:r>
        <w:r>
          <w:fldChar w:fldCharType="separate"/>
        </w:r>
        <w:r>
          <w:t>17</w:t>
        </w:r>
        <w:r>
          <w:fldChar w:fldCharType="end"/>
        </w:r>
      </w:hyperlink>
    </w:p>
    <w:p>
      <w:pPr>
        <w:pStyle w:val="TOC1"/>
        <w:tabs>
          <w:tab w:val="right" w:leader="dot" w:pos="8306"/>
        </w:tabs>
      </w:pPr>
      <w:hyperlink w:anchor="_Toc21542" w:history="1">
        <w:r>
          <w:rPr>
            <w:rFonts w:ascii="仿宋" w:eastAsia="仿宋" w:hAnsi="仿宋" w:cs="仿宋" w:hint="eastAsia"/>
            <w:lang w:eastAsia="zh-CN"/>
          </w:rPr>
          <w:t>五、工艺说明</w:t>
        </w:r>
        <w:r>
          <w:tab/>
        </w:r>
        <w:r>
          <w:fldChar w:fldCharType="begin"/>
        </w:r>
        <w:r>
          <w:instrText xml:space="preserve"> PAGEREF _Toc21542 \h </w:instrText>
        </w:r>
        <w:r>
          <w:fldChar w:fldCharType="separate"/>
        </w:r>
        <w:r>
          <w:t>18</w:t>
        </w:r>
        <w:r>
          <w:fldChar w:fldCharType="end"/>
        </w:r>
      </w:hyperlink>
    </w:p>
    <w:p>
      <w:pPr>
        <w:pStyle w:val="TOC2"/>
        <w:tabs>
          <w:tab w:val="right" w:leader="dot" w:pos="8306"/>
        </w:tabs>
      </w:pPr>
      <w:hyperlink w:anchor="_Toc6799" w:history="1">
        <w:r>
          <w:rPr>
            <w:rFonts w:ascii="仿宋" w:eastAsia="仿宋" w:hAnsi="仿宋" w:cs="仿宋" w:hint="eastAsia"/>
            <w:lang w:eastAsia="zh-CN"/>
          </w:rPr>
          <w:t>(一)、技术管理特点</w:t>
        </w:r>
        <w:r>
          <w:tab/>
        </w:r>
        <w:r>
          <w:fldChar w:fldCharType="begin"/>
        </w:r>
        <w:r>
          <w:instrText xml:space="preserve"> PAGEREF _Toc6799 \h </w:instrText>
        </w:r>
        <w:r>
          <w:fldChar w:fldCharType="separate"/>
        </w:r>
        <w:r>
          <w:t>18</w:t>
        </w:r>
        <w:r>
          <w:fldChar w:fldCharType="end"/>
        </w:r>
      </w:hyperlink>
    </w:p>
    <w:p>
      <w:pPr>
        <w:pStyle w:val="TOC2"/>
        <w:tabs>
          <w:tab w:val="right" w:leader="dot" w:pos="8306"/>
        </w:tabs>
      </w:pPr>
      <w:hyperlink w:anchor="_Toc14600" w:history="1">
        <w:r>
          <w:rPr>
            <w:rFonts w:ascii="仿宋" w:eastAsia="仿宋" w:hAnsi="仿宋" w:cs="仿宋" w:hint="eastAsia"/>
            <w:lang w:eastAsia="zh-CN"/>
          </w:rPr>
          <w:t>(二)、高纯工艺系统设备分条机项目工艺技术设计方案</w:t>
        </w:r>
        <w:r>
          <w:tab/>
        </w:r>
        <w:r>
          <w:fldChar w:fldCharType="begin"/>
        </w:r>
        <w:r>
          <w:instrText xml:space="preserve"> PAGEREF _Toc14600 \h </w:instrText>
        </w:r>
        <w:r>
          <w:fldChar w:fldCharType="separate"/>
        </w:r>
        <w:r>
          <w:t>19</w:t>
        </w:r>
        <w:r>
          <w:fldChar w:fldCharType="end"/>
        </w:r>
      </w:hyperlink>
    </w:p>
    <w:p>
      <w:pPr>
        <w:pStyle w:val="TOC2"/>
        <w:tabs>
          <w:tab w:val="right" w:leader="dot" w:pos="8306"/>
        </w:tabs>
      </w:pPr>
      <w:hyperlink w:anchor="_Toc30702" w:history="1">
        <w:r>
          <w:rPr>
            <w:rFonts w:ascii="仿宋" w:eastAsia="仿宋" w:hAnsi="仿宋" w:cs="仿宋" w:hint="eastAsia"/>
            <w:lang w:eastAsia="zh-CN"/>
          </w:rPr>
          <w:t>(三)、设备选型方案</w:t>
        </w:r>
        <w:r>
          <w:tab/>
        </w:r>
        <w:r>
          <w:fldChar w:fldCharType="begin"/>
        </w:r>
        <w:r>
          <w:instrText xml:space="preserve"> PAGEREF _Toc30702 \h </w:instrText>
        </w:r>
        <w:r>
          <w:fldChar w:fldCharType="separate"/>
        </w:r>
        <w:r>
          <w:t>21</w:t>
        </w:r>
        <w:r>
          <w:fldChar w:fldCharType="end"/>
        </w:r>
      </w:hyperlink>
    </w:p>
    <w:p>
      <w:pPr>
        <w:pStyle w:val="TOC1"/>
        <w:tabs>
          <w:tab w:val="right" w:leader="dot" w:pos="8306"/>
        </w:tabs>
      </w:pPr>
      <w:hyperlink w:anchor="_Toc24060" w:history="1">
        <w:r>
          <w:rPr>
            <w:rFonts w:ascii="仿宋" w:eastAsia="仿宋" w:hAnsi="仿宋" w:cs="仿宋" w:hint="eastAsia"/>
            <w:lang w:eastAsia="zh-CN"/>
          </w:rPr>
          <w:t>六、市场分析、调研</w:t>
        </w:r>
        <w:r>
          <w:tab/>
        </w:r>
        <w:r>
          <w:fldChar w:fldCharType="begin"/>
        </w:r>
        <w:r>
          <w:instrText xml:space="preserve"> PAGEREF _Toc24060 \h </w:instrText>
        </w:r>
        <w:r>
          <w:fldChar w:fldCharType="separate"/>
        </w:r>
        <w:r>
          <w:t>22</w:t>
        </w:r>
        <w:r>
          <w:fldChar w:fldCharType="end"/>
        </w:r>
      </w:hyperlink>
    </w:p>
    <w:p>
      <w:pPr>
        <w:pStyle w:val="TOC2"/>
        <w:tabs>
          <w:tab w:val="right" w:leader="dot" w:pos="8306"/>
        </w:tabs>
      </w:pPr>
      <w:hyperlink w:anchor="_Toc11911" w:history="1">
        <w:r>
          <w:rPr>
            <w:rFonts w:ascii="仿宋" w:eastAsia="仿宋" w:hAnsi="仿宋" w:cs="仿宋" w:hint="eastAsia"/>
            <w:lang w:eastAsia="zh-CN"/>
          </w:rPr>
          <w:t>(一)、高纯工艺系统设备分条机行业分析</w:t>
        </w:r>
        <w:r>
          <w:tab/>
        </w:r>
        <w:r>
          <w:fldChar w:fldCharType="begin"/>
        </w:r>
        <w:r>
          <w:instrText xml:space="preserve"> PAGEREF _Toc11911 \h </w:instrText>
        </w:r>
        <w:r>
          <w:fldChar w:fldCharType="separate"/>
        </w:r>
        <w:r>
          <w:t>22</w:t>
        </w:r>
        <w:r>
          <w:fldChar w:fldCharType="end"/>
        </w:r>
      </w:hyperlink>
    </w:p>
    <w:p>
      <w:pPr>
        <w:pStyle w:val="TOC2"/>
        <w:tabs>
          <w:tab w:val="right" w:leader="dot" w:pos="8306"/>
        </w:tabs>
      </w:pPr>
      <w:hyperlink w:anchor="_Toc13299" w:history="1">
        <w:r>
          <w:rPr>
            <w:rFonts w:ascii="仿宋" w:eastAsia="仿宋" w:hAnsi="仿宋" w:cs="仿宋" w:hint="eastAsia"/>
            <w:lang w:eastAsia="zh-CN"/>
          </w:rPr>
          <w:t>(二)、高纯工艺系统设备分条机市场分析预测</w:t>
        </w:r>
        <w:r>
          <w:tab/>
        </w:r>
        <w:r>
          <w:fldChar w:fldCharType="begin"/>
        </w:r>
        <w:r>
          <w:instrText xml:space="preserve"> PAGEREF _Toc13299 \h </w:instrText>
        </w:r>
        <w:r>
          <w:fldChar w:fldCharType="separate"/>
        </w:r>
        <w:r>
          <w:t>23</w:t>
        </w:r>
        <w:r>
          <w:fldChar w:fldCharType="end"/>
        </w:r>
      </w:hyperlink>
    </w:p>
    <w:p>
      <w:pPr>
        <w:pStyle w:val="TOC1"/>
        <w:tabs>
          <w:tab w:val="right" w:leader="dot" w:pos="8306"/>
        </w:tabs>
      </w:pPr>
      <w:hyperlink w:anchor="_Toc246" w:history="1">
        <w:r>
          <w:rPr>
            <w:rFonts w:ascii="仿宋" w:eastAsia="仿宋" w:hAnsi="仿宋" w:cs="仿宋" w:hint="eastAsia"/>
            <w:lang w:eastAsia="zh-CN"/>
          </w:rPr>
          <w:t>七、高纯工艺系统设备分条机项目财务管理</w:t>
        </w:r>
        <w:r>
          <w:tab/>
        </w:r>
        <w:r>
          <w:fldChar w:fldCharType="begin"/>
        </w:r>
        <w:r>
          <w:instrText xml:space="preserve"> PAGEREF _Toc246 \h </w:instrText>
        </w:r>
        <w:r>
          <w:fldChar w:fldCharType="separate"/>
        </w:r>
        <w:r>
          <w:t>24</w:t>
        </w:r>
        <w:r>
          <w:fldChar w:fldCharType="end"/>
        </w:r>
      </w:hyperlink>
    </w:p>
    <w:p>
      <w:pPr>
        <w:pStyle w:val="TOC2"/>
        <w:tabs>
          <w:tab w:val="right" w:leader="dot" w:pos="8306"/>
        </w:tabs>
      </w:pPr>
      <w:hyperlink w:anchor="_Toc31434" w:history="1">
        <w:r>
          <w:rPr>
            <w:rFonts w:ascii="仿宋" w:eastAsia="仿宋" w:hAnsi="仿宋" w:cs="仿宋" w:hint="eastAsia"/>
            <w:lang w:eastAsia="zh-CN"/>
          </w:rPr>
          <w:t>(一)、资金需求大</w:t>
        </w:r>
        <w:r>
          <w:tab/>
        </w:r>
        <w:r>
          <w:fldChar w:fldCharType="begin"/>
        </w:r>
        <w:r>
          <w:instrText xml:space="preserve"> PAGEREF _Toc31434 \h </w:instrText>
        </w:r>
        <w:r>
          <w:fldChar w:fldCharType="separate"/>
        </w:r>
        <w:r>
          <w:t>24</w:t>
        </w:r>
        <w:r>
          <w:fldChar w:fldCharType="end"/>
        </w:r>
      </w:hyperlink>
    </w:p>
    <w:p>
      <w:pPr>
        <w:pStyle w:val="TOC2"/>
        <w:tabs>
          <w:tab w:val="right" w:leader="dot" w:pos="8306"/>
        </w:tabs>
      </w:pPr>
      <w:hyperlink w:anchor="_Toc16550" w:history="1">
        <w:r>
          <w:rPr>
            <w:rFonts w:ascii="仿宋" w:eastAsia="仿宋" w:hAnsi="仿宋" w:cs="仿宋" w:hint="eastAsia"/>
            <w:lang w:eastAsia="zh-CN"/>
          </w:rPr>
          <w:t>(二)、研发周期长</w:t>
        </w:r>
        <w:r>
          <w:tab/>
        </w:r>
        <w:r>
          <w:fldChar w:fldCharType="begin"/>
        </w:r>
        <w:r>
          <w:instrText xml:space="preserve"> PAGEREF _Toc16550 \h </w:instrText>
        </w:r>
        <w:r>
          <w:fldChar w:fldCharType="separate"/>
        </w:r>
        <w:r>
          <w:t>25</w:t>
        </w:r>
        <w:r>
          <w:fldChar w:fldCharType="end"/>
        </w:r>
      </w:hyperlink>
    </w:p>
    <w:p>
      <w:pPr>
        <w:pStyle w:val="TOC2"/>
        <w:tabs>
          <w:tab w:val="right" w:leader="dot" w:pos="8306"/>
        </w:tabs>
      </w:pPr>
      <w:hyperlink w:anchor="_Toc4917" w:history="1">
        <w:r>
          <w:rPr>
            <w:rFonts w:ascii="仿宋" w:eastAsia="仿宋" w:hAnsi="仿宋" w:cs="仿宋" w:hint="eastAsia"/>
            <w:lang w:eastAsia="zh-CN"/>
          </w:rPr>
          <w:t>(三)、市场风险大</w:t>
        </w:r>
        <w:r>
          <w:tab/>
        </w:r>
        <w:r>
          <w:fldChar w:fldCharType="begin"/>
        </w:r>
        <w:r>
          <w:instrText xml:space="preserve"> PAGEREF _Toc4917 \h </w:instrText>
        </w:r>
        <w:r>
          <w:fldChar w:fldCharType="separate"/>
        </w:r>
        <w:r>
          <w:t>26</w:t>
        </w:r>
        <w:r>
          <w:fldChar w:fldCharType="end"/>
        </w:r>
      </w:hyperlink>
    </w:p>
    <w:p>
      <w:pPr>
        <w:pStyle w:val="TOC2"/>
        <w:tabs>
          <w:tab w:val="right" w:leader="dot" w:pos="8306"/>
        </w:tabs>
      </w:pPr>
      <w:hyperlink w:anchor="_Toc13458" w:history="1">
        <w:r>
          <w:rPr>
            <w:rFonts w:ascii="仿宋" w:eastAsia="仿宋" w:hAnsi="仿宋" w:cs="仿宋" w:hint="eastAsia"/>
            <w:lang w:eastAsia="zh-CN"/>
          </w:rPr>
          <w:t>(四)、利润率高</w:t>
        </w:r>
        <w:r>
          <w:tab/>
        </w:r>
        <w:r>
          <w:fldChar w:fldCharType="begin"/>
        </w:r>
        <w:r>
          <w:instrText xml:space="preserve"> PAGEREF _Toc13458 \h </w:instrText>
        </w:r>
        <w:r>
          <w:fldChar w:fldCharType="separate"/>
        </w:r>
        <w:r>
          <w:t>29</w:t>
        </w:r>
        <w:r>
          <w:fldChar w:fldCharType="end"/>
        </w:r>
      </w:hyperlink>
    </w:p>
    <w:p>
      <w:pPr>
        <w:pStyle w:val="TOC1"/>
        <w:tabs>
          <w:tab w:val="right" w:leader="dot" w:pos="8306"/>
        </w:tabs>
      </w:pPr>
      <w:hyperlink w:anchor="_Toc13586" w:history="1">
        <w:r>
          <w:rPr>
            <w:rFonts w:ascii="仿宋" w:eastAsia="仿宋" w:hAnsi="仿宋" w:cs="仿宋" w:hint="eastAsia"/>
            <w:lang w:eastAsia="zh-CN"/>
          </w:rPr>
          <w:t>八、高纯工艺系统设备分条机项目经营效益</w:t>
        </w:r>
        <w:r>
          <w:tab/>
        </w:r>
        <w:r>
          <w:fldChar w:fldCharType="begin"/>
        </w:r>
        <w:r>
          <w:instrText xml:space="preserve"> PAGEREF _Toc13586 \h </w:instrText>
        </w:r>
        <w:r>
          <w:fldChar w:fldCharType="separate"/>
        </w:r>
        <w:r>
          <w:t>31</w:t>
        </w:r>
        <w:r>
          <w:fldChar w:fldCharType="end"/>
        </w:r>
      </w:hyperlink>
    </w:p>
    <w:p>
      <w:pPr>
        <w:pStyle w:val="TOC2"/>
        <w:tabs>
          <w:tab w:val="right" w:leader="dot" w:pos="8306"/>
        </w:tabs>
      </w:pPr>
      <w:hyperlink w:anchor="_Toc14010" w:history="1">
        <w:r>
          <w:rPr>
            <w:rFonts w:ascii="仿宋" w:eastAsia="仿宋" w:hAnsi="仿宋" w:cs="仿宋" w:hint="eastAsia"/>
            <w:lang w:eastAsia="zh-CN"/>
          </w:rPr>
          <w:t>(一)、经济评价财务测算</w:t>
        </w:r>
        <w:r>
          <w:tab/>
        </w:r>
        <w:r>
          <w:fldChar w:fldCharType="begin"/>
        </w:r>
        <w:r>
          <w:instrText xml:space="preserve"> PAGEREF _Toc14010 \h </w:instrText>
        </w:r>
        <w:r>
          <w:fldChar w:fldCharType="separate"/>
        </w:r>
        <w:r>
          <w:t>31</w:t>
        </w:r>
        <w:r>
          <w:fldChar w:fldCharType="end"/>
        </w:r>
      </w:hyperlink>
    </w:p>
    <w:p>
      <w:pPr>
        <w:pStyle w:val="TOC2"/>
        <w:tabs>
          <w:tab w:val="right" w:leader="dot" w:pos="8306"/>
        </w:tabs>
      </w:pPr>
      <w:hyperlink w:anchor="_Toc21879" w:history="1">
        <w:r>
          <w:rPr>
            <w:rFonts w:ascii="仿宋" w:eastAsia="仿宋" w:hAnsi="仿宋" w:cs="仿宋" w:hint="eastAsia"/>
            <w:lang w:eastAsia="zh-CN"/>
          </w:rPr>
          <w:t>(二)、高纯工艺系统设备分条机项目盈利能力分析</w:t>
        </w:r>
        <w:r>
          <w:tab/>
        </w:r>
        <w:r>
          <w:fldChar w:fldCharType="begin"/>
        </w:r>
        <w:r>
          <w:instrText xml:space="preserve"> PAGEREF _Toc21879 \h </w:instrText>
        </w:r>
        <w:r>
          <w:fldChar w:fldCharType="separate"/>
        </w:r>
        <w:r>
          <w:t>33</w:t>
        </w:r>
        <w:r>
          <w:fldChar w:fldCharType="end"/>
        </w:r>
      </w:hyperlink>
    </w:p>
    <w:p>
      <w:pPr>
        <w:pStyle w:val="TOC1"/>
        <w:tabs>
          <w:tab w:val="right" w:leader="dot" w:pos="8306"/>
        </w:tabs>
      </w:pPr>
      <w:hyperlink w:anchor="_Toc18068" w:history="1">
        <w:r>
          <w:rPr>
            <w:rFonts w:ascii="仿宋" w:eastAsia="仿宋" w:hAnsi="仿宋" w:cs="仿宋" w:hint="eastAsia"/>
            <w:lang w:eastAsia="zh-CN"/>
          </w:rPr>
          <w:t>九、高纯工艺系统设备分条机项目创新与研发</w:t>
        </w:r>
        <w:r>
          <w:tab/>
        </w:r>
        <w:r>
          <w:fldChar w:fldCharType="begin"/>
        </w:r>
        <w:r>
          <w:instrText xml:space="preserve"> PAGEREF _Toc18068 \h </w:instrText>
        </w:r>
        <w:r>
          <w:fldChar w:fldCharType="separate"/>
        </w:r>
        <w:r>
          <w:t>34</w:t>
        </w:r>
        <w:r>
          <w:fldChar w:fldCharType="end"/>
        </w:r>
      </w:hyperlink>
    </w:p>
    <w:p>
      <w:pPr>
        <w:pStyle w:val="TOC2"/>
        <w:tabs>
          <w:tab w:val="right" w:leader="dot" w:pos="8306"/>
        </w:tabs>
      </w:pPr>
      <w:hyperlink w:anchor="_Toc8684" w:history="1">
        <w:r>
          <w:rPr>
            <w:rFonts w:ascii="仿宋" w:eastAsia="仿宋" w:hAnsi="仿宋" w:cs="仿宋" w:hint="eastAsia"/>
            <w:lang w:eastAsia="zh-CN"/>
          </w:rPr>
          <w:t>(一)、创新策略与方向</w:t>
        </w:r>
        <w:r>
          <w:tab/>
        </w:r>
        <w:r>
          <w:fldChar w:fldCharType="begin"/>
        </w:r>
        <w:r>
          <w:instrText xml:space="preserve"> PAGEREF _Toc8684 \h </w:instrText>
        </w:r>
        <w:r>
          <w:fldChar w:fldCharType="separate"/>
        </w:r>
        <w:r>
          <w:t>34</w:t>
        </w:r>
        <w:r>
          <w:fldChar w:fldCharType="end"/>
        </w:r>
      </w:hyperlink>
    </w:p>
    <w:p>
      <w:pPr>
        <w:pStyle w:val="TOC2"/>
        <w:tabs>
          <w:tab w:val="right" w:leader="dot" w:pos="8306"/>
        </w:tabs>
      </w:pPr>
      <w:hyperlink w:anchor="_Toc32715" w:history="1">
        <w:r>
          <w:rPr>
            <w:rFonts w:ascii="仿宋" w:eastAsia="仿宋" w:hAnsi="仿宋" w:cs="仿宋" w:hint="eastAsia"/>
            <w:lang w:eastAsia="zh-CN"/>
          </w:rPr>
          <w:t>(二)、研发规划与投入</w:t>
        </w:r>
        <w:r>
          <w:tab/>
        </w:r>
        <w:r>
          <w:fldChar w:fldCharType="begin"/>
        </w:r>
        <w:r>
          <w:instrText xml:space="preserve"> PAGEREF _Toc32715 \h </w:instrText>
        </w:r>
        <w:r>
          <w:fldChar w:fldCharType="separate"/>
        </w:r>
        <w:r>
          <w:t>35</w:t>
        </w:r>
        <w:r>
          <w:fldChar w:fldCharType="end"/>
        </w:r>
      </w:hyperlink>
    </w:p>
    <w:p>
      <w:pPr>
        <w:pStyle w:val="TOC1"/>
        <w:tabs>
          <w:tab w:val="right" w:leader="dot" w:pos="8306"/>
        </w:tabs>
      </w:pPr>
      <w:hyperlink w:anchor="_Toc25261" w:history="1">
        <w:r>
          <w:rPr>
            <w:rFonts w:ascii="仿宋" w:eastAsia="仿宋" w:hAnsi="仿宋" w:cs="仿宋" w:hint="eastAsia"/>
            <w:lang w:eastAsia="zh-CN"/>
          </w:rPr>
          <w:t>十、生产安全保护</w:t>
        </w:r>
        <w:r>
          <w:tab/>
        </w:r>
        <w:r>
          <w:fldChar w:fldCharType="begin"/>
        </w:r>
        <w:r>
          <w:instrText xml:space="preserve"> PAGEREF _Toc25261 \h </w:instrText>
        </w:r>
        <w:r>
          <w:fldChar w:fldCharType="separate"/>
        </w:r>
        <w:r>
          <w:t>37</w:t>
        </w:r>
        <w:r>
          <w:fldChar w:fldCharType="end"/>
        </w:r>
      </w:hyperlink>
    </w:p>
    <w:p>
      <w:pPr>
        <w:pStyle w:val="TOC2"/>
        <w:tabs>
          <w:tab w:val="right" w:leader="dot" w:pos="8306"/>
        </w:tabs>
      </w:pPr>
      <w:hyperlink w:anchor="_Toc8184" w:history="1">
        <w:r>
          <w:rPr>
            <w:rFonts w:ascii="仿宋" w:eastAsia="仿宋" w:hAnsi="仿宋" w:cs="仿宋" w:hint="eastAsia"/>
            <w:lang w:eastAsia="zh-CN"/>
          </w:rPr>
          <w:t>(一)、消防安全</w:t>
        </w:r>
        <w:r>
          <w:tab/>
        </w:r>
        <w:r>
          <w:fldChar w:fldCharType="begin"/>
        </w:r>
        <w:r>
          <w:instrText xml:space="preserve"> PAGEREF _Toc8184 \h </w:instrText>
        </w:r>
        <w:r>
          <w:fldChar w:fldCharType="separate"/>
        </w:r>
        <w:r>
          <w:t>37</w:t>
        </w:r>
        <w:r>
          <w:fldChar w:fldCharType="end"/>
        </w:r>
      </w:hyperlink>
    </w:p>
    <w:p>
      <w:pPr>
        <w:pStyle w:val="TOC2"/>
        <w:tabs>
          <w:tab w:val="right" w:leader="dot" w:pos="8306"/>
        </w:tabs>
      </w:pPr>
      <w:hyperlink w:anchor="_Toc25591" w:history="1">
        <w:r>
          <w:rPr>
            <w:rFonts w:ascii="仿宋" w:eastAsia="仿宋" w:hAnsi="仿宋" w:cs="仿宋" w:hint="eastAsia"/>
            <w:lang w:eastAsia="zh-CN"/>
          </w:rPr>
          <w:t>(二)、防火防爆总图布置措施</w:t>
        </w:r>
        <w:r>
          <w:tab/>
        </w:r>
        <w:r>
          <w:fldChar w:fldCharType="begin"/>
        </w:r>
        <w:r>
          <w:instrText xml:space="preserve"> PAGEREF _Toc25591 \h </w:instrText>
        </w:r>
        <w:r>
          <w:fldChar w:fldCharType="separate"/>
        </w:r>
        <w:r>
          <w:t>39</w:t>
        </w:r>
        <w:r>
          <w:fldChar w:fldCharType="end"/>
        </w:r>
      </w:hyperlink>
    </w:p>
    <w:p>
      <w:pPr>
        <w:pStyle w:val="TOC2"/>
        <w:tabs>
          <w:tab w:val="right" w:leader="dot" w:pos="8306"/>
        </w:tabs>
      </w:pPr>
      <w:hyperlink w:anchor="_Toc23366" w:history="1">
        <w:r>
          <w:rPr>
            <w:rFonts w:ascii="仿宋" w:eastAsia="仿宋" w:hAnsi="仿宋" w:cs="仿宋" w:hint="eastAsia"/>
            <w:lang w:eastAsia="zh-CN"/>
          </w:rPr>
          <w:t>(三)、自然灾害防范措施</w:t>
        </w:r>
        <w:r>
          <w:tab/>
        </w:r>
        <w:r>
          <w:fldChar w:fldCharType="begin"/>
        </w:r>
        <w:r>
          <w:instrText xml:space="preserve"> PAGEREF _Toc23366 \h </w:instrText>
        </w:r>
        <w:r>
          <w:fldChar w:fldCharType="separate"/>
        </w:r>
        <w:r>
          <w:t>40</w:t>
        </w:r>
        <w:r>
          <w:fldChar w:fldCharType="end"/>
        </w:r>
      </w:hyperlink>
    </w:p>
    <w:p>
      <w:pPr>
        <w:pStyle w:val="TOC2"/>
        <w:tabs>
          <w:tab w:val="right" w:leader="dot" w:pos="8306"/>
        </w:tabs>
      </w:pPr>
      <w:hyperlink w:anchor="_Toc18083" w:history="1">
        <w:r>
          <w:rPr>
            <w:rFonts w:ascii="仿宋" w:eastAsia="仿宋" w:hAnsi="仿宋" w:cs="仿宋" w:hint="eastAsia"/>
            <w:lang w:eastAsia="zh-CN"/>
          </w:rPr>
          <w:t>(四)、安全色及安全标志使用要求</w:t>
        </w:r>
        <w:r>
          <w:tab/>
        </w:r>
        <w:r>
          <w:fldChar w:fldCharType="begin"/>
        </w:r>
        <w:r>
          <w:instrText xml:space="preserve"> PAGEREF _Toc18083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45" w:history="1">
        <w:r>
          <w:rPr>
            <w:rFonts w:ascii="仿宋" w:eastAsia="仿宋" w:hAnsi="仿宋" w:cs="仿宋" w:hint="eastAsia"/>
            <w:lang w:eastAsia="zh-CN"/>
          </w:rPr>
          <w:t>(五)、防尘防毒措施</w:t>
        </w:r>
        <w:r>
          <w:tab/>
        </w:r>
        <w:r>
          <w:fldChar w:fldCharType="begin"/>
        </w:r>
        <w:r>
          <w:instrText xml:space="preserve"> PAGEREF _Toc32545 \h </w:instrText>
        </w:r>
        <w:r>
          <w:fldChar w:fldCharType="separate"/>
        </w:r>
        <w:r>
          <w:t>42</w:t>
        </w:r>
        <w:r>
          <w:fldChar w:fldCharType="end"/>
        </w:r>
      </w:hyperlink>
    </w:p>
    <w:p>
      <w:pPr>
        <w:pStyle w:val="TOC2"/>
        <w:tabs>
          <w:tab w:val="right" w:leader="dot" w:pos="8306"/>
        </w:tabs>
      </w:pPr>
      <w:hyperlink w:anchor="_Toc23189" w:history="1">
        <w:r>
          <w:rPr>
            <w:rFonts w:ascii="仿宋" w:eastAsia="仿宋" w:hAnsi="仿宋" w:cs="仿宋" w:hint="eastAsia"/>
            <w:lang w:eastAsia="zh-CN"/>
          </w:rPr>
          <w:t>(六)、防静电、触电防护及防雷措施</w:t>
        </w:r>
        <w:r>
          <w:tab/>
        </w:r>
        <w:r>
          <w:fldChar w:fldCharType="begin"/>
        </w:r>
        <w:r>
          <w:instrText xml:space="preserve"> PAGEREF _Toc23189 \h </w:instrText>
        </w:r>
        <w:r>
          <w:fldChar w:fldCharType="separate"/>
        </w:r>
        <w:r>
          <w:t>43</w:t>
        </w:r>
        <w:r>
          <w:fldChar w:fldCharType="end"/>
        </w:r>
      </w:hyperlink>
    </w:p>
    <w:p>
      <w:pPr>
        <w:pStyle w:val="TOC2"/>
        <w:tabs>
          <w:tab w:val="right" w:leader="dot" w:pos="8306"/>
        </w:tabs>
      </w:pPr>
      <w:hyperlink w:anchor="_Toc7003" w:history="1">
        <w:r>
          <w:rPr>
            <w:rFonts w:ascii="仿宋" w:eastAsia="仿宋" w:hAnsi="仿宋" w:cs="仿宋" w:hint="eastAsia"/>
            <w:lang w:eastAsia="zh-CN"/>
          </w:rPr>
          <w:t>(七)、机械设备安全保障措施</w:t>
        </w:r>
        <w:r>
          <w:tab/>
        </w:r>
        <w:r>
          <w:fldChar w:fldCharType="begin"/>
        </w:r>
        <w:r>
          <w:instrText xml:space="preserve"> PAGEREF _Toc7003 \h </w:instrText>
        </w:r>
        <w:r>
          <w:fldChar w:fldCharType="separate"/>
        </w:r>
        <w:r>
          <w:t>44</w:t>
        </w:r>
        <w:r>
          <w:fldChar w:fldCharType="end"/>
        </w:r>
      </w:hyperlink>
    </w:p>
    <w:p>
      <w:pPr>
        <w:pStyle w:val="TOC1"/>
        <w:tabs>
          <w:tab w:val="right" w:leader="dot" w:pos="8306"/>
        </w:tabs>
      </w:pPr>
      <w:hyperlink w:anchor="_Toc31192" w:history="1">
        <w:r>
          <w:rPr>
            <w:rFonts w:ascii="仿宋" w:eastAsia="仿宋" w:hAnsi="仿宋" w:cs="仿宋" w:hint="eastAsia"/>
            <w:lang w:eastAsia="zh-CN"/>
          </w:rPr>
          <w:t>十一、高纯工艺系统设备分条机项目技术管理</w:t>
        </w:r>
        <w:r>
          <w:tab/>
        </w:r>
        <w:r>
          <w:fldChar w:fldCharType="begin"/>
        </w:r>
        <w:r>
          <w:instrText xml:space="preserve"> PAGEREF _Toc31192 \h </w:instrText>
        </w:r>
        <w:r>
          <w:fldChar w:fldCharType="separate"/>
        </w:r>
        <w:r>
          <w:t>46</w:t>
        </w:r>
        <w:r>
          <w:fldChar w:fldCharType="end"/>
        </w:r>
      </w:hyperlink>
    </w:p>
    <w:p>
      <w:pPr>
        <w:pStyle w:val="TOC2"/>
        <w:tabs>
          <w:tab w:val="right" w:leader="dot" w:pos="8306"/>
        </w:tabs>
      </w:pPr>
      <w:hyperlink w:anchor="_Toc28006" w:history="1">
        <w:r>
          <w:rPr>
            <w:rFonts w:ascii="仿宋" w:eastAsia="仿宋" w:hAnsi="仿宋" w:cs="仿宋" w:hint="eastAsia"/>
            <w:lang w:eastAsia="zh-CN"/>
          </w:rPr>
          <w:t>(一)、技术方案选用方向</w:t>
        </w:r>
        <w:r>
          <w:tab/>
        </w:r>
        <w:r>
          <w:fldChar w:fldCharType="begin"/>
        </w:r>
        <w:r>
          <w:instrText xml:space="preserve"> PAGEREF _Toc28006 \h </w:instrText>
        </w:r>
        <w:r>
          <w:fldChar w:fldCharType="separate"/>
        </w:r>
        <w:r>
          <w:t>46</w:t>
        </w:r>
        <w:r>
          <w:fldChar w:fldCharType="end"/>
        </w:r>
      </w:hyperlink>
    </w:p>
    <w:p>
      <w:pPr>
        <w:pStyle w:val="TOC2"/>
        <w:tabs>
          <w:tab w:val="right" w:leader="dot" w:pos="8306"/>
        </w:tabs>
      </w:pPr>
      <w:hyperlink w:anchor="_Toc20824" w:history="1">
        <w:r>
          <w:rPr>
            <w:rFonts w:ascii="仿宋" w:eastAsia="仿宋" w:hAnsi="仿宋" w:cs="仿宋" w:hint="eastAsia"/>
            <w:lang w:eastAsia="zh-CN"/>
          </w:rPr>
          <w:t>(二)、工艺技术方案选用原则</w:t>
        </w:r>
        <w:r>
          <w:tab/>
        </w:r>
        <w:r>
          <w:fldChar w:fldCharType="begin"/>
        </w:r>
        <w:r>
          <w:instrText xml:space="preserve"> PAGEREF _Toc20824 \h </w:instrText>
        </w:r>
        <w:r>
          <w:fldChar w:fldCharType="separate"/>
        </w:r>
        <w:r>
          <w:t>48</w:t>
        </w:r>
        <w:r>
          <w:fldChar w:fldCharType="end"/>
        </w:r>
      </w:hyperlink>
    </w:p>
    <w:p>
      <w:pPr>
        <w:pStyle w:val="TOC2"/>
        <w:tabs>
          <w:tab w:val="right" w:leader="dot" w:pos="8306"/>
        </w:tabs>
      </w:pPr>
      <w:hyperlink w:anchor="_Toc26275" w:history="1">
        <w:r>
          <w:rPr>
            <w:rFonts w:ascii="仿宋" w:eastAsia="仿宋" w:hAnsi="仿宋" w:cs="仿宋" w:hint="eastAsia"/>
            <w:lang w:eastAsia="zh-CN"/>
          </w:rPr>
          <w:t>(三)、工艺技术方案要求</w:t>
        </w:r>
        <w:r>
          <w:tab/>
        </w:r>
        <w:r>
          <w:fldChar w:fldCharType="begin"/>
        </w:r>
        <w:r>
          <w:instrText xml:space="preserve"> PAGEREF _Toc26275 \h </w:instrText>
        </w:r>
        <w:r>
          <w:fldChar w:fldCharType="separate"/>
        </w:r>
        <w:r>
          <w:t>50</w:t>
        </w:r>
        <w:r>
          <w:fldChar w:fldCharType="end"/>
        </w:r>
      </w:hyperlink>
    </w:p>
    <w:p>
      <w:pPr>
        <w:pStyle w:val="TOC1"/>
        <w:tabs>
          <w:tab w:val="right" w:leader="dot" w:pos="8306"/>
        </w:tabs>
      </w:pPr>
      <w:hyperlink w:anchor="_Toc11408" w:history="1">
        <w:r>
          <w:rPr>
            <w:rFonts w:ascii="仿宋" w:eastAsia="仿宋" w:hAnsi="仿宋" w:cs="仿宋" w:hint="eastAsia"/>
            <w:lang w:eastAsia="zh-CN"/>
          </w:rPr>
          <w:t>十二、高纯工艺系统设备分条机项目风险管理</w:t>
        </w:r>
        <w:r>
          <w:tab/>
        </w:r>
        <w:r>
          <w:fldChar w:fldCharType="begin"/>
        </w:r>
        <w:r>
          <w:instrText xml:space="preserve"> PAGEREF _Toc11408 \h </w:instrText>
        </w:r>
        <w:r>
          <w:fldChar w:fldCharType="separate"/>
        </w:r>
        <w:r>
          <w:t>52</w:t>
        </w:r>
        <w:r>
          <w:fldChar w:fldCharType="end"/>
        </w:r>
      </w:hyperlink>
    </w:p>
    <w:p>
      <w:pPr>
        <w:pStyle w:val="TOC2"/>
        <w:tabs>
          <w:tab w:val="right" w:leader="dot" w:pos="8306"/>
        </w:tabs>
      </w:pPr>
      <w:hyperlink w:anchor="_Toc11725" w:history="1">
        <w:r>
          <w:rPr>
            <w:rFonts w:ascii="仿宋" w:eastAsia="仿宋" w:hAnsi="仿宋" w:cs="仿宋" w:hint="eastAsia"/>
            <w:lang w:eastAsia="zh-CN"/>
          </w:rPr>
          <w:t>(一)、风险识别与评估</w:t>
        </w:r>
        <w:r>
          <w:tab/>
        </w:r>
        <w:r>
          <w:fldChar w:fldCharType="begin"/>
        </w:r>
        <w:r>
          <w:instrText xml:space="preserve"> PAGEREF _Toc11725 \h </w:instrText>
        </w:r>
        <w:r>
          <w:fldChar w:fldCharType="separate"/>
        </w:r>
        <w:r>
          <w:t>52</w:t>
        </w:r>
        <w:r>
          <w:fldChar w:fldCharType="end"/>
        </w:r>
      </w:hyperlink>
    </w:p>
    <w:p>
      <w:pPr>
        <w:pStyle w:val="TOC2"/>
        <w:tabs>
          <w:tab w:val="right" w:leader="dot" w:pos="8306"/>
        </w:tabs>
      </w:pPr>
      <w:hyperlink w:anchor="_Toc17335" w:history="1">
        <w:r>
          <w:rPr>
            <w:rFonts w:ascii="仿宋" w:eastAsia="仿宋" w:hAnsi="仿宋" w:cs="仿宋" w:hint="eastAsia"/>
            <w:lang w:eastAsia="zh-CN"/>
          </w:rPr>
          <w:t>(二)、风险应对策略</w:t>
        </w:r>
        <w:r>
          <w:tab/>
        </w:r>
        <w:r>
          <w:fldChar w:fldCharType="begin"/>
        </w:r>
        <w:r>
          <w:instrText xml:space="preserve"> PAGEREF _Toc17335 \h </w:instrText>
        </w:r>
        <w:r>
          <w:fldChar w:fldCharType="separate"/>
        </w:r>
        <w:r>
          <w:t>53</w:t>
        </w:r>
        <w:r>
          <w:fldChar w:fldCharType="end"/>
        </w:r>
      </w:hyperlink>
    </w:p>
    <w:p>
      <w:pPr>
        <w:pStyle w:val="TOC2"/>
        <w:tabs>
          <w:tab w:val="right" w:leader="dot" w:pos="8306"/>
        </w:tabs>
      </w:pPr>
      <w:hyperlink w:anchor="_Toc15622" w:history="1">
        <w:r>
          <w:rPr>
            <w:rFonts w:ascii="仿宋" w:eastAsia="仿宋" w:hAnsi="仿宋" w:cs="仿宋" w:hint="eastAsia"/>
            <w:lang w:eastAsia="zh-CN"/>
          </w:rPr>
          <w:t>(三)、风险监控与控制</w:t>
        </w:r>
        <w:r>
          <w:tab/>
        </w:r>
        <w:r>
          <w:fldChar w:fldCharType="begin"/>
        </w:r>
        <w:r>
          <w:instrText xml:space="preserve"> PAGEREF _Toc15622 \h </w:instrText>
        </w:r>
        <w:r>
          <w:fldChar w:fldCharType="separate"/>
        </w:r>
        <w:r>
          <w:t>55</w:t>
        </w:r>
        <w:r>
          <w:fldChar w:fldCharType="end"/>
        </w:r>
      </w:hyperlink>
    </w:p>
    <w:p>
      <w:pPr>
        <w:pStyle w:val="TOC1"/>
        <w:tabs>
          <w:tab w:val="right" w:leader="dot" w:pos="8306"/>
        </w:tabs>
      </w:pPr>
      <w:hyperlink w:anchor="_Toc18469" w:history="1">
        <w:r>
          <w:rPr>
            <w:rFonts w:ascii="仿宋" w:eastAsia="仿宋" w:hAnsi="仿宋" w:cs="仿宋" w:hint="eastAsia"/>
            <w:lang w:eastAsia="zh-CN"/>
          </w:rPr>
          <w:t>十三、质量管理体系</w:t>
        </w:r>
        <w:r>
          <w:tab/>
        </w:r>
        <w:r>
          <w:fldChar w:fldCharType="begin"/>
        </w:r>
        <w:r>
          <w:instrText xml:space="preserve"> PAGEREF _Toc18469 \h </w:instrText>
        </w:r>
        <w:r>
          <w:fldChar w:fldCharType="separate"/>
        </w:r>
        <w:r>
          <w:t>56</w:t>
        </w:r>
        <w:r>
          <w:fldChar w:fldCharType="end"/>
        </w:r>
      </w:hyperlink>
    </w:p>
    <w:p>
      <w:pPr>
        <w:pStyle w:val="TOC2"/>
        <w:tabs>
          <w:tab w:val="right" w:leader="dot" w:pos="8306"/>
        </w:tabs>
      </w:pPr>
      <w:hyperlink w:anchor="_Toc2326" w:history="1">
        <w:r>
          <w:rPr>
            <w:rFonts w:ascii="仿宋" w:eastAsia="仿宋" w:hAnsi="仿宋" w:cs="仿宋" w:hint="eastAsia"/>
            <w:lang w:eastAsia="zh-CN"/>
          </w:rPr>
          <w:t>(一)、质量目标与方针</w:t>
        </w:r>
        <w:r>
          <w:tab/>
        </w:r>
        <w:r>
          <w:fldChar w:fldCharType="begin"/>
        </w:r>
        <w:r>
          <w:instrText xml:space="preserve"> PAGEREF _Toc2326 \h </w:instrText>
        </w:r>
        <w:r>
          <w:fldChar w:fldCharType="separate"/>
        </w:r>
        <w:r>
          <w:t>56</w:t>
        </w:r>
        <w:r>
          <w:fldChar w:fldCharType="end"/>
        </w:r>
      </w:hyperlink>
    </w:p>
    <w:p>
      <w:pPr>
        <w:pStyle w:val="TOC2"/>
        <w:tabs>
          <w:tab w:val="right" w:leader="dot" w:pos="8306"/>
        </w:tabs>
      </w:pPr>
      <w:hyperlink w:anchor="_Toc2310" w:history="1">
        <w:r>
          <w:rPr>
            <w:rFonts w:ascii="仿宋" w:eastAsia="仿宋" w:hAnsi="仿宋" w:cs="仿宋" w:hint="eastAsia"/>
            <w:lang w:eastAsia="zh-CN"/>
          </w:rPr>
          <w:t>(二)、质量管理责任</w:t>
        </w:r>
        <w:r>
          <w:tab/>
        </w:r>
        <w:r>
          <w:fldChar w:fldCharType="begin"/>
        </w:r>
        <w:r>
          <w:instrText xml:space="preserve"> PAGEREF _Toc2310 \h </w:instrText>
        </w:r>
        <w:r>
          <w:fldChar w:fldCharType="separate"/>
        </w:r>
        <w:r>
          <w:t>57</w:t>
        </w:r>
        <w:r>
          <w:fldChar w:fldCharType="end"/>
        </w:r>
      </w:hyperlink>
    </w:p>
    <w:p>
      <w:pPr>
        <w:pStyle w:val="TOC2"/>
        <w:tabs>
          <w:tab w:val="right" w:leader="dot" w:pos="8306"/>
        </w:tabs>
      </w:pPr>
      <w:hyperlink w:anchor="_Toc17372" w:history="1">
        <w:r>
          <w:rPr>
            <w:rFonts w:ascii="仿宋" w:eastAsia="仿宋" w:hAnsi="仿宋" w:cs="仿宋" w:hint="eastAsia"/>
            <w:lang w:eastAsia="zh-CN"/>
          </w:rPr>
          <w:t>(三)、质量管理体系文件</w:t>
        </w:r>
        <w:r>
          <w:tab/>
        </w:r>
        <w:r>
          <w:fldChar w:fldCharType="begin"/>
        </w:r>
        <w:r>
          <w:instrText xml:space="preserve"> PAGEREF _Toc17372 \h </w:instrText>
        </w:r>
        <w:r>
          <w:fldChar w:fldCharType="separate"/>
        </w:r>
        <w:r>
          <w:t>59</w:t>
        </w:r>
        <w:r>
          <w:fldChar w:fldCharType="end"/>
        </w:r>
      </w:hyperlink>
    </w:p>
    <w:p>
      <w:pPr>
        <w:pStyle w:val="TOC2"/>
        <w:tabs>
          <w:tab w:val="right" w:leader="dot" w:pos="8306"/>
        </w:tabs>
      </w:pPr>
      <w:hyperlink w:anchor="_Toc6814" w:history="1">
        <w:r>
          <w:rPr>
            <w:rFonts w:ascii="仿宋" w:eastAsia="仿宋" w:hAnsi="仿宋" w:cs="仿宋" w:hint="eastAsia"/>
            <w:lang w:eastAsia="zh-CN"/>
          </w:rPr>
          <w:t>(四)、质量培训与教育</w:t>
        </w:r>
        <w:r>
          <w:tab/>
        </w:r>
        <w:r>
          <w:fldChar w:fldCharType="begin"/>
        </w:r>
        <w:r>
          <w:instrText xml:space="preserve"> PAGEREF _Toc6814 \h </w:instrText>
        </w:r>
        <w:r>
          <w:fldChar w:fldCharType="separate"/>
        </w:r>
        <w:r>
          <w:t>61</w:t>
        </w:r>
        <w:r>
          <w:fldChar w:fldCharType="end"/>
        </w:r>
      </w:hyperlink>
    </w:p>
    <w:p>
      <w:pPr>
        <w:pStyle w:val="TOC2"/>
        <w:tabs>
          <w:tab w:val="right" w:leader="dot" w:pos="8306"/>
        </w:tabs>
      </w:pPr>
      <w:hyperlink w:anchor="_Toc6908" w:history="1">
        <w:r>
          <w:rPr>
            <w:rFonts w:ascii="仿宋" w:eastAsia="仿宋" w:hAnsi="仿宋" w:cs="仿宋" w:hint="eastAsia"/>
            <w:lang w:eastAsia="zh-CN"/>
          </w:rPr>
          <w:t>(五)、质量审核与评价</w:t>
        </w:r>
        <w:r>
          <w:tab/>
        </w:r>
        <w:r>
          <w:fldChar w:fldCharType="begin"/>
        </w:r>
        <w:r>
          <w:instrText xml:space="preserve"> PAGEREF _Toc6908 \h </w:instrText>
        </w:r>
        <w:r>
          <w:fldChar w:fldCharType="separate"/>
        </w:r>
        <w:r>
          <w:t>62</w:t>
        </w:r>
        <w:r>
          <w:fldChar w:fldCharType="end"/>
        </w:r>
      </w:hyperlink>
    </w:p>
    <w:p>
      <w:pPr>
        <w:pStyle w:val="TOC2"/>
        <w:tabs>
          <w:tab w:val="right" w:leader="dot" w:pos="8306"/>
        </w:tabs>
      </w:pPr>
      <w:hyperlink w:anchor="_Toc31909" w:history="1">
        <w:r>
          <w:rPr>
            <w:rFonts w:ascii="仿宋" w:eastAsia="仿宋" w:hAnsi="仿宋" w:cs="仿宋" w:hint="eastAsia"/>
            <w:lang w:eastAsia="zh-CN"/>
          </w:rPr>
          <w:t>(六)、不符合与纠正措施</w:t>
        </w:r>
        <w:r>
          <w:tab/>
        </w:r>
        <w:r>
          <w:fldChar w:fldCharType="begin"/>
        </w:r>
        <w:r>
          <w:instrText xml:space="preserve"> PAGEREF _Toc31909 \h </w:instrText>
        </w:r>
        <w:r>
          <w:fldChar w:fldCharType="separate"/>
        </w:r>
        <w:r>
          <w:t>64</w:t>
        </w:r>
        <w:r>
          <w:fldChar w:fldCharType="end"/>
        </w:r>
      </w:hyperlink>
    </w:p>
    <w:p>
      <w:pPr>
        <w:pStyle w:val="TOC1"/>
        <w:tabs>
          <w:tab w:val="right" w:leader="dot" w:pos="8306"/>
        </w:tabs>
      </w:pPr>
      <w:hyperlink w:anchor="_Toc7506" w:history="1">
        <w:r>
          <w:rPr>
            <w:rFonts w:ascii="仿宋" w:eastAsia="仿宋" w:hAnsi="仿宋" w:cs="仿宋" w:hint="eastAsia"/>
            <w:lang w:eastAsia="zh-CN"/>
          </w:rPr>
          <w:t>十四、高纯工艺系统设备分条机项目工程方案分析</w:t>
        </w:r>
        <w:r>
          <w:tab/>
        </w:r>
        <w:r>
          <w:fldChar w:fldCharType="begin"/>
        </w:r>
        <w:r>
          <w:instrText xml:space="preserve"> PAGEREF _Toc7506 \h </w:instrText>
        </w:r>
        <w:r>
          <w:fldChar w:fldCharType="separate"/>
        </w:r>
        <w:r>
          <w:t>65</w:t>
        </w:r>
        <w:r>
          <w:fldChar w:fldCharType="end"/>
        </w:r>
      </w:hyperlink>
    </w:p>
    <w:p>
      <w:pPr>
        <w:pStyle w:val="TOC2"/>
        <w:tabs>
          <w:tab w:val="right" w:leader="dot" w:pos="8306"/>
        </w:tabs>
      </w:pPr>
      <w:hyperlink w:anchor="_Toc24706" w:history="1">
        <w:r>
          <w:rPr>
            <w:rFonts w:ascii="仿宋" w:eastAsia="仿宋" w:hAnsi="仿宋" w:cs="仿宋" w:hint="eastAsia"/>
            <w:lang w:eastAsia="zh-CN"/>
          </w:rPr>
          <w:t>(一)、建筑工程设计原则</w:t>
        </w:r>
        <w:r>
          <w:tab/>
        </w:r>
        <w:r>
          <w:fldChar w:fldCharType="begin"/>
        </w:r>
        <w:r>
          <w:instrText xml:space="preserve"> PAGEREF _Toc24706 \h </w:instrText>
        </w:r>
        <w:r>
          <w:fldChar w:fldCharType="separate"/>
        </w:r>
        <w:r>
          <w:t>65</w:t>
        </w:r>
        <w:r>
          <w:fldChar w:fldCharType="end"/>
        </w:r>
      </w:hyperlink>
    </w:p>
    <w:p>
      <w:pPr>
        <w:pStyle w:val="TOC2"/>
        <w:tabs>
          <w:tab w:val="right" w:leader="dot" w:pos="8306"/>
        </w:tabs>
      </w:pPr>
      <w:hyperlink w:anchor="_Toc1207" w:history="1">
        <w:r>
          <w:rPr>
            <w:rFonts w:ascii="仿宋" w:eastAsia="仿宋" w:hAnsi="仿宋" w:cs="仿宋" w:hint="eastAsia"/>
            <w:lang w:eastAsia="zh-CN"/>
          </w:rPr>
          <w:t>(二)、土建工程建设指标</w:t>
        </w:r>
        <w:r>
          <w:tab/>
        </w:r>
        <w:r>
          <w:fldChar w:fldCharType="begin"/>
        </w:r>
        <w:r>
          <w:instrText xml:space="preserve"> PAGEREF _Toc1207 \h </w:instrText>
        </w:r>
        <w:r>
          <w:fldChar w:fldCharType="separate"/>
        </w:r>
        <w:r>
          <w:t>68</w:t>
        </w:r>
        <w:r>
          <w:fldChar w:fldCharType="end"/>
        </w:r>
      </w:hyperlink>
    </w:p>
    <w:p>
      <w:pPr>
        <w:pStyle w:val="TOC1"/>
        <w:tabs>
          <w:tab w:val="right" w:leader="dot" w:pos="8306"/>
        </w:tabs>
      </w:pPr>
      <w:hyperlink w:anchor="_Toc30327" w:history="1">
        <w:r>
          <w:rPr>
            <w:rFonts w:ascii="仿宋" w:eastAsia="仿宋" w:hAnsi="仿宋" w:cs="仿宋" w:hint="eastAsia"/>
            <w:lang w:eastAsia="zh-CN"/>
          </w:rPr>
          <w:t>十五、供应链管理</w:t>
        </w:r>
        <w:r>
          <w:tab/>
        </w:r>
        <w:r>
          <w:fldChar w:fldCharType="begin"/>
        </w:r>
        <w:r>
          <w:instrText xml:space="preserve"> PAGEREF _Toc30327 \h </w:instrText>
        </w:r>
        <w:r>
          <w:fldChar w:fldCharType="separate"/>
        </w:r>
        <w:r>
          <w:t>70</w:t>
        </w:r>
        <w:r>
          <w:fldChar w:fldCharType="end"/>
        </w:r>
      </w:hyperlink>
    </w:p>
    <w:p>
      <w:pPr>
        <w:pStyle w:val="TOC2"/>
        <w:tabs>
          <w:tab w:val="right" w:leader="dot" w:pos="8306"/>
        </w:tabs>
      </w:pPr>
      <w:hyperlink w:anchor="_Toc20239" w:history="1">
        <w:r>
          <w:rPr>
            <w:rFonts w:ascii="仿宋" w:eastAsia="仿宋" w:hAnsi="仿宋" w:cs="仿宋" w:hint="eastAsia"/>
            <w:lang w:eastAsia="zh-CN"/>
          </w:rPr>
          <w:t>(一)、供应链战略规划</w:t>
        </w:r>
        <w:r>
          <w:tab/>
        </w:r>
        <w:r>
          <w:fldChar w:fldCharType="begin"/>
        </w:r>
        <w:r>
          <w:instrText xml:space="preserve"> PAGEREF _Toc20239 \h </w:instrText>
        </w:r>
        <w:r>
          <w:fldChar w:fldCharType="separate"/>
        </w:r>
        <w:r>
          <w:t>70</w:t>
        </w:r>
        <w:r>
          <w:fldChar w:fldCharType="end"/>
        </w:r>
      </w:hyperlink>
    </w:p>
    <w:p>
      <w:pPr>
        <w:pStyle w:val="TOC2"/>
        <w:tabs>
          <w:tab w:val="right" w:leader="dot" w:pos="8306"/>
        </w:tabs>
      </w:pPr>
      <w:hyperlink w:anchor="_Toc8431" w:history="1">
        <w:r>
          <w:rPr>
            <w:rFonts w:ascii="仿宋" w:eastAsia="仿宋" w:hAnsi="仿宋" w:cs="仿宋" w:hint="eastAsia"/>
            <w:lang w:eastAsia="zh-CN"/>
          </w:rPr>
          <w:t>(二)、供应商选择与合作</w:t>
        </w:r>
        <w:r>
          <w:tab/>
        </w:r>
        <w:r>
          <w:fldChar w:fldCharType="begin"/>
        </w:r>
        <w:r>
          <w:instrText xml:space="preserve"> PAGEREF _Toc8431 \h </w:instrText>
        </w:r>
        <w:r>
          <w:fldChar w:fldCharType="separate"/>
        </w:r>
        <w:r>
          <w:t>71</w:t>
        </w:r>
        <w:r>
          <w:fldChar w:fldCharType="end"/>
        </w:r>
      </w:hyperlink>
    </w:p>
    <w:p>
      <w:pPr>
        <w:pStyle w:val="TOC2"/>
        <w:tabs>
          <w:tab w:val="right" w:leader="dot" w:pos="8306"/>
        </w:tabs>
      </w:pPr>
      <w:hyperlink w:anchor="_Toc10437" w:history="1">
        <w:r>
          <w:rPr>
            <w:rFonts w:ascii="仿宋" w:eastAsia="仿宋" w:hAnsi="仿宋" w:cs="仿宋" w:hint="eastAsia"/>
            <w:lang w:eastAsia="zh-CN"/>
          </w:rPr>
          <w:t>(三)、物流与库存管理</w:t>
        </w:r>
        <w:r>
          <w:tab/>
        </w:r>
        <w:r>
          <w:fldChar w:fldCharType="begin"/>
        </w:r>
        <w:r>
          <w:instrText xml:space="preserve"> PAGEREF _Toc10437 \h </w:instrText>
        </w:r>
        <w:r>
          <w:fldChar w:fldCharType="separate"/>
        </w:r>
        <w:r>
          <w:t>73</w:t>
        </w:r>
        <w:r>
          <w:fldChar w:fldCharType="end"/>
        </w:r>
      </w:hyperlink>
    </w:p>
    <w:p>
      <w:pPr>
        <w:pStyle w:val="TOC1"/>
        <w:tabs>
          <w:tab w:val="right" w:leader="dot" w:pos="8306"/>
        </w:tabs>
      </w:pPr>
      <w:hyperlink w:anchor="_Toc10133" w:history="1">
        <w:r>
          <w:rPr>
            <w:rFonts w:ascii="仿宋" w:eastAsia="仿宋" w:hAnsi="仿宋" w:cs="仿宋" w:hint="eastAsia"/>
            <w:lang w:eastAsia="zh-CN"/>
          </w:rPr>
          <w:t>十六、高纯工艺系统设备分条机项目治理与监督</w:t>
        </w:r>
        <w:r>
          <w:tab/>
        </w:r>
        <w:r>
          <w:fldChar w:fldCharType="begin"/>
        </w:r>
        <w:r>
          <w:instrText xml:space="preserve"> PAGEREF _Toc10133 \h </w:instrText>
        </w:r>
        <w:r>
          <w:fldChar w:fldCharType="separate"/>
        </w:r>
        <w:r>
          <w:t>74</w:t>
        </w:r>
        <w:r>
          <w:fldChar w:fldCharType="end"/>
        </w:r>
      </w:hyperlink>
    </w:p>
    <w:p>
      <w:pPr>
        <w:pStyle w:val="TOC2"/>
        <w:tabs>
          <w:tab w:val="right" w:leader="dot" w:pos="8306"/>
        </w:tabs>
      </w:pPr>
      <w:hyperlink w:anchor="_Toc31768" w:history="1">
        <w:r>
          <w:rPr>
            <w:rFonts w:ascii="仿宋" w:eastAsia="仿宋" w:hAnsi="仿宋" w:cs="仿宋" w:hint="eastAsia"/>
            <w:lang w:eastAsia="zh-CN"/>
          </w:rPr>
          <w:t>(一)、高纯工艺系统设备分条机项目治理结构</w:t>
        </w:r>
        <w:r>
          <w:tab/>
        </w:r>
        <w:r>
          <w:fldChar w:fldCharType="begin"/>
        </w:r>
        <w:r>
          <w:instrText xml:space="preserve"> PAGEREF _Toc31768 \h </w:instrText>
        </w:r>
        <w:r>
          <w:fldChar w:fldCharType="separate"/>
        </w:r>
        <w:r>
          <w:t>74</w:t>
        </w:r>
        <w:r>
          <w:fldChar w:fldCharType="end"/>
        </w:r>
      </w:hyperlink>
    </w:p>
    <w:p>
      <w:pPr>
        <w:pStyle w:val="TOC2"/>
        <w:tabs>
          <w:tab w:val="right" w:leader="dot" w:pos="8306"/>
        </w:tabs>
      </w:pPr>
      <w:hyperlink w:anchor="_Toc4070" w:history="1">
        <w:r>
          <w:rPr>
            <w:rFonts w:ascii="仿宋" w:eastAsia="仿宋" w:hAnsi="仿宋" w:cs="仿宋" w:hint="eastAsia"/>
            <w:lang w:eastAsia="zh-CN"/>
          </w:rPr>
          <w:t>(二)、监督与审计</w:t>
        </w:r>
        <w:r>
          <w:tab/>
        </w:r>
        <w:r>
          <w:fldChar w:fldCharType="begin"/>
        </w:r>
        <w:r>
          <w:instrText xml:space="preserve"> PAGEREF _Toc4070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540"/>
      <w:r>
        <w:rPr>
          <w:rFonts w:ascii="仿宋" w:eastAsia="仿宋" w:hAnsi="仿宋" w:cs="仿宋" w:hint="eastAsia"/>
          <w:sz w:val="28"/>
          <w:lang w:eastAsia="zh-CN"/>
        </w:rPr>
        <w:t>一、高纯工艺系统设备分条机项目危机管理</w:t>
      </w:r>
      <w:bookmarkEnd w:id="2"/>
    </w:p>
    <w:p>
      <w:pPr>
        <w:pStyle w:val="Heading2"/>
        <w:rPr>
          <w:rFonts w:ascii="仿宋" w:eastAsia="仿宋" w:hAnsi="仿宋" w:cs="仿宋" w:hint="eastAsia"/>
          <w:lang w:eastAsia="zh-CN"/>
        </w:rPr>
      </w:pPr>
      <w:bookmarkStart w:id="3" w:name="_Toc1909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纯工艺系统设备分条机项目危机管理中，危机预警与识别是确保高纯工艺系统设备分条机项目稳健运行的核心步骤。通过建立全面的监测机制，高纯工艺系统设备分条机项目团队旨在及时发现和理解潜在的风险和危机因素，以便采取及时的预防和应对措施，确保高纯工艺系统设备分条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纯工艺系统设备分条机项目团队全面分析了整个高纯工艺系统设备分条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纯工艺系统设备分条机项目团队着重于明确定义高纯工艺系统设备分条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纯工艺系统设备分条机项目进展的持续监控，团队能够及时发现潜在问题并作出迅速反应。高纯工艺系统设备分条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纯工艺系统设备分条机项目得以更有序、可控地推进。</w:t>
      </w:r>
    </w:p>
    <w:p>
      <w:pPr>
        <w:pStyle w:val="Heading2"/>
        <w:ind w:firstLine="560" w:firstLineChars="200"/>
        <w:rPr>
          <w:rFonts w:ascii="仿宋" w:eastAsia="仿宋" w:hAnsi="仿宋" w:cs="仿宋" w:hint="eastAsia"/>
          <w:sz w:val="28"/>
          <w:lang w:eastAsia="zh-CN"/>
        </w:rPr>
      </w:pPr>
      <w:bookmarkStart w:id="4" w:name="_Toc1861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在危机发生时，高纯工艺系统设备分条机项目团队立即行动，成立了应急小组。该小组的任务是迅速制定并实施紧急应对措施，以最小化潜在损失。以下是采取的主要措施：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暂停高纯工艺系统设备分条机项目进度：为遏制危机蔓延，高纯工艺系统设备分条机项目暂时停止进行，以便全面评估当前状况。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资源重新分配：重新评估高纯工艺系统设备分条机项目资源的分配，确保最大限度地减小损失。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实时沟通：与关键利益相关者建立实时沟通机制，向他们传递高纯工艺系统设备分条机项目危机的实际状况，保障高纯工艺系统设备分条机项目核心利益。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在紧急应对的同时，高纯工艺系统设备分条机项目团队强调了团队协作和有效沟通的重要性。以下是团队协作的关键举措：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信息共享机制：建立了信息共享平台，确保团队成员能够及时获取高纯工艺系统设备分条机项目危机的实时信息。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领导者沟通：高纯工艺系统设备分条机项目领导者通过定期会议和即时沟通工具，指导团队应对危机，保持团队稳定运行。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随着危机得到初步控制，高纯工艺系统设备分条机项目团队转向制定恢复计划，以确保高纯工艺系统设备分条机项目能够从中迅速恢复。主要恢复计划包括：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修复受损的进度计划：重新评估高纯工艺系统设备分条机项目进度，制定修复计划，确保高纯工艺系统设备分条机项目尽快回归正常进程。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重新调整资源分配：优化资源分配，确保高纯工艺系统设备分条机项目在有限资源下高效运转。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风险管理机制加强：对高纯工艺系统设备分条机项目风险进行全面评估，制定更强化的风险管理策略，以预防未来可能的危机。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955"/>
      <w:r>
        <w:rPr>
          <w:rFonts w:ascii="仿宋" w:eastAsia="仿宋" w:hAnsi="仿宋" w:cs="仿宋" w:hint="eastAsia"/>
          <w:sz w:val="28"/>
          <w:lang w:eastAsia="zh-CN"/>
        </w:rPr>
        <w:t>二、高纯工艺系统设备分条机项目土建工程</w:t>
      </w:r>
      <w:bookmarkEnd w:id="5"/>
    </w:p>
    <w:p>
      <w:pPr>
        <w:pStyle w:val="Heading2"/>
        <w:rPr>
          <w:rFonts w:ascii="仿宋" w:eastAsia="仿宋" w:hAnsi="仿宋" w:cs="仿宋" w:hint="eastAsia"/>
          <w:lang w:eastAsia="zh-CN"/>
        </w:rPr>
      </w:pPr>
      <w:bookmarkStart w:id="6" w:name="_Toc3266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在高纯工艺系统设备分条机项目的建筑工程设计中，我们将秉承一系列重要的设计原则，以确保高纯工艺系统设备分条机项目建筑在功能、美观、可持续性等方面达到最佳效果。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首要原则是确保建筑的功能性得到最大化的发挥。我们将充分理解高纯工艺系统设备分条机项目的实际需求，合理布局各个功能区域，保证建筑在满足业务需求的同时，提供高效的工作环境。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在建筑设计中，我们将综合考虑建设和运营成本。通过精细的经济效益分析，确保设计方案在高效利用资源的同时，对高纯工艺系统设备分条机项目的长期盈利能力有积极的贡献。</w:t>
      </w:r>
    </w:p>
    <w:p>
      <w:pPr>
        <w:pStyle w:val="Heading2"/>
        <w:ind w:firstLine="560" w:firstLineChars="200"/>
        <w:rPr>
          <w:rFonts w:ascii="仿宋" w:eastAsia="仿宋" w:hAnsi="仿宋" w:cs="仿宋" w:hint="eastAsia"/>
          <w:sz w:val="28"/>
          <w:lang w:eastAsia="zh-CN"/>
        </w:rPr>
      </w:pPr>
      <w:bookmarkStart w:id="7" w:name="_Toc2642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工艺系统设备分条机项目的土建工程设计中，我们将精准设定设计年限，结合高纯工艺系统设备分条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纯工艺系统设备分条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64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高纯工艺系统设备分条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纯工艺系统设备分条机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纯工艺系统设备分条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1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本期工程高纯工艺系统设备分条机项目预计总建筑面积XXX平方米，其中：计容建筑面积XXX平方米，计划建筑工程投资XX万元，占高纯工艺系统设备分条机项目总投资的XX%。</w:t>
      </w:r>
    </w:p>
    <w:p>
      <w:pPr>
        <w:pStyle w:val="Heading1"/>
        <w:ind w:firstLine="560" w:firstLineChars="200"/>
        <w:rPr>
          <w:rFonts w:ascii="仿宋" w:eastAsia="仿宋" w:hAnsi="仿宋" w:cs="仿宋" w:hint="eastAsia"/>
          <w:sz w:val="28"/>
          <w:lang w:eastAsia="zh-CN"/>
        </w:rPr>
      </w:pPr>
      <w:bookmarkStart w:id="10" w:name="_Toc20680"/>
      <w:r>
        <w:rPr>
          <w:rFonts w:ascii="仿宋" w:eastAsia="仿宋" w:hAnsi="仿宋" w:cs="仿宋" w:hint="eastAsia"/>
          <w:sz w:val="28"/>
          <w:lang w:eastAsia="zh-CN"/>
        </w:rPr>
        <w:t>三、高纯工艺系统设备分条机项目建设背景及必要性分析</w:t>
      </w:r>
      <w:bookmarkEnd w:id="10"/>
    </w:p>
    <w:p>
      <w:pPr>
        <w:pStyle w:val="Heading2"/>
        <w:rPr>
          <w:rFonts w:ascii="仿宋" w:eastAsia="仿宋" w:hAnsi="仿宋" w:cs="仿宋" w:hint="eastAsia"/>
          <w:lang w:eastAsia="zh-CN"/>
        </w:rPr>
      </w:pPr>
      <w:bookmarkStart w:id="11" w:name="_Toc18519"/>
      <w:r>
        <w:rPr>
          <w:rFonts w:ascii="仿宋" w:eastAsia="仿宋" w:hAnsi="仿宋" w:cs="仿宋" w:hint="eastAsia"/>
          <w:lang w:eastAsia="zh-CN"/>
        </w:rPr>
        <w:t>(一)、高纯工艺系统设备分条机项目背景分析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工艺系统设备分条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纯工艺系统设备分条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纯工艺系统设备分条机项目在这个潮流中的定位。同时，我们将关注行业内涌现的新兴机遇，以便高纯工艺系统设备分条机项目更好地融入行业发展的潮流中。</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纯工艺系统设备分条机项目提供了强大的发展动力。我们将聚焦于行业内最新的技术发展趋势，包括但不限于人工智能、大数据分析、物联网等领域。通过深度的技术研究，我们将确保高纯工艺系统设备分条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纯工艺系统设备分条机项目发展的源泉。我们将投入更多的精力对市场需求进行深入剖析，超越表面的需求，深入挖掘潜在的市场痛点和机遇。通过对市场需求的细致了解，高纯工艺系统设备分条机项目将更有针对性地设计解决方案，满足市场的多样化需求，从而更好地促进高纯工艺系统设备分条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纯工艺系统设备分条机项目战略至关重要。我们将对竞争态势进行更为深入的分析，包括但不限于市场份额、产品特点、客户满意度等多个维度。通过深度的竞争分析，高纯工艺系统设备分条机项目将能够更准确地把握市场脉搏，制定具有竞争力的高纯工艺系统设备分条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纯工艺系统设备分条机项目的发展具有直接的影响。我们将进行更为全面的法规和政策分析，了解行业发展中的潜在法律风险和合规挑战。通过充分了解和遵守相关法规，高纯工艺系统设备分条机项目将确保在法律框架内合法合规运营，为高纯工艺系统设备分条机项目的稳健发展提供有力支持。</w:t>
      </w:r>
    </w:p>
    <w:p>
      <w:pPr>
        <w:pStyle w:val="Heading2"/>
        <w:ind w:firstLine="560" w:firstLineChars="200"/>
        <w:rPr>
          <w:rFonts w:ascii="仿宋" w:eastAsia="仿宋" w:hAnsi="仿宋" w:cs="仿宋" w:hint="eastAsia"/>
          <w:sz w:val="28"/>
          <w:lang w:eastAsia="zh-CN"/>
        </w:rPr>
      </w:pPr>
      <w:bookmarkStart w:id="12" w:name="_Toc22524"/>
      <w:r>
        <w:rPr>
          <w:rFonts w:ascii="仿宋" w:eastAsia="仿宋" w:hAnsi="仿宋" w:cs="仿宋" w:hint="eastAsia"/>
          <w:sz w:val="28"/>
          <w:lang w:eastAsia="zh-CN"/>
        </w:rPr>
        <w:t>(二)、高纯工艺系统设备分条机项目建设必要性分析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工艺系统设备分条机项目建设的迫切性源于对行业发展趋势的深刻洞察。我们正处于一个行业变革的时代，科技创新、数字化转型成为企业发展的关键动力。高纯工艺系统设备分条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工艺系统设备分条机项目建设不仅仅是为了跟上潮流，更是为了通过技术创新推动企业的持续发展。通过引入先进的技术和解决方案，高纯工艺系统设备分条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高纯工艺系统设备分条机项目的建设成为必然选择，通过提高产品质量、拓展服务领域，从而在竞争中获得更多的机会。高纯工艺系统设备分条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纯工艺系统设备分条机项目建设的必要性体现在对客户需求更精准的满足。通过高纯工艺系统设备分条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工艺系统设备分条机项目建设的背后是对企业持续创新的追求。只有通过不断创新，企业才能在竞争中立于不败之地。高纯工艺系统设备分条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0306"/>
      <w:r>
        <w:rPr>
          <w:rFonts w:ascii="仿宋" w:eastAsia="仿宋" w:hAnsi="仿宋" w:cs="仿宋" w:hint="eastAsia"/>
          <w:sz w:val="28"/>
          <w:lang w:eastAsia="zh-CN"/>
        </w:rPr>
        <w:t>四、高纯工艺系统设备分条机项目选址可行性分析</w:t>
      </w:r>
      <w:bookmarkEnd w:id="13"/>
    </w:p>
    <w:p>
      <w:pPr>
        <w:pStyle w:val="Heading2"/>
        <w:rPr>
          <w:rFonts w:ascii="仿宋" w:eastAsia="仿宋" w:hAnsi="仿宋" w:cs="仿宋" w:hint="eastAsia"/>
          <w:lang w:eastAsia="zh-CN"/>
        </w:rPr>
      </w:pPr>
      <w:bookmarkStart w:id="14" w:name="_Toc21305"/>
      <w:r>
        <w:rPr>
          <w:rFonts w:ascii="仿宋" w:eastAsia="仿宋" w:hAnsi="仿宋" w:cs="仿宋" w:hint="eastAsia"/>
          <w:lang w:eastAsia="zh-CN"/>
        </w:rPr>
        <w:t>(一)、高纯工艺系统设备分条机项目选址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该高纯工艺系统设备分条机项目选址位于XX省XX市XX区XXX街道</w:t>
      </w:r>
    </w:p>
    <w:p>
      <w:pPr>
        <w:pStyle w:val="Heading2"/>
        <w:ind w:firstLine="560" w:firstLineChars="200"/>
        <w:rPr>
          <w:rFonts w:ascii="仿宋" w:eastAsia="仿宋" w:hAnsi="仿宋" w:cs="仿宋" w:hint="eastAsia"/>
          <w:sz w:val="28"/>
          <w:lang w:eastAsia="zh-CN"/>
        </w:rPr>
      </w:pPr>
      <w:bookmarkStart w:id="15" w:name="_Toc2935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纯工艺系统设备分条机项目的征地面积将根据高纯工艺系统设备分条机项目的实际规模和需求进行精确规划。具体面积XXX平方米，旨在确保高纯工艺系统设备分条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净用地面积是在征地面积基础上去除不可利用面积后的实际可开发用地。具体面积XXX平方米，考虑到环保、交通、安全等多方面因素，以确保高纯工艺系统设备分条机项目在整体利用效率上达到最优。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高纯工艺系统设备分条机项目计划建设的建筑总规模具体面积XXX平方米。这一规模的确定综合考虑了高纯工艺系统设备分条机项目的性质、规模，以及城市规划的相关要求，确保建筑布局与周边环境协调一致。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绿地率是高纯工艺系统设备分条机项目用地中被规划为绿地的比例。具体面积XXX平方米，旨在通过合理规划绿地，改善高纯工艺系统设备分条机项目周边环境，提升居民生活质量，并符合城市整体绿化规划。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容积率是用地上可以建设的建筑总体积与用地面积之比。具体面积XXX，通过合理的容积率规划，确保高纯工艺系统设备分条机项目建筑规模与周边环境和谐共生。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纯工艺系统设备分条机项目选址与当地城市规划相一致，具体面积XXX平方米。通过与城市规划部门深入沟通，确保高纯工艺系统设备分条机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高纯工艺系统设备分条机项目选址符合当地产业政策，具体面积XXX平方米。这包括高纯工艺系统设备分条机项目对当地经济的促进作用，以及对相关产业的带动效应，确保高纯工艺系统设备分条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纯工艺系统设备分条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确保高纯工艺系统设备分条机项目选址具备必要的公共设施配套，具体面积XXX平方米。这包括交通便利性、教育、医疗等基础设施，以提高居民生活品质，使得高纯工艺系统设备分条机项目选址更具吸引力。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考虑用地总体要求对当地社会稳定性的影响，具体面积XXX平方米。通过深入了解当地社区反馈，确保高纯工艺系统设备分条机项目的选址和建设过程对当地社会和谐稳定产生积极作用。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高纯工艺系统设备分条机项目选址不仅符合法规和规划，还在实际操作中具有可行性。这一全面规划将为高纯工艺系统设备分条机项目的成功实施提供坚实的基础，确保高纯工艺系统设备分条机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6219"/>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工艺系统设备分条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纯工艺系统设备分条机项目的设备规划和空间设计中，我们将采取灵活设备布局的措施。设备布局将根据实际需求进行灵活设计，避免不必要的浪费。通过合理规划设备摆放位置，我们将提高设备的利用率，减少设备间距，以确保高纯工艺系统设备分条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纯工艺系统设备分条机项目内部引入共享设施的概念，例如共享会议室、办公区等。通过这种方式，我们可以减少对资源的重复建设，提高资源共享效率，从而减小高纯工艺系统设备分条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1455"/>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纯工艺系统设备分条机项目的总图布置中，我们将不同功能区域进行明确的规划，以最大程度满足高纯工艺系统设备分条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https://d.book118.com/565313133203011033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2A0C93"/>
    <w:rsid w:val="072A0C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313133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2023-12-29T03:09:00Z</dcterms:created>
  <dcterms:modified xsi:type="dcterms:W3CDTF">2023-12-29T03:09:49Z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874D11E3D1C6424691783A58447EF4B1_11</vt:lpwstr>
  </property>
  <property fmtid="{D5CDD505-2E9C-101B-9397-08002B2CF9AE}" pid="3" name="KSOProductBuildVer">
    <vt:lpwstr>2052-12.1.0.16120</vt:lpwstr>
  </property>
</Properties>
</file>