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爆破设备挖掘机械项目建设方案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68" w:history="1">
        <w:r>
          <w:rPr>
            <w:rFonts w:ascii="仿宋" w:eastAsia="仿宋" w:hAnsi="仿宋" w:cs="仿宋" w:hint="eastAsia"/>
            <w:lang w:eastAsia="zh-CN"/>
          </w:rPr>
          <w:t>前言</w:t>
        </w:r>
        <w:r>
          <w:tab/>
        </w:r>
        <w:r>
          <w:fldChar w:fldCharType="begin"/>
        </w:r>
        <w:r>
          <w:instrText xml:space="preserve"> PAGEREF _Toc23668 \h </w:instrText>
        </w:r>
        <w:r>
          <w:fldChar w:fldCharType="separate"/>
        </w:r>
        <w:r>
          <w:t>3</w:t>
        </w:r>
        <w:r>
          <w:fldChar w:fldCharType="end"/>
        </w:r>
      </w:hyperlink>
    </w:p>
    <w:p>
      <w:pPr>
        <w:pStyle w:val="TOC1"/>
        <w:tabs>
          <w:tab w:val="right" w:leader="dot" w:pos="8306"/>
        </w:tabs>
      </w:pPr>
      <w:hyperlink w:anchor="_Toc18118" w:history="1">
        <w:r>
          <w:rPr>
            <w:rFonts w:ascii="仿宋" w:eastAsia="仿宋" w:hAnsi="仿宋" w:cs="仿宋" w:hint="eastAsia"/>
            <w:lang w:eastAsia="zh-CN"/>
          </w:rPr>
          <w:t>一、经济影响分析</w:t>
        </w:r>
        <w:r>
          <w:tab/>
        </w:r>
        <w:r>
          <w:fldChar w:fldCharType="begin"/>
        </w:r>
        <w:r>
          <w:instrText xml:space="preserve"> PAGEREF _Toc18118 \h </w:instrText>
        </w:r>
        <w:r>
          <w:fldChar w:fldCharType="separate"/>
        </w:r>
        <w:r>
          <w:t>3</w:t>
        </w:r>
        <w:r>
          <w:fldChar w:fldCharType="end"/>
        </w:r>
      </w:hyperlink>
    </w:p>
    <w:p>
      <w:pPr>
        <w:pStyle w:val="TOC2"/>
        <w:tabs>
          <w:tab w:val="right" w:leader="dot" w:pos="8306"/>
        </w:tabs>
      </w:pPr>
      <w:hyperlink w:anchor="_Toc28572" w:history="1">
        <w:r>
          <w:rPr>
            <w:rFonts w:ascii="仿宋" w:eastAsia="仿宋" w:hAnsi="仿宋" w:cs="仿宋" w:hint="eastAsia"/>
            <w:lang w:eastAsia="zh-CN"/>
          </w:rPr>
          <w:t>(一)、经济费用效益或费用效果分析</w:t>
        </w:r>
        <w:r>
          <w:tab/>
        </w:r>
        <w:r>
          <w:fldChar w:fldCharType="begin"/>
        </w:r>
        <w:r>
          <w:instrText xml:space="preserve"> PAGEREF _Toc28572 \h </w:instrText>
        </w:r>
        <w:r>
          <w:fldChar w:fldCharType="separate"/>
        </w:r>
        <w:r>
          <w:t>3</w:t>
        </w:r>
        <w:r>
          <w:fldChar w:fldCharType="end"/>
        </w:r>
      </w:hyperlink>
    </w:p>
    <w:p>
      <w:pPr>
        <w:pStyle w:val="TOC2"/>
        <w:tabs>
          <w:tab w:val="right" w:leader="dot" w:pos="8306"/>
        </w:tabs>
      </w:pPr>
      <w:hyperlink w:anchor="_Toc677" w:history="1">
        <w:r>
          <w:rPr>
            <w:rFonts w:ascii="仿宋" w:eastAsia="仿宋" w:hAnsi="仿宋" w:cs="仿宋" w:hint="eastAsia"/>
            <w:lang w:eastAsia="zh-CN"/>
          </w:rPr>
          <w:t>(二)、行业影响分析</w:t>
        </w:r>
        <w:r>
          <w:tab/>
        </w:r>
        <w:r>
          <w:fldChar w:fldCharType="begin"/>
        </w:r>
        <w:r>
          <w:instrText xml:space="preserve"> PAGEREF _Toc677 \h </w:instrText>
        </w:r>
        <w:r>
          <w:fldChar w:fldCharType="separate"/>
        </w:r>
        <w:r>
          <w:t>5</w:t>
        </w:r>
        <w:r>
          <w:fldChar w:fldCharType="end"/>
        </w:r>
      </w:hyperlink>
    </w:p>
    <w:p>
      <w:pPr>
        <w:pStyle w:val="TOC2"/>
        <w:tabs>
          <w:tab w:val="right" w:leader="dot" w:pos="8306"/>
        </w:tabs>
      </w:pPr>
      <w:hyperlink w:anchor="_Toc4635" w:history="1">
        <w:r>
          <w:rPr>
            <w:rFonts w:ascii="仿宋" w:eastAsia="仿宋" w:hAnsi="仿宋" w:cs="仿宋" w:hint="eastAsia"/>
            <w:lang w:eastAsia="zh-CN"/>
          </w:rPr>
          <w:t>(三)、区域经济影响分析</w:t>
        </w:r>
        <w:r>
          <w:tab/>
        </w:r>
        <w:r>
          <w:fldChar w:fldCharType="begin"/>
        </w:r>
        <w:r>
          <w:instrText xml:space="preserve"> PAGEREF _Toc4635 \h </w:instrText>
        </w:r>
        <w:r>
          <w:fldChar w:fldCharType="separate"/>
        </w:r>
        <w:r>
          <w:t>7</w:t>
        </w:r>
        <w:r>
          <w:fldChar w:fldCharType="end"/>
        </w:r>
      </w:hyperlink>
    </w:p>
    <w:p>
      <w:pPr>
        <w:pStyle w:val="TOC2"/>
        <w:tabs>
          <w:tab w:val="right" w:leader="dot" w:pos="8306"/>
        </w:tabs>
      </w:pPr>
      <w:hyperlink w:anchor="_Toc30328" w:history="1">
        <w:r>
          <w:rPr>
            <w:rFonts w:ascii="仿宋" w:eastAsia="仿宋" w:hAnsi="仿宋" w:cs="仿宋" w:hint="eastAsia"/>
            <w:lang w:eastAsia="zh-CN"/>
          </w:rPr>
          <w:t>(四)、宏观经济影响分析</w:t>
        </w:r>
        <w:r>
          <w:tab/>
        </w:r>
        <w:r>
          <w:fldChar w:fldCharType="begin"/>
        </w:r>
        <w:r>
          <w:instrText xml:space="preserve"> PAGEREF _Toc30328 \h </w:instrText>
        </w:r>
        <w:r>
          <w:fldChar w:fldCharType="separate"/>
        </w:r>
        <w:r>
          <w:t>8</w:t>
        </w:r>
        <w:r>
          <w:fldChar w:fldCharType="end"/>
        </w:r>
      </w:hyperlink>
    </w:p>
    <w:p>
      <w:pPr>
        <w:pStyle w:val="TOC1"/>
        <w:tabs>
          <w:tab w:val="right" w:leader="dot" w:pos="8306"/>
        </w:tabs>
      </w:pPr>
      <w:hyperlink w:anchor="_Toc3028" w:history="1">
        <w:r>
          <w:rPr>
            <w:rFonts w:ascii="仿宋" w:eastAsia="仿宋" w:hAnsi="仿宋" w:cs="仿宋" w:hint="eastAsia"/>
            <w:lang w:eastAsia="zh-CN"/>
          </w:rPr>
          <w:t>二、财务管理与成本控制</w:t>
        </w:r>
        <w:r>
          <w:tab/>
        </w:r>
        <w:r>
          <w:fldChar w:fldCharType="begin"/>
        </w:r>
        <w:r>
          <w:instrText xml:space="preserve"> PAGEREF _Toc3028 \h </w:instrText>
        </w:r>
        <w:r>
          <w:fldChar w:fldCharType="separate"/>
        </w:r>
        <w:r>
          <w:t>9</w:t>
        </w:r>
        <w:r>
          <w:fldChar w:fldCharType="end"/>
        </w:r>
      </w:hyperlink>
    </w:p>
    <w:p>
      <w:pPr>
        <w:pStyle w:val="TOC2"/>
        <w:tabs>
          <w:tab w:val="right" w:leader="dot" w:pos="8306"/>
        </w:tabs>
      </w:pPr>
      <w:hyperlink w:anchor="_Toc21591" w:history="1">
        <w:r>
          <w:rPr>
            <w:rFonts w:ascii="仿宋" w:eastAsia="仿宋" w:hAnsi="仿宋" w:cs="仿宋" w:hint="eastAsia"/>
            <w:lang w:eastAsia="zh-CN"/>
          </w:rPr>
          <w:t>(一)、财务管理体系建设</w:t>
        </w:r>
        <w:r>
          <w:tab/>
        </w:r>
        <w:r>
          <w:fldChar w:fldCharType="begin"/>
        </w:r>
        <w:r>
          <w:instrText xml:space="preserve"> PAGEREF _Toc21591 \h </w:instrText>
        </w:r>
        <w:r>
          <w:fldChar w:fldCharType="separate"/>
        </w:r>
        <w:r>
          <w:t>9</w:t>
        </w:r>
        <w:r>
          <w:fldChar w:fldCharType="end"/>
        </w:r>
      </w:hyperlink>
    </w:p>
    <w:p>
      <w:pPr>
        <w:pStyle w:val="TOC2"/>
        <w:tabs>
          <w:tab w:val="right" w:leader="dot" w:pos="8306"/>
        </w:tabs>
      </w:pPr>
      <w:hyperlink w:anchor="_Toc12603" w:history="1">
        <w:r>
          <w:rPr>
            <w:rFonts w:ascii="仿宋" w:eastAsia="仿宋" w:hAnsi="仿宋" w:cs="仿宋" w:hint="eastAsia"/>
            <w:lang w:eastAsia="zh-CN"/>
          </w:rPr>
          <w:t>(二)、成本控制措施</w:t>
        </w:r>
        <w:r>
          <w:tab/>
        </w:r>
        <w:r>
          <w:fldChar w:fldCharType="begin"/>
        </w:r>
        <w:r>
          <w:instrText xml:space="preserve"> PAGEREF _Toc12603 \h </w:instrText>
        </w:r>
        <w:r>
          <w:fldChar w:fldCharType="separate"/>
        </w:r>
        <w:r>
          <w:t>11</w:t>
        </w:r>
        <w:r>
          <w:fldChar w:fldCharType="end"/>
        </w:r>
      </w:hyperlink>
    </w:p>
    <w:p>
      <w:pPr>
        <w:pStyle w:val="TOC1"/>
        <w:tabs>
          <w:tab w:val="right" w:leader="dot" w:pos="8306"/>
        </w:tabs>
      </w:pPr>
      <w:hyperlink w:anchor="_Toc18104" w:history="1">
        <w:r>
          <w:rPr>
            <w:rFonts w:ascii="仿宋" w:eastAsia="仿宋" w:hAnsi="仿宋" w:cs="仿宋" w:hint="eastAsia"/>
            <w:lang w:eastAsia="zh-CN"/>
          </w:rPr>
          <w:t>三、爆破设备挖掘机械项目概论</w:t>
        </w:r>
        <w:r>
          <w:tab/>
        </w:r>
        <w:r>
          <w:fldChar w:fldCharType="begin"/>
        </w:r>
        <w:r>
          <w:instrText xml:space="preserve"> PAGEREF _Toc18104 \h </w:instrText>
        </w:r>
        <w:r>
          <w:fldChar w:fldCharType="separate"/>
        </w:r>
        <w:r>
          <w:t>12</w:t>
        </w:r>
        <w:r>
          <w:fldChar w:fldCharType="end"/>
        </w:r>
      </w:hyperlink>
    </w:p>
    <w:p>
      <w:pPr>
        <w:pStyle w:val="TOC2"/>
        <w:tabs>
          <w:tab w:val="right" w:leader="dot" w:pos="8306"/>
        </w:tabs>
      </w:pPr>
      <w:hyperlink w:anchor="_Toc21366" w:history="1">
        <w:r>
          <w:rPr>
            <w:rFonts w:ascii="仿宋" w:eastAsia="仿宋" w:hAnsi="仿宋" w:cs="仿宋" w:hint="eastAsia"/>
            <w:lang w:eastAsia="zh-CN"/>
          </w:rPr>
          <w:t>(一)、项目申报单位概况</w:t>
        </w:r>
        <w:r>
          <w:tab/>
        </w:r>
        <w:r>
          <w:fldChar w:fldCharType="begin"/>
        </w:r>
        <w:r>
          <w:instrText xml:space="preserve"> PAGEREF _Toc21366 \h </w:instrText>
        </w:r>
        <w:r>
          <w:fldChar w:fldCharType="separate"/>
        </w:r>
        <w:r>
          <w:t>12</w:t>
        </w:r>
        <w:r>
          <w:fldChar w:fldCharType="end"/>
        </w:r>
      </w:hyperlink>
    </w:p>
    <w:p>
      <w:pPr>
        <w:pStyle w:val="TOC2"/>
        <w:tabs>
          <w:tab w:val="right" w:leader="dot" w:pos="8306"/>
        </w:tabs>
      </w:pPr>
      <w:hyperlink w:anchor="_Toc4235" w:history="1">
        <w:r>
          <w:rPr>
            <w:rFonts w:ascii="仿宋" w:eastAsia="仿宋" w:hAnsi="仿宋" w:cs="仿宋" w:hint="eastAsia"/>
            <w:lang w:eastAsia="zh-CN"/>
          </w:rPr>
          <w:t>(二)、项目概况</w:t>
        </w:r>
        <w:r>
          <w:tab/>
        </w:r>
        <w:r>
          <w:fldChar w:fldCharType="begin"/>
        </w:r>
        <w:r>
          <w:instrText xml:space="preserve"> PAGEREF _Toc4235 \h </w:instrText>
        </w:r>
        <w:r>
          <w:fldChar w:fldCharType="separate"/>
        </w:r>
        <w:r>
          <w:t>13</w:t>
        </w:r>
        <w:r>
          <w:fldChar w:fldCharType="end"/>
        </w:r>
      </w:hyperlink>
    </w:p>
    <w:p>
      <w:pPr>
        <w:pStyle w:val="TOC1"/>
        <w:tabs>
          <w:tab w:val="right" w:leader="dot" w:pos="8306"/>
        </w:tabs>
      </w:pPr>
      <w:hyperlink w:anchor="_Toc3729" w:history="1">
        <w:r>
          <w:rPr>
            <w:rFonts w:ascii="仿宋" w:eastAsia="仿宋" w:hAnsi="仿宋" w:cs="仿宋" w:hint="eastAsia"/>
            <w:lang w:eastAsia="zh-CN"/>
          </w:rPr>
          <w:t>四、社会影响分析</w:t>
        </w:r>
        <w:r>
          <w:tab/>
        </w:r>
        <w:r>
          <w:fldChar w:fldCharType="begin"/>
        </w:r>
        <w:r>
          <w:instrText xml:space="preserve"> PAGEREF _Toc3729 \h </w:instrText>
        </w:r>
        <w:r>
          <w:fldChar w:fldCharType="separate"/>
        </w:r>
        <w:r>
          <w:t>16</w:t>
        </w:r>
        <w:r>
          <w:fldChar w:fldCharType="end"/>
        </w:r>
      </w:hyperlink>
    </w:p>
    <w:p>
      <w:pPr>
        <w:pStyle w:val="TOC2"/>
        <w:tabs>
          <w:tab w:val="right" w:leader="dot" w:pos="8306"/>
        </w:tabs>
      </w:pPr>
      <w:hyperlink w:anchor="_Toc5919" w:history="1">
        <w:r>
          <w:rPr>
            <w:rFonts w:ascii="仿宋" w:eastAsia="仿宋" w:hAnsi="仿宋" w:cs="仿宋" w:hint="eastAsia"/>
            <w:lang w:eastAsia="zh-CN"/>
          </w:rPr>
          <w:t>(一)、社会影响效果分析</w:t>
        </w:r>
        <w:r>
          <w:tab/>
        </w:r>
        <w:r>
          <w:fldChar w:fldCharType="begin"/>
        </w:r>
        <w:r>
          <w:instrText xml:space="preserve"> PAGEREF _Toc5919 \h </w:instrText>
        </w:r>
        <w:r>
          <w:fldChar w:fldCharType="separate"/>
        </w:r>
        <w:r>
          <w:t>16</w:t>
        </w:r>
        <w:r>
          <w:fldChar w:fldCharType="end"/>
        </w:r>
      </w:hyperlink>
    </w:p>
    <w:p>
      <w:pPr>
        <w:pStyle w:val="TOC2"/>
        <w:tabs>
          <w:tab w:val="right" w:leader="dot" w:pos="8306"/>
        </w:tabs>
      </w:pPr>
      <w:hyperlink w:anchor="_Toc20041" w:history="1">
        <w:r>
          <w:rPr>
            <w:rFonts w:ascii="仿宋" w:eastAsia="仿宋" w:hAnsi="仿宋" w:cs="仿宋" w:hint="eastAsia"/>
            <w:lang w:eastAsia="zh-CN"/>
          </w:rPr>
          <w:t>(二)、社会适应性分析</w:t>
        </w:r>
        <w:r>
          <w:tab/>
        </w:r>
        <w:r>
          <w:fldChar w:fldCharType="begin"/>
        </w:r>
        <w:r>
          <w:instrText xml:space="preserve"> PAGEREF _Toc20041 \h </w:instrText>
        </w:r>
        <w:r>
          <w:fldChar w:fldCharType="separate"/>
        </w:r>
        <w:r>
          <w:t>19</w:t>
        </w:r>
        <w:r>
          <w:fldChar w:fldCharType="end"/>
        </w:r>
      </w:hyperlink>
    </w:p>
    <w:p>
      <w:pPr>
        <w:pStyle w:val="TOC2"/>
        <w:tabs>
          <w:tab w:val="right" w:leader="dot" w:pos="8306"/>
        </w:tabs>
      </w:pPr>
      <w:hyperlink w:anchor="_Toc27709" w:history="1">
        <w:r>
          <w:rPr>
            <w:rFonts w:ascii="仿宋" w:eastAsia="仿宋" w:hAnsi="仿宋" w:cs="仿宋" w:hint="eastAsia"/>
            <w:lang w:eastAsia="zh-CN"/>
          </w:rPr>
          <w:t>(三)、社会风险及对策分析</w:t>
        </w:r>
        <w:r>
          <w:tab/>
        </w:r>
        <w:r>
          <w:fldChar w:fldCharType="begin"/>
        </w:r>
        <w:r>
          <w:instrText xml:space="preserve"> PAGEREF _Toc27709 \h </w:instrText>
        </w:r>
        <w:r>
          <w:fldChar w:fldCharType="separate"/>
        </w:r>
        <w:r>
          <w:t>20</w:t>
        </w:r>
        <w:r>
          <w:fldChar w:fldCharType="end"/>
        </w:r>
      </w:hyperlink>
    </w:p>
    <w:p>
      <w:pPr>
        <w:pStyle w:val="TOC1"/>
        <w:tabs>
          <w:tab w:val="right" w:leader="dot" w:pos="8306"/>
        </w:tabs>
      </w:pPr>
      <w:hyperlink w:anchor="_Toc26170" w:history="1">
        <w:r>
          <w:rPr>
            <w:rFonts w:ascii="仿宋" w:eastAsia="仿宋" w:hAnsi="仿宋" w:cs="仿宋" w:hint="eastAsia"/>
            <w:lang w:eastAsia="zh-CN"/>
          </w:rPr>
          <w:t>五、环境和生态影响分析</w:t>
        </w:r>
        <w:r>
          <w:tab/>
        </w:r>
        <w:r>
          <w:fldChar w:fldCharType="begin"/>
        </w:r>
        <w:r>
          <w:instrText xml:space="preserve"> PAGEREF _Toc26170 \h </w:instrText>
        </w:r>
        <w:r>
          <w:fldChar w:fldCharType="separate"/>
        </w:r>
        <w:r>
          <w:t>23</w:t>
        </w:r>
        <w:r>
          <w:fldChar w:fldCharType="end"/>
        </w:r>
      </w:hyperlink>
    </w:p>
    <w:p>
      <w:pPr>
        <w:pStyle w:val="TOC2"/>
        <w:tabs>
          <w:tab w:val="right" w:leader="dot" w:pos="8306"/>
        </w:tabs>
      </w:pPr>
      <w:hyperlink w:anchor="_Toc25124" w:history="1">
        <w:r>
          <w:rPr>
            <w:rFonts w:ascii="仿宋" w:eastAsia="仿宋" w:hAnsi="仿宋" w:cs="仿宋" w:hint="eastAsia"/>
            <w:lang w:eastAsia="zh-CN"/>
          </w:rPr>
          <w:t>(一)、环境和生态现状</w:t>
        </w:r>
        <w:r>
          <w:tab/>
        </w:r>
        <w:r>
          <w:fldChar w:fldCharType="begin"/>
        </w:r>
        <w:r>
          <w:instrText xml:space="preserve"> PAGEREF _Toc25124 \h </w:instrText>
        </w:r>
        <w:r>
          <w:fldChar w:fldCharType="separate"/>
        </w:r>
        <w:r>
          <w:t>23</w:t>
        </w:r>
        <w:r>
          <w:fldChar w:fldCharType="end"/>
        </w:r>
      </w:hyperlink>
    </w:p>
    <w:p>
      <w:pPr>
        <w:pStyle w:val="TOC2"/>
        <w:tabs>
          <w:tab w:val="right" w:leader="dot" w:pos="8306"/>
        </w:tabs>
      </w:pPr>
      <w:hyperlink w:anchor="_Toc16502" w:history="1">
        <w:r>
          <w:rPr>
            <w:rFonts w:ascii="仿宋" w:eastAsia="仿宋" w:hAnsi="仿宋" w:cs="仿宋" w:hint="eastAsia"/>
            <w:lang w:eastAsia="zh-CN"/>
          </w:rPr>
          <w:t>(二)、生态环境影响分析</w:t>
        </w:r>
        <w:r>
          <w:tab/>
        </w:r>
        <w:r>
          <w:fldChar w:fldCharType="begin"/>
        </w:r>
        <w:r>
          <w:instrText xml:space="preserve"> PAGEREF _Toc16502 \h </w:instrText>
        </w:r>
        <w:r>
          <w:fldChar w:fldCharType="separate"/>
        </w:r>
        <w:r>
          <w:t>25</w:t>
        </w:r>
        <w:r>
          <w:fldChar w:fldCharType="end"/>
        </w:r>
      </w:hyperlink>
    </w:p>
    <w:p>
      <w:pPr>
        <w:pStyle w:val="TOC2"/>
        <w:tabs>
          <w:tab w:val="right" w:leader="dot" w:pos="8306"/>
        </w:tabs>
      </w:pPr>
      <w:hyperlink w:anchor="_Toc16450" w:history="1">
        <w:r>
          <w:rPr>
            <w:rFonts w:ascii="仿宋" w:eastAsia="仿宋" w:hAnsi="仿宋" w:cs="仿宋" w:hint="eastAsia"/>
            <w:lang w:eastAsia="zh-CN"/>
          </w:rPr>
          <w:t>(三)、生态环境保护措施</w:t>
        </w:r>
        <w:r>
          <w:tab/>
        </w:r>
        <w:r>
          <w:fldChar w:fldCharType="begin"/>
        </w:r>
        <w:r>
          <w:instrText xml:space="preserve"> PAGEREF _Toc16450 \h </w:instrText>
        </w:r>
        <w:r>
          <w:fldChar w:fldCharType="separate"/>
        </w:r>
        <w:r>
          <w:t>26</w:t>
        </w:r>
        <w:r>
          <w:fldChar w:fldCharType="end"/>
        </w:r>
      </w:hyperlink>
    </w:p>
    <w:p>
      <w:pPr>
        <w:pStyle w:val="TOC2"/>
        <w:tabs>
          <w:tab w:val="right" w:leader="dot" w:pos="8306"/>
        </w:tabs>
      </w:pPr>
      <w:hyperlink w:anchor="_Toc32201" w:history="1">
        <w:r>
          <w:rPr>
            <w:rFonts w:ascii="仿宋" w:eastAsia="仿宋" w:hAnsi="仿宋" w:cs="仿宋" w:hint="eastAsia"/>
            <w:lang w:eastAsia="zh-CN"/>
          </w:rPr>
          <w:t>(四)、地质灾害影响分析</w:t>
        </w:r>
        <w:r>
          <w:tab/>
        </w:r>
        <w:r>
          <w:fldChar w:fldCharType="begin"/>
        </w:r>
        <w:r>
          <w:instrText xml:space="preserve"> PAGEREF _Toc32201 \h </w:instrText>
        </w:r>
        <w:r>
          <w:fldChar w:fldCharType="separate"/>
        </w:r>
        <w:r>
          <w:t>28</w:t>
        </w:r>
        <w:r>
          <w:fldChar w:fldCharType="end"/>
        </w:r>
      </w:hyperlink>
    </w:p>
    <w:p>
      <w:pPr>
        <w:pStyle w:val="TOC2"/>
        <w:tabs>
          <w:tab w:val="right" w:leader="dot" w:pos="8306"/>
        </w:tabs>
      </w:pPr>
      <w:hyperlink w:anchor="_Toc9954" w:history="1">
        <w:r>
          <w:rPr>
            <w:rFonts w:ascii="仿宋" w:eastAsia="仿宋" w:hAnsi="仿宋" w:cs="仿宋" w:hint="eastAsia"/>
            <w:lang w:eastAsia="zh-CN"/>
          </w:rPr>
          <w:t>(五)、特殊环境影响</w:t>
        </w:r>
        <w:r>
          <w:tab/>
        </w:r>
        <w:r>
          <w:fldChar w:fldCharType="begin"/>
        </w:r>
        <w:r>
          <w:instrText xml:space="preserve"> PAGEREF _Toc9954 \h </w:instrText>
        </w:r>
        <w:r>
          <w:fldChar w:fldCharType="separate"/>
        </w:r>
        <w:r>
          <w:t>30</w:t>
        </w:r>
        <w:r>
          <w:fldChar w:fldCharType="end"/>
        </w:r>
      </w:hyperlink>
    </w:p>
    <w:p>
      <w:pPr>
        <w:pStyle w:val="TOC1"/>
        <w:tabs>
          <w:tab w:val="right" w:leader="dot" w:pos="8306"/>
        </w:tabs>
      </w:pPr>
      <w:hyperlink w:anchor="_Toc32060" w:history="1">
        <w:r>
          <w:rPr>
            <w:rFonts w:ascii="仿宋" w:eastAsia="仿宋" w:hAnsi="仿宋" w:cs="仿宋" w:hint="eastAsia"/>
            <w:lang w:eastAsia="zh-CN"/>
          </w:rPr>
          <w:t>六、发展规划、产业政策和行业准入分析</w:t>
        </w:r>
        <w:r>
          <w:tab/>
        </w:r>
        <w:r>
          <w:fldChar w:fldCharType="begin"/>
        </w:r>
        <w:r>
          <w:instrText xml:space="preserve"> PAGEREF _Toc32060 \h </w:instrText>
        </w:r>
        <w:r>
          <w:fldChar w:fldCharType="separate"/>
        </w:r>
        <w:r>
          <w:t>31</w:t>
        </w:r>
        <w:r>
          <w:fldChar w:fldCharType="end"/>
        </w:r>
      </w:hyperlink>
    </w:p>
    <w:p>
      <w:pPr>
        <w:pStyle w:val="TOC2"/>
        <w:tabs>
          <w:tab w:val="right" w:leader="dot" w:pos="8306"/>
        </w:tabs>
      </w:pPr>
      <w:hyperlink w:anchor="_Toc24875" w:history="1">
        <w:r>
          <w:rPr>
            <w:rFonts w:ascii="仿宋" w:eastAsia="仿宋" w:hAnsi="仿宋" w:cs="仿宋" w:hint="eastAsia"/>
            <w:lang w:eastAsia="zh-CN"/>
          </w:rPr>
          <w:t>(一)、发展规划分析</w:t>
        </w:r>
        <w:r>
          <w:tab/>
        </w:r>
        <w:r>
          <w:fldChar w:fldCharType="begin"/>
        </w:r>
        <w:r>
          <w:instrText xml:space="preserve"> PAGEREF _Toc24875 \h </w:instrText>
        </w:r>
        <w:r>
          <w:fldChar w:fldCharType="separate"/>
        </w:r>
        <w:r>
          <w:t>31</w:t>
        </w:r>
        <w:r>
          <w:fldChar w:fldCharType="end"/>
        </w:r>
      </w:hyperlink>
    </w:p>
    <w:p>
      <w:pPr>
        <w:pStyle w:val="TOC2"/>
        <w:tabs>
          <w:tab w:val="right" w:leader="dot" w:pos="8306"/>
        </w:tabs>
      </w:pPr>
      <w:hyperlink w:anchor="_Toc11415" w:history="1">
        <w:r>
          <w:rPr>
            <w:rFonts w:ascii="仿宋" w:eastAsia="仿宋" w:hAnsi="仿宋" w:cs="仿宋" w:hint="eastAsia"/>
            <w:lang w:eastAsia="zh-CN"/>
          </w:rPr>
          <w:t>(二)、产业政策分析</w:t>
        </w:r>
        <w:r>
          <w:tab/>
        </w:r>
        <w:r>
          <w:fldChar w:fldCharType="begin"/>
        </w:r>
        <w:r>
          <w:instrText xml:space="preserve"> PAGEREF _Toc11415 \h </w:instrText>
        </w:r>
        <w:r>
          <w:fldChar w:fldCharType="separate"/>
        </w:r>
        <w:r>
          <w:t>32</w:t>
        </w:r>
        <w:r>
          <w:fldChar w:fldCharType="end"/>
        </w:r>
      </w:hyperlink>
    </w:p>
    <w:p>
      <w:pPr>
        <w:pStyle w:val="TOC2"/>
        <w:tabs>
          <w:tab w:val="right" w:leader="dot" w:pos="8306"/>
        </w:tabs>
      </w:pPr>
      <w:hyperlink w:anchor="_Toc8220" w:history="1">
        <w:r>
          <w:rPr>
            <w:rFonts w:ascii="仿宋" w:eastAsia="仿宋" w:hAnsi="仿宋" w:cs="仿宋" w:hint="eastAsia"/>
            <w:lang w:eastAsia="zh-CN"/>
          </w:rPr>
          <w:t>(三)、行业准入分析</w:t>
        </w:r>
        <w:r>
          <w:tab/>
        </w:r>
        <w:r>
          <w:fldChar w:fldCharType="begin"/>
        </w:r>
        <w:r>
          <w:instrText xml:space="preserve"> PAGEREF _Toc8220 \h </w:instrText>
        </w:r>
        <w:r>
          <w:fldChar w:fldCharType="separate"/>
        </w:r>
        <w:r>
          <w:t>34</w:t>
        </w:r>
        <w:r>
          <w:fldChar w:fldCharType="end"/>
        </w:r>
      </w:hyperlink>
    </w:p>
    <w:p>
      <w:pPr>
        <w:pStyle w:val="TOC1"/>
        <w:tabs>
          <w:tab w:val="right" w:leader="dot" w:pos="8306"/>
        </w:tabs>
      </w:pPr>
      <w:hyperlink w:anchor="_Toc20966" w:history="1">
        <w:r>
          <w:rPr>
            <w:rFonts w:ascii="仿宋" w:eastAsia="仿宋" w:hAnsi="仿宋" w:cs="仿宋" w:hint="eastAsia"/>
            <w:lang w:eastAsia="zh-CN"/>
          </w:rPr>
          <w:t>七、项目进度计划</w:t>
        </w:r>
        <w:r>
          <w:tab/>
        </w:r>
        <w:r>
          <w:fldChar w:fldCharType="begin"/>
        </w:r>
        <w:r>
          <w:instrText xml:space="preserve"> PAGEREF _Toc20966 \h </w:instrText>
        </w:r>
        <w:r>
          <w:fldChar w:fldCharType="separate"/>
        </w:r>
        <w:r>
          <w:t>35</w:t>
        </w:r>
        <w:r>
          <w:fldChar w:fldCharType="end"/>
        </w:r>
      </w:hyperlink>
    </w:p>
    <w:p>
      <w:pPr>
        <w:pStyle w:val="TOC2"/>
        <w:tabs>
          <w:tab w:val="right" w:leader="dot" w:pos="8306"/>
        </w:tabs>
      </w:pPr>
      <w:hyperlink w:anchor="_Toc11884" w:history="1">
        <w:r>
          <w:rPr>
            <w:rFonts w:ascii="仿宋" w:eastAsia="仿宋" w:hAnsi="仿宋" w:cs="仿宋" w:hint="eastAsia"/>
            <w:lang w:eastAsia="zh-CN"/>
          </w:rPr>
          <w:t>(一)、建设周期</w:t>
        </w:r>
        <w:r>
          <w:tab/>
        </w:r>
        <w:r>
          <w:fldChar w:fldCharType="begin"/>
        </w:r>
        <w:r>
          <w:instrText xml:space="preserve"> PAGEREF _Toc11884 \h </w:instrText>
        </w:r>
        <w:r>
          <w:fldChar w:fldCharType="separate"/>
        </w:r>
        <w:r>
          <w:t>35</w:t>
        </w:r>
        <w:r>
          <w:fldChar w:fldCharType="end"/>
        </w:r>
      </w:hyperlink>
    </w:p>
    <w:p>
      <w:pPr>
        <w:pStyle w:val="TOC2"/>
        <w:tabs>
          <w:tab w:val="right" w:leader="dot" w:pos="8306"/>
        </w:tabs>
      </w:pPr>
      <w:hyperlink w:anchor="_Toc15962" w:history="1">
        <w:r>
          <w:rPr>
            <w:rFonts w:ascii="仿宋" w:eastAsia="仿宋" w:hAnsi="仿宋" w:cs="仿宋" w:hint="eastAsia"/>
            <w:lang w:eastAsia="zh-CN"/>
          </w:rPr>
          <w:t>(二)、建设进度</w:t>
        </w:r>
        <w:r>
          <w:tab/>
        </w:r>
        <w:r>
          <w:fldChar w:fldCharType="begin"/>
        </w:r>
        <w:r>
          <w:instrText xml:space="preserve"> PAGEREF _Toc15962 \h </w:instrText>
        </w:r>
        <w:r>
          <w:fldChar w:fldCharType="separate"/>
        </w:r>
        <w:r>
          <w:t>35</w:t>
        </w:r>
        <w:r>
          <w:fldChar w:fldCharType="end"/>
        </w:r>
      </w:hyperlink>
    </w:p>
    <w:p>
      <w:pPr>
        <w:pStyle w:val="TOC2"/>
        <w:tabs>
          <w:tab w:val="right" w:leader="dot" w:pos="8306"/>
        </w:tabs>
      </w:pPr>
      <w:hyperlink w:anchor="_Toc27774" w:history="1">
        <w:r>
          <w:rPr>
            <w:rFonts w:ascii="仿宋" w:eastAsia="仿宋" w:hAnsi="仿宋" w:cs="仿宋" w:hint="eastAsia"/>
            <w:lang w:eastAsia="zh-CN"/>
          </w:rPr>
          <w:t>(三)、进度安排注意事项</w:t>
        </w:r>
        <w:r>
          <w:tab/>
        </w:r>
        <w:r>
          <w:fldChar w:fldCharType="begin"/>
        </w:r>
        <w:r>
          <w:instrText xml:space="preserve"> PAGEREF _Toc27774 \h </w:instrText>
        </w:r>
        <w:r>
          <w:fldChar w:fldCharType="separate"/>
        </w:r>
        <w:r>
          <w:t>37</w:t>
        </w:r>
        <w:r>
          <w:fldChar w:fldCharType="end"/>
        </w:r>
      </w:hyperlink>
    </w:p>
    <w:p>
      <w:pPr>
        <w:pStyle w:val="TOC2"/>
        <w:tabs>
          <w:tab w:val="right" w:leader="dot" w:pos="8306"/>
        </w:tabs>
      </w:pPr>
      <w:hyperlink w:anchor="_Toc7418" w:history="1">
        <w:r>
          <w:rPr>
            <w:rFonts w:ascii="仿宋" w:eastAsia="仿宋" w:hAnsi="仿宋" w:cs="仿宋" w:hint="eastAsia"/>
            <w:lang w:eastAsia="zh-CN"/>
          </w:rPr>
          <w:t>(四)、人力资源配置</w:t>
        </w:r>
        <w:r>
          <w:tab/>
        </w:r>
        <w:r>
          <w:fldChar w:fldCharType="begin"/>
        </w:r>
        <w:r>
          <w:instrText xml:space="preserve"> PAGEREF _Toc7418 \h </w:instrText>
        </w:r>
        <w:r>
          <w:fldChar w:fldCharType="separate"/>
        </w:r>
        <w:r>
          <w:t>38</w:t>
        </w:r>
        <w:r>
          <w:fldChar w:fldCharType="end"/>
        </w:r>
      </w:hyperlink>
    </w:p>
    <w:p>
      <w:pPr>
        <w:pStyle w:val="TOC2"/>
        <w:tabs>
          <w:tab w:val="right" w:leader="dot" w:pos="8306"/>
        </w:tabs>
      </w:pPr>
      <w:hyperlink w:anchor="_Toc7358" w:history="1">
        <w:r>
          <w:rPr>
            <w:rFonts w:ascii="仿宋" w:eastAsia="仿宋" w:hAnsi="仿宋" w:cs="仿宋" w:hint="eastAsia"/>
            <w:lang w:eastAsia="zh-CN"/>
          </w:rPr>
          <w:t>(五)、员工培训</w:t>
        </w:r>
        <w:r>
          <w:tab/>
        </w:r>
        <w:r>
          <w:fldChar w:fldCharType="begin"/>
        </w:r>
        <w:r>
          <w:instrText xml:space="preserve"> PAGEREF _Toc7358 \h </w:instrText>
        </w:r>
        <w:r>
          <w:fldChar w:fldCharType="separate"/>
        </w:r>
        <w:r>
          <w:t>40</w:t>
        </w:r>
        <w:r>
          <w:fldChar w:fldCharType="end"/>
        </w:r>
      </w:hyperlink>
    </w:p>
    <w:p>
      <w:pPr>
        <w:pStyle w:val="TOC2"/>
        <w:tabs>
          <w:tab w:val="right" w:leader="dot" w:pos="8306"/>
        </w:tabs>
      </w:pPr>
      <w:hyperlink w:anchor="_Toc25593" w:history="1">
        <w:r>
          <w:rPr>
            <w:rFonts w:ascii="仿宋" w:eastAsia="仿宋" w:hAnsi="仿宋" w:cs="仿宋" w:hint="eastAsia"/>
            <w:lang w:eastAsia="zh-CN"/>
          </w:rPr>
          <w:t>(六)、项目实施保障</w:t>
        </w:r>
        <w:r>
          <w:tab/>
        </w:r>
        <w:r>
          <w:fldChar w:fldCharType="begin"/>
        </w:r>
        <w:r>
          <w:instrText xml:space="preserve"> PAGEREF _Toc25593 \h </w:instrText>
        </w:r>
        <w:r>
          <w:fldChar w:fldCharType="separate"/>
        </w:r>
        <w:r>
          <w:t>41</w:t>
        </w:r>
        <w:r>
          <w:fldChar w:fldCharType="end"/>
        </w:r>
      </w:hyperlink>
    </w:p>
    <w:p>
      <w:pPr>
        <w:pStyle w:val="TOC2"/>
        <w:tabs>
          <w:tab w:val="right" w:leader="dot" w:pos="8306"/>
        </w:tabs>
      </w:pPr>
      <w:hyperlink w:anchor="_Toc3109" w:history="1">
        <w:r>
          <w:rPr>
            <w:rFonts w:ascii="仿宋" w:eastAsia="仿宋" w:hAnsi="仿宋" w:cs="仿宋" w:hint="eastAsia"/>
            <w:lang w:eastAsia="zh-CN"/>
          </w:rPr>
          <w:t>(七)、安全规范管理</w:t>
        </w:r>
        <w:r>
          <w:tab/>
        </w:r>
        <w:r>
          <w:fldChar w:fldCharType="begin"/>
        </w:r>
        <w:r>
          <w:instrText xml:space="preserve"> PAGEREF _Toc3109 \h </w:instrText>
        </w:r>
        <w:r>
          <w:fldChar w:fldCharType="separate"/>
        </w:r>
        <w:r>
          <w:t>42</w:t>
        </w:r>
        <w:r>
          <w:fldChar w:fldCharType="end"/>
        </w:r>
      </w:hyperlink>
    </w:p>
    <w:p>
      <w:pPr>
        <w:pStyle w:val="TOC1"/>
        <w:tabs>
          <w:tab w:val="right" w:leader="dot" w:pos="8306"/>
        </w:tabs>
      </w:pPr>
      <w:hyperlink w:anchor="_Toc26036" w:history="1">
        <w:r>
          <w:rPr>
            <w:rFonts w:ascii="仿宋" w:eastAsia="仿宋" w:hAnsi="仿宋" w:cs="仿宋" w:hint="eastAsia"/>
            <w:lang w:eastAsia="zh-CN"/>
          </w:rPr>
          <w:t>八、技术创新与产业升级</w:t>
        </w:r>
        <w:r>
          <w:tab/>
        </w:r>
        <w:r>
          <w:fldChar w:fldCharType="begin"/>
        </w:r>
        <w:r>
          <w:instrText xml:space="preserve"> PAGEREF _Toc26036 \h </w:instrText>
        </w:r>
        <w:r>
          <w:fldChar w:fldCharType="separate"/>
        </w:r>
        <w:r>
          <w:t>43</w:t>
        </w:r>
        <w:r>
          <w:fldChar w:fldCharType="end"/>
        </w:r>
      </w:hyperlink>
    </w:p>
    <w:p>
      <w:pPr>
        <w:pStyle w:val="TOC2"/>
        <w:tabs>
          <w:tab w:val="right" w:leader="dot" w:pos="8306"/>
        </w:tabs>
      </w:pPr>
      <w:hyperlink w:anchor="_Toc16321" w:history="1">
        <w:r>
          <w:rPr>
            <w:rFonts w:ascii="仿宋" w:eastAsia="仿宋" w:hAnsi="仿宋" w:cs="仿宋" w:hint="eastAsia"/>
            <w:lang w:eastAsia="zh-CN"/>
          </w:rPr>
          <w:t>(一)、技术创新方向与目标</w:t>
        </w:r>
        <w:r>
          <w:tab/>
        </w:r>
        <w:r>
          <w:fldChar w:fldCharType="begin"/>
        </w:r>
        <w:r>
          <w:instrText xml:space="preserve"> PAGEREF _Toc16321 \h </w:instrText>
        </w:r>
        <w:r>
          <w:fldChar w:fldCharType="separate"/>
        </w:r>
        <w:r>
          <w:t>43</w:t>
        </w:r>
        <w:r>
          <w:fldChar w:fldCharType="end"/>
        </w:r>
      </w:hyperlink>
    </w:p>
    <w:p>
      <w:pPr>
        <w:pStyle w:val="TOC2"/>
        <w:tabs>
          <w:tab w:val="right" w:leader="dot" w:pos="8306"/>
        </w:tabs>
      </w:pPr>
      <w:hyperlink w:anchor="_Toc9887" w:history="1">
        <w:r>
          <w:rPr>
            <w:rFonts w:ascii="仿宋" w:eastAsia="仿宋" w:hAnsi="仿宋" w:cs="仿宋" w:hint="eastAsia"/>
            <w:lang w:eastAsia="zh-CN"/>
          </w:rPr>
          <w:t>(二)、产业升级路径与措施</w:t>
        </w:r>
        <w:r>
          <w:tab/>
        </w:r>
        <w:r>
          <w:fldChar w:fldCharType="begin"/>
        </w:r>
        <w:r>
          <w:instrText xml:space="preserve"> PAGEREF _Toc9887 \h </w:instrText>
        </w:r>
        <w:r>
          <w:fldChar w:fldCharType="separate"/>
        </w:r>
        <w:r>
          <w:t>44</w:t>
        </w:r>
        <w:r>
          <w:fldChar w:fldCharType="end"/>
        </w:r>
      </w:hyperlink>
    </w:p>
    <w:p>
      <w:pPr>
        <w:pStyle w:val="TOC1"/>
        <w:tabs>
          <w:tab w:val="right" w:leader="dot" w:pos="8306"/>
        </w:tabs>
      </w:pPr>
      <w:hyperlink w:anchor="_Toc22370" w:history="1">
        <w:r>
          <w:rPr>
            <w:rFonts w:ascii="仿宋" w:eastAsia="仿宋" w:hAnsi="仿宋" w:cs="仿宋" w:hint="eastAsia"/>
            <w:lang w:eastAsia="zh-CN"/>
          </w:rPr>
          <w:t>九、客户关系管理与市场拓展</w:t>
        </w:r>
        <w:r>
          <w:tab/>
        </w:r>
        <w:r>
          <w:fldChar w:fldCharType="begin"/>
        </w:r>
        <w:r>
          <w:instrText xml:space="preserve"> PAGEREF _Toc22370 \h </w:instrText>
        </w:r>
        <w:r>
          <w:fldChar w:fldCharType="separate"/>
        </w:r>
        <w:r>
          <w:t>45</w:t>
        </w:r>
        <w:r>
          <w:fldChar w:fldCharType="end"/>
        </w:r>
      </w:hyperlink>
    </w:p>
    <w:p>
      <w:pPr>
        <w:pStyle w:val="TOC2"/>
        <w:tabs>
          <w:tab w:val="right" w:leader="dot" w:pos="8306"/>
        </w:tabs>
      </w:pPr>
      <w:hyperlink w:anchor="_Toc1970" w:history="1">
        <w:r>
          <w:rPr>
            <w:rFonts w:ascii="仿宋" w:eastAsia="仿宋" w:hAnsi="仿宋" w:cs="仿宋" w:hint="eastAsia"/>
            <w:lang w:eastAsia="zh-CN"/>
          </w:rPr>
          <w:t>(一)、客户关系管理策略</w:t>
        </w:r>
        <w:r>
          <w:tab/>
        </w:r>
        <w:r>
          <w:fldChar w:fldCharType="begin"/>
        </w:r>
        <w:r>
          <w:instrText xml:space="preserve"> PAGEREF _Toc1970 \h </w:instrText>
        </w:r>
        <w:r>
          <w:fldChar w:fldCharType="separate"/>
        </w:r>
        <w:r>
          <w:t>45</w:t>
        </w:r>
        <w:r>
          <w:fldChar w:fldCharType="end"/>
        </w:r>
      </w:hyperlink>
    </w:p>
    <w:p>
      <w:pPr>
        <w:pStyle w:val="TOC2"/>
        <w:tabs>
          <w:tab w:val="right" w:leader="dot" w:pos="8306"/>
        </w:tabs>
      </w:pPr>
      <w:hyperlink w:anchor="_Toc5862" w:history="1">
        <w:r>
          <w:rPr>
            <w:rFonts w:ascii="仿宋" w:eastAsia="仿宋" w:hAnsi="仿宋" w:cs="仿宋" w:hint="eastAsia"/>
            <w:lang w:eastAsia="zh-CN"/>
          </w:rPr>
          <w:t>(二)、市场拓展方案</w:t>
        </w:r>
        <w:r>
          <w:tab/>
        </w:r>
        <w:r>
          <w:fldChar w:fldCharType="begin"/>
        </w:r>
        <w:r>
          <w:instrText xml:space="preserve"> PAGEREF _Toc5862 \h </w:instrText>
        </w:r>
        <w:r>
          <w:fldChar w:fldCharType="separate"/>
        </w:r>
        <w:r>
          <w:t>47</w:t>
        </w:r>
        <w:r>
          <w:fldChar w:fldCharType="end"/>
        </w:r>
      </w:hyperlink>
    </w:p>
    <w:p>
      <w:pPr>
        <w:pStyle w:val="TOC1"/>
        <w:tabs>
          <w:tab w:val="right" w:leader="dot" w:pos="8306"/>
        </w:tabs>
      </w:pPr>
      <w:hyperlink w:anchor="_Toc4367" w:history="1">
        <w:r>
          <w:rPr>
            <w:rFonts w:ascii="仿宋" w:eastAsia="仿宋" w:hAnsi="仿宋" w:cs="仿宋" w:hint="eastAsia"/>
            <w:lang w:eastAsia="zh-CN"/>
          </w:rPr>
          <w:t>十、土地利用与规划方案</w:t>
        </w:r>
        <w:r>
          <w:tab/>
        </w:r>
        <w:r>
          <w:fldChar w:fldCharType="begin"/>
        </w:r>
        <w:r>
          <w:instrText xml:space="preserve"> PAGEREF _Toc4367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79" w:history="1">
        <w:r>
          <w:rPr>
            <w:rFonts w:ascii="仿宋" w:eastAsia="仿宋" w:hAnsi="仿宋" w:cs="仿宋" w:hint="eastAsia"/>
            <w:lang w:eastAsia="zh-CN"/>
          </w:rPr>
          <w:t>(一)、项目用地情况分析</w:t>
        </w:r>
        <w:r>
          <w:tab/>
        </w:r>
        <w:r>
          <w:fldChar w:fldCharType="begin"/>
        </w:r>
        <w:r>
          <w:instrText xml:space="preserve"> PAGEREF _Toc21179 \h </w:instrText>
        </w:r>
        <w:r>
          <w:fldChar w:fldCharType="separate"/>
        </w:r>
        <w:r>
          <w:t>48</w:t>
        </w:r>
        <w:r>
          <w:fldChar w:fldCharType="end"/>
        </w:r>
      </w:hyperlink>
    </w:p>
    <w:p>
      <w:pPr>
        <w:pStyle w:val="TOC2"/>
        <w:tabs>
          <w:tab w:val="right" w:leader="dot" w:pos="8306"/>
        </w:tabs>
      </w:pPr>
      <w:hyperlink w:anchor="_Toc18161" w:history="1">
        <w:r>
          <w:rPr>
            <w:rFonts w:ascii="仿宋" w:eastAsia="仿宋" w:hAnsi="仿宋" w:cs="仿宋" w:hint="eastAsia"/>
            <w:lang w:eastAsia="zh-CN"/>
          </w:rPr>
          <w:t>(二)、土地利用规划方案</w:t>
        </w:r>
        <w:r>
          <w:tab/>
        </w:r>
        <w:r>
          <w:fldChar w:fldCharType="begin"/>
        </w:r>
        <w:r>
          <w:instrText xml:space="preserve"> PAGEREF _Toc18161 \h </w:instrText>
        </w:r>
        <w:r>
          <w:fldChar w:fldCharType="separate"/>
        </w:r>
        <w:r>
          <w:t>49</w:t>
        </w:r>
        <w:r>
          <w:fldChar w:fldCharType="end"/>
        </w:r>
      </w:hyperlink>
    </w:p>
    <w:p>
      <w:pPr>
        <w:pStyle w:val="TOC1"/>
        <w:tabs>
          <w:tab w:val="right" w:leader="dot" w:pos="8306"/>
        </w:tabs>
      </w:pPr>
      <w:hyperlink w:anchor="_Toc8588" w:history="1">
        <w:r>
          <w:rPr>
            <w:rFonts w:ascii="仿宋" w:eastAsia="仿宋" w:hAnsi="仿宋" w:cs="仿宋" w:hint="eastAsia"/>
            <w:lang w:eastAsia="zh-CN"/>
          </w:rPr>
          <w:t>十一、环境保护与治理方案</w:t>
        </w:r>
        <w:r>
          <w:tab/>
        </w:r>
        <w:r>
          <w:fldChar w:fldCharType="begin"/>
        </w:r>
        <w:r>
          <w:instrText xml:space="preserve"> PAGEREF _Toc8588 \h </w:instrText>
        </w:r>
        <w:r>
          <w:fldChar w:fldCharType="separate"/>
        </w:r>
        <w:r>
          <w:t>50</w:t>
        </w:r>
        <w:r>
          <w:fldChar w:fldCharType="end"/>
        </w:r>
      </w:hyperlink>
    </w:p>
    <w:p>
      <w:pPr>
        <w:pStyle w:val="TOC2"/>
        <w:tabs>
          <w:tab w:val="right" w:leader="dot" w:pos="8306"/>
        </w:tabs>
      </w:pPr>
      <w:hyperlink w:anchor="_Toc823" w:history="1">
        <w:r>
          <w:rPr>
            <w:rFonts w:ascii="仿宋" w:eastAsia="仿宋" w:hAnsi="仿宋" w:cs="仿宋" w:hint="eastAsia"/>
            <w:lang w:eastAsia="zh-CN"/>
          </w:rPr>
          <w:t>(一)、项目环境影响评估</w:t>
        </w:r>
        <w:r>
          <w:tab/>
        </w:r>
        <w:r>
          <w:fldChar w:fldCharType="begin"/>
        </w:r>
        <w:r>
          <w:instrText xml:space="preserve"> PAGEREF _Toc823 \h </w:instrText>
        </w:r>
        <w:r>
          <w:fldChar w:fldCharType="separate"/>
        </w:r>
        <w:r>
          <w:t>50</w:t>
        </w:r>
        <w:r>
          <w:fldChar w:fldCharType="end"/>
        </w:r>
      </w:hyperlink>
    </w:p>
    <w:p>
      <w:pPr>
        <w:pStyle w:val="TOC2"/>
        <w:tabs>
          <w:tab w:val="right" w:leader="dot" w:pos="8306"/>
        </w:tabs>
      </w:pPr>
      <w:hyperlink w:anchor="_Toc1075" w:history="1">
        <w:r>
          <w:rPr>
            <w:rFonts w:ascii="仿宋" w:eastAsia="仿宋" w:hAnsi="仿宋" w:cs="仿宋" w:hint="eastAsia"/>
            <w:lang w:eastAsia="zh-CN"/>
          </w:rPr>
          <w:t>(二)、环境保护措施与治理方案</w:t>
        </w:r>
        <w:r>
          <w:tab/>
        </w:r>
        <w:r>
          <w:fldChar w:fldCharType="begin"/>
        </w:r>
        <w:r>
          <w:instrText xml:space="preserve"> PAGEREF _Toc1075 \h </w:instrText>
        </w:r>
        <w:r>
          <w:fldChar w:fldCharType="separate"/>
        </w:r>
        <w:r>
          <w:t>50</w:t>
        </w:r>
        <w:r>
          <w:fldChar w:fldCharType="end"/>
        </w:r>
      </w:hyperlink>
    </w:p>
    <w:p>
      <w:pPr>
        <w:pStyle w:val="TOC1"/>
        <w:tabs>
          <w:tab w:val="right" w:leader="dot" w:pos="8306"/>
        </w:tabs>
      </w:pPr>
      <w:hyperlink w:anchor="_Toc24568" w:history="1">
        <w:r>
          <w:rPr>
            <w:rFonts w:ascii="仿宋" w:eastAsia="仿宋" w:hAnsi="仿宋" w:cs="仿宋" w:hint="eastAsia"/>
            <w:lang w:eastAsia="zh-CN"/>
          </w:rPr>
          <w:t>十二、经济效益与社会效益优化</w:t>
        </w:r>
        <w:r>
          <w:tab/>
        </w:r>
        <w:r>
          <w:fldChar w:fldCharType="begin"/>
        </w:r>
        <w:r>
          <w:instrText xml:space="preserve"> PAGEREF _Toc24568 \h </w:instrText>
        </w:r>
        <w:r>
          <w:fldChar w:fldCharType="separate"/>
        </w:r>
        <w:r>
          <w:t>51</w:t>
        </w:r>
        <w:r>
          <w:fldChar w:fldCharType="end"/>
        </w:r>
      </w:hyperlink>
    </w:p>
    <w:p>
      <w:pPr>
        <w:pStyle w:val="TOC2"/>
        <w:tabs>
          <w:tab w:val="right" w:leader="dot" w:pos="8306"/>
        </w:tabs>
      </w:pPr>
      <w:hyperlink w:anchor="_Toc32361" w:history="1">
        <w:r>
          <w:rPr>
            <w:rFonts w:ascii="仿宋" w:eastAsia="仿宋" w:hAnsi="仿宋" w:cs="仿宋" w:hint="eastAsia"/>
            <w:lang w:eastAsia="zh-CN"/>
          </w:rPr>
          <w:t>(一)、经济效益提升策略</w:t>
        </w:r>
        <w:r>
          <w:tab/>
        </w:r>
        <w:r>
          <w:fldChar w:fldCharType="begin"/>
        </w:r>
        <w:r>
          <w:instrText xml:space="preserve"> PAGEREF _Toc32361 \h </w:instrText>
        </w:r>
        <w:r>
          <w:fldChar w:fldCharType="separate"/>
        </w:r>
        <w:r>
          <w:t>51</w:t>
        </w:r>
        <w:r>
          <w:fldChar w:fldCharType="end"/>
        </w:r>
      </w:hyperlink>
    </w:p>
    <w:p>
      <w:pPr>
        <w:pStyle w:val="TOC2"/>
        <w:tabs>
          <w:tab w:val="right" w:leader="dot" w:pos="8306"/>
        </w:tabs>
      </w:pPr>
      <w:hyperlink w:anchor="_Toc25607" w:history="1">
        <w:r>
          <w:rPr>
            <w:rFonts w:ascii="仿宋" w:eastAsia="仿宋" w:hAnsi="仿宋" w:cs="仿宋" w:hint="eastAsia"/>
            <w:lang w:eastAsia="zh-CN"/>
          </w:rPr>
          <w:t>(二)、社会效益增强方案</w:t>
        </w:r>
        <w:r>
          <w:tab/>
        </w:r>
        <w:r>
          <w:fldChar w:fldCharType="begin"/>
        </w:r>
        <w:r>
          <w:instrText xml:space="preserve"> PAGEREF _Toc25607 \h </w:instrText>
        </w:r>
        <w:r>
          <w:fldChar w:fldCharType="separate"/>
        </w:r>
        <w:r>
          <w:t>52</w:t>
        </w:r>
        <w:r>
          <w:fldChar w:fldCharType="end"/>
        </w:r>
      </w:hyperlink>
    </w:p>
    <w:p>
      <w:pPr>
        <w:pStyle w:val="TOC1"/>
        <w:tabs>
          <w:tab w:val="right" w:leader="dot" w:pos="8306"/>
        </w:tabs>
      </w:pPr>
      <w:hyperlink w:anchor="_Toc11724" w:history="1">
        <w:r>
          <w:rPr>
            <w:rFonts w:ascii="仿宋" w:eastAsia="仿宋" w:hAnsi="仿宋" w:cs="仿宋" w:hint="eastAsia"/>
            <w:lang w:eastAsia="zh-CN"/>
          </w:rPr>
          <w:t>十三、合作与交流机制建立</w:t>
        </w:r>
        <w:r>
          <w:tab/>
        </w:r>
        <w:r>
          <w:fldChar w:fldCharType="begin"/>
        </w:r>
        <w:r>
          <w:instrText xml:space="preserve"> PAGEREF _Toc11724 \h </w:instrText>
        </w:r>
        <w:r>
          <w:fldChar w:fldCharType="separate"/>
        </w:r>
        <w:r>
          <w:t>53</w:t>
        </w:r>
        <w:r>
          <w:fldChar w:fldCharType="end"/>
        </w:r>
      </w:hyperlink>
    </w:p>
    <w:p>
      <w:pPr>
        <w:pStyle w:val="TOC2"/>
        <w:tabs>
          <w:tab w:val="right" w:leader="dot" w:pos="8306"/>
        </w:tabs>
      </w:pPr>
      <w:hyperlink w:anchor="_Toc26707" w:history="1">
        <w:r>
          <w:rPr>
            <w:rFonts w:ascii="仿宋" w:eastAsia="仿宋" w:hAnsi="仿宋" w:cs="仿宋" w:hint="eastAsia"/>
            <w:lang w:eastAsia="zh-CN"/>
          </w:rPr>
          <w:t>(一)、合作伙伴选择与合作方式</w:t>
        </w:r>
        <w:r>
          <w:tab/>
        </w:r>
        <w:r>
          <w:fldChar w:fldCharType="begin"/>
        </w:r>
        <w:r>
          <w:instrText xml:space="preserve"> PAGEREF _Toc26707 \h </w:instrText>
        </w:r>
        <w:r>
          <w:fldChar w:fldCharType="separate"/>
        </w:r>
        <w:r>
          <w:t>53</w:t>
        </w:r>
        <w:r>
          <w:fldChar w:fldCharType="end"/>
        </w:r>
      </w:hyperlink>
    </w:p>
    <w:p>
      <w:pPr>
        <w:pStyle w:val="TOC2"/>
        <w:tabs>
          <w:tab w:val="right" w:leader="dot" w:pos="8306"/>
        </w:tabs>
      </w:pPr>
      <w:hyperlink w:anchor="_Toc6700" w:history="1">
        <w:r>
          <w:rPr>
            <w:rFonts w:ascii="仿宋" w:eastAsia="仿宋" w:hAnsi="仿宋" w:cs="仿宋" w:hint="eastAsia"/>
            <w:lang w:eastAsia="zh-CN"/>
          </w:rPr>
          <w:t>(二)、交流与合作平台搭建</w:t>
        </w:r>
        <w:r>
          <w:tab/>
        </w:r>
        <w:r>
          <w:fldChar w:fldCharType="begin"/>
        </w:r>
        <w:r>
          <w:instrText xml:space="preserve"> PAGEREF _Toc6700 \h </w:instrText>
        </w:r>
        <w:r>
          <w:fldChar w:fldCharType="separate"/>
        </w:r>
        <w:r>
          <w:t>54</w:t>
        </w:r>
        <w:r>
          <w:fldChar w:fldCharType="end"/>
        </w:r>
      </w:hyperlink>
    </w:p>
    <w:p>
      <w:pPr>
        <w:pStyle w:val="TOC1"/>
        <w:tabs>
          <w:tab w:val="right" w:leader="dot" w:pos="8306"/>
        </w:tabs>
      </w:pPr>
      <w:hyperlink w:anchor="_Toc9603" w:history="1">
        <w:r>
          <w:rPr>
            <w:rFonts w:ascii="仿宋" w:eastAsia="仿宋" w:hAnsi="仿宋" w:cs="仿宋" w:hint="eastAsia"/>
            <w:lang w:eastAsia="zh-CN"/>
          </w:rPr>
          <w:t>十四、产业协同与集群发展</w:t>
        </w:r>
        <w:r>
          <w:tab/>
        </w:r>
        <w:r>
          <w:fldChar w:fldCharType="begin"/>
        </w:r>
        <w:r>
          <w:instrText xml:space="preserve"> PAGEREF _Toc9603 \h </w:instrText>
        </w:r>
        <w:r>
          <w:fldChar w:fldCharType="separate"/>
        </w:r>
        <w:r>
          <w:t>56</w:t>
        </w:r>
        <w:r>
          <w:fldChar w:fldCharType="end"/>
        </w:r>
      </w:hyperlink>
    </w:p>
    <w:p>
      <w:pPr>
        <w:pStyle w:val="TOC2"/>
        <w:tabs>
          <w:tab w:val="right" w:leader="dot" w:pos="8306"/>
        </w:tabs>
      </w:pPr>
      <w:hyperlink w:anchor="_Toc4425" w:history="1">
        <w:r>
          <w:rPr>
            <w:rFonts w:ascii="仿宋" w:eastAsia="仿宋" w:hAnsi="仿宋" w:cs="仿宋" w:hint="eastAsia"/>
            <w:lang w:eastAsia="zh-CN"/>
          </w:rPr>
          <w:t>(一)、产业协同机制建设</w:t>
        </w:r>
        <w:r>
          <w:tab/>
        </w:r>
        <w:r>
          <w:fldChar w:fldCharType="begin"/>
        </w:r>
        <w:r>
          <w:instrText xml:space="preserve"> PAGEREF _Toc4425 \h </w:instrText>
        </w:r>
        <w:r>
          <w:fldChar w:fldCharType="separate"/>
        </w:r>
        <w:r>
          <w:t>56</w:t>
        </w:r>
        <w:r>
          <w:fldChar w:fldCharType="end"/>
        </w:r>
      </w:hyperlink>
    </w:p>
    <w:p>
      <w:pPr>
        <w:pStyle w:val="TOC2"/>
        <w:tabs>
          <w:tab w:val="right" w:leader="dot" w:pos="8306"/>
        </w:tabs>
      </w:pPr>
      <w:hyperlink w:anchor="_Toc4931" w:history="1">
        <w:r>
          <w:rPr>
            <w:rFonts w:ascii="仿宋" w:eastAsia="仿宋" w:hAnsi="仿宋" w:cs="仿宋" w:hint="eastAsia"/>
            <w:lang w:eastAsia="zh-CN"/>
          </w:rPr>
          <w:t>(二)、产业集群培育与发展</w:t>
        </w:r>
        <w:r>
          <w:tab/>
        </w:r>
        <w:r>
          <w:fldChar w:fldCharType="begin"/>
        </w:r>
        <w:r>
          <w:instrText xml:space="preserve"> PAGEREF _Toc4931 \h </w:instrText>
        </w:r>
        <w:r>
          <w:fldChar w:fldCharType="separate"/>
        </w:r>
        <w:r>
          <w:t>57</w:t>
        </w:r>
        <w:r>
          <w:fldChar w:fldCharType="end"/>
        </w:r>
      </w:hyperlink>
    </w:p>
    <w:p>
      <w:pPr>
        <w:pStyle w:val="TOC1"/>
        <w:tabs>
          <w:tab w:val="right" w:leader="dot" w:pos="8306"/>
        </w:tabs>
      </w:pPr>
      <w:hyperlink w:anchor="_Toc12640" w:history="1">
        <w:r>
          <w:rPr>
            <w:rFonts w:ascii="仿宋" w:eastAsia="仿宋" w:hAnsi="仿宋" w:cs="仿宋" w:hint="eastAsia"/>
            <w:lang w:eastAsia="zh-CN"/>
          </w:rPr>
          <w:t>十五、知识产权管理与保护</w:t>
        </w:r>
        <w:r>
          <w:tab/>
        </w:r>
        <w:r>
          <w:fldChar w:fldCharType="begin"/>
        </w:r>
        <w:r>
          <w:instrText xml:space="preserve"> PAGEREF _Toc12640 \h </w:instrText>
        </w:r>
        <w:r>
          <w:fldChar w:fldCharType="separate"/>
        </w:r>
        <w:r>
          <w:t>58</w:t>
        </w:r>
        <w:r>
          <w:fldChar w:fldCharType="end"/>
        </w:r>
      </w:hyperlink>
    </w:p>
    <w:p>
      <w:pPr>
        <w:pStyle w:val="TOC2"/>
        <w:tabs>
          <w:tab w:val="right" w:leader="dot" w:pos="8306"/>
        </w:tabs>
      </w:pPr>
      <w:hyperlink w:anchor="_Toc20247" w:history="1">
        <w:r>
          <w:rPr>
            <w:rFonts w:ascii="仿宋" w:eastAsia="仿宋" w:hAnsi="仿宋" w:cs="仿宋" w:hint="eastAsia"/>
            <w:lang w:eastAsia="zh-CN"/>
          </w:rPr>
          <w:t>(一)、知识产权管理体系建设</w:t>
        </w:r>
        <w:r>
          <w:tab/>
        </w:r>
        <w:r>
          <w:fldChar w:fldCharType="begin"/>
        </w:r>
        <w:r>
          <w:instrText xml:space="preserve"> PAGEREF _Toc20247 \h </w:instrText>
        </w:r>
        <w:r>
          <w:fldChar w:fldCharType="separate"/>
        </w:r>
        <w:r>
          <w:t>58</w:t>
        </w:r>
        <w:r>
          <w:fldChar w:fldCharType="end"/>
        </w:r>
      </w:hyperlink>
    </w:p>
    <w:p>
      <w:pPr>
        <w:pStyle w:val="TOC2"/>
        <w:tabs>
          <w:tab w:val="right" w:leader="dot" w:pos="8306"/>
        </w:tabs>
      </w:pPr>
      <w:hyperlink w:anchor="_Toc8504" w:history="1">
        <w:r>
          <w:rPr>
            <w:rFonts w:ascii="仿宋" w:eastAsia="仿宋" w:hAnsi="仿宋" w:cs="仿宋" w:hint="eastAsia"/>
            <w:lang w:eastAsia="zh-CN"/>
          </w:rPr>
          <w:t>(二)、知识产权保护措施</w:t>
        </w:r>
        <w:r>
          <w:tab/>
        </w:r>
        <w:r>
          <w:fldChar w:fldCharType="begin"/>
        </w:r>
        <w:r>
          <w:instrText xml:space="preserve"> PAGEREF _Toc8504 \h </w:instrText>
        </w:r>
        <w:r>
          <w:fldChar w:fldCharType="separate"/>
        </w:r>
        <w:r>
          <w:t>59</w:t>
        </w:r>
        <w:r>
          <w:fldChar w:fldCharType="end"/>
        </w:r>
      </w:hyperlink>
    </w:p>
    <w:p>
      <w:pPr>
        <w:pStyle w:val="TOC1"/>
        <w:tabs>
          <w:tab w:val="right" w:leader="dot" w:pos="8306"/>
        </w:tabs>
      </w:pPr>
      <w:hyperlink w:anchor="_Toc11956" w:history="1">
        <w:r>
          <w:rPr>
            <w:rFonts w:ascii="仿宋" w:eastAsia="仿宋" w:hAnsi="仿宋" w:cs="仿宋" w:hint="eastAsia"/>
            <w:lang w:eastAsia="zh-CN"/>
          </w:rPr>
          <w:t>十六、企业合规与伦理</w:t>
        </w:r>
        <w:r>
          <w:tab/>
        </w:r>
        <w:r>
          <w:fldChar w:fldCharType="begin"/>
        </w:r>
        <w:r>
          <w:instrText xml:space="preserve"> PAGEREF _Toc11956 \h </w:instrText>
        </w:r>
        <w:r>
          <w:fldChar w:fldCharType="separate"/>
        </w:r>
        <w:r>
          <w:t>60</w:t>
        </w:r>
        <w:r>
          <w:fldChar w:fldCharType="end"/>
        </w:r>
      </w:hyperlink>
    </w:p>
    <w:p>
      <w:pPr>
        <w:pStyle w:val="TOC2"/>
        <w:tabs>
          <w:tab w:val="right" w:leader="dot" w:pos="8306"/>
        </w:tabs>
      </w:pPr>
      <w:hyperlink w:anchor="_Toc10644" w:history="1">
        <w:r>
          <w:rPr>
            <w:rFonts w:ascii="仿宋" w:eastAsia="仿宋" w:hAnsi="仿宋" w:cs="仿宋" w:hint="eastAsia"/>
            <w:lang w:eastAsia="zh-CN"/>
          </w:rPr>
          <w:t>(一)、合规政策与程序</w:t>
        </w:r>
        <w:r>
          <w:tab/>
        </w:r>
        <w:r>
          <w:fldChar w:fldCharType="begin"/>
        </w:r>
        <w:r>
          <w:instrText xml:space="preserve"> PAGEREF _Toc10644 \h </w:instrText>
        </w:r>
        <w:r>
          <w:fldChar w:fldCharType="separate"/>
        </w:r>
        <w:r>
          <w:t>60</w:t>
        </w:r>
        <w:r>
          <w:fldChar w:fldCharType="end"/>
        </w:r>
      </w:hyperlink>
    </w:p>
    <w:p>
      <w:pPr>
        <w:pStyle w:val="TOC2"/>
        <w:tabs>
          <w:tab w:val="right" w:leader="dot" w:pos="8306"/>
        </w:tabs>
      </w:pPr>
      <w:hyperlink w:anchor="_Toc555" w:history="1">
        <w:r>
          <w:rPr>
            <w:rFonts w:ascii="仿宋" w:eastAsia="仿宋" w:hAnsi="仿宋" w:cs="仿宋" w:hint="eastAsia"/>
            <w:lang w:eastAsia="zh-CN"/>
          </w:rPr>
          <w:t>(二)、伦理规范与培训</w:t>
        </w:r>
        <w:r>
          <w:tab/>
        </w:r>
        <w:r>
          <w:fldChar w:fldCharType="begin"/>
        </w:r>
        <w:r>
          <w:instrText xml:space="preserve"> PAGEREF _Toc555 \h </w:instrText>
        </w:r>
        <w:r>
          <w:fldChar w:fldCharType="separate"/>
        </w:r>
        <w:r>
          <w:t>62</w:t>
        </w:r>
        <w:r>
          <w:fldChar w:fldCharType="end"/>
        </w:r>
      </w:hyperlink>
    </w:p>
    <w:p>
      <w:pPr>
        <w:pStyle w:val="TOC2"/>
        <w:tabs>
          <w:tab w:val="right" w:leader="dot" w:pos="8306"/>
        </w:tabs>
      </w:pPr>
      <w:hyperlink w:anchor="_Toc17200" w:history="1">
        <w:r>
          <w:rPr>
            <w:rFonts w:ascii="仿宋" w:eastAsia="仿宋" w:hAnsi="仿宋" w:cs="仿宋" w:hint="eastAsia"/>
            <w:lang w:eastAsia="zh-CN"/>
          </w:rPr>
          <w:t>(三)、合规风险评估</w:t>
        </w:r>
        <w:r>
          <w:tab/>
        </w:r>
        <w:r>
          <w:fldChar w:fldCharType="begin"/>
        </w:r>
        <w:r>
          <w:instrText xml:space="preserve"> PAGEREF _Toc17200 \h </w:instrText>
        </w:r>
        <w:r>
          <w:fldChar w:fldCharType="separate"/>
        </w:r>
        <w:r>
          <w:t>62</w:t>
        </w:r>
        <w:r>
          <w:fldChar w:fldCharType="end"/>
        </w:r>
      </w:hyperlink>
    </w:p>
    <w:p>
      <w:pPr>
        <w:pStyle w:val="TOC2"/>
        <w:tabs>
          <w:tab w:val="right" w:leader="dot" w:pos="8306"/>
        </w:tabs>
      </w:pPr>
      <w:hyperlink w:anchor="_Toc27759" w:history="1">
        <w:r>
          <w:rPr>
            <w:rFonts w:ascii="仿宋" w:eastAsia="仿宋" w:hAnsi="仿宋" w:cs="仿宋" w:hint="eastAsia"/>
            <w:lang w:eastAsia="zh-CN"/>
          </w:rPr>
          <w:t>(四)、合规监督与执行</w:t>
        </w:r>
        <w:r>
          <w:tab/>
        </w:r>
        <w:r>
          <w:fldChar w:fldCharType="begin"/>
        </w:r>
        <w:r>
          <w:instrText xml:space="preserve"> PAGEREF _Toc27759 \h </w:instrText>
        </w:r>
        <w:r>
          <w:fldChar w:fldCharType="separate"/>
        </w:r>
        <w:r>
          <w:t>64</w:t>
        </w:r>
        <w:r>
          <w:fldChar w:fldCharType="end"/>
        </w:r>
      </w:hyperlink>
    </w:p>
    <w:p>
      <w:pPr>
        <w:pStyle w:val="TOC1"/>
        <w:tabs>
          <w:tab w:val="right" w:leader="dot" w:pos="8306"/>
        </w:tabs>
      </w:pPr>
      <w:hyperlink w:anchor="_Toc1465" w:history="1">
        <w:r>
          <w:rPr>
            <w:rFonts w:ascii="仿宋" w:eastAsia="仿宋" w:hAnsi="仿宋" w:cs="仿宋" w:hint="eastAsia"/>
            <w:lang w:eastAsia="zh-CN"/>
          </w:rPr>
          <w:t>十七、人力资源管理与开发</w:t>
        </w:r>
        <w:r>
          <w:tab/>
        </w:r>
        <w:r>
          <w:fldChar w:fldCharType="begin"/>
        </w:r>
        <w:r>
          <w:instrText xml:space="preserve"> PAGEREF _Toc1465 \h </w:instrText>
        </w:r>
        <w:r>
          <w:fldChar w:fldCharType="separate"/>
        </w:r>
        <w:r>
          <w:t>64</w:t>
        </w:r>
        <w:r>
          <w:fldChar w:fldCharType="end"/>
        </w:r>
      </w:hyperlink>
    </w:p>
    <w:p>
      <w:pPr>
        <w:pStyle w:val="TOC2"/>
        <w:tabs>
          <w:tab w:val="right" w:leader="dot" w:pos="8306"/>
        </w:tabs>
      </w:pPr>
      <w:hyperlink w:anchor="_Toc11512" w:history="1">
        <w:r>
          <w:rPr>
            <w:rFonts w:ascii="仿宋" w:eastAsia="仿宋" w:hAnsi="仿宋" w:cs="仿宋" w:hint="eastAsia"/>
            <w:lang w:eastAsia="zh-CN"/>
          </w:rPr>
          <w:t>(一)、人力资源规划</w:t>
        </w:r>
        <w:r>
          <w:tab/>
        </w:r>
        <w:r>
          <w:fldChar w:fldCharType="begin"/>
        </w:r>
        <w:r>
          <w:instrText xml:space="preserve"> PAGEREF _Toc11512 \h </w:instrText>
        </w:r>
        <w:r>
          <w:fldChar w:fldCharType="separate"/>
        </w:r>
        <w:r>
          <w:t>64</w:t>
        </w:r>
        <w:r>
          <w:fldChar w:fldCharType="end"/>
        </w:r>
      </w:hyperlink>
    </w:p>
    <w:p>
      <w:pPr>
        <w:pStyle w:val="TOC2"/>
        <w:tabs>
          <w:tab w:val="right" w:leader="dot" w:pos="8306"/>
        </w:tabs>
      </w:pPr>
      <w:hyperlink w:anchor="_Toc1880" w:history="1">
        <w:r>
          <w:rPr>
            <w:rFonts w:ascii="仿宋" w:eastAsia="仿宋" w:hAnsi="仿宋" w:cs="仿宋" w:hint="eastAsia"/>
            <w:lang w:eastAsia="zh-CN"/>
          </w:rPr>
          <w:t>(二)、人力资源开发与培训</w:t>
        </w:r>
        <w:r>
          <w:tab/>
        </w:r>
        <w:r>
          <w:fldChar w:fldCharType="begin"/>
        </w:r>
        <w:r>
          <w:instrText xml:space="preserve"> PAGEREF _Toc1880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5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直接收益：假设爆破设备挖掘机械项目的产品或服务年销售收入为XX万元。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若爆破设备挖掘机械项目成功推广新型环保产品，比如采用可回收材料的包装，可能会激发消费者对可持续产品的需求。这种需求的增长可能迫使整个行业转向更环保的产品设计和生产方法。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63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32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爆破设备挖掘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爆破设备挖掘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爆破设备挖掘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爆破设备挖掘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2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159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爆破设备挖掘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260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https://d.book118.com/565321343241011102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71FEB"/>
    <w:rsid w:val="1D471F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32134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2024-01-23T11:25:00Z</dcterms:created>
  <dcterms:modified xsi:type="dcterms:W3CDTF">2024-01-23T11:25:37Z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5786417B2CC74ECA8189863F254B7A72_11</vt:lpwstr>
  </property>
  <property fmtid="{D5CDD505-2E9C-101B-9397-08002B2CF9AE}" pid="3" name="KSOProductBuildVer">
    <vt:lpwstr>2052-12.1.0.16120</vt:lpwstr>
  </property>
</Properties>
</file>