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新生儿项目建设方案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76" w:history="1">
        <w:r>
          <w:rPr>
            <w:rFonts w:ascii="仿宋" w:eastAsia="仿宋" w:hAnsi="仿宋" w:cs="仿宋" w:hint="eastAsia"/>
            <w:lang w:eastAsia="zh-CN"/>
          </w:rPr>
          <w:t>前言</w:t>
        </w:r>
        <w:r>
          <w:tab/>
        </w:r>
        <w:r>
          <w:fldChar w:fldCharType="begin"/>
        </w:r>
        <w:r>
          <w:instrText xml:space="preserve"> PAGEREF _Toc31676 \h </w:instrText>
        </w:r>
        <w:r>
          <w:fldChar w:fldCharType="separate"/>
        </w:r>
        <w:r>
          <w:t>3</w:t>
        </w:r>
        <w:r>
          <w:fldChar w:fldCharType="end"/>
        </w:r>
      </w:hyperlink>
    </w:p>
    <w:p>
      <w:pPr>
        <w:pStyle w:val="TOC1"/>
        <w:tabs>
          <w:tab w:val="right" w:leader="dot" w:pos="8306"/>
        </w:tabs>
      </w:pPr>
      <w:hyperlink w:anchor="_Toc25132" w:history="1">
        <w:r>
          <w:rPr>
            <w:rFonts w:ascii="仿宋" w:eastAsia="仿宋" w:hAnsi="仿宋" w:cs="仿宋" w:hint="eastAsia"/>
            <w:lang w:eastAsia="zh-CN"/>
          </w:rPr>
          <w:t>一、财务管理与成本控制</w:t>
        </w:r>
        <w:r>
          <w:tab/>
        </w:r>
        <w:r>
          <w:fldChar w:fldCharType="begin"/>
        </w:r>
        <w:r>
          <w:instrText xml:space="preserve"> PAGEREF _Toc25132 \h </w:instrText>
        </w:r>
        <w:r>
          <w:fldChar w:fldCharType="separate"/>
        </w:r>
        <w:r>
          <w:t>3</w:t>
        </w:r>
        <w:r>
          <w:fldChar w:fldCharType="end"/>
        </w:r>
      </w:hyperlink>
    </w:p>
    <w:p>
      <w:pPr>
        <w:pStyle w:val="TOC2"/>
        <w:tabs>
          <w:tab w:val="right" w:leader="dot" w:pos="8306"/>
        </w:tabs>
      </w:pPr>
      <w:hyperlink w:anchor="_Toc12015" w:history="1">
        <w:r>
          <w:rPr>
            <w:rFonts w:ascii="仿宋" w:eastAsia="仿宋" w:hAnsi="仿宋" w:cs="仿宋" w:hint="eastAsia"/>
            <w:lang w:eastAsia="zh-CN"/>
          </w:rPr>
          <w:t>(一)、财务管理体系建设</w:t>
        </w:r>
        <w:r>
          <w:tab/>
        </w:r>
        <w:r>
          <w:fldChar w:fldCharType="begin"/>
        </w:r>
        <w:r>
          <w:instrText xml:space="preserve"> PAGEREF _Toc12015 \h </w:instrText>
        </w:r>
        <w:r>
          <w:fldChar w:fldCharType="separate"/>
        </w:r>
        <w:r>
          <w:t>3</w:t>
        </w:r>
        <w:r>
          <w:fldChar w:fldCharType="end"/>
        </w:r>
      </w:hyperlink>
    </w:p>
    <w:p>
      <w:pPr>
        <w:pStyle w:val="TOC2"/>
        <w:tabs>
          <w:tab w:val="right" w:leader="dot" w:pos="8306"/>
        </w:tabs>
      </w:pPr>
      <w:hyperlink w:anchor="_Toc6237" w:history="1">
        <w:r>
          <w:rPr>
            <w:rFonts w:ascii="仿宋" w:eastAsia="仿宋" w:hAnsi="仿宋" w:cs="仿宋" w:hint="eastAsia"/>
            <w:lang w:eastAsia="zh-CN"/>
          </w:rPr>
          <w:t>(二)、成本控制措施</w:t>
        </w:r>
        <w:r>
          <w:tab/>
        </w:r>
        <w:r>
          <w:fldChar w:fldCharType="begin"/>
        </w:r>
        <w:r>
          <w:instrText xml:space="preserve"> PAGEREF _Toc6237 \h </w:instrText>
        </w:r>
        <w:r>
          <w:fldChar w:fldCharType="separate"/>
        </w:r>
        <w:r>
          <w:t>4</w:t>
        </w:r>
        <w:r>
          <w:fldChar w:fldCharType="end"/>
        </w:r>
      </w:hyperlink>
    </w:p>
    <w:p>
      <w:pPr>
        <w:pStyle w:val="TOC1"/>
        <w:tabs>
          <w:tab w:val="right" w:leader="dot" w:pos="8306"/>
        </w:tabs>
      </w:pPr>
      <w:hyperlink w:anchor="_Toc15650" w:history="1">
        <w:r>
          <w:rPr>
            <w:rFonts w:ascii="仿宋" w:eastAsia="仿宋" w:hAnsi="仿宋" w:cs="仿宋" w:hint="eastAsia"/>
            <w:lang w:eastAsia="zh-CN"/>
          </w:rPr>
          <w:t>二、建设风险评估分析</w:t>
        </w:r>
        <w:r>
          <w:tab/>
        </w:r>
        <w:r>
          <w:fldChar w:fldCharType="begin"/>
        </w:r>
        <w:r>
          <w:instrText xml:space="preserve"> PAGEREF _Toc15650 \h </w:instrText>
        </w:r>
        <w:r>
          <w:fldChar w:fldCharType="separate"/>
        </w:r>
        <w:r>
          <w:t>5</w:t>
        </w:r>
        <w:r>
          <w:fldChar w:fldCharType="end"/>
        </w:r>
      </w:hyperlink>
    </w:p>
    <w:p>
      <w:pPr>
        <w:pStyle w:val="TOC2"/>
        <w:tabs>
          <w:tab w:val="right" w:leader="dot" w:pos="8306"/>
        </w:tabs>
      </w:pPr>
      <w:hyperlink w:anchor="_Toc31515" w:history="1">
        <w:r>
          <w:rPr>
            <w:rFonts w:ascii="仿宋" w:eastAsia="仿宋" w:hAnsi="仿宋" w:cs="仿宋" w:hint="eastAsia"/>
            <w:lang w:eastAsia="zh-CN"/>
          </w:rPr>
          <w:t>(一)、政策风险分析</w:t>
        </w:r>
        <w:r>
          <w:tab/>
        </w:r>
        <w:r>
          <w:fldChar w:fldCharType="begin"/>
        </w:r>
        <w:r>
          <w:instrText xml:space="preserve"> PAGEREF _Toc31515 \h </w:instrText>
        </w:r>
        <w:r>
          <w:fldChar w:fldCharType="separate"/>
        </w:r>
        <w:r>
          <w:t>5</w:t>
        </w:r>
        <w:r>
          <w:fldChar w:fldCharType="end"/>
        </w:r>
      </w:hyperlink>
    </w:p>
    <w:p>
      <w:pPr>
        <w:pStyle w:val="TOC2"/>
        <w:tabs>
          <w:tab w:val="right" w:leader="dot" w:pos="8306"/>
        </w:tabs>
      </w:pPr>
      <w:hyperlink w:anchor="_Toc3590" w:history="1">
        <w:r>
          <w:rPr>
            <w:rFonts w:ascii="仿宋" w:eastAsia="仿宋" w:hAnsi="仿宋" w:cs="仿宋" w:hint="eastAsia"/>
            <w:lang w:eastAsia="zh-CN"/>
          </w:rPr>
          <w:t>(二)、社会风险分析</w:t>
        </w:r>
        <w:r>
          <w:tab/>
        </w:r>
        <w:r>
          <w:fldChar w:fldCharType="begin"/>
        </w:r>
        <w:r>
          <w:instrText xml:space="preserve"> PAGEREF _Toc3590 \h </w:instrText>
        </w:r>
        <w:r>
          <w:fldChar w:fldCharType="separate"/>
        </w:r>
        <w:r>
          <w:t>6</w:t>
        </w:r>
        <w:r>
          <w:fldChar w:fldCharType="end"/>
        </w:r>
      </w:hyperlink>
    </w:p>
    <w:p>
      <w:pPr>
        <w:pStyle w:val="TOC2"/>
        <w:tabs>
          <w:tab w:val="right" w:leader="dot" w:pos="8306"/>
        </w:tabs>
      </w:pPr>
      <w:hyperlink w:anchor="_Toc14770" w:history="1">
        <w:r>
          <w:rPr>
            <w:rFonts w:ascii="仿宋" w:eastAsia="仿宋" w:hAnsi="仿宋" w:cs="仿宋" w:hint="eastAsia"/>
            <w:lang w:eastAsia="zh-CN"/>
          </w:rPr>
          <w:t>(三)、市场风险分析</w:t>
        </w:r>
        <w:r>
          <w:tab/>
        </w:r>
        <w:r>
          <w:fldChar w:fldCharType="begin"/>
        </w:r>
        <w:r>
          <w:instrText xml:space="preserve"> PAGEREF _Toc14770 \h </w:instrText>
        </w:r>
        <w:r>
          <w:fldChar w:fldCharType="separate"/>
        </w:r>
        <w:r>
          <w:t>8</w:t>
        </w:r>
        <w:r>
          <w:fldChar w:fldCharType="end"/>
        </w:r>
      </w:hyperlink>
    </w:p>
    <w:p>
      <w:pPr>
        <w:pStyle w:val="TOC2"/>
        <w:tabs>
          <w:tab w:val="right" w:leader="dot" w:pos="8306"/>
        </w:tabs>
      </w:pPr>
      <w:hyperlink w:anchor="_Toc26772" w:history="1">
        <w:r>
          <w:rPr>
            <w:rFonts w:ascii="仿宋" w:eastAsia="仿宋" w:hAnsi="仿宋" w:cs="仿宋" w:hint="eastAsia"/>
            <w:lang w:eastAsia="zh-CN"/>
          </w:rPr>
          <w:t>(四)、资金风险分析</w:t>
        </w:r>
        <w:r>
          <w:tab/>
        </w:r>
        <w:r>
          <w:fldChar w:fldCharType="begin"/>
        </w:r>
        <w:r>
          <w:instrText xml:space="preserve"> PAGEREF _Toc26772 \h </w:instrText>
        </w:r>
        <w:r>
          <w:fldChar w:fldCharType="separate"/>
        </w:r>
        <w:r>
          <w:t>9</w:t>
        </w:r>
        <w:r>
          <w:fldChar w:fldCharType="end"/>
        </w:r>
      </w:hyperlink>
    </w:p>
    <w:p>
      <w:pPr>
        <w:pStyle w:val="TOC2"/>
        <w:tabs>
          <w:tab w:val="right" w:leader="dot" w:pos="8306"/>
        </w:tabs>
      </w:pPr>
      <w:hyperlink w:anchor="_Toc26798" w:history="1">
        <w:r>
          <w:rPr>
            <w:rFonts w:ascii="仿宋" w:eastAsia="仿宋" w:hAnsi="仿宋" w:cs="仿宋" w:hint="eastAsia"/>
            <w:lang w:eastAsia="zh-CN"/>
          </w:rPr>
          <w:t>(五)、技术风险分析</w:t>
        </w:r>
        <w:r>
          <w:tab/>
        </w:r>
        <w:r>
          <w:fldChar w:fldCharType="begin"/>
        </w:r>
        <w:r>
          <w:instrText xml:space="preserve"> PAGEREF _Toc26798 \h </w:instrText>
        </w:r>
        <w:r>
          <w:fldChar w:fldCharType="separate"/>
        </w:r>
        <w:r>
          <w:t>10</w:t>
        </w:r>
        <w:r>
          <w:fldChar w:fldCharType="end"/>
        </w:r>
      </w:hyperlink>
    </w:p>
    <w:p>
      <w:pPr>
        <w:pStyle w:val="TOC2"/>
        <w:tabs>
          <w:tab w:val="right" w:leader="dot" w:pos="8306"/>
        </w:tabs>
      </w:pPr>
      <w:hyperlink w:anchor="_Toc6868" w:history="1">
        <w:r>
          <w:rPr>
            <w:rFonts w:ascii="仿宋" w:eastAsia="仿宋" w:hAnsi="仿宋" w:cs="仿宋" w:hint="eastAsia"/>
            <w:lang w:eastAsia="zh-CN"/>
          </w:rPr>
          <w:t>(六)、财务风险分析</w:t>
        </w:r>
        <w:r>
          <w:tab/>
        </w:r>
        <w:r>
          <w:fldChar w:fldCharType="begin"/>
        </w:r>
        <w:r>
          <w:instrText xml:space="preserve"> PAGEREF _Toc6868 \h </w:instrText>
        </w:r>
        <w:r>
          <w:fldChar w:fldCharType="separate"/>
        </w:r>
        <w:r>
          <w:t>11</w:t>
        </w:r>
        <w:r>
          <w:fldChar w:fldCharType="end"/>
        </w:r>
      </w:hyperlink>
    </w:p>
    <w:p>
      <w:pPr>
        <w:pStyle w:val="TOC2"/>
        <w:tabs>
          <w:tab w:val="right" w:leader="dot" w:pos="8306"/>
        </w:tabs>
      </w:pPr>
      <w:hyperlink w:anchor="_Toc8948" w:history="1">
        <w:r>
          <w:rPr>
            <w:rFonts w:ascii="仿宋" w:eastAsia="仿宋" w:hAnsi="仿宋" w:cs="仿宋" w:hint="eastAsia"/>
            <w:lang w:eastAsia="zh-CN"/>
          </w:rPr>
          <w:t>(七)、管理风险分析</w:t>
        </w:r>
        <w:r>
          <w:tab/>
        </w:r>
        <w:r>
          <w:fldChar w:fldCharType="begin"/>
        </w:r>
        <w:r>
          <w:instrText xml:space="preserve"> PAGEREF _Toc8948 \h </w:instrText>
        </w:r>
        <w:r>
          <w:fldChar w:fldCharType="separate"/>
        </w:r>
        <w:r>
          <w:t>13</w:t>
        </w:r>
        <w:r>
          <w:fldChar w:fldCharType="end"/>
        </w:r>
      </w:hyperlink>
    </w:p>
    <w:p>
      <w:pPr>
        <w:pStyle w:val="TOC2"/>
        <w:tabs>
          <w:tab w:val="right" w:leader="dot" w:pos="8306"/>
        </w:tabs>
      </w:pPr>
      <w:hyperlink w:anchor="_Toc19727" w:history="1">
        <w:r>
          <w:rPr>
            <w:rFonts w:ascii="仿宋" w:eastAsia="仿宋" w:hAnsi="仿宋" w:cs="仿宋" w:hint="eastAsia"/>
            <w:lang w:eastAsia="zh-CN"/>
          </w:rPr>
          <w:t>(八)、其它风险分析</w:t>
        </w:r>
        <w:r>
          <w:tab/>
        </w:r>
        <w:r>
          <w:fldChar w:fldCharType="begin"/>
        </w:r>
        <w:r>
          <w:instrText xml:space="preserve"> PAGEREF _Toc19727 \h </w:instrText>
        </w:r>
        <w:r>
          <w:fldChar w:fldCharType="separate"/>
        </w:r>
        <w:r>
          <w:t>14</w:t>
        </w:r>
        <w:r>
          <w:fldChar w:fldCharType="end"/>
        </w:r>
      </w:hyperlink>
    </w:p>
    <w:p>
      <w:pPr>
        <w:pStyle w:val="TOC2"/>
        <w:tabs>
          <w:tab w:val="right" w:leader="dot" w:pos="8306"/>
        </w:tabs>
      </w:pPr>
      <w:hyperlink w:anchor="_Toc27837" w:history="1">
        <w:r>
          <w:rPr>
            <w:rFonts w:ascii="仿宋" w:eastAsia="仿宋" w:hAnsi="仿宋" w:cs="仿宋" w:hint="eastAsia"/>
            <w:lang w:eastAsia="zh-CN"/>
          </w:rPr>
          <w:t>(九)、社会影响评估</w:t>
        </w:r>
        <w:r>
          <w:tab/>
        </w:r>
        <w:r>
          <w:fldChar w:fldCharType="begin"/>
        </w:r>
        <w:r>
          <w:instrText xml:space="preserve"> PAGEREF _Toc27837 \h </w:instrText>
        </w:r>
        <w:r>
          <w:fldChar w:fldCharType="separate"/>
        </w:r>
        <w:r>
          <w:t>16</w:t>
        </w:r>
        <w:r>
          <w:fldChar w:fldCharType="end"/>
        </w:r>
      </w:hyperlink>
    </w:p>
    <w:p>
      <w:pPr>
        <w:pStyle w:val="TOC1"/>
        <w:tabs>
          <w:tab w:val="right" w:leader="dot" w:pos="8306"/>
        </w:tabs>
      </w:pPr>
      <w:hyperlink w:anchor="_Toc17250" w:history="1">
        <w:r>
          <w:rPr>
            <w:rFonts w:ascii="仿宋" w:eastAsia="仿宋" w:hAnsi="仿宋" w:cs="仿宋" w:hint="eastAsia"/>
            <w:lang w:eastAsia="zh-CN"/>
          </w:rPr>
          <w:t>三、社会影响分析</w:t>
        </w:r>
        <w:r>
          <w:tab/>
        </w:r>
        <w:r>
          <w:fldChar w:fldCharType="begin"/>
        </w:r>
        <w:r>
          <w:instrText xml:space="preserve"> PAGEREF _Toc17250 \h </w:instrText>
        </w:r>
        <w:r>
          <w:fldChar w:fldCharType="separate"/>
        </w:r>
        <w:r>
          <w:t>18</w:t>
        </w:r>
        <w:r>
          <w:fldChar w:fldCharType="end"/>
        </w:r>
      </w:hyperlink>
    </w:p>
    <w:p>
      <w:pPr>
        <w:pStyle w:val="TOC2"/>
        <w:tabs>
          <w:tab w:val="right" w:leader="dot" w:pos="8306"/>
        </w:tabs>
      </w:pPr>
      <w:hyperlink w:anchor="_Toc12118" w:history="1">
        <w:r>
          <w:rPr>
            <w:rFonts w:ascii="仿宋" w:eastAsia="仿宋" w:hAnsi="仿宋" w:cs="仿宋" w:hint="eastAsia"/>
            <w:lang w:eastAsia="zh-CN"/>
          </w:rPr>
          <w:t>(一)、社会影响效果分析</w:t>
        </w:r>
        <w:r>
          <w:tab/>
        </w:r>
        <w:r>
          <w:fldChar w:fldCharType="begin"/>
        </w:r>
        <w:r>
          <w:instrText xml:space="preserve"> PAGEREF _Toc12118 \h </w:instrText>
        </w:r>
        <w:r>
          <w:fldChar w:fldCharType="separate"/>
        </w:r>
        <w:r>
          <w:t>18</w:t>
        </w:r>
        <w:r>
          <w:fldChar w:fldCharType="end"/>
        </w:r>
      </w:hyperlink>
    </w:p>
    <w:p>
      <w:pPr>
        <w:pStyle w:val="TOC2"/>
        <w:tabs>
          <w:tab w:val="right" w:leader="dot" w:pos="8306"/>
        </w:tabs>
      </w:pPr>
      <w:hyperlink w:anchor="_Toc10501" w:history="1">
        <w:r>
          <w:rPr>
            <w:rFonts w:ascii="仿宋" w:eastAsia="仿宋" w:hAnsi="仿宋" w:cs="仿宋" w:hint="eastAsia"/>
            <w:lang w:eastAsia="zh-CN"/>
          </w:rPr>
          <w:t>(二)、社会适应性分析</w:t>
        </w:r>
        <w:r>
          <w:tab/>
        </w:r>
        <w:r>
          <w:fldChar w:fldCharType="begin"/>
        </w:r>
        <w:r>
          <w:instrText xml:space="preserve"> PAGEREF _Toc10501 \h </w:instrText>
        </w:r>
        <w:r>
          <w:fldChar w:fldCharType="separate"/>
        </w:r>
        <w:r>
          <w:t>20</w:t>
        </w:r>
        <w:r>
          <w:fldChar w:fldCharType="end"/>
        </w:r>
      </w:hyperlink>
    </w:p>
    <w:p>
      <w:pPr>
        <w:pStyle w:val="TOC2"/>
        <w:tabs>
          <w:tab w:val="right" w:leader="dot" w:pos="8306"/>
        </w:tabs>
      </w:pPr>
      <w:hyperlink w:anchor="_Toc7108" w:history="1">
        <w:r>
          <w:rPr>
            <w:rFonts w:ascii="仿宋" w:eastAsia="仿宋" w:hAnsi="仿宋" w:cs="仿宋" w:hint="eastAsia"/>
            <w:lang w:eastAsia="zh-CN"/>
          </w:rPr>
          <w:t>(三)、社会风险及对策分析</w:t>
        </w:r>
        <w:r>
          <w:tab/>
        </w:r>
        <w:r>
          <w:fldChar w:fldCharType="begin"/>
        </w:r>
        <w:r>
          <w:instrText xml:space="preserve"> PAGEREF _Toc7108 \h </w:instrText>
        </w:r>
        <w:r>
          <w:fldChar w:fldCharType="separate"/>
        </w:r>
        <w:r>
          <w:t>22</w:t>
        </w:r>
        <w:r>
          <w:fldChar w:fldCharType="end"/>
        </w:r>
      </w:hyperlink>
    </w:p>
    <w:p>
      <w:pPr>
        <w:pStyle w:val="TOC1"/>
        <w:tabs>
          <w:tab w:val="right" w:leader="dot" w:pos="8306"/>
        </w:tabs>
      </w:pPr>
      <w:hyperlink w:anchor="_Toc6863" w:history="1">
        <w:r>
          <w:rPr>
            <w:rFonts w:ascii="仿宋" w:eastAsia="仿宋" w:hAnsi="仿宋" w:cs="仿宋" w:hint="eastAsia"/>
            <w:lang w:eastAsia="zh-CN"/>
          </w:rPr>
          <w:t>四、新生儿项目概论</w:t>
        </w:r>
        <w:r>
          <w:tab/>
        </w:r>
        <w:r>
          <w:fldChar w:fldCharType="begin"/>
        </w:r>
        <w:r>
          <w:instrText xml:space="preserve"> PAGEREF _Toc6863 \h </w:instrText>
        </w:r>
        <w:r>
          <w:fldChar w:fldCharType="separate"/>
        </w:r>
        <w:r>
          <w:t>25</w:t>
        </w:r>
        <w:r>
          <w:fldChar w:fldCharType="end"/>
        </w:r>
      </w:hyperlink>
    </w:p>
    <w:p>
      <w:pPr>
        <w:pStyle w:val="TOC2"/>
        <w:tabs>
          <w:tab w:val="right" w:leader="dot" w:pos="8306"/>
        </w:tabs>
      </w:pPr>
      <w:hyperlink w:anchor="_Toc29642" w:history="1">
        <w:r>
          <w:rPr>
            <w:rFonts w:ascii="仿宋" w:eastAsia="仿宋" w:hAnsi="仿宋" w:cs="仿宋" w:hint="eastAsia"/>
            <w:lang w:eastAsia="zh-CN"/>
          </w:rPr>
          <w:t>(一)、项目申报单位概况</w:t>
        </w:r>
        <w:r>
          <w:tab/>
        </w:r>
        <w:r>
          <w:fldChar w:fldCharType="begin"/>
        </w:r>
        <w:r>
          <w:instrText xml:space="preserve"> PAGEREF _Toc29642 \h </w:instrText>
        </w:r>
        <w:r>
          <w:fldChar w:fldCharType="separate"/>
        </w:r>
        <w:r>
          <w:t>25</w:t>
        </w:r>
        <w:r>
          <w:fldChar w:fldCharType="end"/>
        </w:r>
      </w:hyperlink>
    </w:p>
    <w:p>
      <w:pPr>
        <w:pStyle w:val="TOC2"/>
        <w:tabs>
          <w:tab w:val="right" w:leader="dot" w:pos="8306"/>
        </w:tabs>
      </w:pPr>
      <w:hyperlink w:anchor="_Toc4785" w:history="1">
        <w:r>
          <w:rPr>
            <w:rFonts w:ascii="仿宋" w:eastAsia="仿宋" w:hAnsi="仿宋" w:cs="仿宋" w:hint="eastAsia"/>
            <w:lang w:eastAsia="zh-CN"/>
          </w:rPr>
          <w:t>(二)、项目概况</w:t>
        </w:r>
        <w:r>
          <w:tab/>
        </w:r>
        <w:r>
          <w:fldChar w:fldCharType="begin"/>
        </w:r>
        <w:r>
          <w:instrText xml:space="preserve"> PAGEREF _Toc4785 \h </w:instrText>
        </w:r>
        <w:r>
          <w:fldChar w:fldCharType="separate"/>
        </w:r>
        <w:r>
          <w:t>26</w:t>
        </w:r>
        <w:r>
          <w:fldChar w:fldCharType="end"/>
        </w:r>
      </w:hyperlink>
    </w:p>
    <w:p>
      <w:pPr>
        <w:pStyle w:val="TOC1"/>
        <w:tabs>
          <w:tab w:val="right" w:leader="dot" w:pos="8306"/>
        </w:tabs>
      </w:pPr>
      <w:hyperlink w:anchor="_Toc29668" w:history="1">
        <w:r>
          <w:rPr>
            <w:rFonts w:ascii="仿宋" w:eastAsia="仿宋" w:hAnsi="仿宋" w:cs="仿宋" w:hint="eastAsia"/>
            <w:lang w:eastAsia="zh-CN"/>
          </w:rPr>
          <w:t>五、发展规划、产业政策和行业准入分析</w:t>
        </w:r>
        <w:r>
          <w:tab/>
        </w:r>
        <w:r>
          <w:fldChar w:fldCharType="begin"/>
        </w:r>
        <w:r>
          <w:instrText xml:space="preserve"> PAGEREF _Toc29668 \h </w:instrText>
        </w:r>
        <w:r>
          <w:fldChar w:fldCharType="separate"/>
        </w:r>
        <w:r>
          <w:t>29</w:t>
        </w:r>
        <w:r>
          <w:fldChar w:fldCharType="end"/>
        </w:r>
      </w:hyperlink>
    </w:p>
    <w:p>
      <w:pPr>
        <w:pStyle w:val="TOC2"/>
        <w:tabs>
          <w:tab w:val="right" w:leader="dot" w:pos="8306"/>
        </w:tabs>
      </w:pPr>
      <w:hyperlink w:anchor="_Toc9286" w:history="1">
        <w:r>
          <w:rPr>
            <w:rFonts w:ascii="仿宋" w:eastAsia="仿宋" w:hAnsi="仿宋" w:cs="仿宋" w:hint="eastAsia"/>
            <w:lang w:eastAsia="zh-CN"/>
          </w:rPr>
          <w:t>(一)、发展规划分析</w:t>
        </w:r>
        <w:r>
          <w:tab/>
        </w:r>
        <w:r>
          <w:fldChar w:fldCharType="begin"/>
        </w:r>
        <w:r>
          <w:instrText xml:space="preserve"> PAGEREF _Toc9286 \h </w:instrText>
        </w:r>
        <w:r>
          <w:fldChar w:fldCharType="separate"/>
        </w:r>
        <w:r>
          <w:t>29</w:t>
        </w:r>
        <w:r>
          <w:fldChar w:fldCharType="end"/>
        </w:r>
      </w:hyperlink>
    </w:p>
    <w:p>
      <w:pPr>
        <w:pStyle w:val="TOC2"/>
        <w:tabs>
          <w:tab w:val="right" w:leader="dot" w:pos="8306"/>
        </w:tabs>
      </w:pPr>
      <w:hyperlink w:anchor="_Toc11813" w:history="1">
        <w:r>
          <w:rPr>
            <w:rFonts w:ascii="仿宋" w:eastAsia="仿宋" w:hAnsi="仿宋" w:cs="仿宋" w:hint="eastAsia"/>
            <w:lang w:eastAsia="zh-CN"/>
          </w:rPr>
          <w:t>(二)、产业政策分析</w:t>
        </w:r>
        <w:r>
          <w:tab/>
        </w:r>
        <w:r>
          <w:fldChar w:fldCharType="begin"/>
        </w:r>
        <w:r>
          <w:instrText xml:space="preserve"> PAGEREF _Toc11813 \h </w:instrText>
        </w:r>
        <w:r>
          <w:fldChar w:fldCharType="separate"/>
        </w:r>
        <w:r>
          <w:t>31</w:t>
        </w:r>
        <w:r>
          <w:fldChar w:fldCharType="end"/>
        </w:r>
      </w:hyperlink>
    </w:p>
    <w:p>
      <w:pPr>
        <w:pStyle w:val="TOC2"/>
        <w:tabs>
          <w:tab w:val="right" w:leader="dot" w:pos="8306"/>
        </w:tabs>
      </w:pPr>
      <w:hyperlink w:anchor="_Toc15017" w:history="1">
        <w:r>
          <w:rPr>
            <w:rFonts w:ascii="仿宋" w:eastAsia="仿宋" w:hAnsi="仿宋" w:cs="仿宋" w:hint="eastAsia"/>
            <w:lang w:eastAsia="zh-CN"/>
          </w:rPr>
          <w:t>(三)、行业准入分析</w:t>
        </w:r>
        <w:r>
          <w:tab/>
        </w:r>
        <w:r>
          <w:fldChar w:fldCharType="begin"/>
        </w:r>
        <w:r>
          <w:instrText xml:space="preserve"> PAGEREF _Toc15017 \h </w:instrText>
        </w:r>
        <w:r>
          <w:fldChar w:fldCharType="separate"/>
        </w:r>
        <w:r>
          <w:t>32</w:t>
        </w:r>
        <w:r>
          <w:fldChar w:fldCharType="end"/>
        </w:r>
      </w:hyperlink>
    </w:p>
    <w:p>
      <w:pPr>
        <w:pStyle w:val="TOC1"/>
        <w:tabs>
          <w:tab w:val="right" w:leader="dot" w:pos="8306"/>
        </w:tabs>
      </w:pPr>
      <w:hyperlink w:anchor="_Toc25898" w:history="1">
        <w:r>
          <w:rPr>
            <w:rFonts w:ascii="仿宋" w:eastAsia="仿宋" w:hAnsi="仿宋" w:cs="仿宋" w:hint="eastAsia"/>
            <w:lang w:eastAsia="zh-CN"/>
          </w:rPr>
          <w:t>六、项目监理与质量保证</w:t>
        </w:r>
        <w:r>
          <w:tab/>
        </w:r>
        <w:r>
          <w:fldChar w:fldCharType="begin"/>
        </w:r>
        <w:r>
          <w:instrText xml:space="preserve"> PAGEREF _Toc25898 \h </w:instrText>
        </w:r>
        <w:r>
          <w:fldChar w:fldCharType="separate"/>
        </w:r>
        <w:r>
          <w:t>34</w:t>
        </w:r>
        <w:r>
          <w:fldChar w:fldCharType="end"/>
        </w:r>
      </w:hyperlink>
    </w:p>
    <w:p>
      <w:pPr>
        <w:pStyle w:val="TOC2"/>
        <w:tabs>
          <w:tab w:val="right" w:leader="dot" w:pos="8306"/>
        </w:tabs>
      </w:pPr>
      <w:hyperlink w:anchor="_Toc18989" w:history="1">
        <w:r>
          <w:rPr>
            <w:rFonts w:ascii="仿宋" w:eastAsia="仿宋" w:hAnsi="仿宋" w:cs="仿宋" w:hint="eastAsia"/>
            <w:lang w:eastAsia="zh-CN"/>
          </w:rPr>
          <w:t>(一)、监理体系构建</w:t>
        </w:r>
        <w:r>
          <w:tab/>
        </w:r>
        <w:r>
          <w:fldChar w:fldCharType="begin"/>
        </w:r>
        <w:r>
          <w:instrText xml:space="preserve"> PAGEREF _Toc18989 \h </w:instrText>
        </w:r>
        <w:r>
          <w:fldChar w:fldCharType="separate"/>
        </w:r>
        <w:r>
          <w:t>34</w:t>
        </w:r>
        <w:r>
          <w:fldChar w:fldCharType="end"/>
        </w:r>
      </w:hyperlink>
    </w:p>
    <w:p>
      <w:pPr>
        <w:pStyle w:val="TOC2"/>
        <w:tabs>
          <w:tab w:val="right" w:leader="dot" w:pos="8306"/>
        </w:tabs>
      </w:pPr>
      <w:hyperlink w:anchor="_Toc12157" w:history="1">
        <w:r>
          <w:rPr>
            <w:rFonts w:ascii="仿宋" w:eastAsia="仿宋" w:hAnsi="仿宋" w:cs="仿宋" w:hint="eastAsia"/>
            <w:lang w:eastAsia="zh-CN"/>
          </w:rPr>
          <w:t>(二)、质量保证体系实施</w:t>
        </w:r>
        <w:r>
          <w:tab/>
        </w:r>
        <w:r>
          <w:fldChar w:fldCharType="begin"/>
        </w:r>
        <w:r>
          <w:instrText xml:space="preserve"> PAGEREF _Toc12157 \h </w:instrText>
        </w:r>
        <w:r>
          <w:fldChar w:fldCharType="separate"/>
        </w:r>
        <w:r>
          <w:t>34</w:t>
        </w:r>
        <w:r>
          <w:fldChar w:fldCharType="end"/>
        </w:r>
      </w:hyperlink>
    </w:p>
    <w:p>
      <w:pPr>
        <w:pStyle w:val="TOC2"/>
        <w:tabs>
          <w:tab w:val="right" w:leader="dot" w:pos="8306"/>
        </w:tabs>
      </w:pPr>
      <w:hyperlink w:anchor="_Toc15538" w:history="1">
        <w:r>
          <w:rPr>
            <w:rFonts w:ascii="仿宋" w:eastAsia="仿宋" w:hAnsi="仿宋" w:cs="仿宋" w:hint="eastAsia"/>
            <w:lang w:eastAsia="zh-CN"/>
          </w:rPr>
          <w:t>(三)、监理与质量控制流程</w:t>
        </w:r>
        <w:r>
          <w:tab/>
        </w:r>
        <w:r>
          <w:fldChar w:fldCharType="begin"/>
        </w:r>
        <w:r>
          <w:instrText xml:space="preserve"> PAGEREF _Toc15538 \h </w:instrText>
        </w:r>
        <w:r>
          <w:fldChar w:fldCharType="separate"/>
        </w:r>
        <w:r>
          <w:t>35</w:t>
        </w:r>
        <w:r>
          <w:fldChar w:fldCharType="end"/>
        </w:r>
      </w:hyperlink>
    </w:p>
    <w:p>
      <w:pPr>
        <w:pStyle w:val="TOC1"/>
        <w:tabs>
          <w:tab w:val="right" w:leader="dot" w:pos="8306"/>
        </w:tabs>
      </w:pPr>
      <w:hyperlink w:anchor="_Toc12052" w:history="1">
        <w:r>
          <w:rPr>
            <w:rFonts w:ascii="仿宋" w:eastAsia="仿宋" w:hAnsi="仿宋" w:cs="仿宋" w:hint="eastAsia"/>
            <w:lang w:eastAsia="zh-CN"/>
          </w:rPr>
          <w:t>七、客户关系管理与市场拓展</w:t>
        </w:r>
        <w:r>
          <w:tab/>
        </w:r>
        <w:r>
          <w:fldChar w:fldCharType="begin"/>
        </w:r>
        <w:r>
          <w:instrText xml:space="preserve"> PAGEREF _Toc12052 \h </w:instrText>
        </w:r>
        <w:r>
          <w:fldChar w:fldCharType="separate"/>
        </w:r>
        <w:r>
          <w:t>36</w:t>
        </w:r>
        <w:r>
          <w:fldChar w:fldCharType="end"/>
        </w:r>
      </w:hyperlink>
    </w:p>
    <w:p>
      <w:pPr>
        <w:pStyle w:val="TOC2"/>
        <w:tabs>
          <w:tab w:val="right" w:leader="dot" w:pos="8306"/>
        </w:tabs>
      </w:pPr>
      <w:hyperlink w:anchor="_Toc21919" w:history="1">
        <w:r>
          <w:rPr>
            <w:rFonts w:ascii="仿宋" w:eastAsia="仿宋" w:hAnsi="仿宋" w:cs="仿宋" w:hint="eastAsia"/>
            <w:lang w:eastAsia="zh-CN"/>
          </w:rPr>
          <w:t>(一)、客户关系管理策略</w:t>
        </w:r>
        <w:r>
          <w:tab/>
        </w:r>
        <w:r>
          <w:fldChar w:fldCharType="begin"/>
        </w:r>
        <w:r>
          <w:instrText xml:space="preserve"> PAGEREF _Toc21919 \h </w:instrText>
        </w:r>
        <w:r>
          <w:fldChar w:fldCharType="separate"/>
        </w:r>
        <w:r>
          <w:t>36</w:t>
        </w:r>
        <w:r>
          <w:fldChar w:fldCharType="end"/>
        </w:r>
      </w:hyperlink>
    </w:p>
    <w:p>
      <w:pPr>
        <w:pStyle w:val="TOC2"/>
        <w:tabs>
          <w:tab w:val="right" w:leader="dot" w:pos="8306"/>
        </w:tabs>
      </w:pPr>
      <w:hyperlink w:anchor="_Toc17878" w:history="1">
        <w:r>
          <w:rPr>
            <w:rFonts w:ascii="仿宋" w:eastAsia="仿宋" w:hAnsi="仿宋" w:cs="仿宋" w:hint="eastAsia"/>
            <w:lang w:eastAsia="zh-CN"/>
          </w:rPr>
          <w:t>(二)、市场拓展方案</w:t>
        </w:r>
        <w:r>
          <w:tab/>
        </w:r>
        <w:r>
          <w:fldChar w:fldCharType="begin"/>
        </w:r>
        <w:r>
          <w:instrText xml:space="preserve"> PAGEREF _Toc17878 \h </w:instrText>
        </w:r>
        <w:r>
          <w:fldChar w:fldCharType="separate"/>
        </w:r>
        <w:r>
          <w:t>37</w:t>
        </w:r>
        <w:r>
          <w:fldChar w:fldCharType="end"/>
        </w:r>
      </w:hyperlink>
    </w:p>
    <w:p>
      <w:pPr>
        <w:pStyle w:val="TOC1"/>
        <w:tabs>
          <w:tab w:val="right" w:leader="dot" w:pos="8306"/>
        </w:tabs>
      </w:pPr>
      <w:hyperlink w:anchor="_Toc29399" w:history="1">
        <w:r>
          <w:rPr>
            <w:rFonts w:ascii="仿宋" w:eastAsia="仿宋" w:hAnsi="仿宋" w:cs="仿宋" w:hint="eastAsia"/>
            <w:lang w:eastAsia="zh-CN"/>
          </w:rPr>
          <w:t>八、环境保护与治理方案</w:t>
        </w:r>
        <w:r>
          <w:tab/>
        </w:r>
        <w:r>
          <w:fldChar w:fldCharType="begin"/>
        </w:r>
        <w:r>
          <w:instrText xml:space="preserve"> PAGEREF _Toc29399 \h </w:instrText>
        </w:r>
        <w:r>
          <w:fldChar w:fldCharType="separate"/>
        </w:r>
        <w:r>
          <w:t>38</w:t>
        </w:r>
        <w:r>
          <w:fldChar w:fldCharType="end"/>
        </w:r>
      </w:hyperlink>
    </w:p>
    <w:p>
      <w:pPr>
        <w:pStyle w:val="TOC2"/>
        <w:tabs>
          <w:tab w:val="right" w:leader="dot" w:pos="8306"/>
        </w:tabs>
      </w:pPr>
      <w:hyperlink w:anchor="_Toc14161" w:history="1">
        <w:r>
          <w:rPr>
            <w:rFonts w:ascii="仿宋" w:eastAsia="仿宋" w:hAnsi="仿宋" w:cs="仿宋" w:hint="eastAsia"/>
            <w:lang w:eastAsia="zh-CN"/>
          </w:rPr>
          <w:t>(一)、项目环境影响评估</w:t>
        </w:r>
        <w:r>
          <w:tab/>
        </w:r>
        <w:r>
          <w:fldChar w:fldCharType="begin"/>
        </w:r>
        <w:r>
          <w:instrText xml:space="preserve"> PAGEREF _Toc14161 \h </w:instrText>
        </w:r>
        <w:r>
          <w:fldChar w:fldCharType="separate"/>
        </w:r>
        <w:r>
          <w:t>38</w:t>
        </w:r>
        <w:r>
          <w:fldChar w:fldCharType="end"/>
        </w:r>
      </w:hyperlink>
    </w:p>
    <w:p>
      <w:pPr>
        <w:pStyle w:val="TOC2"/>
        <w:tabs>
          <w:tab w:val="right" w:leader="dot" w:pos="8306"/>
        </w:tabs>
      </w:pPr>
      <w:hyperlink w:anchor="_Toc31261" w:history="1">
        <w:r>
          <w:rPr>
            <w:rFonts w:ascii="仿宋" w:eastAsia="仿宋" w:hAnsi="仿宋" w:cs="仿宋" w:hint="eastAsia"/>
            <w:lang w:eastAsia="zh-CN"/>
          </w:rPr>
          <w:t>(二)、环境保护措施与治理方案</w:t>
        </w:r>
        <w:r>
          <w:tab/>
        </w:r>
        <w:r>
          <w:fldChar w:fldCharType="begin"/>
        </w:r>
        <w:r>
          <w:instrText xml:space="preserve"> PAGEREF _Toc31261 \h </w:instrText>
        </w:r>
        <w:r>
          <w:fldChar w:fldCharType="separate"/>
        </w:r>
        <w:r>
          <w:t>38</w:t>
        </w:r>
        <w:r>
          <w:fldChar w:fldCharType="end"/>
        </w:r>
      </w:hyperlink>
    </w:p>
    <w:p>
      <w:pPr>
        <w:pStyle w:val="TOC1"/>
        <w:tabs>
          <w:tab w:val="right" w:leader="dot" w:pos="8306"/>
        </w:tabs>
      </w:pPr>
      <w:hyperlink w:anchor="_Toc26878" w:history="1">
        <w:r>
          <w:rPr>
            <w:rFonts w:ascii="仿宋" w:eastAsia="仿宋" w:hAnsi="仿宋" w:cs="仿宋" w:hint="eastAsia"/>
            <w:lang w:eastAsia="zh-CN"/>
          </w:rPr>
          <w:t>九、经济效益与社会效益优化</w:t>
        </w:r>
        <w:r>
          <w:tab/>
        </w:r>
        <w:r>
          <w:fldChar w:fldCharType="begin"/>
        </w:r>
        <w:r>
          <w:instrText xml:space="preserve"> PAGEREF _Toc26878 \h </w:instrText>
        </w:r>
        <w:r>
          <w:fldChar w:fldCharType="separate"/>
        </w:r>
        <w:r>
          <w:t>39</w:t>
        </w:r>
        <w:r>
          <w:fldChar w:fldCharType="end"/>
        </w:r>
      </w:hyperlink>
    </w:p>
    <w:p>
      <w:pPr>
        <w:pStyle w:val="TOC2"/>
        <w:tabs>
          <w:tab w:val="right" w:leader="dot" w:pos="8306"/>
        </w:tabs>
      </w:pPr>
      <w:hyperlink w:anchor="_Toc32445" w:history="1">
        <w:r>
          <w:rPr>
            <w:rFonts w:ascii="仿宋" w:eastAsia="仿宋" w:hAnsi="仿宋" w:cs="仿宋" w:hint="eastAsia"/>
            <w:lang w:eastAsia="zh-CN"/>
          </w:rPr>
          <w:t>(一)、经济效益提升策略</w:t>
        </w:r>
        <w:r>
          <w:tab/>
        </w:r>
        <w:r>
          <w:fldChar w:fldCharType="begin"/>
        </w:r>
        <w:r>
          <w:instrText xml:space="preserve"> PAGEREF _Toc32445 \h </w:instrText>
        </w:r>
        <w:r>
          <w:fldChar w:fldCharType="separate"/>
        </w:r>
        <w:r>
          <w:t>39</w:t>
        </w:r>
        <w:r>
          <w:fldChar w:fldCharType="end"/>
        </w:r>
      </w:hyperlink>
    </w:p>
    <w:p>
      <w:pPr>
        <w:pStyle w:val="TOC2"/>
        <w:tabs>
          <w:tab w:val="right" w:leader="dot" w:pos="8306"/>
        </w:tabs>
      </w:pPr>
      <w:hyperlink w:anchor="_Toc15817" w:history="1">
        <w:r>
          <w:rPr>
            <w:rFonts w:ascii="仿宋" w:eastAsia="仿宋" w:hAnsi="仿宋" w:cs="仿宋" w:hint="eastAsia"/>
            <w:lang w:eastAsia="zh-CN"/>
          </w:rPr>
          <w:t>(二)、社会效益增强方案</w:t>
        </w:r>
        <w:r>
          <w:tab/>
        </w:r>
        <w:r>
          <w:fldChar w:fldCharType="begin"/>
        </w:r>
        <w:r>
          <w:instrText xml:space="preserve"> PAGEREF _Toc15817 \h </w:instrText>
        </w:r>
        <w:r>
          <w:fldChar w:fldCharType="separate"/>
        </w:r>
        <w:r>
          <w:t>40</w:t>
        </w:r>
        <w:r>
          <w:fldChar w:fldCharType="end"/>
        </w:r>
      </w:hyperlink>
    </w:p>
    <w:p>
      <w:pPr>
        <w:pStyle w:val="TOC1"/>
        <w:tabs>
          <w:tab w:val="right" w:leader="dot" w:pos="8306"/>
        </w:tabs>
      </w:pPr>
      <w:hyperlink w:anchor="_Toc18816" w:history="1">
        <w:r>
          <w:rPr>
            <w:rFonts w:ascii="仿宋" w:eastAsia="仿宋" w:hAnsi="仿宋" w:cs="仿宋" w:hint="eastAsia"/>
            <w:lang w:eastAsia="zh-CN"/>
          </w:rPr>
          <w:t>十、项目质量与标准</w:t>
        </w:r>
        <w:r>
          <w:tab/>
        </w:r>
        <w:r>
          <w:fldChar w:fldCharType="begin"/>
        </w:r>
        <w:r>
          <w:instrText xml:space="preserve"> PAGEREF _Toc18816 \h </w:instrText>
        </w:r>
        <w:r>
          <w:fldChar w:fldCharType="separate"/>
        </w:r>
        <w:r>
          <w:t>41</w:t>
        </w:r>
        <w:r>
          <w:fldChar w:fldCharType="end"/>
        </w:r>
      </w:hyperlink>
    </w:p>
    <w:p>
      <w:pPr>
        <w:pStyle w:val="TOC2"/>
        <w:tabs>
          <w:tab w:val="right" w:leader="dot" w:pos="8306"/>
        </w:tabs>
      </w:pPr>
      <w:hyperlink w:anchor="_Toc11958" w:history="1">
        <w:r>
          <w:rPr>
            <w:rFonts w:ascii="仿宋" w:eastAsia="仿宋" w:hAnsi="仿宋" w:cs="仿宋" w:hint="eastAsia"/>
            <w:lang w:eastAsia="zh-CN"/>
          </w:rPr>
          <w:t>(一)、质量保障体系</w:t>
        </w:r>
        <w:r>
          <w:tab/>
        </w:r>
        <w:r>
          <w:fldChar w:fldCharType="begin"/>
        </w:r>
        <w:r>
          <w:instrText xml:space="preserve"> PAGEREF _Toc11958 \h </w:instrText>
        </w:r>
        <w:r>
          <w:fldChar w:fldCharType="separate"/>
        </w:r>
        <w:r>
          <w:t>41</w:t>
        </w:r>
        <w:r>
          <w:fldChar w:fldCharType="end"/>
        </w:r>
      </w:hyperlink>
    </w:p>
    <w:p>
      <w:pPr>
        <w:pStyle w:val="TOC2"/>
        <w:tabs>
          <w:tab w:val="right" w:leader="dot" w:pos="8306"/>
        </w:tabs>
      </w:pPr>
      <w:hyperlink w:anchor="_Toc32049" w:history="1">
        <w:r>
          <w:rPr>
            <w:rFonts w:ascii="仿宋" w:eastAsia="仿宋" w:hAnsi="仿宋" w:cs="仿宋" w:hint="eastAsia"/>
            <w:lang w:eastAsia="zh-CN"/>
          </w:rPr>
          <w:t>(二)、标准化作业流程</w:t>
        </w:r>
        <w:r>
          <w:tab/>
        </w:r>
        <w:r>
          <w:fldChar w:fldCharType="begin"/>
        </w:r>
        <w:r>
          <w:instrText xml:space="preserve"> PAGEREF _Toc32049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73" w:history="1">
        <w:r>
          <w:rPr>
            <w:rFonts w:ascii="仿宋" w:eastAsia="仿宋" w:hAnsi="仿宋" w:cs="仿宋" w:hint="eastAsia"/>
            <w:lang w:eastAsia="zh-CN"/>
          </w:rPr>
          <w:t>(三)、质量监控与评估</w:t>
        </w:r>
        <w:r>
          <w:tab/>
        </w:r>
        <w:r>
          <w:fldChar w:fldCharType="begin"/>
        </w:r>
        <w:r>
          <w:instrText xml:space="preserve"> PAGEREF _Toc4573 \h </w:instrText>
        </w:r>
        <w:r>
          <w:fldChar w:fldCharType="separate"/>
        </w:r>
        <w:r>
          <w:t>44</w:t>
        </w:r>
        <w:r>
          <w:fldChar w:fldCharType="end"/>
        </w:r>
      </w:hyperlink>
    </w:p>
    <w:p>
      <w:pPr>
        <w:pStyle w:val="TOC2"/>
        <w:tabs>
          <w:tab w:val="right" w:leader="dot" w:pos="8306"/>
        </w:tabs>
      </w:pPr>
      <w:hyperlink w:anchor="_Toc9266" w:history="1">
        <w:r>
          <w:rPr>
            <w:rFonts w:ascii="仿宋" w:eastAsia="仿宋" w:hAnsi="仿宋" w:cs="仿宋" w:hint="eastAsia"/>
            <w:lang w:eastAsia="zh-CN"/>
          </w:rPr>
          <w:t>(四)、质量改进计划</w:t>
        </w:r>
        <w:r>
          <w:tab/>
        </w:r>
        <w:r>
          <w:fldChar w:fldCharType="begin"/>
        </w:r>
        <w:r>
          <w:instrText xml:space="preserve"> PAGEREF _Toc9266 \h </w:instrText>
        </w:r>
        <w:r>
          <w:fldChar w:fldCharType="separate"/>
        </w:r>
        <w:r>
          <w:t>45</w:t>
        </w:r>
        <w:r>
          <w:fldChar w:fldCharType="end"/>
        </w:r>
      </w:hyperlink>
    </w:p>
    <w:p>
      <w:pPr>
        <w:pStyle w:val="TOC1"/>
        <w:tabs>
          <w:tab w:val="right" w:leader="dot" w:pos="8306"/>
        </w:tabs>
      </w:pPr>
      <w:hyperlink w:anchor="_Toc18962" w:history="1">
        <w:r>
          <w:rPr>
            <w:rFonts w:ascii="仿宋" w:eastAsia="仿宋" w:hAnsi="仿宋" w:cs="仿宋" w:hint="eastAsia"/>
            <w:lang w:eastAsia="zh-CN"/>
          </w:rPr>
          <w:t>十一、土地利用与规划方案</w:t>
        </w:r>
        <w:r>
          <w:tab/>
        </w:r>
        <w:r>
          <w:fldChar w:fldCharType="begin"/>
        </w:r>
        <w:r>
          <w:instrText xml:space="preserve"> PAGEREF _Toc18962 \h </w:instrText>
        </w:r>
        <w:r>
          <w:fldChar w:fldCharType="separate"/>
        </w:r>
        <w:r>
          <w:t>46</w:t>
        </w:r>
        <w:r>
          <w:fldChar w:fldCharType="end"/>
        </w:r>
      </w:hyperlink>
    </w:p>
    <w:p>
      <w:pPr>
        <w:pStyle w:val="TOC2"/>
        <w:tabs>
          <w:tab w:val="right" w:leader="dot" w:pos="8306"/>
        </w:tabs>
      </w:pPr>
      <w:hyperlink w:anchor="_Toc6147" w:history="1">
        <w:r>
          <w:rPr>
            <w:rFonts w:ascii="仿宋" w:eastAsia="仿宋" w:hAnsi="仿宋" w:cs="仿宋" w:hint="eastAsia"/>
            <w:lang w:eastAsia="zh-CN"/>
          </w:rPr>
          <w:t>(一)、项目用地情况分析</w:t>
        </w:r>
        <w:r>
          <w:tab/>
        </w:r>
        <w:r>
          <w:fldChar w:fldCharType="begin"/>
        </w:r>
        <w:r>
          <w:instrText xml:space="preserve"> PAGEREF _Toc6147 \h </w:instrText>
        </w:r>
        <w:r>
          <w:fldChar w:fldCharType="separate"/>
        </w:r>
        <w:r>
          <w:t>46</w:t>
        </w:r>
        <w:r>
          <w:fldChar w:fldCharType="end"/>
        </w:r>
      </w:hyperlink>
    </w:p>
    <w:p>
      <w:pPr>
        <w:pStyle w:val="TOC2"/>
        <w:tabs>
          <w:tab w:val="right" w:leader="dot" w:pos="8306"/>
        </w:tabs>
      </w:pPr>
      <w:hyperlink w:anchor="_Toc11504" w:history="1">
        <w:r>
          <w:rPr>
            <w:rFonts w:ascii="仿宋" w:eastAsia="仿宋" w:hAnsi="仿宋" w:cs="仿宋" w:hint="eastAsia"/>
            <w:lang w:eastAsia="zh-CN"/>
          </w:rPr>
          <w:t>(二)、土地利用规划方案</w:t>
        </w:r>
        <w:r>
          <w:tab/>
        </w:r>
        <w:r>
          <w:fldChar w:fldCharType="begin"/>
        </w:r>
        <w:r>
          <w:instrText xml:space="preserve"> PAGEREF _Toc11504 \h </w:instrText>
        </w:r>
        <w:r>
          <w:fldChar w:fldCharType="separate"/>
        </w:r>
        <w:r>
          <w:t>47</w:t>
        </w:r>
        <w:r>
          <w:fldChar w:fldCharType="end"/>
        </w:r>
      </w:hyperlink>
    </w:p>
    <w:p>
      <w:pPr>
        <w:pStyle w:val="TOC1"/>
        <w:tabs>
          <w:tab w:val="right" w:leader="dot" w:pos="8306"/>
        </w:tabs>
      </w:pPr>
      <w:hyperlink w:anchor="_Toc31134" w:history="1">
        <w:r>
          <w:rPr>
            <w:rFonts w:ascii="仿宋" w:eastAsia="仿宋" w:hAnsi="仿宋" w:cs="仿宋" w:hint="eastAsia"/>
            <w:lang w:eastAsia="zh-CN"/>
          </w:rPr>
          <w:t>十二、环境保护与绿色发展</w:t>
        </w:r>
        <w:r>
          <w:tab/>
        </w:r>
        <w:r>
          <w:fldChar w:fldCharType="begin"/>
        </w:r>
        <w:r>
          <w:instrText xml:space="preserve"> PAGEREF _Toc31134 \h </w:instrText>
        </w:r>
        <w:r>
          <w:fldChar w:fldCharType="separate"/>
        </w:r>
        <w:r>
          <w:t>49</w:t>
        </w:r>
        <w:r>
          <w:fldChar w:fldCharType="end"/>
        </w:r>
      </w:hyperlink>
    </w:p>
    <w:p>
      <w:pPr>
        <w:pStyle w:val="TOC2"/>
        <w:tabs>
          <w:tab w:val="right" w:leader="dot" w:pos="8306"/>
        </w:tabs>
      </w:pPr>
      <w:hyperlink w:anchor="_Toc6691" w:history="1">
        <w:r>
          <w:rPr>
            <w:rFonts w:ascii="仿宋" w:eastAsia="仿宋" w:hAnsi="仿宋" w:cs="仿宋" w:hint="eastAsia"/>
            <w:lang w:eastAsia="zh-CN"/>
          </w:rPr>
          <w:t>(一)、环境保护措施</w:t>
        </w:r>
        <w:r>
          <w:tab/>
        </w:r>
        <w:r>
          <w:fldChar w:fldCharType="begin"/>
        </w:r>
        <w:r>
          <w:instrText xml:space="preserve"> PAGEREF _Toc6691 \h </w:instrText>
        </w:r>
        <w:r>
          <w:fldChar w:fldCharType="separate"/>
        </w:r>
        <w:r>
          <w:t>49</w:t>
        </w:r>
        <w:r>
          <w:fldChar w:fldCharType="end"/>
        </w:r>
      </w:hyperlink>
    </w:p>
    <w:p>
      <w:pPr>
        <w:pStyle w:val="TOC2"/>
        <w:tabs>
          <w:tab w:val="right" w:leader="dot" w:pos="8306"/>
        </w:tabs>
      </w:pPr>
      <w:hyperlink w:anchor="_Toc27159" w:history="1">
        <w:r>
          <w:rPr>
            <w:rFonts w:ascii="仿宋" w:eastAsia="仿宋" w:hAnsi="仿宋" w:cs="仿宋" w:hint="eastAsia"/>
            <w:lang w:eastAsia="zh-CN"/>
          </w:rPr>
          <w:t>(二)、绿色发展与可持续发展策略</w:t>
        </w:r>
        <w:r>
          <w:tab/>
        </w:r>
        <w:r>
          <w:fldChar w:fldCharType="begin"/>
        </w:r>
        <w:r>
          <w:instrText xml:space="preserve"> PAGEREF _Toc27159 \h </w:instrText>
        </w:r>
        <w:r>
          <w:fldChar w:fldCharType="separate"/>
        </w:r>
        <w:r>
          <w:t>50</w:t>
        </w:r>
        <w:r>
          <w:fldChar w:fldCharType="end"/>
        </w:r>
      </w:hyperlink>
    </w:p>
    <w:p>
      <w:pPr>
        <w:pStyle w:val="TOC1"/>
        <w:tabs>
          <w:tab w:val="right" w:leader="dot" w:pos="8306"/>
        </w:tabs>
      </w:pPr>
      <w:hyperlink w:anchor="_Toc22054" w:history="1">
        <w:r>
          <w:rPr>
            <w:rFonts w:ascii="仿宋" w:eastAsia="仿宋" w:hAnsi="仿宋" w:cs="仿宋" w:hint="eastAsia"/>
            <w:lang w:eastAsia="zh-CN"/>
          </w:rPr>
          <w:t>十三、人力资源管理与开发</w:t>
        </w:r>
        <w:r>
          <w:tab/>
        </w:r>
        <w:r>
          <w:fldChar w:fldCharType="begin"/>
        </w:r>
        <w:r>
          <w:instrText xml:space="preserve"> PAGEREF _Toc22054 \h </w:instrText>
        </w:r>
        <w:r>
          <w:fldChar w:fldCharType="separate"/>
        </w:r>
        <w:r>
          <w:t>52</w:t>
        </w:r>
        <w:r>
          <w:fldChar w:fldCharType="end"/>
        </w:r>
      </w:hyperlink>
    </w:p>
    <w:p>
      <w:pPr>
        <w:pStyle w:val="TOC2"/>
        <w:tabs>
          <w:tab w:val="right" w:leader="dot" w:pos="8306"/>
        </w:tabs>
      </w:pPr>
      <w:hyperlink w:anchor="_Toc27877" w:history="1">
        <w:r>
          <w:rPr>
            <w:rFonts w:ascii="仿宋" w:eastAsia="仿宋" w:hAnsi="仿宋" w:cs="仿宋" w:hint="eastAsia"/>
            <w:lang w:eastAsia="zh-CN"/>
          </w:rPr>
          <w:t>(一)、人力资源规划</w:t>
        </w:r>
        <w:r>
          <w:tab/>
        </w:r>
        <w:r>
          <w:fldChar w:fldCharType="begin"/>
        </w:r>
        <w:r>
          <w:instrText xml:space="preserve"> PAGEREF _Toc27877 \h </w:instrText>
        </w:r>
        <w:r>
          <w:fldChar w:fldCharType="separate"/>
        </w:r>
        <w:r>
          <w:t>52</w:t>
        </w:r>
        <w:r>
          <w:fldChar w:fldCharType="end"/>
        </w:r>
      </w:hyperlink>
    </w:p>
    <w:p>
      <w:pPr>
        <w:pStyle w:val="TOC2"/>
        <w:tabs>
          <w:tab w:val="right" w:leader="dot" w:pos="8306"/>
        </w:tabs>
      </w:pPr>
      <w:hyperlink w:anchor="_Toc3027" w:history="1">
        <w:r>
          <w:rPr>
            <w:rFonts w:ascii="仿宋" w:eastAsia="仿宋" w:hAnsi="仿宋" w:cs="仿宋" w:hint="eastAsia"/>
            <w:lang w:eastAsia="zh-CN"/>
          </w:rPr>
          <w:t>(二)、人力资源开发与培训</w:t>
        </w:r>
        <w:r>
          <w:tab/>
        </w:r>
        <w:r>
          <w:fldChar w:fldCharType="begin"/>
        </w:r>
        <w:r>
          <w:instrText xml:space="preserve"> PAGEREF _Toc3027 \h </w:instrText>
        </w:r>
        <w:r>
          <w:fldChar w:fldCharType="separate"/>
        </w:r>
        <w:r>
          <w:t>54</w:t>
        </w:r>
        <w:r>
          <w:fldChar w:fldCharType="end"/>
        </w:r>
      </w:hyperlink>
    </w:p>
    <w:p>
      <w:pPr>
        <w:pStyle w:val="TOC1"/>
        <w:tabs>
          <w:tab w:val="right" w:leader="dot" w:pos="8306"/>
        </w:tabs>
      </w:pPr>
      <w:hyperlink w:anchor="_Toc27065" w:history="1">
        <w:r>
          <w:rPr>
            <w:rFonts w:ascii="仿宋" w:eastAsia="仿宋" w:hAnsi="仿宋" w:cs="仿宋" w:hint="eastAsia"/>
            <w:lang w:eastAsia="zh-CN"/>
          </w:rPr>
          <w:t>十四、创新驱动与持续发展</w:t>
        </w:r>
        <w:r>
          <w:tab/>
        </w:r>
        <w:r>
          <w:fldChar w:fldCharType="begin"/>
        </w:r>
        <w:r>
          <w:instrText xml:space="preserve"> PAGEREF _Toc27065 \h </w:instrText>
        </w:r>
        <w:r>
          <w:fldChar w:fldCharType="separate"/>
        </w:r>
        <w:r>
          <w:t>56</w:t>
        </w:r>
        <w:r>
          <w:fldChar w:fldCharType="end"/>
        </w:r>
      </w:hyperlink>
    </w:p>
    <w:p>
      <w:pPr>
        <w:pStyle w:val="TOC2"/>
        <w:tabs>
          <w:tab w:val="right" w:leader="dot" w:pos="8306"/>
        </w:tabs>
      </w:pPr>
      <w:hyperlink w:anchor="_Toc13163" w:history="1">
        <w:r>
          <w:rPr>
            <w:rFonts w:ascii="仿宋" w:eastAsia="仿宋" w:hAnsi="仿宋" w:cs="仿宋" w:hint="eastAsia"/>
            <w:lang w:eastAsia="zh-CN"/>
          </w:rPr>
          <w:t>(一)、创新驱动战略实施</w:t>
        </w:r>
        <w:r>
          <w:tab/>
        </w:r>
        <w:r>
          <w:fldChar w:fldCharType="begin"/>
        </w:r>
        <w:r>
          <w:instrText xml:space="preserve"> PAGEREF _Toc13163 \h </w:instrText>
        </w:r>
        <w:r>
          <w:fldChar w:fldCharType="separate"/>
        </w:r>
        <w:r>
          <w:t>56</w:t>
        </w:r>
        <w:r>
          <w:fldChar w:fldCharType="end"/>
        </w:r>
      </w:hyperlink>
    </w:p>
    <w:p>
      <w:pPr>
        <w:pStyle w:val="TOC2"/>
        <w:tabs>
          <w:tab w:val="right" w:leader="dot" w:pos="8306"/>
        </w:tabs>
      </w:pPr>
      <w:hyperlink w:anchor="_Toc12755" w:history="1">
        <w:r>
          <w:rPr>
            <w:rFonts w:ascii="仿宋" w:eastAsia="仿宋" w:hAnsi="仿宋" w:cs="仿宋" w:hint="eastAsia"/>
            <w:lang w:eastAsia="zh-CN"/>
          </w:rPr>
          <w:t>(二)、持续发展路径探索</w:t>
        </w:r>
        <w:r>
          <w:tab/>
        </w:r>
        <w:r>
          <w:fldChar w:fldCharType="begin"/>
        </w:r>
        <w:r>
          <w:instrText xml:space="preserve"> PAGEREF _Toc12755 \h </w:instrText>
        </w:r>
        <w:r>
          <w:fldChar w:fldCharType="separate"/>
        </w:r>
        <w:r>
          <w:t>58</w:t>
        </w:r>
        <w:r>
          <w:fldChar w:fldCharType="end"/>
        </w:r>
      </w:hyperlink>
    </w:p>
    <w:p>
      <w:pPr>
        <w:pStyle w:val="TOC1"/>
        <w:tabs>
          <w:tab w:val="right" w:leader="dot" w:pos="8306"/>
        </w:tabs>
      </w:pPr>
      <w:hyperlink w:anchor="_Toc21263" w:history="1">
        <w:r>
          <w:rPr>
            <w:rFonts w:ascii="仿宋" w:eastAsia="仿宋" w:hAnsi="仿宋" w:cs="仿宋" w:hint="eastAsia"/>
            <w:lang w:eastAsia="zh-CN"/>
          </w:rPr>
          <w:t>十五、产业协同与集群发展</w:t>
        </w:r>
        <w:r>
          <w:tab/>
        </w:r>
        <w:r>
          <w:fldChar w:fldCharType="begin"/>
        </w:r>
        <w:r>
          <w:instrText xml:space="preserve"> PAGEREF _Toc21263 \h </w:instrText>
        </w:r>
        <w:r>
          <w:fldChar w:fldCharType="separate"/>
        </w:r>
        <w:r>
          <w:t>62</w:t>
        </w:r>
        <w:r>
          <w:fldChar w:fldCharType="end"/>
        </w:r>
      </w:hyperlink>
    </w:p>
    <w:p>
      <w:pPr>
        <w:pStyle w:val="TOC2"/>
        <w:tabs>
          <w:tab w:val="right" w:leader="dot" w:pos="8306"/>
        </w:tabs>
      </w:pPr>
      <w:hyperlink w:anchor="_Toc19761" w:history="1">
        <w:r>
          <w:rPr>
            <w:rFonts w:ascii="仿宋" w:eastAsia="仿宋" w:hAnsi="仿宋" w:cs="仿宋" w:hint="eastAsia"/>
            <w:lang w:eastAsia="zh-CN"/>
          </w:rPr>
          <w:t>(一)、产业协同机制建设</w:t>
        </w:r>
        <w:r>
          <w:tab/>
        </w:r>
        <w:r>
          <w:fldChar w:fldCharType="begin"/>
        </w:r>
        <w:r>
          <w:instrText xml:space="preserve"> PAGEREF _Toc19761 \h </w:instrText>
        </w:r>
        <w:r>
          <w:fldChar w:fldCharType="separate"/>
        </w:r>
        <w:r>
          <w:t>62</w:t>
        </w:r>
        <w:r>
          <w:fldChar w:fldCharType="end"/>
        </w:r>
      </w:hyperlink>
    </w:p>
    <w:p>
      <w:pPr>
        <w:pStyle w:val="TOC2"/>
        <w:tabs>
          <w:tab w:val="right" w:leader="dot" w:pos="8306"/>
        </w:tabs>
      </w:pPr>
      <w:hyperlink w:anchor="_Toc27576" w:history="1">
        <w:r>
          <w:rPr>
            <w:rFonts w:ascii="仿宋" w:eastAsia="仿宋" w:hAnsi="仿宋" w:cs="仿宋" w:hint="eastAsia"/>
            <w:lang w:eastAsia="zh-CN"/>
          </w:rPr>
          <w:t>(二)、产业集群培育与发展</w:t>
        </w:r>
        <w:r>
          <w:tab/>
        </w:r>
        <w:r>
          <w:fldChar w:fldCharType="begin"/>
        </w:r>
        <w:r>
          <w:instrText xml:space="preserve"> PAGEREF _Toc27576 \h </w:instrText>
        </w:r>
        <w:r>
          <w:fldChar w:fldCharType="separate"/>
        </w:r>
        <w:r>
          <w:t>63</w:t>
        </w:r>
        <w:r>
          <w:fldChar w:fldCharType="end"/>
        </w:r>
      </w:hyperlink>
    </w:p>
    <w:p>
      <w:pPr>
        <w:pStyle w:val="TOC1"/>
        <w:tabs>
          <w:tab w:val="right" w:leader="dot" w:pos="8306"/>
        </w:tabs>
      </w:pPr>
      <w:hyperlink w:anchor="_Toc13841" w:history="1">
        <w:r>
          <w:rPr>
            <w:rFonts w:ascii="仿宋" w:eastAsia="仿宋" w:hAnsi="仿宋" w:cs="仿宋" w:hint="eastAsia"/>
            <w:lang w:eastAsia="zh-CN"/>
          </w:rPr>
          <w:t>十六、项目施工方案</w:t>
        </w:r>
        <w:r>
          <w:tab/>
        </w:r>
        <w:r>
          <w:fldChar w:fldCharType="begin"/>
        </w:r>
        <w:r>
          <w:instrText xml:space="preserve"> PAGEREF _Toc13841 \h </w:instrText>
        </w:r>
        <w:r>
          <w:fldChar w:fldCharType="separate"/>
        </w:r>
        <w:r>
          <w:t>64</w:t>
        </w:r>
        <w:r>
          <w:fldChar w:fldCharType="end"/>
        </w:r>
      </w:hyperlink>
    </w:p>
    <w:p>
      <w:pPr>
        <w:pStyle w:val="TOC2"/>
        <w:tabs>
          <w:tab w:val="right" w:leader="dot" w:pos="8306"/>
        </w:tabs>
      </w:pPr>
      <w:hyperlink w:anchor="_Toc16172" w:history="1">
        <w:r>
          <w:rPr>
            <w:rFonts w:ascii="仿宋" w:eastAsia="仿宋" w:hAnsi="仿宋" w:cs="仿宋" w:hint="eastAsia"/>
            <w:lang w:eastAsia="zh-CN"/>
          </w:rPr>
          <w:t>(一)、施工组织设计</w:t>
        </w:r>
        <w:r>
          <w:tab/>
        </w:r>
        <w:r>
          <w:fldChar w:fldCharType="begin"/>
        </w:r>
        <w:r>
          <w:instrText xml:space="preserve"> PAGEREF _Toc16172 \h </w:instrText>
        </w:r>
        <w:r>
          <w:fldChar w:fldCharType="separate"/>
        </w:r>
        <w:r>
          <w:t>64</w:t>
        </w:r>
        <w:r>
          <w:fldChar w:fldCharType="end"/>
        </w:r>
      </w:hyperlink>
    </w:p>
    <w:p>
      <w:pPr>
        <w:pStyle w:val="TOC2"/>
        <w:tabs>
          <w:tab w:val="right" w:leader="dot" w:pos="8306"/>
        </w:tabs>
      </w:pPr>
      <w:hyperlink w:anchor="_Toc7575" w:history="1">
        <w:r>
          <w:rPr>
            <w:rFonts w:ascii="仿宋" w:eastAsia="仿宋" w:hAnsi="仿宋" w:cs="仿宋" w:hint="eastAsia"/>
            <w:lang w:eastAsia="zh-CN"/>
          </w:rPr>
          <w:t>(二)、施工工艺与技术路线</w:t>
        </w:r>
        <w:r>
          <w:tab/>
        </w:r>
        <w:r>
          <w:fldChar w:fldCharType="begin"/>
        </w:r>
        <w:r>
          <w:instrText xml:space="preserve"> PAGEREF _Toc7575 \h </w:instrText>
        </w:r>
        <w:r>
          <w:fldChar w:fldCharType="separate"/>
        </w:r>
        <w:r>
          <w:t>65</w:t>
        </w:r>
        <w:r>
          <w:fldChar w:fldCharType="end"/>
        </w:r>
      </w:hyperlink>
    </w:p>
    <w:p>
      <w:pPr>
        <w:pStyle w:val="TOC2"/>
        <w:tabs>
          <w:tab w:val="right" w:leader="dot" w:pos="8306"/>
        </w:tabs>
      </w:pPr>
      <w:hyperlink w:anchor="_Toc16017" w:history="1">
        <w:r>
          <w:rPr>
            <w:rFonts w:ascii="仿宋" w:eastAsia="仿宋" w:hAnsi="仿宋" w:cs="仿宋" w:hint="eastAsia"/>
            <w:lang w:eastAsia="zh-CN"/>
          </w:rPr>
          <w:t>(三)、关键节点施工计划</w:t>
        </w:r>
        <w:r>
          <w:tab/>
        </w:r>
        <w:r>
          <w:fldChar w:fldCharType="begin"/>
        </w:r>
        <w:r>
          <w:instrText xml:space="preserve"> PAGEREF _Toc16017 \h </w:instrText>
        </w:r>
        <w:r>
          <w:fldChar w:fldCharType="separate"/>
        </w:r>
        <w:r>
          <w:t>66</w:t>
        </w:r>
        <w:r>
          <w:fldChar w:fldCharType="end"/>
        </w:r>
      </w:hyperlink>
    </w:p>
    <w:p>
      <w:pPr>
        <w:pStyle w:val="TOC2"/>
        <w:tabs>
          <w:tab w:val="right" w:leader="dot" w:pos="8306"/>
        </w:tabs>
      </w:pPr>
      <w:hyperlink w:anchor="_Toc27292" w:history="1">
        <w:r>
          <w:rPr>
            <w:rFonts w:ascii="仿宋" w:eastAsia="仿宋" w:hAnsi="仿宋" w:cs="仿宋" w:hint="eastAsia"/>
            <w:lang w:eastAsia="zh-CN"/>
          </w:rPr>
          <w:t>(四)、施工现场管理</w:t>
        </w:r>
        <w:r>
          <w:tab/>
        </w:r>
        <w:r>
          <w:fldChar w:fldCharType="begin"/>
        </w:r>
        <w:r>
          <w:instrText xml:space="preserve"> PAGEREF _Toc27292 \h </w:instrText>
        </w:r>
        <w:r>
          <w:fldChar w:fldCharType="separate"/>
        </w:r>
        <w:r>
          <w:t>68</w:t>
        </w:r>
        <w:r>
          <w:fldChar w:fldCharType="end"/>
        </w:r>
      </w:hyperlink>
    </w:p>
    <w:p>
      <w:pPr>
        <w:pStyle w:val="TOC1"/>
        <w:tabs>
          <w:tab w:val="right" w:leader="dot" w:pos="8306"/>
        </w:tabs>
      </w:pPr>
      <w:hyperlink w:anchor="_Toc11907" w:history="1">
        <w:r>
          <w:rPr>
            <w:rFonts w:ascii="仿宋" w:eastAsia="仿宋" w:hAnsi="仿宋" w:cs="仿宋" w:hint="eastAsia"/>
            <w:lang w:eastAsia="zh-CN"/>
          </w:rPr>
          <w:t>十七、合作与交流机制建立</w:t>
        </w:r>
        <w:r>
          <w:tab/>
        </w:r>
        <w:r>
          <w:fldChar w:fldCharType="begin"/>
        </w:r>
        <w:r>
          <w:instrText xml:space="preserve"> PAGEREF _Toc11907 \h </w:instrText>
        </w:r>
        <w:r>
          <w:fldChar w:fldCharType="separate"/>
        </w:r>
        <w:r>
          <w:t>70</w:t>
        </w:r>
        <w:r>
          <w:fldChar w:fldCharType="end"/>
        </w:r>
      </w:hyperlink>
    </w:p>
    <w:p>
      <w:pPr>
        <w:pStyle w:val="TOC2"/>
        <w:tabs>
          <w:tab w:val="right" w:leader="dot" w:pos="8306"/>
        </w:tabs>
      </w:pPr>
      <w:hyperlink w:anchor="_Toc27625" w:history="1">
        <w:r>
          <w:rPr>
            <w:rFonts w:ascii="仿宋" w:eastAsia="仿宋" w:hAnsi="仿宋" w:cs="仿宋" w:hint="eastAsia"/>
            <w:lang w:eastAsia="zh-CN"/>
          </w:rPr>
          <w:t>(一)、合作伙伴选择与合作方式</w:t>
        </w:r>
        <w:r>
          <w:tab/>
        </w:r>
        <w:r>
          <w:fldChar w:fldCharType="begin"/>
        </w:r>
        <w:r>
          <w:instrText xml:space="preserve"> PAGEREF _Toc27625 \h </w:instrText>
        </w:r>
        <w:r>
          <w:fldChar w:fldCharType="separate"/>
        </w:r>
        <w:r>
          <w:t>70</w:t>
        </w:r>
        <w:r>
          <w:fldChar w:fldCharType="end"/>
        </w:r>
      </w:hyperlink>
    </w:p>
    <w:p>
      <w:pPr>
        <w:pStyle w:val="TOC2"/>
        <w:tabs>
          <w:tab w:val="right" w:leader="dot" w:pos="8306"/>
        </w:tabs>
      </w:pPr>
      <w:hyperlink w:anchor="_Toc13523" w:history="1">
        <w:r>
          <w:rPr>
            <w:rFonts w:ascii="仿宋" w:eastAsia="仿宋" w:hAnsi="仿宋" w:cs="仿宋" w:hint="eastAsia"/>
            <w:lang w:eastAsia="zh-CN"/>
          </w:rPr>
          <w:t>(二)、交流与合作平台搭建</w:t>
        </w:r>
        <w:r>
          <w:tab/>
        </w:r>
        <w:r>
          <w:fldChar w:fldCharType="begin"/>
        </w:r>
        <w:r>
          <w:instrText xml:space="preserve"> PAGEREF _Toc13523 \h </w:instrText>
        </w:r>
        <w:r>
          <w:fldChar w:fldCharType="separate"/>
        </w:r>
        <w:r>
          <w:t>71</w:t>
        </w:r>
        <w:r>
          <w:fldChar w:fldCharType="end"/>
        </w:r>
      </w:hyperlink>
    </w:p>
    <w:p>
      <w:pPr>
        <w:pStyle w:val="TOC1"/>
        <w:tabs>
          <w:tab w:val="right" w:leader="dot" w:pos="8306"/>
        </w:tabs>
      </w:pPr>
      <w:hyperlink w:anchor="_Toc16757" w:history="1">
        <w:r>
          <w:rPr>
            <w:rFonts w:ascii="仿宋" w:eastAsia="仿宋" w:hAnsi="仿宋" w:cs="仿宋" w:hint="eastAsia"/>
            <w:lang w:eastAsia="zh-CN"/>
          </w:rPr>
          <w:t>十八、设施与设备管理</w:t>
        </w:r>
        <w:r>
          <w:tab/>
        </w:r>
        <w:r>
          <w:fldChar w:fldCharType="begin"/>
        </w:r>
        <w:r>
          <w:instrText xml:space="preserve"> PAGEREF _Toc16757 \h </w:instrText>
        </w:r>
        <w:r>
          <w:fldChar w:fldCharType="separate"/>
        </w:r>
        <w:r>
          <w:t>73</w:t>
        </w:r>
        <w:r>
          <w:fldChar w:fldCharType="end"/>
        </w:r>
      </w:hyperlink>
    </w:p>
    <w:p>
      <w:pPr>
        <w:pStyle w:val="TOC2"/>
        <w:tabs>
          <w:tab w:val="right" w:leader="dot" w:pos="8306"/>
        </w:tabs>
      </w:pPr>
      <w:hyperlink w:anchor="_Toc25951" w:history="1">
        <w:r>
          <w:rPr>
            <w:rFonts w:ascii="仿宋" w:eastAsia="仿宋" w:hAnsi="仿宋" w:cs="仿宋" w:hint="eastAsia"/>
            <w:lang w:eastAsia="zh-CN"/>
          </w:rPr>
          <w:t>(一)、设施规划与配置</w:t>
        </w:r>
        <w:r>
          <w:tab/>
        </w:r>
        <w:r>
          <w:fldChar w:fldCharType="begin"/>
        </w:r>
        <w:r>
          <w:instrText xml:space="preserve"> PAGEREF _Toc25951 \h </w:instrText>
        </w:r>
        <w:r>
          <w:fldChar w:fldCharType="separate"/>
        </w:r>
        <w:r>
          <w:t>73</w:t>
        </w:r>
        <w:r>
          <w:fldChar w:fldCharType="end"/>
        </w:r>
      </w:hyperlink>
    </w:p>
    <w:p>
      <w:pPr>
        <w:pStyle w:val="TOC2"/>
        <w:tabs>
          <w:tab w:val="right" w:leader="dot" w:pos="8306"/>
        </w:tabs>
      </w:pPr>
      <w:hyperlink w:anchor="_Toc23643" w:history="1">
        <w:r>
          <w:rPr>
            <w:rFonts w:ascii="仿宋" w:eastAsia="仿宋" w:hAnsi="仿宋" w:cs="仿宋" w:hint="eastAsia"/>
            <w:lang w:eastAsia="zh-CN"/>
          </w:rPr>
          <w:t>(二)、设备采购与维护管理</w:t>
        </w:r>
        <w:r>
          <w:tab/>
        </w:r>
        <w:r>
          <w:fldChar w:fldCharType="begin"/>
        </w:r>
        <w:r>
          <w:instrText xml:space="preserve"> PAGEREF _Toc23643 \h </w:instrText>
        </w:r>
        <w:r>
          <w:fldChar w:fldCharType="separate"/>
        </w:r>
        <w:r>
          <w:t>74</w:t>
        </w:r>
        <w:r>
          <w:fldChar w:fldCharType="end"/>
        </w:r>
      </w:hyperlink>
    </w:p>
    <w:p>
      <w:pPr>
        <w:pStyle w:val="TOC2"/>
        <w:tabs>
          <w:tab w:val="right" w:leader="dot" w:pos="8306"/>
        </w:tabs>
      </w:pPr>
      <w:hyperlink w:anchor="_Toc20140" w:history="1">
        <w:r>
          <w:rPr>
            <w:rFonts w:ascii="仿宋" w:eastAsia="仿宋" w:hAnsi="仿宋" w:cs="仿宋" w:hint="eastAsia"/>
            <w:lang w:eastAsia="zh-CN"/>
          </w:rPr>
          <w:t>(三)、设施设备升级策略</w:t>
        </w:r>
        <w:r>
          <w:tab/>
        </w:r>
        <w:r>
          <w:fldChar w:fldCharType="begin"/>
        </w:r>
        <w:r>
          <w:instrText xml:space="preserve"> PAGEREF _Toc20140 \h </w:instrText>
        </w:r>
        <w:r>
          <w:fldChar w:fldCharType="separate"/>
        </w:r>
        <w:r>
          <w:t>74</w:t>
        </w:r>
        <w:r>
          <w:fldChar w:fldCharType="end"/>
        </w:r>
      </w:hyperlink>
    </w:p>
    <w:p>
      <w:pPr>
        <w:pStyle w:val="TOC1"/>
        <w:tabs>
          <w:tab w:val="right" w:leader="dot" w:pos="8306"/>
        </w:tabs>
      </w:pPr>
      <w:hyperlink w:anchor="_Toc13211" w:history="1">
        <w:r>
          <w:rPr>
            <w:rFonts w:ascii="仿宋" w:eastAsia="仿宋" w:hAnsi="仿宋" w:cs="仿宋" w:hint="eastAsia"/>
            <w:lang w:eastAsia="zh-CN"/>
          </w:rPr>
          <w:t>十九、质量管理与控制</w:t>
        </w:r>
        <w:r>
          <w:tab/>
        </w:r>
        <w:r>
          <w:fldChar w:fldCharType="begin"/>
        </w:r>
        <w:r>
          <w:instrText xml:space="preserve"> PAGEREF _Toc13211 \h </w:instrText>
        </w:r>
        <w:r>
          <w:fldChar w:fldCharType="separate"/>
        </w:r>
        <w:r>
          <w:t>75</w:t>
        </w:r>
        <w:r>
          <w:fldChar w:fldCharType="end"/>
        </w:r>
      </w:hyperlink>
    </w:p>
    <w:p>
      <w:pPr>
        <w:pStyle w:val="TOC2"/>
        <w:tabs>
          <w:tab w:val="right" w:leader="dot" w:pos="8306"/>
        </w:tabs>
      </w:pPr>
      <w:hyperlink w:anchor="_Toc19482" w:history="1">
        <w:r>
          <w:rPr>
            <w:rFonts w:ascii="仿宋" w:eastAsia="仿宋" w:hAnsi="仿宋" w:cs="仿宋" w:hint="eastAsia"/>
            <w:lang w:eastAsia="zh-CN"/>
          </w:rPr>
          <w:t>(一)、质量管理体系建设</w:t>
        </w:r>
        <w:r>
          <w:tab/>
        </w:r>
        <w:r>
          <w:fldChar w:fldCharType="begin"/>
        </w:r>
        <w:r>
          <w:instrText xml:space="preserve"> PAGEREF _Toc19482 \h </w:instrText>
        </w:r>
        <w:r>
          <w:fldChar w:fldCharType="separate"/>
        </w:r>
        <w:r>
          <w:t>75</w:t>
        </w:r>
        <w:r>
          <w:fldChar w:fldCharType="end"/>
        </w:r>
      </w:hyperlink>
    </w:p>
    <w:p>
      <w:pPr>
        <w:pStyle w:val="TOC2"/>
        <w:tabs>
          <w:tab w:val="right" w:leader="dot" w:pos="8306"/>
        </w:tabs>
      </w:pPr>
      <w:hyperlink w:anchor="_Toc31726" w:history="1">
        <w:r>
          <w:rPr>
            <w:rFonts w:ascii="仿宋" w:eastAsia="仿宋" w:hAnsi="仿宋" w:cs="仿宋" w:hint="eastAsia"/>
            <w:lang w:eastAsia="zh-CN"/>
          </w:rPr>
          <w:t>(二)、质量控制措施</w:t>
        </w:r>
        <w:r>
          <w:tab/>
        </w:r>
        <w:r>
          <w:fldChar w:fldCharType="begin"/>
        </w:r>
        <w:r>
          <w:instrText xml:space="preserve"> PAGEREF _Toc31726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3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01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生儿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23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650"/>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151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590"/>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477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677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6798"/>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6868"/>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https://d.book118.com/565322310242011041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3F3E29"/>
    <w:rsid w:val="303F3E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32231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2024-01-05T09:16:00Z</dcterms:created>
  <dcterms:modified xsi:type="dcterms:W3CDTF">2024-01-05T09:17:13Z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AF32D34F732F46E881E818AECCB9A542_11</vt:lpwstr>
  </property>
  <property fmtid="{D5CDD505-2E9C-101B-9397-08002B2CF9AE}" pid="3" name="KSOProductBuildVer">
    <vt:lpwstr>2052-12.1.0.16120</vt:lpwstr>
  </property>
</Properties>
</file>