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无功功率自动补偿装置项目构思建设方案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8" w:history="1">
        <w:r>
          <w:rPr>
            <w:rFonts w:ascii="仿宋" w:eastAsia="仿宋" w:hAnsi="仿宋" w:cs="仿宋" w:hint="eastAsia"/>
            <w:lang w:eastAsia="zh-CN"/>
          </w:rPr>
          <w:t>概论</w:t>
        </w:r>
        <w:r>
          <w:tab/>
        </w:r>
        <w:r>
          <w:fldChar w:fldCharType="begin"/>
        </w:r>
        <w:r>
          <w:instrText xml:space="preserve"> PAGEREF _Toc24388 \h </w:instrText>
        </w:r>
        <w:r>
          <w:fldChar w:fldCharType="separate"/>
        </w:r>
        <w:r>
          <w:t>3</w:t>
        </w:r>
        <w:r>
          <w:fldChar w:fldCharType="end"/>
        </w:r>
      </w:hyperlink>
    </w:p>
    <w:p>
      <w:pPr>
        <w:pStyle w:val="TOC1"/>
        <w:tabs>
          <w:tab w:val="right" w:leader="dot" w:pos="8306"/>
        </w:tabs>
      </w:pPr>
      <w:hyperlink w:anchor="_Toc4774" w:history="1">
        <w:r>
          <w:rPr>
            <w:rFonts w:ascii="仿宋" w:eastAsia="仿宋" w:hAnsi="仿宋" w:cs="仿宋" w:hint="eastAsia"/>
            <w:lang w:eastAsia="zh-CN"/>
          </w:rPr>
          <w:t>一、背景、必要性分析</w:t>
        </w:r>
        <w:r>
          <w:tab/>
        </w:r>
        <w:r>
          <w:fldChar w:fldCharType="begin"/>
        </w:r>
        <w:r>
          <w:instrText xml:space="preserve"> PAGEREF _Toc4774 \h </w:instrText>
        </w:r>
        <w:r>
          <w:fldChar w:fldCharType="separate"/>
        </w:r>
        <w:r>
          <w:t>3</w:t>
        </w:r>
        <w:r>
          <w:fldChar w:fldCharType="end"/>
        </w:r>
      </w:hyperlink>
    </w:p>
    <w:p>
      <w:pPr>
        <w:pStyle w:val="TOC2"/>
        <w:tabs>
          <w:tab w:val="right" w:leader="dot" w:pos="8306"/>
        </w:tabs>
      </w:pPr>
      <w:hyperlink w:anchor="_Toc31598" w:history="1">
        <w:r>
          <w:rPr>
            <w:rFonts w:ascii="仿宋" w:eastAsia="仿宋" w:hAnsi="仿宋" w:cs="仿宋" w:hint="eastAsia"/>
            <w:lang w:eastAsia="zh-CN"/>
          </w:rPr>
          <w:t>(一)、项目建设背景</w:t>
        </w:r>
        <w:r>
          <w:tab/>
        </w:r>
        <w:r>
          <w:fldChar w:fldCharType="begin"/>
        </w:r>
        <w:r>
          <w:instrText xml:space="preserve"> PAGEREF _Toc31598 \h </w:instrText>
        </w:r>
        <w:r>
          <w:fldChar w:fldCharType="separate"/>
        </w:r>
        <w:r>
          <w:t>3</w:t>
        </w:r>
        <w:r>
          <w:fldChar w:fldCharType="end"/>
        </w:r>
      </w:hyperlink>
    </w:p>
    <w:p>
      <w:pPr>
        <w:pStyle w:val="TOC2"/>
        <w:tabs>
          <w:tab w:val="right" w:leader="dot" w:pos="8306"/>
        </w:tabs>
      </w:pPr>
      <w:hyperlink w:anchor="_Toc19390" w:history="1">
        <w:r>
          <w:rPr>
            <w:rFonts w:ascii="仿宋" w:eastAsia="仿宋" w:hAnsi="仿宋" w:cs="仿宋" w:hint="eastAsia"/>
            <w:lang w:eastAsia="zh-CN"/>
          </w:rPr>
          <w:t>(二)、必要性分析</w:t>
        </w:r>
        <w:r>
          <w:tab/>
        </w:r>
        <w:r>
          <w:fldChar w:fldCharType="begin"/>
        </w:r>
        <w:r>
          <w:instrText xml:space="preserve"> PAGEREF _Toc19390 \h </w:instrText>
        </w:r>
        <w:r>
          <w:fldChar w:fldCharType="separate"/>
        </w:r>
        <w:r>
          <w:t>4</w:t>
        </w:r>
        <w:r>
          <w:fldChar w:fldCharType="end"/>
        </w:r>
      </w:hyperlink>
    </w:p>
    <w:p>
      <w:pPr>
        <w:pStyle w:val="TOC2"/>
        <w:tabs>
          <w:tab w:val="right" w:leader="dot" w:pos="8306"/>
        </w:tabs>
      </w:pPr>
      <w:hyperlink w:anchor="_Toc16524" w:history="1">
        <w:r>
          <w:rPr>
            <w:rFonts w:ascii="仿宋" w:eastAsia="仿宋" w:hAnsi="仿宋" w:cs="仿宋" w:hint="eastAsia"/>
            <w:lang w:eastAsia="zh-CN"/>
          </w:rPr>
          <w:t>(三)、项目建设有利条件</w:t>
        </w:r>
        <w:r>
          <w:tab/>
        </w:r>
        <w:r>
          <w:fldChar w:fldCharType="begin"/>
        </w:r>
        <w:r>
          <w:instrText xml:space="preserve"> PAGEREF _Toc16524 \h </w:instrText>
        </w:r>
        <w:r>
          <w:fldChar w:fldCharType="separate"/>
        </w:r>
        <w:r>
          <w:t>5</w:t>
        </w:r>
        <w:r>
          <w:fldChar w:fldCharType="end"/>
        </w:r>
      </w:hyperlink>
    </w:p>
    <w:p>
      <w:pPr>
        <w:pStyle w:val="TOC1"/>
        <w:tabs>
          <w:tab w:val="right" w:leader="dot" w:pos="8306"/>
        </w:tabs>
      </w:pPr>
      <w:hyperlink w:anchor="_Toc24531" w:history="1">
        <w:r>
          <w:rPr>
            <w:rFonts w:ascii="仿宋" w:eastAsia="仿宋" w:hAnsi="仿宋" w:cs="仿宋" w:hint="eastAsia"/>
            <w:lang w:eastAsia="zh-CN"/>
          </w:rPr>
          <w:t>二、项目监理与质量保证</w:t>
        </w:r>
        <w:r>
          <w:tab/>
        </w:r>
        <w:r>
          <w:fldChar w:fldCharType="begin"/>
        </w:r>
        <w:r>
          <w:instrText xml:space="preserve"> PAGEREF _Toc24531 \h </w:instrText>
        </w:r>
        <w:r>
          <w:fldChar w:fldCharType="separate"/>
        </w:r>
        <w:r>
          <w:t>7</w:t>
        </w:r>
        <w:r>
          <w:fldChar w:fldCharType="end"/>
        </w:r>
      </w:hyperlink>
    </w:p>
    <w:p>
      <w:pPr>
        <w:pStyle w:val="TOC2"/>
        <w:tabs>
          <w:tab w:val="right" w:leader="dot" w:pos="8306"/>
        </w:tabs>
      </w:pPr>
      <w:hyperlink w:anchor="_Toc15382" w:history="1">
        <w:r>
          <w:rPr>
            <w:rFonts w:ascii="仿宋" w:eastAsia="仿宋" w:hAnsi="仿宋" w:cs="仿宋" w:hint="eastAsia"/>
            <w:lang w:eastAsia="zh-CN"/>
          </w:rPr>
          <w:t>(一)、监理体系构建</w:t>
        </w:r>
        <w:r>
          <w:tab/>
        </w:r>
        <w:r>
          <w:fldChar w:fldCharType="begin"/>
        </w:r>
        <w:r>
          <w:instrText xml:space="preserve"> PAGEREF _Toc15382 \h </w:instrText>
        </w:r>
        <w:r>
          <w:fldChar w:fldCharType="separate"/>
        </w:r>
        <w:r>
          <w:t>7</w:t>
        </w:r>
        <w:r>
          <w:fldChar w:fldCharType="end"/>
        </w:r>
      </w:hyperlink>
    </w:p>
    <w:p>
      <w:pPr>
        <w:pStyle w:val="TOC2"/>
        <w:tabs>
          <w:tab w:val="right" w:leader="dot" w:pos="8306"/>
        </w:tabs>
      </w:pPr>
      <w:hyperlink w:anchor="_Toc8056" w:history="1">
        <w:r>
          <w:rPr>
            <w:rFonts w:ascii="仿宋" w:eastAsia="仿宋" w:hAnsi="仿宋" w:cs="仿宋" w:hint="eastAsia"/>
            <w:lang w:eastAsia="zh-CN"/>
          </w:rPr>
          <w:t>(二)、质量保证体系实施</w:t>
        </w:r>
        <w:r>
          <w:tab/>
        </w:r>
        <w:r>
          <w:fldChar w:fldCharType="begin"/>
        </w:r>
        <w:r>
          <w:instrText xml:space="preserve"> PAGEREF _Toc8056 \h </w:instrText>
        </w:r>
        <w:r>
          <w:fldChar w:fldCharType="separate"/>
        </w:r>
        <w:r>
          <w:t>8</w:t>
        </w:r>
        <w:r>
          <w:fldChar w:fldCharType="end"/>
        </w:r>
      </w:hyperlink>
    </w:p>
    <w:p>
      <w:pPr>
        <w:pStyle w:val="TOC2"/>
        <w:tabs>
          <w:tab w:val="right" w:leader="dot" w:pos="8306"/>
        </w:tabs>
      </w:pPr>
      <w:hyperlink w:anchor="_Toc22913" w:history="1">
        <w:r>
          <w:rPr>
            <w:rFonts w:ascii="仿宋" w:eastAsia="仿宋" w:hAnsi="仿宋" w:cs="仿宋" w:hint="eastAsia"/>
            <w:lang w:eastAsia="zh-CN"/>
          </w:rPr>
          <w:t>(三)、监理与质量控制流程</w:t>
        </w:r>
        <w:r>
          <w:tab/>
        </w:r>
        <w:r>
          <w:fldChar w:fldCharType="begin"/>
        </w:r>
        <w:r>
          <w:instrText xml:space="preserve"> PAGEREF _Toc22913 \h </w:instrText>
        </w:r>
        <w:r>
          <w:fldChar w:fldCharType="separate"/>
        </w:r>
        <w:r>
          <w:t>8</w:t>
        </w:r>
        <w:r>
          <w:fldChar w:fldCharType="end"/>
        </w:r>
      </w:hyperlink>
    </w:p>
    <w:p>
      <w:pPr>
        <w:pStyle w:val="TOC1"/>
        <w:tabs>
          <w:tab w:val="right" w:leader="dot" w:pos="8306"/>
        </w:tabs>
      </w:pPr>
      <w:hyperlink w:anchor="_Toc22731" w:history="1">
        <w:r>
          <w:rPr>
            <w:rFonts w:ascii="仿宋" w:eastAsia="仿宋" w:hAnsi="仿宋" w:cs="仿宋" w:hint="eastAsia"/>
            <w:lang w:eastAsia="zh-CN"/>
          </w:rPr>
          <w:t>三、环境和生态影响分析</w:t>
        </w:r>
        <w:r>
          <w:tab/>
        </w:r>
        <w:r>
          <w:fldChar w:fldCharType="begin"/>
        </w:r>
        <w:r>
          <w:instrText xml:space="preserve"> PAGEREF _Toc22731 \h </w:instrText>
        </w:r>
        <w:r>
          <w:fldChar w:fldCharType="separate"/>
        </w:r>
        <w:r>
          <w:t>9</w:t>
        </w:r>
        <w:r>
          <w:fldChar w:fldCharType="end"/>
        </w:r>
      </w:hyperlink>
    </w:p>
    <w:p>
      <w:pPr>
        <w:pStyle w:val="TOC2"/>
        <w:tabs>
          <w:tab w:val="right" w:leader="dot" w:pos="8306"/>
        </w:tabs>
      </w:pPr>
      <w:hyperlink w:anchor="_Toc1258" w:history="1">
        <w:r>
          <w:rPr>
            <w:rFonts w:ascii="仿宋" w:eastAsia="仿宋" w:hAnsi="仿宋" w:cs="仿宋" w:hint="eastAsia"/>
            <w:lang w:eastAsia="zh-CN"/>
          </w:rPr>
          <w:t>(一)、环境和生态现状</w:t>
        </w:r>
        <w:r>
          <w:tab/>
        </w:r>
        <w:r>
          <w:fldChar w:fldCharType="begin"/>
        </w:r>
        <w:r>
          <w:instrText xml:space="preserve"> PAGEREF _Toc1258 \h </w:instrText>
        </w:r>
        <w:r>
          <w:fldChar w:fldCharType="separate"/>
        </w:r>
        <w:r>
          <w:t>9</w:t>
        </w:r>
        <w:r>
          <w:fldChar w:fldCharType="end"/>
        </w:r>
      </w:hyperlink>
    </w:p>
    <w:p>
      <w:pPr>
        <w:pStyle w:val="TOC2"/>
        <w:tabs>
          <w:tab w:val="right" w:leader="dot" w:pos="8306"/>
        </w:tabs>
      </w:pPr>
      <w:hyperlink w:anchor="_Toc11275" w:history="1">
        <w:r>
          <w:rPr>
            <w:rFonts w:ascii="仿宋" w:eastAsia="仿宋" w:hAnsi="仿宋" w:cs="仿宋" w:hint="eastAsia"/>
            <w:lang w:eastAsia="zh-CN"/>
          </w:rPr>
          <w:t>(二)、生态环境影响分析</w:t>
        </w:r>
        <w:r>
          <w:tab/>
        </w:r>
        <w:r>
          <w:fldChar w:fldCharType="begin"/>
        </w:r>
        <w:r>
          <w:instrText xml:space="preserve"> PAGEREF _Toc11275 \h </w:instrText>
        </w:r>
        <w:r>
          <w:fldChar w:fldCharType="separate"/>
        </w:r>
        <w:r>
          <w:t>11</w:t>
        </w:r>
        <w:r>
          <w:fldChar w:fldCharType="end"/>
        </w:r>
      </w:hyperlink>
    </w:p>
    <w:p>
      <w:pPr>
        <w:pStyle w:val="TOC2"/>
        <w:tabs>
          <w:tab w:val="right" w:leader="dot" w:pos="8306"/>
        </w:tabs>
      </w:pPr>
      <w:hyperlink w:anchor="_Toc30687" w:history="1">
        <w:r>
          <w:rPr>
            <w:rFonts w:ascii="仿宋" w:eastAsia="仿宋" w:hAnsi="仿宋" w:cs="仿宋" w:hint="eastAsia"/>
            <w:lang w:eastAsia="zh-CN"/>
          </w:rPr>
          <w:t>(三)、生态环境保护措施</w:t>
        </w:r>
        <w:r>
          <w:tab/>
        </w:r>
        <w:r>
          <w:fldChar w:fldCharType="begin"/>
        </w:r>
        <w:r>
          <w:instrText xml:space="preserve"> PAGEREF _Toc30687 \h </w:instrText>
        </w:r>
        <w:r>
          <w:fldChar w:fldCharType="separate"/>
        </w:r>
        <w:r>
          <w:t>12</w:t>
        </w:r>
        <w:r>
          <w:fldChar w:fldCharType="end"/>
        </w:r>
      </w:hyperlink>
    </w:p>
    <w:p>
      <w:pPr>
        <w:pStyle w:val="TOC2"/>
        <w:tabs>
          <w:tab w:val="right" w:leader="dot" w:pos="8306"/>
        </w:tabs>
      </w:pPr>
      <w:hyperlink w:anchor="_Toc17834" w:history="1">
        <w:r>
          <w:rPr>
            <w:rFonts w:ascii="仿宋" w:eastAsia="仿宋" w:hAnsi="仿宋" w:cs="仿宋" w:hint="eastAsia"/>
            <w:lang w:eastAsia="zh-CN"/>
          </w:rPr>
          <w:t>(四)、地质灾害影响分析</w:t>
        </w:r>
        <w:r>
          <w:tab/>
        </w:r>
        <w:r>
          <w:fldChar w:fldCharType="begin"/>
        </w:r>
        <w:r>
          <w:instrText xml:space="preserve"> PAGEREF _Toc17834 \h </w:instrText>
        </w:r>
        <w:r>
          <w:fldChar w:fldCharType="separate"/>
        </w:r>
        <w:r>
          <w:t>14</w:t>
        </w:r>
        <w:r>
          <w:fldChar w:fldCharType="end"/>
        </w:r>
      </w:hyperlink>
    </w:p>
    <w:p>
      <w:pPr>
        <w:pStyle w:val="TOC2"/>
        <w:tabs>
          <w:tab w:val="right" w:leader="dot" w:pos="8306"/>
        </w:tabs>
      </w:pPr>
      <w:hyperlink w:anchor="_Toc10660" w:history="1">
        <w:r>
          <w:rPr>
            <w:rFonts w:ascii="仿宋" w:eastAsia="仿宋" w:hAnsi="仿宋" w:cs="仿宋" w:hint="eastAsia"/>
            <w:lang w:eastAsia="zh-CN"/>
          </w:rPr>
          <w:t>(五)、特殊环境影响</w:t>
        </w:r>
        <w:r>
          <w:tab/>
        </w:r>
        <w:r>
          <w:fldChar w:fldCharType="begin"/>
        </w:r>
        <w:r>
          <w:instrText xml:space="preserve"> PAGEREF _Toc10660 \h </w:instrText>
        </w:r>
        <w:r>
          <w:fldChar w:fldCharType="separate"/>
        </w:r>
        <w:r>
          <w:t>15</w:t>
        </w:r>
        <w:r>
          <w:fldChar w:fldCharType="end"/>
        </w:r>
      </w:hyperlink>
    </w:p>
    <w:p>
      <w:pPr>
        <w:pStyle w:val="TOC1"/>
        <w:tabs>
          <w:tab w:val="right" w:leader="dot" w:pos="8306"/>
        </w:tabs>
      </w:pPr>
      <w:hyperlink w:anchor="_Toc12818" w:history="1">
        <w:r>
          <w:rPr>
            <w:rFonts w:ascii="仿宋" w:eastAsia="仿宋" w:hAnsi="仿宋" w:cs="仿宋" w:hint="eastAsia"/>
            <w:lang w:eastAsia="zh-CN"/>
          </w:rPr>
          <w:t>四、社会影响分析</w:t>
        </w:r>
        <w:r>
          <w:tab/>
        </w:r>
        <w:r>
          <w:fldChar w:fldCharType="begin"/>
        </w:r>
        <w:r>
          <w:instrText xml:space="preserve"> PAGEREF _Toc12818 \h </w:instrText>
        </w:r>
        <w:r>
          <w:fldChar w:fldCharType="separate"/>
        </w:r>
        <w:r>
          <w:t>16</w:t>
        </w:r>
        <w:r>
          <w:fldChar w:fldCharType="end"/>
        </w:r>
      </w:hyperlink>
    </w:p>
    <w:p>
      <w:pPr>
        <w:pStyle w:val="TOC2"/>
        <w:tabs>
          <w:tab w:val="right" w:leader="dot" w:pos="8306"/>
        </w:tabs>
      </w:pPr>
      <w:hyperlink w:anchor="_Toc26215" w:history="1">
        <w:r>
          <w:rPr>
            <w:rFonts w:ascii="仿宋" w:eastAsia="仿宋" w:hAnsi="仿宋" w:cs="仿宋" w:hint="eastAsia"/>
            <w:lang w:eastAsia="zh-CN"/>
          </w:rPr>
          <w:t>(一)、社会影响效果分析</w:t>
        </w:r>
        <w:r>
          <w:tab/>
        </w:r>
        <w:r>
          <w:fldChar w:fldCharType="begin"/>
        </w:r>
        <w:r>
          <w:instrText xml:space="preserve"> PAGEREF _Toc26215 \h </w:instrText>
        </w:r>
        <w:r>
          <w:fldChar w:fldCharType="separate"/>
        </w:r>
        <w:r>
          <w:t>16</w:t>
        </w:r>
        <w:r>
          <w:fldChar w:fldCharType="end"/>
        </w:r>
      </w:hyperlink>
    </w:p>
    <w:p>
      <w:pPr>
        <w:pStyle w:val="TOC2"/>
        <w:tabs>
          <w:tab w:val="right" w:leader="dot" w:pos="8306"/>
        </w:tabs>
      </w:pPr>
      <w:hyperlink w:anchor="_Toc24698" w:history="1">
        <w:r>
          <w:rPr>
            <w:rFonts w:ascii="仿宋" w:eastAsia="仿宋" w:hAnsi="仿宋" w:cs="仿宋" w:hint="eastAsia"/>
            <w:lang w:eastAsia="zh-CN"/>
          </w:rPr>
          <w:t>(二)、社会适应性分析</w:t>
        </w:r>
        <w:r>
          <w:tab/>
        </w:r>
        <w:r>
          <w:fldChar w:fldCharType="begin"/>
        </w:r>
        <w:r>
          <w:instrText xml:space="preserve"> PAGEREF _Toc24698 \h </w:instrText>
        </w:r>
        <w:r>
          <w:fldChar w:fldCharType="separate"/>
        </w:r>
        <w:r>
          <w:t>19</w:t>
        </w:r>
        <w:r>
          <w:fldChar w:fldCharType="end"/>
        </w:r>
      </w:hyperlink>
    </w:p>
    <w:p>
      <w:pPr>
        <w:pStyle w:val="TOC2"/>
        <w:tabs>
          <w:tab w:val="right" w:leader="dot" w:pos="8306"/>
        </w:tabs>
      </w:pPr>
      <w:hyperlink w:anchor="_Toc27963" w:history="1">
        <w:r>
          <w:rPr>
            <w:rFonts w:ascii="仿宋" w:eastAsia="仿宋" w:hAnsi="仿宋" w:cs="仿宋" w:hint="eastAsia"/>
            <w:lang w:eastAsia="zh-CN"/>
          </w:rPr>
          <w:t>(三)、社会风险及对策分析</w:t>
        </w:r>
        <w:r>
          <w:tab/>
        </w:r>
        <w:r>
          <w:fldChar w:fldCharType="begin"/>
        </w:r>
        <w:r>
          <w:instrText xml:space="preserve"> PAGEREF _Toc27963 \h </w:instrText>
        </w:r>
        <w:r>
          <w:fldChar w:fldCharType="separate"/>
        </w:r>
        <w:r>
          <w:t>20</w:t>
        </w:r>
        <w:r>
          <w:fldChar w:fldCharType="end"/>
        </w:r>
      </w:hyperlink>
    </w:p>
    <w:p>
      <w:pPr>
        <w:pStyle w:val="TOC1"/>
        <w:tabs>
          <w:tab w:val="right" w:leader="dot" w:pos="8306"/>
        </w:tabs>
      </w:pPr>
      <w:hyperlink w:anchor="_Toc21885" w:history="1">
        <w:r>
          <w:rPr>
            <w:rFonts w:ascii="仿宋" w:eastAsia="仿宋" w:hAnsi="仿宋" w:cs="仿宋" w:hint="eastAsia"/>
            <w:lang w:eastAsia="zh-CN"/>
          </w:rPr>
          <w:t>五、经济影响分析</w:t>
        </w:r>
        <w:r>
          <w:tab/>
        </w:r>
        <w:r>
          <w:fldChar w:fldCharType="begin"/>
        </w:r>
        <w:r>
          <w:instrText xml:space="preserve"> PAGEREF _Toc21885 \h </w:instrText>
        </w:r>
        <w:r>
          <w:fldChar w:fldCharType="separate"/>
        </w:r>
        <w:r>
          <w:t>24</w:t>
        </w:r>
        <w:r>
          <w:fldChar w:fldCharType="end"/>
        </w:r>
      </w:hyperlink>
    </w:p>
    <w:p>
      <w:pPr>
        <w:pStyle w:val="TOC2"/>
        <w:tabs>
          <w:tab w:val="right" w:leader="dot" w:pos="8306"/>
        </w:tabs>
      </w:pPr>
      <w:hyperlink w:anchor="_Toc13015" w:history="1">
        <w:r>
          <w:rPr>
            <w:rFonts w:ascii="仿宋" w:eastAsia="仿宋" w:hAnsi="仿宋" w:cs="仿宋" w:hint="eastAsia"/>
            <w:lang w:eastAsia="zh-CN"/>
          </w:rPr>
          <w:t>(一)、经济费用效益或费用效果分析</w:t>
        </w:r>
        <w:r>
          <w:tab/>
        </w:r>
        <w:r>
          <w:fldChar w:fldCharType="begin"/>
        </w:r>
        <w:r>
          <w:instrText xml:space="preserve"> PAGEREF _Toc13015 \h </w:instrText>
        </w:r>
        <w:r>
          <w:fldChar w:fldCharType="separate"/>
        </w:r>
        <w:r>
          <w:t>24</w:t>
        </w:r>
        <w:r>
          <w:fldChar w:fldCharType="end"/>
        </w:r>
      </w:hyperlink>
    </w:p>
    <w:p>
      <w:pPr>
        <w:pStyle w:val="TOC2"/>
        <w:tabs>
          <w:tab w:val="right" w:leader="dot" w:pos="8306"/>
        </w:tabs>
      </w:pPr>
      <w:hyperlink w:anchor="_Toc21332" w:history="1">
        <w:r>
          <w:rPr>
            <w:rFonts w:ascii="仿宋" w:eastAsia="仿宋" w:hAnsi="仿宋" w:cs="仿宋" w:hint="eastAsia"/>
            <w:lang w:eastAsia="zh-CN"/>
          </w:rPr>
          <w:t>(二)、行业影响分析</w:t>
        </w:r>
        <w:r>
          <w:tab/>
        </w:r>
        <w:r>
          <w:fldChar w:fldCharType="begin"/>
        </w:r>
        <w:r>
          <w:instrText xml:space="preserve"> PAGEREF _Toc21332 \h </w:instrText>
        </w:r>
        <w:r>
          <w:fldChar w:fldCharType="separate"/>
        </w:r>
        <w:r>
          <w:t>26</w:t>
        </w:r>
        <w:r>
          <w:fldChar w:fldCharType="end"/>
        </w:r>
      </w:hyperlink>
    </w:p>
    <w:p>
      <w:pPr>
        <w:pStyle w:val="TOC2"/>
        <w:tabs>
          <w:tab w:val="right" w:leader="dot" w:pos="8306"/>
        </w:tabs>
      </w:pPr>
      <w:hyperlink w:anchor="_Toc5999" w:history="1">
        <w:r>
          <w:rPr>
            <w:rFonts w:ascii="仿宋" w:eastAsia="仿宋" w:hAnsi="仿宋" w:cs="仿宋" w:hint="eastAsia"/>
            <w:lang w:eastAsia="zh-CN"/>
          </w:rPr>
          <w:t>(三)、区域经济影响分析</w:t>
        </w:r>
        <w:r>
          <w:tab/>
        </w:r>
        <w:r>
          <w:fldChar w:fldCharType="begin"/>
        </w:r>
        <w:r>
          <w:instrText xml:space="preserve"> PAGEREF _Toc5999 \h </w:instrText>
        </w:r>
        <w:r>
          <w:fldChar w:fldCharType="separate"/>
        </w:r>
        <w:r>
          <w:t>28</w:t>
        </w:r>
        <w:r>
          <w:fldChar w:fldCharType="end"/>
        </w:r>
      </w:hyperlink>
    </w:p>
    <w:p>
      <w:pPr>
        <w:pStyle w:val="TOC2"/>
        <w:tabs>
          <w:tab w:val="right" w:leader="dot" w:pos="8306"/>
        </w:tabs>
      </w:pPr>
      <w:hyperlink w:anchor="_Toc11482" w:history="1">
        <w:r>
          <w:rPr>
            <w:rFonts w:ascii="仿宋" w:eastAsia="仿宋" w:hAnsi="仿宋" w:cs="仿宋" w:hint="eastAsia"/>
            <w:lang w:eastAsia="zh-CN"/>
          </w:rPr>
          <w:t>(四)、宏观经济影响分析</w:t>
        </w:r>
        <w:r>
          <w:tab/>
        </w:r>
        <w:r>
          <w:fldChar w:fldCharType="begin"/>
        </w:r>
        <w:r>
          <w:instrText xml:space="preserve"> PAGEREF _Toc11482 \h </w:instrText>
        </w:r>
        <w:r>
          <w:fldChar w:fldCharType="separate"/>
        </w:r>
        <w:r>
          <w:t>29</w:t>
        </w:r>
        <w:r>
          <w:fldChar w:fldCharType="end"/>
        </w:r>
      </w:hyperlink>
    </w:p>
    <w:p>
      <w:pPr>
        <w:pStyle w:val="TOC1"/>
        <w:tabs>
          <w:tab w:val="right" w:leader="dot" w:pos="8306"/>
        </w:tabs>
      </w:pPr>
      <w:hyperlink w:anchor="_Toc4121" w:history="1">
        <w:r>
          <w:rPr>
            <w:rFonts w:ascii="仿宋" w:eastAsia="仿宋" w:hAnsi="仿宋" w:cs="仿宋" w:hint="eastAsia"/>
            <w:lang w:eastAsia="zh-CN"/>
          </w:rPr>
          <w:t>六、发展规划、产业政策和行业准入分析</w:t>
        </w:r>
        <w:r>
          <w:tab/>
        </w:r>
        <w:r>
          <w:fldChar w:fldCharType="begin"/>
        </w:r>
        <w:r>
          <w:instrText xml:space="preserve"> PAGEREF _Toc4121 \h </w:instrText>
        </w:r>
        <w:r>
          <w:fldChar w:fldCharType="separate"/>
        </w:r>
        <w:r>
          <w:t>30</w:t>
        </w:r>
        <w:r>
          <w:fldChar w:fldCharType="end"/>
        </w:r>
      </w:hyperlink>
    </w:p>
    <w:p>
      <w:pPr>
        <w:pStyle w:val="TOC2"/>
        <w:tabs>
          <w:tab w:val="right" w:leader="dot" w:pos="8306"/>
        </w:tabs>
      </w:pPr>
      <w:hyperlink w:anchor="_Toc25032" w:history="1">
        <w:r>
          <w:rPr>
            <w:rFonts w:ascii="仿宋" w:eastAsia="仿宋" w:hAnsi="仿宋" w:cs="仿宋" w:hint="eastAsia"/>
            <w:lang w:eastAsia="zh-CN"/>
          </w:rPr>
          <w:t>(一)、发展规划分析</w:t>
        </w:r>
        <w:r>
          <w:tab/>
        </w:r>
        <w:r>
          <w:fldChar w:fldCharType="begin"/>
        </w:r>
        <w:r>
          <w:instrText xml:space="preserve"> PAGEREF _Toc25032 \h </w:instrText>
        </w:r>
        <w:r>
          <w:fldChar w:fldCharType="separate"/>
        </w:r>
        <w:r>
          <w:t>30</w:t>
        </w:r>
        <w:r>
          <w:fldChar w:fldCharType="end"/>
        </w:r>
      </w:hyperlink>
    </w:p>
    <w:p>
      <w:pPr>
        <w:pStyle w:val="TOC2"/>
        <w:tabs>
          <w:tab w:val="right" w:leader="dot" w:pos="8306"/>
        </w:tabs>
      </w:pPr>
      <w:hyperlink w:anchor="_Toc2209" w:history="1">
        <w:r>
          <w:rPr>
            <w:rFonts w:ascii="仿宋" w:eastAsia="仿宋" w:hAnsi="仿宋" w:cs="仿宋" w:hint="eastAsia"/>
            <w:lang w:eastAsia="zh-CN"/>
          </w:rPr>
          <w:t>(二)、产业政策分析</w:t>
        </w:r>
        <w:r>
          <w:tab/>
        </w:r>
        <w:r>
          <w:fldChar w:fldCharType="begin"/>
        </w:r>
        <w:r>
          <w:instrText xml:space="preserve"> PAGEREF _Toc2209 \h </w:instrText>
        </w:r>
        <w:r>
          <w:fldChar w:fldCharType="separate"/>
        </w:r>
        <w:r>
          <w:t>32</w:t>
        </w:r>
        <w:r>
          <w:fldChar w:fldCharType="end"/>
        </w:r>
      </w:hyperlink>
    </w:p>
    <w:p>
      <w:pPr>
        <w:pStyle w:val="TOC2"/>
        <w:tabs>
          <w:tab w:val="right" w:leader="dot" w:pos="8306"/>
        </w:tabs>
      </w:pPr>
      <w:hyperlink w:anchor="_Toc21971" w:history="1">
        <w:r>
          <w:rPr>
            <w:rFonts w:ascii="仿宋" w:eastAsia="仿宋" w:hAnsi="仿宋" w:cs="仿宋" w:hint="eastAsia"/>
            <w:lang w:eastAsia="zh-CN"/>
          </w:rPr>
          <w:t>(三)、行业准入分析</w:t>
        </w:r>
        <w:r>
          <w:tab/>
        </w:r>
        <w:r>
          <w:fldChar w:fldCharType="begin"/>
        </w:r>
        <w:r>
          <w:instrText xml:space="preserve"> PAGEREF _Toc21971 \h </w:instrText>
        </w:r>
        <w:r>
          <w:fldChar w:fldCharType="separate"/>
        </w:r>
        <w:r>
          <w:t>34</w:t>
        </w:r>
        <w:r>
          <w:fldChar w:fldCharType="end"/>
        </w:r>
      </w:hyperlink>
    </w:p>
    <w:p>
      <w:pPr>
        <w:pStyle w:val="TOC1"/>
        <w:tabs>
          <w:tab w:val="right" w:leader="dot" w:pos="8306"/>
        </w:tabs>
      </w:pPr>
      <w:hyperlink w:anchor="_Toc10427" w:history="1">
        <w:r>
          <w:rPr>
            <w:rFonts w:ascii="仿宋" w:eastAsia="仿宋" w:hAnsi="仿宋" w:cs="仿宋" w:hint="eastAsia"/>
            <w:lang w:eastAsia="zh-CN"/>
          </w:rPr>
          <w:t>七、环境保护与绿色发展</w:t>
        </w:r>
        <w:r>
          <w:tab/>
        </w:r>
        <w:r>
          <w:fldChar w:fldCharType="begin"/>
        </w:r>
        <w:r>
          <w:instrText xml:space="preserve"> PAGEREF _Toc10427 \h </w:instrText>
        </w:r>
        <w:r>
          <w:fldChar w:fldCharType="separate"/>
        </w:r>
        <w:r>
          <w:t>35</w:t>
        </w:r>
        <w:r>
          <w:fldChar w:fldCharType="end"/>
        </w:r>
      </w:hyperlink>
    </w:p>
    <w:p>
      <w:pPr>
        <w:pStyle w:val="TOC2"/>
        <w:tabs>
          <w:tab w:val="right" w:leader="dot" w:pos="8306"/>
        </w:tabs>
      </w:pPr>
      <w:hyperlink w:anchor="_Toc16768" w:history="1">
        <w:r>
          <w:rPr>
            <w:rFonts w:ascii="仿宋" w:eastAsia="仿宋" w:hAnsi="仿宋" w:cs="仿宋" w:hint="eastAsia"/>
            <w:lang w:eastAsia="zh-CN"/>
          </w:rPr>
          <w:t>(一)、环境保护措施</w:t>
        </w:r>
        <w:r>
          <w:tab/>
        </w:r>
        <w:r>
          <w:fldChar w:fldCharType="begin"/>
        </w:r>
        <w:r>
          <w:instrText xml:space="preserve"> PAGEREF _Toc16768 \h </w:instrText>
        </w:r>
        <w:r>
          <w:fldChar w:fldCharType="separate"/>
        </w:r>
        <w:r>
          <w:t>35</w:t>
        </w:r>
        <w:r>
          <w:fldChar w:fldCharType="end"/>
        </w:r>
      </w:hyperlink>
    </w:p>
    <w:p>
      <w:pPr>
        <w:pStyle w:val="TOC2"/>
        <w:tabs>
          <w:tab w:val="right" w:leader="dot" w:pos="8306"/>
        </w:tabs>
      </w:pPr>
      <w:hyperlink w:anchor="_Toc16361" w:history="1">
        <w:r>
          <w:rPr>
            <w:rFonts w:ascii="仿宋" w:eastAsia="仿宋" w:hAnsi="仿宋" w:cs="仿宋" w:hint="eastAsia"/>
            <w:lang w:eastAsia="zh-CN"/>
          </w:rPr>
          <w:t>(二)、绿色发展与可持续发展策略</w:t>
        </w:r>
        <w:r>
          <w:tab/>
        </w:r>
        <w:r>
          <w:fldChar w:fldCharType="begin"/>
        </w:r>
        <w:r>
          <w:instrText xml:space="preserve"> PAGEREF _Toc16361 \h </w:instrText>
        </w:r>
        <w:r>
          <w:fldChar w:fldCharType="separate"/>
        </w:r>
        <w:r>
          <w:t>37</w:t>
        </w:r>
        <w:r>
          <w:fldChar w:fldCharType="end"/>
        </w:r>
      </w:hyperlink>
    </w:p>
    <w:p>
      <w:pPr>
        <w:pStyle w:val="TOC1"/>
        <w:tabs>
          <w:tab w:val="right" w:leader="dot" w:pos="8306"/>
        </w:tabs>
      </w:pPr>
      <w:hyperlink w:anchor="_Toc13047" w:history="1">
        <w:r>
          <w:rPr>
            <w:rFonts w:ascii="仿宋" w:eastAsia="仿宋" w:hAnsi="仿宋" w:cs="仿宋" w:hint="eastAsia"/>
            <w:lang w:eastAsia="zh-CN"/>
          </w:rPr>
          <w:t>八、土地利用与规划方案</w:t>
        </w:r>
        <w:r>
          <w:tab/>
        </w:r>
        <w:r>
          <w:fldChar w:fldCharType="begin"/>
        </w:r>
        <w:r>
          <w:instrText xml:space="preserve"> PAGEREF _Toc13047 \h </w:instrText>
        </w:r>
        <w:r>
          <w:fldChar w:fldCharType="separate"/>
        </w:r>
        <w:r>
          <w:t>38</w:t>
        </w:r>
        <w:r>
          <w:fldChar w:fldCharType="end"/>
        </w:r>
      </w:hyperlink>
    </w:p>
    <w:p>
      <w:pPr>
        <w:pStyle w:val="TOC2"/>
        <w:tabs>
          <w:tab w:val="right" w:leader="dot" w:pos="8306"/>
        </w:tabs>
      </w:pPr>
      <w:hyperlink w:anchor="_Toc30111" w:history="1">
        <w:r>
          <w:rPr>
            <w:rFonts w:ascii="仿宋" w:eastAsia="仿宋" w:hAnsi="仿宋" w:cs="仿宋" w:hint="eastAsia"/>
            <w:lang w:eastAsia="zh-CN"/>
          </w:rPr>
          <w:t>(一)、项目用地情况分析</w:t>
        </w:r>
        <w:r>
          <w:tab/>
        </w:r>
        <w:r>
          <w:fldChar w:fldCharType="begin"/>
        </w:r>
        <w:r>
          <w:instrText xml:space="preserve"> PAGEREF _Toc30111 \h </w:instrText>
        </w:r>
        <w:r>
          <w:fldChar w:fldCharType="separate"/>
        </w:r>
        <w:r>
          <w:t>38</w:t>
        </w:r>
        <w:r>
          <w:fldChar w:fldCharType="end"/>
        </w:r>
      </w:hyperlink>
    </w:p>
    <w:p>
      <w:pPr>
        <w:pStyle w:val="TOC2"/>
        <w:tabs>
          <w:tab w:val="right" w:leader="dot" w:pos="8306"/>
        </w:tabs>
      </w:pPr>
      <w:hyperlink w:anchor="_Toc26143" w:history="1">
        <w:r>
          <w:rPr>
            <w:rFonts w:ascii="仿宋" w:eastAsia="仿宋" w:hAnsi="仿宋" w:cs="仿宋" w:hint="eastAsia"/>
            <w:lang w:eastAsia="zh-CN"/>
          </w:rPr>
          <w:t>(二)、土地利用规划方案</w:t>
        </w:r>
        <w:r>
          <w:tab/>
        </w:r>
        <w:r>
          <w:fldChar w:fldCharType="begin"/>
        </w:r>
        <w:r>
          <w:instrText xml:space="preserve"> PAGEREF _Toc26143 \h </w:instrText>
        </w:r>
        <w:r>
          <w:fldChar w:fldCharType="separate"/>
        </w:r>
        <w:r>
          <w:t>39</w:t>
        </w:r>
        <w:r>
          <w:fldChar w:fldCharType="end"/>
        </w:r>
      </w:hyperlink>
    </w:p>
    <w:p>
      <w:pPr>
        <w:pStyle w:val="TOC1"/>
        <w:tabs>
          <w:tab w:val="right" w:leader="dot" w:pos="8306"/>
        </w:tabs>
      </w:pPr>
      <w:hyperlink w:anchor="_Toc1891" w:history="1">
        <w:r>
          <w:rPr>
            <w:rFonts w:ascii="仿宋" w:eastAsia="仿宋" w:hAnsi="仿宋" w:cs="仿宋" w:hint="eastAsia"/>
            <w:lang w:eastAsia="zh-CN"/>
          </w:rPr>
          <w:t>九、客户关系管理与市场拓展</w:t>
        </w:r>
        <w:r>
          <w:tab/>
        </w:r>
        <w:r>
          <w:fldChar w:fldCharType="begin"/>
        </w:r>
        <w:r>
          <w:instrText xml:space="preserve"> PAGEREF _Toc1891 \h </w:instrText>
        </w:r>
        <w:r>
          <w:fldChar w:fldCharType="separate"/>
        </w:r>
        <w:r>
          <w:t>40</w:t>
        </w:r>
        <w:r>
          <w:fldChar w:fldCharType="end"/>
        </w:r>
      </w:hyperlink>
    </w:p>
    <w:p>
      <w:pPr>
        <w:pStyle w:val="TOC2"/>
        <w:tabs>
          <w:tab w:val="right" w:leader="dot" w:pos="8306"/>
        </w:tabs>
      </w:pPr>
      <w:hyperlink w:anchor="_Toc14013" w:history="1">
        <w:r>
          <w:rPr>
            <w:rFonts w:ascii="仿宋" w:eastAsia="仿宋" w:hAnsi="仿宋" w:cs="仿宋" w:hint="eastAsia"/>
            <w:lang w:eastAsia="zh-CN"/>
          </w:rPr>
          <w:t>(一)、客户关系管理策略</w:t>
        </w:r>
        <w:r>
          <w:tab/>
        </w:r>
        <w:r>
          <w:fldChar w:fldCharType="begin"/>
        </w:r>
        <w:r>
          <w:instrText xml:space="preserve"> PAGEREF _Toc14013 \h </w:instrText>
        </w:r>
        <w:r>
          <w:fldChar w:fldCharType="separate"/>
        </w:r>
        <w:r>
          <w:t>40</w:t>
        </w:r>
        <w:r>
          <w:fldChar w:fldCharType="end"/>
        </w:r>
      </w:hyperlink>
    </w:p>
    <w:p>
      <w:pPr>
        <w:pStyle w:val="TOC2"/>
        <w:tabs>
          <w:tab w:val="right" w:leader="dot" w:pos="8306"/>
        </w:tabs>
      </w:pPr>
      <w:hyperlink w:anchor="_Toc27892" w:history="1">
        <w:r>
          <w:rPr>
            <w:rFonts w:ascii="仿宋" w:eastAsia="仿宋" w:hAnsi="仿宋" w:cs="仿宋" w:hint="eastAsia"/>
            <w:lang w:eastAsia="zh-CN"/>
          </w:rPr>
          <w:t>(二)、市场拓展方案</w:t>
        </w:r>
        <w:r>
          <w:tab/>
        </w:r>
        <w:r>
          <w:fldChar w:fldCharType="begin"/>
        </w:r>
        <w:r>
          <w:instrText xml:space="preserve"> PAGEREF _Toc27892 \h </w:instrText>
        </w:r>
        <w:r>
          <w:fldChar w:fldCharType="separate"/>
        </w:r>
        <w:r>
          <w:t>41</w:t>
        </w:r>
        <w:r>
          <w:fldChar w:fldCharType="end"/>
        </w:r>
      </w:hyperlink>
    </w:p>
    <w:p>
      <w:pPr>
        <w:pStyle w:val="TOC1"/>
        <w:tabs>
          <w:tab w:val="right" w:leader="dot" w:pos="8306"/>
        </w:tabs>
      </w:pPr>
      <w:hyperlink w:anchor="_Toc17519" w:history="1">
        <w:r>
          <w:rPr>
            <w:rFonts w:ascii="仿宋" w:eastAsia="仿宋" w:hAnsi="仿宋" w:cs="仿宋" w:hint="eastAsia"/>
            <w:lang w:eastAsia="zh-CN"/>
          </w:rPr>
          <w:t>十、经济效益与社会效益优化</w:t>
        </w:r>
        <w:r>
          <w:tab/>
        </w:r>
        <w:r>
          <w:fldChar w:fldCharType="begin"/>
        </w:r>
        <w:r>
          <w:instrText xml:space="preserve"> PAGEREF _Toc17519 \h </w:instrText>
        </w:r>
        <w:r>
          <w:fldChar w:fldCharType="separate"/>
        </w:r>
        <w:r>
          <w:t>43</w:t>
        </w:r>
        <w:r>
          <w:fldChar w:fldCharType="end"/>
        </w:r>
      </w:hyperlink>
    </w:p>
    <w:p>
      <w:pPr>
        <w:pStyle w:val="TOC2"/>
        <w:tabs>
          <w:tab w:val="right" w:leader="dot" w:pos="8306"/>
        </w:tabs>
      </w:pPr>
      <w:hyperlink w:anchor="_Toc15049" w:history="1">
        <w:r>
          <w:rPr>
            <w:rFonts w:ascii="仿宋" w:eastAsia="仿宋" w:hAnsi="仿宋" w:cs="仿宋" w:hint="eastAsia"/>
            <w:lang w:eastAsia="zh-CN"/>
          </w:rPr>
          <w:t>(一)、经济效益提升策略</w:t>
        </w:r>
        <w:r>
          <w:tab/>
        </w:r>
        <w:r>
          <w:fldChar w:fldCharType="begin"/>
        </w:r>
        <w:r>
          <w:instrText xml:space="preserve"> PAGEREF _Toc15049 \h </w:instrText>
        </w:r>
        <w:r>
          <w:fldChar w:fldCharType="separate"/>
        </w:r>
        <w:r>
          <w:t>43</w:t>
        </w:r>
        <w:r>
          <w:fldChar w:fldCharType="end"/>
        </w:r>
      </w:hyperlink>
    </w:p>
    <w:p>
      <w:pPr>
        <w:pStyle w:val="TOC2"/>
        <w:tabs>
          <w:tab w:val="right" w:leader="dot" w:pos="8306"/>
        </w:tabs>
      </w:pPr>
      <w:hyperlink w:anchor="_Toc24517" w:history="1">
        <w:r>
          <w:rPr>
            <w:rFonts w:ascii="仿宋" w:eastAsia="仿宋" w:hAnsi="仿宋" w:cs="仿宋" w:hint="eastAsia"/>
            <w:lang w:eastAsia="zh-CN"/>
          </w:rPr>
          <w:t>(二)、社会效益增强方案</w:t>
        </w:r>
        <w:r>
          <w:tab/>
        </w:r>
        <w:r>
          <w:fldChar w:fldCharType="begin"/>
        </w:r>
        <w:r>
          <w:instrText xml:space="preserve"> PAGEREF _Toc24517 \h </w:instrText>
        </w:r>
        <w:r>
          <w:fldChar w:fldCharType="separate"/>
        </w:r>
        <w:r>
          <w:t>44</w:t>
        </w:r>
        <w:r>
          <w:fldChar w:fldCharType="end"/>
        </w:r>
      </w:hyperlink>
    </w:p>
    <w:p>
      <w:pPr>
        <w:pStyle w:val="TOC1"/>
        <w:tabs>
          <w:tab w:val="right" w:leader="dot" w:pos="8306"/>
        </w:tabs>
      </w:pPr>
      <w:hyperlink w:anchor="_Toc7524" w:history="1">
        <w:r>
          <w:rPr>
            <w:rFonts w:ascii="仿宋" w:eastAsia="仿宋" w:hAnsi="仿宋" w:cs="仿宋" w:hint="eastAsia"/>
            <w:lang w:eastAsia="zh-CN"/>
          </w:rPr>
          <w:t>十一、环境保护与治理方案</w:t>
        </w:r>
        <w:r>
          <w:tab/>
        </w:r>
        <w:r>
          <w:fldChar w:fldCharType="begin"/>
        </w:r>
        <w:r>
          <w:instrText xml:space="preserve"> PAGEREF _Toc7524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8" w:history="1">
        <w:r>
          <w:rPr>
            <w:rFonts w:ascii="仿宋" w:eastAsia="仿宋" w:hAnsi="仿宋" w:cs="仿宋" w:hint="eastAsia"/>
            <w:lang w:eastAsia="zh-CN"/>
          </w:rPr>
          <w:t>(一)、项目环境影响评估</w:t>
        </w:r>
        <w:r>
          <w:tab/>
        </w:r>
        <w:r>
          <w:fldChar w:fldCharType="begin"/>
        </w:r>
        <w:r>
          <w:instrText xml:space="preserve"> PAGEREF _Toc20668 \h </w:instrText>
        </w:r>
        <w:r>
          <w:fldChar w:fldCharType="separate"/>
        </w:r>
        <w:r>
          <w:t>45</w:t>
        </w:r>
        <w:r>
          <w:fldChar w:fldCharType="end"/>
        </w:r>
      </w:hyperlink>
    </w:p>
    <w:p>
      <w:pPr>
        <w:pStyle w:val="TOC2"/>
        <w:tabs>
          <w:tab w:val="right" w:leader="dot" w:pos="8306"/>
        </w:tabs>
      </w:pPr>
      <w:hyperlink w:anchor="_Toc23623" w:history="1">
        <w:r>
          <w:rPr>
            <w:rFonts w:ascii="仿宋" w:eastAsia="仿宋" w:hAnsi="仿宋" w:cs="仿宋" w:hint="eastAsia"/>
            <w:lang w:eastAsia="zh-CN"/>
          </w:rPr>
          <w:t>(二)、环境保护措施与治理方案</w:t>
        </w:r>
        <w:r>
          <w:tab/>
        </w:r>
        <w:r>
          <w:fldChar w:fldCharType="begin"/>
        </w:r>
        <w:r>
          <w:instrText xml:space="preserve"> PAGEREF _Toc23623 \h </w:instrText>
        </w:r>
        <w:r>
          <w:fldChar w:fldCharType="separate"/>
        </w:r>
        <w:r>
          <w:t>45</w:t>
        </w:r>
        <w:r>
          <w:fldChar w:fldCharType="end"/>
        </w:r>
      </w:hyperlink>
    </w:p>
    <w:p>
      <w:pPr>
        <w:pStyle w:val="TOC1"/>
        <w:tabs>
          <w:tab w:val="right" w:leader="dot" w:pos="8306"/>
        </w:tabs>
      </w:pPr>
      <w:hyperlink w:anchor="_Toc19042" w:history="1">
        <w:r>
          <w:rPr>
            <w:rFonts w:ascii="仿宋" w:eastAsia="仿宋" w:hAnsi="仿宋" w:cs="仿宋" w:hint="eastAsia"/>
            <w:lang w:eastAsia="zh-CN"/>
          </w:rPr>
          <w:t>十二、项目进度计划</w:t>
        </w:r>
        <w:r>
          <w:tab/>
        </w:r>
        <w:r>
          <w:fldChar w:fldCharType="begin"/>
        </w:r>
        <w:r>
          <w:instrText xml:space="preserve"> PAGEREF _Toc19042 \h </w:instrText>
        </w:r>
        <w:r>
          <w:fldChar w:fldCharType="separate"/>
        </w:r>
        <w:r>
          <w:t>46</w:t>
        </w:r>
        <w:r>
          <w:fldChar w:fldCharType="end"/>
        </w:r>
      </w:hyperlink>
    </w:p>
    <w:p>
      <w:pPr>
        <w:pStyle w:val="TOC2"/>
        <w:tabs>
          <w:tab w:val="right" w:leader="dot" w:pos="8306"/>
        </w:tabs>
      </w:pPr>
      <w:hyperlink w:anchor="_Toc2447" w:history="1">
        <w:r>
          <w:rPr>
            <w:rFonts w:ascii="仿宋" w:eastAsia="仿宋" w:hAnsi="仿宋" w:cs="仿宋" w:hint="eastAsia"/>
            <w:lang w:eastAsia="zh-CN"/>
          </w:rPr>
          <w:t>(一)、建设周期</w:t>
        </w:r>
        <w:r>
          <w:tab/>
        </w:r>
        <w:r>
          <w:fldChar w:fldCharType="begin"/>
        </w:r>
        <w:r>
          <w:instrText xml:space="preserve"> PAGEREF _Toc2447 \h </w:instrText>
        </w:r>
        <w:r>
          <w:fldChar w:fldCharType="separate"/>
        </w:r>
        <w:r>
          <w:t>46</w:t>
        </w:r>
        <w:r>
          <w:fldChar w:fldCharType="end"/>
        </w:r>
      </w:hyperlink>
    </w:p>
    <w:p>
      <w:pPr>
        <w:pStyle w:val="TOC2"/>
        <w:tabs>
          <w:tab w:val="right" w:leader="dot" w:pos="8306"/>
        </w:tabs>
      </w:pPr>
      <w:hyperlink w:anchor="_Toc15483" w:history="1">
        <w:r>
          <w:rPr>
            <w:rFonts w:ascii="仿宋" w:eastAsia="仿宋" w:hAnsi="仿宋" w:cs="仿宋" w:hint="eastAsia"/>
            <w:lang w:eastAsia="zh-CN"/>
          </w:rPr>
          <w:t>(二)、建设进度</w:t>
        </w:r>
        <w:r>
          <w:tab/>
        </w:r>
        <w:r>
          <w:fldChar w:fldCharType="begin"/>
        </w:r>
        <w:r>
          <w:instrText xml:space="preserve"> PAGEREF _Toc15483 \h </w:instrText>
        </w:r>
        <w:r>
          <w:fldChar w:fldCharType="separate"/>
        </w:r>
        <w:r>
          <w:t>46</w:t>
        </w:r>
        <w:r>
          <w:fldChar w:fldCharType="end"/>
        </w:r>
      </w:hyperlink>
    </w:p>
    <w:p>
      <w:pPr>
        <w:pStyle w:val="TOC2"/>
        <w:tabs>
          <w:tab w:val="right" w:leader="dot" w:pos="8306"/>
        </w:tabs>
      </w:pPr>
      <w:hyperlink w:anchor="_Toc27530" w:history="1">
        <w:r>
          <w:rPr>
            <w:rFonts w:ascii="仿宋" w:eastAsia="仿宋" w:hAnsi="仿宋" w:cs="仿宋" w:hint="eastAsia"/>
            <w:lang w:eastAsia="zh-CN"/>
          </w:rPr>
          <w:t>(三)、进度安排注意事项</w:t>
        </w:r>
        <w:r>
          <w:tab/>
        </w:r>
        <w:r>
          <w:fldChar w:fldCharType="begin"/>
        </w:r>
        <w:r>
          <w:instrText xml:space="preserve"> PAGEREF _Toc27530 \h </w:instrText>
        </w:r>
        <w:r>
          <w:fldChar w:fldCharType="separate"/>
        </w:r>
        <w:r>
          <w:t>47</w:t>
        </w:r>
        <w:r>
          <w:fldChar w:fldCharType="end"/>
        </w:r>
      </w:hyperlink>
    </w:p>
    <w:p>
      <w:pPr>
        <w:pStyle w:val="TOC2"/>
        <w:tabs>
          <w:tab w:val="right" w:leader="dot" w:pos="8306"/>
        </w:tabs>
      </w:pPr>
      <w:hyperlink w:anchor="_Toc31574" w:history="1">
        <w:r>
          <w:rPr>
            <w:rFonts w:ascii="仿宋" w:eastAsia="仿宋" w:hAnsi="仿宋" w:cs="仿宋" w:hint="eastAsia"/>
            <w:lang w:eastAsia="zh-CN"/>
          </w:rPr>
          <w:t>(四)、人力资源配置</w:t>
        </w:r>
        <w:r>
          <w:tab/>
        </w:r>
        <w:r>
          <w:fldChar w:fldCharType="begin"/>
        </w:r>
        <w:r>
          <w:instrText xml:space="preserve"> PAGEREF _Toc31574 \h </w:instrText>
        </w:r>
        <w:r>
          <w:fldChar w:fldCharType="separate"/>
        </w:r>
        <w:r>
          <w:t>48</w:t>
        </w:r>
        <w:r>
          <w:fldChar w:fldCharType="end"/>
        </w:r>
      </w:hyperlink>
    </w:p>
    <w:p>
      <w:pPr>
        <w:pStyle w:val="TOC2"/>
        <w:tabs>
          <w:tab w:val="right" w:leader="dot" w:pos="8306"/>
        </w:tabs>
      </w:pPr>
      <w:hyperlink w:anchor="_Toc22457" w:history="1">
        <w:r>
          <w:rPr>
            <w:rFonts w:ascii="仿宋" w:eastAsia="仿宋" w:hAnsi="仿宋" w:cs="仿宋" w:hint="eastAsia"/>
            <w:lang w:eastAsia="zh-CN"/>
          </w:rPr>
          <w:t>(五)、员工培训</w:t>
        </w:r>
        <w:r>
          <w:tab/>
        </w:r>
        <w:r>
          <w:fldChar w:fldCharType="begin"/>
        </w:r>
        <w:r>
          <w:instrText xml:space="preserve"> PAGEREF _Toc22457 \h </w:instrText>
        </w:r>
        <w:r>
          <w:fldChar w:fldCharType="separate"/>
        </w:r>
        <w:r>
          <w:t>50</w:t>
        </w:r>
        <w:r>
          <w:fldChar w:fldCharType="end"/>
        </w:r>
      </w:hyperlink>
    </w:p>
    <w:p>
      <w:pPr>
        <w:pStyle w:val="TOC2"/>
        <w:tabs>
          <w:tab w:val="right" w:leader="dot" w:pos="8306"/>
        </w:tabs>
      </w:pPr>
      <w:hyperlink w:anchor="_Toc14128" w:history="1">
        <w:r>
          <w:rPr>
            <w:rFonts w:ascii="仿宋" w:eastAsia="仿宋" w:hAnsi="仿宋" w:cs="仿宋" w:hint="eastAsia"/>
            <w:lang w:eastAsia="zh-CN"/>
          </w:rPr>
          <w:t>(六)、项目实施保障</w:t>
        </w:r>
        <w:r>
          <w:tab/>
        </w:r>
        <w:r>
          <w:fldChar w:fldCharType="begin"/>
        </w:r>
        <w:r>
          <w:instrText xml:space="preserve"> PAGEREF _Toc14128 \h </w:instrText>
        </w:r>
        <w:r>
          <w:fldChar w:fldCharType="separate"/>
        </w:r>
        <w:r>
          <w:t>51</w:t>
        </w:r>
        <w:r>
          <w:fldChar w:fldCharType="end"/>
        </w:r>
      </w:hyperlink>
    </w:p>
    <w:p>
      <w:pPr>
        <w:pStyle w:val="TOC2"/>
        <w:tabs>
          <w:tab w:val="right" w:leader="dot" w:pos="8306"/>
        </w:tabs>
      </w:pPr>
      <w:hyperlink w:anchor="_Toc13083" w:history="1">
        <w:r>
          <w:rPr>
            <w:rFonts w:ascii="仿宋" w:eastAsia="仿宋" w:hAnsi="仿宋" w:cs="仿宋" w:hint="eastAsia"/>
            <w:lang w:eastAsia="zh-CN"/>
          </w:rPr>
          <w:t>(七)、安全规范管理</w:t>
        </w:r>
        <w:r>
          <w:tab/>
        </w:r>
        <w:r>
          <w:fldChar w:fldCharType="begin"/>
        </w:r>
        <w:r>
          <w:instrText xml:space="preserve"> PAGEREF _Toc13083 \h </w:instrText>
        </w:r>
        <w:r>
          <w:fldChar w:fldCharType="separate"/>
        </w:r>
        <w:r>
          <w:t>52</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十三、产业协同与集群发展</w:t>
        </w:r>
        <w:r>
          <w:tab/>
        </w:r>
        <w:r>
          <w:fldChar w:fldCharType="begin"/>
        </w:r>
        <w:r>
          <w:instrText xml:space="preserve"> PAGEREF _Toc18396 \h </w:instrText>
        </w:r>
        <w:r>
          <w:fldChar w:fldCharType="separate"/>
        </w:r>
        <w:r>
          <w:t>53</w:t>
        </w:r>
        <w:r>
          <w:fldChar w:fldCharType="end"/>
        </w:r>
      </w:hyperlink>
    </w:p>
    <w:p>
      <w:pPr>
        <w:pStyle w:val="TOC2"/>
        <w:tabs>
          <w:tab w:val="right" w:leader="dot" w:pos="8306"/>
        </w:tabs>
      </w:pPr>
      <w:hyperlink w:anchor="_Toc10687" w:history="1">
        <w:r>
          <w:rPr>
            <w:rFonts w:ascii="仿宋" w:eastAsia="仿宋" w:hAnsi="仿宋" w:cs="仿宋" w:hint="eastAsia"/>
            <w:lang w:eastAsia="zh-CN"/>
          </w:rPr>
          <w:t>(一)、产业协同机制建设</w:t>
        </w:r>
        <w:r>
          <w:tab/>
        </w:r>
        <w:r>
          <w:fldChar w:fldCharType="begin"/>
        </w:r>
        <w:r>
          <w:instrText xml:space="preserve"> PAGEREF _Toc10687 \h </w:instrText>
        </w:r>
        <w:r>
          <w:fldChar w:fldCharType="separate"/>
        </w:r>
        <w:r>
          <w:t>53</w:t>
        </w:r>
        <w:r>
          <w:fldChar w:fldCharType="end"/>
        </w:r>
      </w:hyperlink>
    </w:p>
    <w:p>
      <w:pPr>
        <w:pStyle w:val="TOC2"/>
        <w:tabs>
          <w:tab w:val="right" w:leader="dot" w:pos="8306"/>
        </w:tabs>
      </w:pPr>
      <w:hyperlink w:anchor="_Toc13966" w:history="1">
        <w:r>
          <w:rPr>
            <w:rFonts w:ascii="仿宋" w:eastAsia="仿宋" w:hAnsi="仿宋" w:cs="仿宋" w:hint="eastAsia"/>
            <w:lang w:eastAsia="zh-CN"/>
          </w:rPr>
          <w:t>(二)、产业集群培育与发展</w:t>
        </w:r>
        <w:r>
          <w:tab/>
        </w:r>
        <w:r>
          <w:fldChar w:fldCharType="begin"/>
        </w:r>
        <w:r>
          <w:instrText xml:space="preserve"> PAGEREF _Toc13966 \h </w:instrText>
        </w:r>
        <w:r>
          <w:fldChar w:fldCharType="separate"/>
        </w:r>
        <w:r>
          <w:t>54</w:t>
        </w:r>
        <w:r>
          <w:fldChar w:fldCharType="end"/>
        </w:r>
      </w:hyperlink>
    </w:p>
    <w:p>
      <w:pPr>
        <w:pStyle w:val="TOC1"/>
        <w:tabs>
          <w:tab w:val="right" w:leader="dot" w:pos="8306"/>
        </w:tabs>
      </w:pPr>
      <w:hyperlink w:anchor="_Toc32747" w:history="1">
        <w:r>
          <w:rPr>
            <w:rFonts w:ascii="仿宋" w:eastAsia="仿宋" w:hAnsi="仿宋" w:cs="仿宋" w:hint="eastAsia"/>
            <w:lang w:eastAsia="zh-CN"/>
          </w:rPr>
          <w:t>十四、企业合规与伦理</w:t>
        </w:r>
        <w:r>
          <w:tab/>
        </w:r>
        <w:r>
          <w:fldChar w:fldCharType="begin"/>
        </w:r>
        <w:r>
          <w:instrText xml:space="preserve"> PAGEREF _Toc32747 \h </w:instrText>
        </w:r>
        <w:r>
          <w:fldChar w:fldCharType="separate"/>
        </w:r>
        <w:r>
          <w:t>55</w:t>
        </w:r>
        <w:r>
          <w:fldChar w:fldCharType="end"/>
        </w:r>
      </w:hyperlink>
    </w:p>
    <w:p>
      <w:pPr>
        <w:pStyle w:val="TOC2"/>
        <w:tabs>
          <w:tab w:val="right" w:leader="dot" w:pos="8306"/>
        </w:tabs>
      </w:pPr>
      <w:hyperlink w:anchor="_Toc32492" w:history="1">
        <w:r>
          <w:rPr>
            <w:rFonts w:ascii="仿宋" w:eastAsia="仿宋" w:hAnsi="仿宋" w:cs="仿宋" w:hint="eastAsia"/>
            <w:lang w:eastAsia="zh-CN"/>
          </w:rPr>
          <w:t>(一)、合规政策与程序</w:t>
        </w:r>
        <w:r>
          <w:tab/>
        </w:r>
        <w:r>
          <w:fldChar w:fldCharType="begin"/>
        </w:r>
        <w:r>
          <w:instrText xml:space="preserve"> PAGEREF _Toc32492 \h </w:instrText>
        </w:r>
        <w:r>
          <w:fldChar w:fldCharType="separate"/>
        </w:r>
        <w:r>
          <w:t>55</w:t>
        </w:r>
        <w:r>
          <w:fldChar w:fldCharType="end"/>
        </w:r>
      </w:hyperlink>
    </w:p>
    <w:p>
      <w:pPr>
        <w:pStyle w:val="TOC2"/>
        <w:tabs>
          <w:tab w:val="right" w:leader="dot" w:pos="8306"/>
        </w:tabs>
      </w:pPr>
      <w:hyperlink w:anchor="_Toc12624" w:history="1">
        <w:r>
          <w:rPr>
            <w:rFonts w:ascii="仿宋" w:eastAsia="仿宋" w:hAnsi="仿宋" w:cs="仿宋" w:hint="eastAsia"/>
            <w:lang w:eastAsia="zh-CN"/>
          </w:rPr>
          <w:t>(二)、伦理规范与培训</w:t>
        </w:r>
        <w:r>
          <w:tab/>
        </w:r>
        <w:r>
          <w:fldChar w:fldCharType="begin"/>
        </w:r>
        <w:r>
          <w:instrText xml:space="preserve"> PAGEREF _Toc12624 \h </w:instrText>
        </w:r>
        <w:r>
          <w:fldChar w:fldCharType="separate"/>
        </w:r>
        <w:r>
          <w:t>57</w:t>
        </w:r>
        <w:r>
          <w:fldChar w:fldCharType="end"/>
        </w:r>
      </w:hyperlink>
    </w:p>
    <w:p>
      <w:pPr>
        <w:pStyle w:val="TOC2"/>
        <w:tabs>
          <w:tab w:val="right" w:leader="dot" w:pos="8306"/>
        </w:tabs>
      </w:pPr>
      <w:hyperlink w:anchor="_Toc2527" w:history="1">
        <w:r>
          <w:rPr>
            <w:rFonts w:ascii="仿宋" w:eastAsia="仿宋" w:hAnsi="仿宋" w:cs="仿宋" w:hint="eastAsia"/>
            <w:lang w:eastAsia="zh-CN"/>
          </w:rPr>
          <w:t>(三)、合规风险评估</w:t>
        </w:r>
        <w:r>
          <w:tab/>
        </w:r>
        <w:r>
          <w:fldChar w:fldCharType="begin"/>
        </w:r>
        <w:r>
          <w:instrText xml:space="preserve"> PAGEREF _Toc2527 \h </w:instrText>
        </w:r>
        <w:r>
          <w:fldChar w:fldCharType="separate"/>
        </w:r>
        <w:r>
          <w:t>57</w:t>
        </w:r>
        <w:r>
          <w:fldChar w:fldCharType="end"/>
        </w:r>
      </w:hyperlink>
    </w:p>
    <w:p>
      <w:pPr>
        <w:pStyle w:val="TOC2"/>
        <w:tabs>
          <w:tab w:val="right" w:leader="dot" w:pos="8306"/>
        </w:tabs>
      </w:pPr>
      <w:hyperlink w:anchor="_Toc30511" w:history="1">
        <w:r>
          <w:rPr>
            <w:rFonts w:ascii="仿宋" w:eastAsia="仿宋" w:hAnsi="仿宋" w:cs="仿宋" w:hint="eastAsia"/>
            <w:lang w:eastAsia="zh-CN"/>
          </w:rPr>
          <w:t>(四)、合规监督与执行</w:t>
        </w:r>
        <w:r>
          <w:tab/>
        </w:r>
        <w:r>
          <w:fldChar w:fldCharType="begin"/>
        </w:r>
        <w:r>
          <w:instrText xml:space="preserve"> PAGEREF _Toc30511 \h </w:instrText>
        </w:r>
        <w:r>
          <w:fldChar w:fldCharType="separate"/>
        </w:r>
        <w:r>
          <w:t>59</w:t>
        </w:r>
        <w:r>
          <w:fldChar w:fldCharType="end"/>
        </w:r>
      </w:hyperlink>
    </w:p>
    <w:p>
      <w:pPr>
        <w:pStyle w:val="TOC1"/>
        <w:tabs>
          <w:tab w:val="right" w:leader="dot" w:pos="8306"/>
        </w:tabs>
      </w:pPr>
      <w:hyperlink w:anchor="_Toc14266" w:history="1">
        <w:r>
          <w:rPr>
            <w:rFonts w:ascii="仿宋" w:eastAsia="仿宋" w:hAnsi="仿宋" w:cs="仿宋" w:hint="eastAsia"/>
            <w:lang w:eastAsia="zh-CN"/>
          </w:rPr>
          <w:t>十五、合作与交流机制建立</w:t>
        </w:r>
        <w:r>
          <w:tab/>
        </w:r>
        <w:r>
          <w:fldChar w:fldCharType="begin"/>
        </w:r>
        <w:r>
          <w:instrText xml:space="preserve"> PAGEREF _Toc14266 \h </w:instrText>
        </w:r>
        <w:r>
          <w:fldChar w:fldCharType="separate"/>
        </w:r>
        <w:r>
          <w:t>59</w:t>
        </w:r>
        <w:r>
          <w:fldChar w:fldCharType="end"/>
        </w:r>
      </w:hyperlink>
    </w:p>
    <w:p>
      <w:pPr>
        <w:pStyle w:val="TOC2"/>
        <w:tabs>
          <w:tab w:val="right" w:leader="dot" w:pos="8306"/>
        </w:tabs>
      </w:pPr>
      <w:hyperlink w:anchor="_Toc21593" w:history="1">
        <w:r>
          <w:rPr>
            <w:rFonts w:ascii="仿宋" w:eastAsia="仿宋" w:hAnsi="仿宋" w:cs="仿宋" w:hint="eastAsia"/>
            <w:lang w:eastAsia="zh-CN"/>
          </w:rPr>
          <w:t>(一)、合作伙伴选择与合作方式</w:t>
        </w:r>
        <w:r>
          <w:tab/>
        </w:r>
        <w:r>
          <w:fldChar w:fldCharType="begin"/>
        </w:r>
        <w:r>
          <w:instrText xml:space="preserve"> PAGEREF _Toc21593 \h </w:instrText>
        </w:r>
        <w:r>
          <w:fldChar w:fldCharType="separate"/>
        </w:r>
        <w:r>
          <w:t>59</w:t>
        </w:r>
        <w:r>
          <w:fldChar w:fldCharType="end"/>
        </w:r>
      </w:hyperlink>
    </w:p>
    <w:p>
      <w:pPr>
        <w:pStyle w:val="TOC2"/>
        <w:tabs>
          <w:tab w:val="right" w:leader="dot" w:pos="8306"/>
        </w:tabs>
      </w:pPr>
      <w:hyperlink w:anchor="_Toc15526" w:history="1">
        <w:r>
          <w:rPr>
            <w:rFonts w:ascii="仿宋" w:eastAsia="仿宋" w:hAnsi="仿宋" w:cs="仿宋" w:hint="eastAsia"/>
            <w:lang w:eastAsia="zh-CN"/>
          </w:rPr>
          <w:t>(二)、交流与合作平台搭建</w:t>
        </w:r>
        <w:r>
          <w:tab/>
        </w:r>
        <w:r>
          <w:fldChar w:fldCharType="begin"/>
        </w:r>
        <w:r>
          <w:instrText xml:space="preserve"> PAGEREF _Toc15526 \h </w:instrText>
        </w:r>
        <w:r>
          <w:fldChar w:fldCharType="separate"/>
        </w:r>
        <w:r>
          <w:t>61</w:t>
        </w:r>
        <w:r>
          <w:fldChar w:fldCharType="end"/>
        </w:r>
      </w:hyperlink>
    </w:p>
    <w:p>
      <w:pPr>
        <w:pStyle w:val="TOC1"/>
        <w:tabs>
          <w:tab w:val="right" w:leader="dot" w:pos="8306"/>
        </w:tabs>
      </w:pPr>
      <w:hyperlink w:anchor="_Toc32365" w:history="1">
        <w:r>
          <w:rPr>
            <w:rFonts w:ascii="仿宋" w:eastAsia="仿宋" w:hAnsi="仿宋" w:cs="仿宋" w:hint="eastAsia"/>
            <w:lang w:eastAsia="zh-CN"/>
          </w:rPr>
          <w:t>十六、法律法规与政策遵循</w:t>
        </w:r>
        <w:r>
          <w:tab/>
        </w:r>
        <w:r>
          <w:fldChar w:fldCharType="begin"/>
        </w:r>
        <w:r>
          <w:instrText xml:space="preserve"> PAGEREF _Toc32365 \h </w:instrText>
        </w:r>
        <w:r>
          <w:fldChar w:fldCharType="separate"/>
        </w:r>
        <w:r>
          <w:t>62</w:t>
        </w:r>
        <w:r>
          <w:fldChar w:fldCharType="end"/>
        </w:r>
      </w:hyperlink>
    </w:p>
    <w:p>
      <w:pPr>
        <w:pStyle w:val="TOC2"/>
        <w:tabs>
          <w:tab w:val="right" w:leader="dot" w:pos="8306"/>
        </w:tabs>
      </w:pPr>
      <w:hyperlink w:anchor="_Toc27008" w:history="1">
        <w:r>
          <w:rPr>
            <w:rFonts w:ascii="仿宋" w:eastAsia="仿宋" w:hAnsi="仿宋" w:cs="仿宋" w:hint="eastAsia"/>
            <w:lang w:eastAsia="zh-CN"/>
          </w:rPr>
          <w:t>(一)、法律法规遵守</w:t>
        </w:r>
        <w:r>
          <w:tab/>
        </w:r>
        <w:r>
          <w:fldChar w:fldCharType="begin"/>
        </w:r>
        <w:r>
          <w:instrText xml:space="preserve"> PAGEREF _Toc27008 \h </w:instrText>
        </w:r>
        <w:r>
          <w:fldChar w:fldCharType="separate"/>
        </w:r>
        <w:r>
          <w:t>62</w:t>
        </w:r>
        <w:r>
          <w:fldChar w:fldCharType="end"/>
        </w:r>
      </w:hyperlink>
    </w:p>
    <w:p>
      <w:pPr>
        <w:pStyle w:val="TOC2"/>
        <w:tabs>
          <w:tab w:val="right" w:leader="dot" w:pos="8306"/>
        </w:tabs>
      </w:pPr>
      <w:hyperlink w:anchor="_Toc30145" w:history="1">
        <w:r>
          <w:rPr>
            <w:rFonts w:ascii="仿宋" w:eastAsia="仿宋" w:hAnsi="仿宋" w:cs="仿宋" w:hint="eastAsia"/>
            <w:lang w:eastAsia="zh-CN"/>
          </w:rPr>
          <w:t>(二)、政策导向与利用</w:t>
        </w:r>
        <w:r>
          <w:tab/>
        </w:r>
        <w:r>
          <w:fldChar w:fldCharType="begin"/>
        </w:r>
        <w:r>
          <w:instrText xml:space="preserve"> PAGEREF _Toc30145 \h </w:instrText>
        </w:r>
        <w:r>
          <w:fldChar w:fldCharType="separate"/>
        </w:r>
        <w:r>
          <w:t>63</w:t>
        </w:r>
        <w:r>
          <w:fldChar w:fldCharType="end"/>
        </w:r>
      </w:hyperlink>
    </w:p>
    <w:p>
      <w:pPr>
        <w:pStyle w:val="TOC1"/>
        <w:tabs>
          <w:tab w:val="right" w:leader="dot" w:pos="8306"/>
        </w:tabs>
      </w:pPr>
      <w:hyperlink w:anchor="_Toc3203" w:history="1">
        <w:r>
          <w:rPr>
            <w:rFonts w:ascii="仿宋" w:eastAsia="仿宋" w:hAnsi="仿宋" w:cs="仿宋" w:hint="eastAsia"/>
            <w:lang w:eastAsia="zh-CN"/>
          </w:rPr>
          <w:t>十七、人力资源管理与开发</w:t>
        </w:r>
        <w:r>
          <w:tab/>
        </w:r>
        <w:r>
          <w:fldChar w:fldCharType="begin"/>
        </w:r>
        <w:r>
          <w:instrText xml:space="preserve"> PAGEREF _Toc3203 \h </w:instrText>
        </w:r>
        <w:r>
          <w:fldChar w:fldCharType="separate"/>
        </w:r>
        <w:r>
          <w:t>64</w:t>
        </w:r>
        <w:r>
          <w:fldChar w:fldCharType="end"/>
        </w:r>
      </w:hyperlink>
    </w:p>
    <w:p>
      <w:pPr>
        <w:pStyle w:val="TOC2"/>
        <w:tabs>
          <w:tab w:val="right" w:leader="dot" w:pos="8306"/>
        </w:tabs>
      </w:pPr>
      <w:hyperlink w:anchor="_Toc27095" w:history="1">
        <w:r>
          <w:rPr>
            <w:rFonts w:ascii="仿宋" w:eastAsia="仿宋" w:hAnsi="仿宋" w:cs="仿宋" w:hint="eastAsia"/>
            <w:lang w:eastAsia="zh-CN"/>
          </w:rPr>
          <w:t>(一)、人力资源规划</w:t>
        </w:r>
        <w:r>
          <w:tab/>
        </w:r>
        <w:r>
          <w:fldChar w:fldCharType="begin"/>
        </w:r>
        <w:r>
          <w:instrText xml:space="preserve"> PAGEREF _Toc27095 \h </w:instrText>
        </w:r>
        <w:r>
          <w:fldChar w:fldCharType="separate"/>
        </w:r>
        <w:r>
          <w:t>64</w:t>
        </w:r>
        <w:r>
          <w:fldChar w:fldCharType="end"/>
        </w:r>
      </w:hyperlink>
    </w:p>
    <w:p>
      <w:pPr>
        <w:pStyle w:val="TOC2"/>
        <w:tabs>
          <w:tab w:val="right" w:leader="dot" w:pos="8306"/>
        </w:tabs>
      </w:pPr>
      <w:hyperlink w:anchor="_Toc12413" w:history="1">
        <w:r>
          <w:rPr>
            <w:rFonts w:ascii="仿宋" w:eastAsia="仿宋" w:hAnsi="仿宋" w:cs="仿宋" w:hint="eastAsia"/>
            <w:lang w:eastAsia="zh-CN"/>
          </w:rPr>
          <w:t>(二)、人力资源开发与培训</w:t>
        </w:r>
        <w:r>
          <w:tab/>
        </w:r>
        <w:r>
          <w:fldChar w:fldCharType="begin"/>
        </w:r>
        <w:r>
          <w:instrText xml:space="preserve"> PAGEREF _Toc12413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5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无功功率自动补偿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无功功率自动补偿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3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无功功率自动补偿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功功率自动补偿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无功功率自动补偿装置项目还致力于提升当地居民的技能和就业能力，通过与当地教育机构合作提供培训和教育机会，从而提高社区整体的生活水平和社会福祉。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无功功率自动补偿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5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无功功率自动补偿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无功功率自动补偿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53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38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05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91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73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25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功功率自动补偿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功功率自动补偿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127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无功功率自动补偿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无功功率自动补偿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https://d.book118.com/565340033242011041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058D1"/>
    <w:rsid w:val="2B805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4003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2024-01-04T15:56:00Z</dcterms:created>
  <dcterms:modified xsi:type="dcterms:W3CDTF">2024-01-04T15:56:34Z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193AA3197E774FF3A8EDB38308F9F9C0_11</vt:lpwstr>
  </property>
  <property fmtid="{D5CDD505-2E9C-101B-9397-08002B2CF9AE}" pid="3" name="KSOProductBuildVer">
    <vt:lpwstr>2052-12.1.0.16120</vt:lpwstr>
  </property>
</Properties>
</file>