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1、研究人与机器的关系，目的在于达成人机合一理想状态的学科是（　　　）。</w:t>
        <w:br/>
        <w:t>A.管理心理学</w:t>
        <w:br/>
        <w:t>B.工程心理学</w:t>
        <w:br/>
        <w:t>C.认知心理学</w:t>
        <w:br/>
        <w:t>D.实验心理学</w:t>
        <w:br/>
        <w:br/>
        <w:t xml:space="preserve">【答案】：B </w:t>
      </w:r>
    </w:p>
    <w:p>
      <w:r>
        <w:t>2、教师威信的形成：威信的形成取决于一系列的（　　　）因素。</w:t>
        <w:br/>
        <w:t>A.人生观</w:t>
        <w:br/>
        <w:t>B.教师观</w:t>
        <w:br/>
        <w:t>C.学生观</w:t>
        <w:br/>
        <w:t>D.主客观</w:t>
        <w:br/>
        <w:br/>
        <w:t xml:space="preserve">【答案】：D </w:t>
      </w:r>
    </w:p>
    <w:p>
      <w:r>
        <w:t>3、以下选项中不属于经典性条件反射现象的是（　　　）。</w:t>
        <w:br/>
        <w:t>A.谈虎色变</w:t>
        <w:br/>
        <w:t>B.画饼充饥</w:t>
        <w:br/>
        <w:t>C.叶公好龙</w:t>
        <w:br/>
        <w:t>D.望梅止渴</w:t>
        <w:br/>
        <w:br/>
        <w:t xml:space="preserve">【答案】：C </w:t>
      </w:r>
    </w:p>
    <w:p>
      <w:pPr>
        <w:sectPr w:rsidSect="00034616">
          <w:pgSz w:w="12240" w:h="15840"/>
          <w:pgMar w:top="1440" w:right="1800" w:bottom="1440" w:left="1800" w:header="720" w:footer="720" w:gutter="0"/>
          <w:cols w:space="720"/>
          <w:docGrid w:linePitch="360"/>
        </w:sectPr>
      </w:pPr>
    </w:p>
    <w:p>
      <w:r>
        <w:t>4、态度的核心成分是（　　　）。</w:t>
        <w:br/>
        <w:t>A.行为成分</w:t>
        <w:br/>
        <w:t>B.认知成分</w:t>
        <w:br/>
        <w:t>C.情感成分</w:t>
        <w:br/>
        <w:t>D.理智成分</w:t>
        <w:br/>
        <w:br/>
        <w:t>【答案】：C</w:t>
      </w:r>
      <w:r>
        <w:t xml:space="preserve"> </w:t>
      </w:r>
    </w:p>
    <w:p>
      <w:r>
        <w:t>5、下列心理学家中不属于格式塔心理学代表人物的是（　　　）。</w:t>
        <w:br/>
        <w:t>A.苛勒</w:t>
        <w:br/>
        <w:t>B.考夫卡</w:t>
        <w:br/>
        <w:t>C.韦特海默</w:t>
        <w:br/>
        <w:t>D.加德纳</w:t>
        <w:br/>
        <w:br/>
        <w:t xml:space="preserve">【答案】：D </w:t>
      </w:r>
    </w:p>
    <w:p>
      <w:r>
        <w:t>6、教师如果能与学生打成一片，则容易使学生接受老师的观点，这种现象在宣传教育心理学中被称为（　　　）。</w:t>
        <w:br/>
        <w:t>A.皮格马利翁效应</w:t>
        <w:br/>
        <w:t>B.“自己人”效应</w:t>
        <w:br/>
        <w:t>C.威信效应</w:t>
        <w:br/>
        <w:t>D.“名片”效应</w:t>
        <w:br/>
        <w:br/>
        <w:t xml:space="preserve">【答案】：D </w:t>
      </w:r>
    </w:p>
    <w:p>
      <w:r>
        <w:t>7、（　　　）学生的自我体验最为强烈。</w:t>
        <w:br/>
        <w:t>A.大一</w:t>
        <w:br/>
        <w:t>B.大二</w:t>
        <w:br/>
        <w:t>C.大三</w:t>
        <w:br/>
        <w:t>D.大四</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　　　）指的是个人按自定标准评价自己的行为之后，在心理上对自己所做的奖励或惩罚。</w:t>
        <w:br/>
        <w:t>A.直接强化</w:t>
        <w:br/>
        <w:t>B.间接强化</w:t>
        <w:br/>
        <w:t>C.奖惩</w:t>
        <w:br/>
        <w:t>D.自我强化</w:t>
        <w:br/>
        <w:br/>
        <w:t>【答案】：D</w:t>
      </w:r>
      <w:r>
        <w:t xml:space="preserve"> </w:t>
      </w:r>
    </w:p>
    <w:p>
      <w:r>
        <w:t>9、平时我们所讲的举一反三，闻一知十等属于以下哪种迁移？（　　　）</w:t>
        <w:br/>
        <w:t>A.顺就迁移</w:t>
        <w:br/>
        <w:t>B.同化性迁移</w:t>
        <w:br/>
        <w:t>C.重组性迁移</w:t>
        <w:br/>
        <w:t>D.具体迁移</w:t>
        <w:br/>
        <w:br/>
        <w:t xml:space="preserve">【答案】：B </w:t>
      </w:r>
    </w:p>
    <w:p>
      <w:r>
        <w:t>10、美国心理学家卡特尔认为，以生理为基础的认知能力，如知觉、记忆、运算速度和推理能力等，属于（　　　）。</w:t>
        <w:br/>
        <w:t>A.学业智力</w:t>
        <w:br/>
        <w:t>B.言语智力</w:t>
        <w:br/>
        <w:t>C.晶体智力</w:t>
        <w:br/>
        <w:t>D.流体智力</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11、大学教师的能力包括（　　　）。</w:t>
        <w:br/>
        <w:t>A.学术能力与语言表达能力</w:t>
        <w:br/>
        <w:t>B.一般能力与教育能力</w:t>
        <w:br/>
        <w:t>C.智力因素与非智力因素</w:t>
        <w:br/>
        <w:t>D.学术能力与管理能力</w:t>
        <w:br/>
        <w:br/>
        <w:t xml:space="preserve">【答案】：B </w:t>
      </w:r>
    </w:p>
    <w:p>
      <w:r>
        <w:t>12、大学校园精神文化的核心是（　　　）。</w:t>
        <w:br/>
        <w:t>A.政治观点</w:t>
        <w:br/>
        <w:t>B.思想意识</w:t>
        <w:br/>
        <w:t>C.理想信念</w:t>
        <w:br/>
        <w:t>D.价值观</w:t>
        <w:br/>
        <w:br/>
        <w:t xml:space="preserve">【答案】：D </w:t>
      </w:r>
    </w:p>
    <w:p>
      <w:r>
        <w:t>13、（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14、从年级角度看，大学生心理健康状况最差的时期是（　　　）。</w:t>
        <w:br/>
        <w:t>A.大学一二年级</w:t>
        <w:br/>
        <w:t>B.大学二三年级</w:t>
        <w:br/>
        <w:t>C.大学三四年级</w:t>
        <w:br/>
        <w:t>D.大学一四年级</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16、大学教师的激励方法有（　　　）。</w:t>
        <w:br/>
        <w:t>A.学术考核</w:t>
        <w:br/>
        <w:t>B.教学考核</w:t>
        <w:br/>
        <w:t>C.目标激励</w:t>
        <w:br/>
        <w:t>D.岗位定级</w:t>
        <w:br/>
        <w:br/>
        <w:t xml:space="preserve">【答案】：C </w:t>
      </w:r>
    </w:p>
    <w:p>
      <w:r>
        <w:t>17、某投资者投资一合伙制股权投资基金200万元，基金期限2年，持有1年后该投资者希望把基金份额转让，下列说法正确的是（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18、心理学中运用两难故事法研究人的道德发展阶段的心理学家是（　　　）。</w:t>
        <w:br/>
        <w:t>A.柯尔伯格</w:t>
        <w:br/>
        <w:t>B.皮亚杰</w:t>
        <w:br/>
        <w:t>C.斯金纳</w:t>
        <w:br/>
        <w:t>D.巴甫洛夫</w:t>
        <w:br/>
        <w:br/>
        <w:t>【答案】：A</w:t>
      </w:r>
      <w:r>
        <w:t xml:space="preserve"> </w:t>
      </w:r>
    </w:p>
    <w:p>
      <w:r>
        <w:t>19、以个人好恶、兴趣爱好为联系纽带具有强烈情感色彩的群体是（　　　）。</w:t>
        <w:br/>
        <w:t>A.联合群体</w:t>
        <w:br/>
        <w:t>B.正式群体</w:t>
        <w:br/>
        <w:t>C.松散群体</w:t>
        <w:br/>
        <w:t>D.非正式群体</w:t>
        <w:br/>
        <w:br/>
        <w:t xml:space="preserve">【答案】：D </w:t>
      </w:r>
    </w:p>
    <w:p>
      <w:r>
        <w:t>20、遗忘规律告诉我们，遗忘的发生是（　　　）的。</w:t>
        <w:br/>
        <w:t>A.均衡</w:t>
        <w:br/>
        <w:t>B.先慢后快</w:t>
        <w:br/>
        <w:t>C.先快后慢</w:t>
        <w:br/>
        <w:t>D.无快慢之分</w:t>
        <w:br/>
        <w:br/>
        <w:t xml:space="preserve">【答案】：C </w:t>
      </w:r>
    </w:p>
    <w:p>
      <w:r>
        <w:t>21、（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22、认知接受说的提出者是（　　　）。</w:t>
        <w:br/>
        <w:t>A.布鲁纳</w:t>
        <w:br/>
        <w:t>B.奥苏伯尔</w:t>
        <w:br/>
        <w:t>C.桑代克</w:t>
        <w:br/>
        <w:t>D.罗杰斯</w:t>
        <w:br/>
        <w:br/>
        <w:t>【答案】：B</w:t>
      </w:r>
      <w:r>
        <w:t xml:space="preserve"> </w:t>
      </w:r>
    </w:p>
    <w:p>
      <w:r>
        <w:t>23、我国对桑代克的教育心理学理论和测验技术进行研究、认识和清理批判是在（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24、个体想象自己在他人心目中的形象和他人对自己的评价，从而确立自我。这种自我称为（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26、会讲英语的人学习德语，学得比其他人快，这属于（　　　）。</w:t>
        <w:br/>
        <w:t>A.正迁移</w:t>
        <w:br/>
        <w:t>B.负迁移</w:t>
        <w:br/>
        <w:t>C.纵向迁移</w:t>
        <w:br/>
        <w:t>D.逆向迁移</w:t>
        <w:br/>
        <w:br/>
        <w:t xml:space="preserve">【答案】：A </w:t>
      </w:r>
    </w:p>
    <w:p>
      <w:r>
        <w:t>27、布卢姆的掌握学习理论认为，通常要求成功地完成（　　　）的教学评价项目，才能进入新单元的学习。</w:t>
        <w:br/>
        <w:t>A.50%～60%</w:t>
        <w:br/>
        <w:t>B.60%～70%</w:t>
        <w:br/>
        <w:t>C.70%～80%</w:t>
        <w:br/>
        <w:t>D.80%～90%</w:t>
        <w:br/>
        <w:br/>
        <w:t xml:space="preserve">【答案】：D </w:t>
      </w:r>
    </w:p>
    <w:p>
      <w:r>
        <w:t>28、基金管理人应及时、准确收集、传递与内部控制相关信息，确保信息在内部、企业与外部之间进行有效沟通，体现管理人内部控制构成要素的（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29、早期“程序教学”的设计所依据的心理学原理是（　　　）。</w:t>
        <w:br/>
        <w:t>A.行为主义</w:t>
        <w:br/>
        <w:t>B.认知主义</w:t>
        <w:br/>
        <w:t>C.人本主义</w:t>
        <w:br/>
        <w:t>D.建构主义</w:t>
        <w:br/>
        <w:br/>
        <w:t>【答案】：A</w:t>
      </w:r>
      <w:r>
        <w:t xml:space="preserve"> </w:t>
      </w:r>
    </w:p>
    <w:p>
      <w:r>
        <w:t>30、一个人在心理活动的强度、灵活性、稳定性等动力方面所表现出来的特征称为（　　　）。</w:t>
        <w:br/>
        <w:t>A.意志</w:t>
        <w:br/>
        <w:t>B.动机</w:t>
        <w:br/>
        <w:t>C.气质</w:t>
        <w:br/>
        <w:t>D.能力</w:t>
        <w:br/>
        <w:br/>
        <w:t xml:space="preserve">【答案】：C </w:t>
      </w:r>
    </w:p>
    <w:p>
      <w:r>
        <w:t>31、我们对见义勇为的行为往往会感到敬佩，对自私自利的行为会感到鄙视，这是一种（　　　）。</w:t>
        <w:br/>
        <w:t>A.道德认识</w:t>
        <w:br/>
        <w:t>B.道德情感</w:t>
        <w:br/>
        <w:t>C.道德意志</w:t>
        <w:br/>
        <w:t>D.道德行为</w:t>
        <w:br/>
        <w:br/>
        <w:t xml:space="preserve">【答案】：B </w:t>
      </w:r>
    </w:p>
    <w:p>
      <w:r>
        <w:t>32、道德行为培养的关键是形成良好的（　　　）。</w:t>
        <w:br/>
        <w:t>A.道德习惯</w:t>
        <w:br/>
        <w:t>B.道德意志</w:t>
        <w:br/>
        <w:t>C.道德意识</w:t>
        <w:br/>
        <w:t>D.道德情景</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33、在教学中不断变换同类事物的非本质属性，以便突出本质属性的方法称为（　　　）。</w:t>
        <w:br/>
        <w:t>A.变化</w:t>
        <w:br/>
        <w:t>B.改变</w:t>
        <w:br/>
        <w:t>C.变式</w:t>
        <w:br/>
        <w:t>D.突出</w:t>
        <w:br/>
        <w:br/>
        <w:t>【答案】：C</w:t>
      </w:r>
      <w:r>
        <w:t xml:space="preserve"> </w:t>
      </w:r>
    </w:p>
    <w:p>
      <w:r>
        <w:t>34、个体由于群体的舆论压力，在认知和行动上不由自主地趋向于跟多数人一样的现象称为（　　　）。</w:t>
        <w:br/>
        <w:t>A.凝聚性</w:t>
        <w:br/>
        <w:t>B.从众</w:t>
        <w:br/>
        <w:t>C.社会助长</w:t>
        <w:br/>
        <w:t>D.士气</w:t>
        <w:br/>
        <w:br/>
        <w:t xml:space="preserve">【答案】：B </w:t>
      </w:r>
    </w:p>
    <w:p>
      <w:r>
        <w:t>35、直接影响活动效率，与活动是否能顺利完成相关的个性心理特征是（　　　）。</w:t>
        <w:br/>
        <w:t>A.气质</w:t>
        <w:br/>
        <w:t>B.性格</w:t>
        <w:br/>
        <w:t>C.能力</w:t>
        <w:br/>
        <w:t>D.智力</w:t>
        <w:br/>
        <w:br/>
        <w:t xml:space="preserve">【答案】：C </w:t>
      </w:r>
    </w:p>
    <w:p>
      <w:r>
        <w:t>36、按照迁移性质的不同，学习迁移可以分为（　　　）。</w:t>
        <w:br/>
        <w:t>A.正与负迁移</w:t>
        <w:br/>
        <w:t>B.纵向与横向迁移</w:t>
        <w:br/>
        <w:t>C.普通与特殊迁移</w:t>
        <w:br/>
        <w:t>D.顺向与逆向迁移</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38、生理自我在（　　　）岁左右基本成熟。</w:t>
        <w:br/>
        <w:t>A.1岁</w:t>
        <w:br/>
        <w:t>B.3岁</w:t>
        <w:br/>
        <w:t>C.5岁</w:t>
        <w:br/>
        <w:t>D.7岁</w:t>
        <w:br/>
        <w:br/>
        <w:t xml:space="preserve">【答案】：B </w:t>
      </w:r>
    </w:p>
    <w:p>
      <w:r>
        <w:t>39、在心理学里，一个人个性中具有道德评价意义的核心部分，即为人的（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40、我国最早自编的《教育心理学》于1924年出版，该书的作者是（　　　）。</w:t>
        <w:br/>
        <w:t>A.房宗岳</w:t>
        <w:br/>
        <w:t>B.廖世承</w:t>
        <w:br/>
        <w:t>C.陆志韦</w:t>
        <w:br/>
        <w:t>D.潘菽</w:t>
        <w:br/>
        <w:br/>
        <w:t xml:space="preserve">【答案】：B </w:t>
      </w:r>
    </w:p>
    <w:p>
      <w:r>
        <w:t>41、罗夏墨迹测验属于（　　　）。</w:t>
        <w:br/>
        <w:t>A.投射测验</w:t>
        <w:br/>
        <w:t>B.自陈测验</w:t>
        <w:br/>
        <w:t>C.能力测验</w:t>
        <w:br/>
        <w:t>D.智力测验</w:t>
        <w:br/>
        <w:br/>
        <w:t xml:space="preserve">【答案】：A </w:t>
      </w:r>
    </w:p>
    <w:p>
      <w:r>
        <w:t>42、在教师反思的四个过程中，反思最集中体现在（　　　）。</w:t>
        <w:br/>
        <w:t>A.具体经验阶段</w:t>
        <w:br/>
        <w:t>B.观察分析阶段</w:t>
        <w:br/>
        <w:t>C.重新概括阶段</w:t>
        <w:br/>
        <w:t>D.积极的验证阶段</w:t>
        <w:br/>
        <w:br/>
        <w:t xml:space="preserve">【答案】：B </w:t>
      </w:r>
    </w:p>
    <w:p>
      <w:r>
        <w:t>43、遵循严密的逻辑规律，逐步推导，最后做出合乎逻辑的结论，这是（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44、按照迁移的内容，学习迁移可分为（　　　）。</w:t>
        <w:br/>
        <w:t>A.正迁移与负迁移</w:t>
        <w:br/>
        <w:t>B.纵向迁移与横向迁移</w:t>
        <w:br/>
        <w:t>C.顺向迁移与逆向迁移</w:t>
        <w:br/>
        <w:t>D.特殊迁移与普遍迁移</w:t>
        <w:br/>
        <w:br/>
        <w:t xml:space="preserve">【答案】：D </w:t>
      </w:r>
    </w:p>
    <w:p>
      <w:r>
        <w:t>45、（　　　）指的是个人按自定标准评价自己的行为之后，在心理上对自己所做的奖励或惩罚。</w:t>
        <w:br/>
        <w:t>A.直接强化</w:t>
        <w:br/>
        <w:t>B.间接强化</w:t>
        <w:br/>
        <w:t>C.外部强化</w:t>
        <w:br/>
        <w:t>D.自我强化</w:t>
        <w:br/>
        <w:br/>
        <w:t xml:space="preserve">【答案】：D </w:t>
      </w:r>
    </w:p>
    <w:p>
      <w:r>
        <w:t>46、美国心理学家维纳提出有关学习动机的理论是（　　　）。</w:t>
        <w:br/>
        <w:t>A.强化动机理论</w:t>
        <w:br/>
        <w:t>B.成就动机理论</w:t>
        <w:br/>
        <w:t>C.自我实现理论</w:t>
        <w:br/>
        <w:t>D.成败归因理论</w:t>
        <w:br/>
        <w:br/>
        <w:t xml:space="preserve">【答案】：D </w:t>
      </w:r>
    </w:p>
    <w:p>
      <w:r>
        <w:t>47、假定一只股权投资基金的收益分配顺序如下：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48、“木桶理论”可以很好地说明品德发展的（　　　）。</w:t>
        <w:br/>
        <w:t>A.稳定性</w:t>
        <w:br/>
        <w:t>B.个体性</w:t>
        <w:br/>
        <w:t>C.道德性</w:t>
        <w:br/>
        <w:t>D.整体性</w:t>
        <w:br/>
        <w:br/>
        <w:t xml:space="preserve">【答案】：D </w:t>
      </w:r>
    </w:p>
    <w:p>
      <w:r>
        <w:t>49、研究者认为创造性思维的核心是（　　　）。</w:t>
        <w:br/>
        <w:t>A.发散思维</w:t>
        <w:br/>
        <w:t>B.聚合思维</w:t>
        <w:br/>
        <w:t>C.形象思维</w:t>
        <w:br/>
        <w:t>D.抽象思维</w:t>
        <w:br/>
        <w:br/>
        <w:t xml:space="preserve">【答案】：A </w:t>
      </w:r>
    </w:p>
    <w:p>
      <w:r>
        <w:t>50、有限责任公司型基金由（   ）指定的代表或者共同委托的代理人向公司登记管理机关申请设立登记。</w:t>
        <w:br/>
        <w:t>A.半数以上股东</w:t>
        <w:br/>
        <w:t>B.全体股东</w:t>
        <w:br/>
        <w:t>C.2／3以上股东</w:t>
        <w:br/>
        <w:t>D.1／3以上股东</w:t>
        <w:br/>
        <w:br/>
        <w:t xml:space="preserve">【答案】：B </w:t>
      </w:r>
    </w:p>
    <w:p>
      <w:r>
        <w:t>51、提出认知结构学习论的心理学家是（　　　）。</w:t>
        <w:br/>
        <w:t>A.奥苏伯尔</w:t>
        <w:br/>
        <w:t>B.布鲁纳</w:t>
        <w:br/>
        <w:t>C.加涅</w:t>
        <w:br/>
        <w:t>D.桑代克</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52、在人性的叙述中，认为人是理性的、善良的和值得尊重的心理学流派是（　　　）。</w:t>
        <w:br/>
        <w:t>A.认知主义</w:t>
        <w:br/>
        <w:t>B.行为主义</w:t>
        <w:br/>
        <w:t>C.人本主义</w:t>
        <w:br/>
        <w:t>D.存在主义</w:t>
        <w:br/>
        <w:br/>
        <w:t>【答案】：C</w:t>
      </w:r>
      <w:r>
        <w:t xml:space="preserve"> </w:t>
      </w:r>
    </w:p>
    <w:p>
      <w:r>
        <w:t>53、在几种重要的学习理论中，“认知一结构”论的提出者是（　　　）。</w:t>
        <w:br/>
        <w:t>A.桑代克</w:t>
        <w:br/>
        <w:t>B.布鲁纳</w:t>
        <w:br/>
        <w:t>C.奥苏伯尔</w:t>
        <w:br/>
        <w:t>D.苛勒</w:t>
        <w:br/>
        <w:br/>
        <w:t xml:space="preserve">【答案】：B </w:t>
      </w:r>
    </w:p>
    <w:p>
      <w:r>
        <w:t>54、在教学中为完成教学任务，师生之间借以相互传递信息或影响的工具、设备、媒体及其科学运用是指（　　　）。</w:t>
        <w:br/>
        <w:t>A.教学媒体</w:t>
        <w:br/>
        <w:t>B.教学技术</w:t>
        <w:br/>
        <w:t>C.教学手段</w:t>
        <w:br/>
        <w:t>D.教学策略</w:t>
        <w:br/>
        <w:br/>
        <w:t xml:space="preserve">【答案】：B </w:t>
      </w:r>
    </w:p>
    <w:p>
      <w:r>
        <w:t>55、股权投资基金管理人委托销售机构募集基金的，应当委托给获得中国证监会基金（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56、技术分析的三大假设中最根本的、最核心的观点是（　　　）。</w:t>
      </w:r>
    </w:p>
    <w:p>
      <w:r>
        <w:t xml:space="preserve"> </w:t>
        <w:br/>
        <w:t>A.经济人假设</w:t>
        <w:br/>
        <w:t>B.市场行为反映一切</w:t>
        <w:br/>
        <w:t>C.价格呈趋势变动</w:t>
        <w:br/>
        <w:t>D.历史会重演</w:t>
        <w:br/>
        <w:br/>
        <w:t>【答案】：C</w:t>
      </w:r>
      <w:r>
        <w:t xml:space="preserve"> </w:t>
      </w:r>
    </w:p>
    <w:p>
      <w:r>
        <w:t>57、下述所列的迁移说中，被认为未发现能支持其学说经得起科学检验的证据的是（　　　）。</w:t>
        <w:br/>
        <w:t>A.形式训练说</w:t>
        <w:br/>
        <w:t>B.同化迁移说</w:t>
        <w:br/>
        <w:t>C.概括说</w:t>
        <w:br/>
        <w:t>D.关系转换说</w:t>
        <w:br/>
        <w:br/>
        <w:t xml:space="preserve">【答案】：A </w:t>
      </w:r>
    </w:p>
    <w:p>
      <w:r>
        <w:t>58、自我提高内驱力和附属内驱力属于（　　　）。</w:t>
        <w:br/>
        <w:t>A.内部动机</w:t>
        <w:br/>
        <w:t>B.外部动机</w:t>
        <w:br/>
        <w:t>C.直接动机</w:t>
        <w:br/>
        <w:t>D.间接动机</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59、人的需要有五种，它们由低到高依次排列成一定的层次，即生理的需要、安全的需要、归属和爱的需要、尊重的需要、（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60、股权投资基金管理人利用部门分设、岗位分设、外包、托管等方式实现（   ）。</w:t>
        <w:br/>
        <w:t>A.专业化运营</w:t>
        <w:br/>
        <w:t>B.内部牵制</w:t>
        <w:br/>
        <w:t>C.业务流程控制</w:t>
        <w:br/>
        <w:t>D.授权流程管理</w:t>
        <w:br/>
        <w:br/>
        <w:t xml:space="preserve">【答案】：C </w:t>
      </w:r>
    </w:p>
    <w:p>
      <w:r>
        <w:t>61、（　　　）是个体想象中他人对自己的看法，以及由此而产生的自我感。</w:t>
        <w:br/>
        <w:t>A.投射自我</w:t>
        <w:br/>
        <w:t>B.理想自我</w:t>
        <w:br/>
        <w:t>C.社会自我</w:t>
        <w:br/>
        <w:t>D.镜中自我</w:t>
        <w:br/>
        <w:br/>
        <w:t xml:space="preserve">【答案】：A </w:t>
      </w:r>
    </w:p>
    <w:p>
      <w:r>
        <w:t>62、皮亚杰认为，个体的认知结构是通过哪两个过程的循环而不断发展的（　　　）。</w:t>
        <w:br/>
        <w:t>A.调整和平衡</w:t>
        <w:br/>
        <w:t>B.同化和顺应</w:t>
        <w:br/>
        <w:t>C.反馈和改变</w:t>
        <w:br/>
        <w:t>D.顺应和平衡</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63、最高级的需要是（　　　）。</w:t>
        <w:br/>
        <w:t>A.生理需要</w:t>
        <w:br/>
        <w:t>B.安全需要</w:t>
        <w:br/>
        <w:t>C.尊重需要</w:t>
        <w:br/>
        <w:t>D.自我实现的需要</w:t>
        <w:br/>
        <w:br/>
        <w:t>【答案】：D</w:t>
      </w:r>
      <w:r>
        <w:t xml:space="preserve"> </w:t>
      </w:r>
    </w:p>
    <w:p>
      <w:r>
        <w:t>64、不少大学生恋爱态度呈现轻率化的现象表现为（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65、根据自我意识的结构形式，自信、自强分别属于（　　　）。</w:t>
        <w:br/>
        <w:t>A.自我认识与自我体验</w:t>
        <w:br/>
        <w:t>B.自我体验与自我调控</w:t>
        <w:br/>
        <w:t>C.自我认识与自我调控</w:t>
        <w:br/>
        <w:t>D.自我体验与自我认识</w:t>
        <w:br/>
        <w:br/>
        <w:t xml:space="preserve">【答案】：B </w:t>
      </w:r>
    </w:p>
    <w:p>
      <w:r>
        <w:t>66、心理辅导员讲出自己的感觉、经验、情感和行为，与来访者共享，以增加彼此的人际互动的技术是（　　　）。</w:t>
        <w:br/>
        <w:t>A.简述语意技术</w:t>
        <w:br/>
        <w:t>B.自我表露的技术</w:t>
        <w:br/>
        <w:t>C.提问技术</w:t>
        <w:br/>
        <w:t>D.澄清技术</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67、根据科尔伯格的道德发展阶段理论.“好孩子”的道德取向属于（　　　）。</w:t>
        <w:br/>
        <w:t>A.习俗水平</w:t>
        <w:br/>
        <w:t>B.前习俗水平</w:t>
        <w:br/>
        <w:t>C.后习俗水平</w:t>
        <w:br/>
        <w:t>D.道德水平</w:t>
        <w:br/>
        <w:br/>
        <w:t>【答案】：A</w:t>
      </w:r>
      <w:r>
        <w:t xml:space="preserve"> </w:t>
      </w:r>
    </w:p>
    <w:p>
      <w:r>
        <w:t>68、感觉记忆的主要编码方式是（　　　）。</w:t>
        <w:br/>
        <w:t>A.视觉编码</w:t>
        <w:br/>
        <w:t>B.听觉编码</w:t>
        <w:br/>
        <w:t>C.语义编码</w:t>
        <w:br/>
        <w:t>D.语言中介编码</w:t>
        <w:br/>
        <w:br/>
        <w:t xml:space="preserve">【答案】：A </w:t>
      </w:r>
    </w:p>
    <w:p>
      <w:r>
        <w:t>69、下列属于社会文化的是（　　　）。</w:t>
        <w:br/>
        <w:t>A.学校文化</w:t>
        <w:br/>
        <w:t>B.民族文化</w:t>
        <w:br/>
        <w:t>C.企业文化</w:t>
        <w:br/>
        <w:t>D.制度文化</w:t>
        <w:br/>
        <w:br/>
        <w:t xml:space="preserve">【答案】：B </w:t>
      </w:r>
    </w:p>
    <w:p>
      <w:r>
        <w:t>70、阅读技能、写作技能、运算技能、解题技能都属于（　　　）。</w:t>
        <w:br/>
        <w:t>A.操作技能</w:t>
        <w:br/>
        <w:t>B.心智技能</w:t>
        <w:br/>
        <w:t>C.应用技能</w:t>
        <w:br/>
        <w:t>D.学习技能</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71、根据柯尔伯格的道德发展阶段理论，以下处于习俗水平发展阶段的是（　　　）。</w:t>
        <w:br/>
        <w:t>A.遵循权威取向阶段</w:t>
        <w:br/>
        <w:t>B.社会契约取向阶段</w:t>
        <w:br/>
        <w:t>C.惩罚服从取向阶段</w:t>
        <w:br/>
        <w:t>D.相对功利取向阶段</w:t>
        <w:br/>
        <w:br/>
        <w:t>【答案】：A</w:t>
      </w:r>
      <w:r>
        <w:t xml:space="preserve"> </w:t>
      </w:r>
    </w:p>
    <w:p>
      <w:r>
        <w:t xml:space="preserve">72、某交易者以0.0106（汇率）的价格出售10张在芝加哥商业交易所集团上市的执行价格为1.590的GB、D、/USD、美式看涨期货期权。则该交易者的盈亏平衡点为（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 xml:space="preserve">73、如果投资者在3月份以600点的权利金买入一张执行价格为21500点的5月份恒指看涨期权，同时又以400点的期权价格买入一张执行价格为21500点的5月份恒指看跌期权，其损益平衡点为（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74、通过直接感知要学习的实际事物而进行的直观方式是（　　　）。</w:t>
        <w:br/>
        <w:t>A.实物直观</w:t>
        <w:br/>
        <w:t>B.模象直观</w:t>
        <w:br/>
        <w:t>C.言语直观</w:t>
        <w:br/>
        <w:t>D.操作直观</w:t>
        <w:br/>
        <w:br/>
        <w:t>【答案】：A</w:t>
      </w:r>
      <w:r>
        <w:t xml:space="preserve"> </w:t>
      </w:r>
    </w:p>
    <w:p>
      <w:r>
        <w:t xml:space="preserve">75、外汇期货合约的优点包括（　　　）。 </w:t>
        <w:br/>
        <w:t>A.市场流动性强</w:t>
        <w:br/>
        <w:t>B.交易手续简便</w:t>
        <w:br/>
        <w:t>C.费用低廉</w:t>
        <w:br/>
        <w:t>D.节约资金成本E</w:t>
        <w:br/>
        <w:br/>
        <w:t xml:space="preserve">【答案】：A </w:t>
      </w:r>
    </w:p>
    <w:p>
      <w:r>
        <w:t>76、下列关于我国股权投资基金的募集方式和投向的描述中，正确的是（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【答案】：C</w:t>
      </w:r>
      <w:r>
        <w:t xml:space="preserve"> </w:t>
      </w:r>
    </w:p>
    <w:p>
      <w:r>
        <w:t xml:space="preserve">78、以下最佳跨品种套利的组合是（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r>
        <w:t>79、关于基金业绩评价，以下表述正确的是（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80、根据埃里克森的心理发展阶段理论，大学阶段的主要心理任务是建立自我同一性和（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81、个体运用已有的认知经验，使新输入的信息与原有的认知结构发生联系，理解新知识所描绘的事物或现象的意义，使之与已有的知识建立各种联系指的是（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【答案】：A</w:t>
      </w:r>
      <w:r>
        <w:t xml:space="preserve"> </w:t>
      </w:r>
    </w:p>
    <w:p>
      <w:r>
        <w:t>82、信息披露的表述应当简明扼要，通俗易懂是（   ）要求。</w:t>
        <w:br/>
        <w:t>A.规范性原则</w:t>
        <w:br/>
        <w:t>B.易得性原则</w:t>
        <w:br/>
        <w:t>C.易解性原则</w:t>
        <w:br/>
        <w:t>D.准确性原则</w:t>
        <w:br/>
        <w:br/>
        <w:t xml:space="preserve">【答案】：C </w:t>
      </w:r>
    </w:p>
    <w:p>
      <w:r>
        <w:t>83、不属于股权投资基金清算必要程序的是（   ）</w:t>
        <w:br/>
        <w:t>A.支付清算费用</w:t>
        <w:br/>
        <w:t>B.编制清算报告</w:t>
        <w:br/>
        <w:t>C.成立清算小组</w:t>
        <w:br/>
        <w:t>D.举行合伙人会议决议投资退出事项</w:t>
        <w:br/>
        <w:br/>
        <w:t xml:space="preserve">【答案】：D </w:t>
      </w:r>
    </w:p>
    <w:p>
      <w:r>
        <w:t>84、以下属于股权投资基金托管机构职责的是（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85、假设交易者预期未来的一段时间内，远期合约价格波动会大于近期合约价格波动，那么交易者应该进行（　　　）。</w:t>
      </w:r>
    </w:p>
    <w:p>
      <w:r>
        <w:t xml:space="preserve"> </w:t>
        <w:br/>
        <w:t>A.正向套利</w:t>
        <w:br/>
        <w:t>B.反向套利</w:t>
        <w:br/>
        <w:t>C.牛市套利</w:t>
        <w:br/>
        <w:t>D.熊市套利</w:t>
        <w:br/>
        <w:br/>
        <w:t>【答案】：D</w:t>
      </w:r>
      <w:r>
        <w:t xml:space="preserve"> </w:t>
      </w:r>
    </w:p>
    <w:p>
      <w:r>
        <w:t>86、动作技能形成的一般过程的提出者是费茨和（　　　）。</w:t>
        <w:br/>
        <w:t>A.斯金纳</w:t>
        <w:br/>
        <w:t>B.波斯纳</w:t>
        <w:br/>
        <w:t>C.巴甫洛夫</w:t>
        <w:br/>
        <w:t>D.皮亚杰</w:t>
        <w:br/>
        <w:br/>
        <w:t xml:space="preserve">【答案】：B </w:t>
      </w:r>
    </w:p>
    <w:p>
      <w:r>
        <w:t>87、根据美国心理学家维纳的成败归因理论，努力程度属于（　　　）因素。</w:t>
        <w:br/>
        <w:t>A.稳定、外在、不可控</w:t>
        <w:br/>
        <w:t>B.不稳定、内在、可控</w:t>
        <w:br/>
        <w:t>C.不稳定、外在、可控</w:t>
        <w:br/>
        <w:t>D.稳定、内在、不可控</w:t>
        <w:br/>
        <w:br/>
        <w:t xml:space="preserve">【答案】：B </w:t>
      </w:r>
    </w:p>
    <w:p>
      <w:r>
        <w:t xml:space="preserve">88、道氏理论所研究的是（　　　） </w:t>
        <w:br/>
        <w:t>A.趋势的方向</w:t>
        <w:br/>
        <w:t>B.趋势的时间跨度</w:t>
        <w:br/>
        <w:t>C.趋势的波动幅度</w:t>
        <w:br/>
        <w:t>D.以上全部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89、期望理论的提出者是（　　　）。</w:t>
        <w:br/>
        <w:t>A.马斯洛</w:t>
        <w:br/>
        <w:t>B.赫茨伯格</w:t>
        <w:br/>
        <w:t>C.弗洛姆</w:t>
        <w:br/>
        <w:t>D.亚当斯</w:t>
        <w:br/>
        <w:br/>
        <w:t>【答案】：C</w:t>
      </w:r>
      <w:r>
        <w:t xml:space="preserve"> </w:t>
      </w:r>
    </w:p>
    <w:p>
      <w:r>
        <w:t>90、将没有意义的材料人为地赋予一定的意义，以促进记忆效果的提高，这在记忆心理学中被称为（　　　）。</w:t>
        <w:br/>
        <w:t>A.系统化</w:t>
        <w:br/>
        <w:t>B.联想</w:t>
        <w:br/>
        <w:t>C.替换</w:t>
        <w:br/>
        <w:t>D.记忆术</w:t>
        <w:br/>
        <w:br/>
        <w:t xml:space="preserve">【答案】：D </w:t>
      </w:r>
    </w:p>
    <w:p>
      <w:r>
        <w:t>91、教师高尚的（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92、内在动机是维持学习的基本动力，学生具有的三种最基本的内在动机不包括（　　　）。</w:t>
        <w:br/>
        <w:t>A.好奇内驱力</w:t>
        <w:br/>
        <w:t>B.行动内驱力</w:t>
        <w:br/>
        <w:t>C.胜任内驱力</w:t>
        <w:br/>
        <w:t>D.互惠内驱力</w:t>
        <w:br/>
        <w:br/>
        <w:t xml:space="preserve">【答案】：B </w:t>
      </w:r>
    </w:p>
    <w:p>
      <w:r>
        <w:t>93、效度是（　　　）。</w:t>
        <w:br/>
        <w:t>A.绝对的</w:t>
        <w:br/>
        <w:t>B.相对的</w:t>
        <w:br/>
        <w:t>C.唯一的</w:t>
        <w:br/>
        <w:t>D.随机的</w:t>
        <w:br/>
        <w:br/>
        <w:t xml:space="preserve">【答案】：B </w:t>
      </w:r>
    </w:p>
    <w:p>
      <w:r>
        <w:t>94、在人际交往的（　　　），谈话开始广泛涉及自我的许多方面，并有较深的情感卷入。</w:t>
        <w:br/>
        <w:t>A.定向阶段</w:t>
        <w:br/>
        <w:t>B.情感交流阶段</w:t>
        <w:br/>
        <w:t>C.情感探索阶段</w:t>
        <w:br/>
        <w:t>D.稳定交往阶段</w:t>
        <w:br/>
        <w:br/>
        <w:t xml:space="preserve">【答案】：B </w:t>
      </w:r>
    </w:p>
    <w:p>
      <w:r>
        <w:t>95、在人性的叙述中，认为人拥有自觉和自由以作出人生基本的抉择的是（　　　）。</w:t>
        <w:br/>
        <w:t>A.认知主义</w:t>
        <w:br/>
        <w:t>B.行为主义</w:t>
        <w:br/>
        <w:t>C.人本主义</w:t>
        <w:br/>
        <w:t>D.存在主义</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96、有的人善于发现问题，有的人对问题熟视无睹，这是（　　　）的表现。</w:t>
        <w:br/>
        <w:t>A.性格的理智特征</w:t>
        <w:br/>
        <w:t>B.性格的情绪特征</w:t>
        <w:br/>
        <w:t>C.性格的态度特征</w:t>
        <w:br/>
        <w:t>D.性格的意志特征</w:t>
        <w:br/>
        <w:br/>
        <w:t>【答案】：A</w:t>
      </w:r>
      <w:r>
        <w:t xml:space="preserve"> </w:t>
      </w:r>
    </w:p>
    <w:p>
      <w:r>
        <w:t>97、大学生正处于认知发展的（　　　）。</w:t>
        <w:br/>
        <w:t>A.平稳期</w:t>
        <w:br/>
        <w:t>B.高原期</w:t>
        <w:br/>
        <w:t>C.高峰期</w:t>
        <w:br/>
        <w:t>D.下降期</w:t>
        <w:br/>
        <w:br/>
        <w:t xml:space="preserve">【答案】：C </w:t>
      </w:r>
    </w:p>
    <w:p>
      <w:r>
        <w:t>98、合格投资者是指具有一定风险识别能力和（   ）的投资者。</w:t>
        <w:br/>
        <w:t>A.收入能力</w:t>
        <w:br/>
        <w:t>B.负债能力</w:t>
        <w:br/>
        <w:t>C.风险评估能力</w:t>
        <w:br/>
        <w:t>D.风险承担能力</w:t>
        <w:br/>
        <w:br/>
        <w:t xml:space="preserve">【答案】：D </w:t>
      </w:r>
    </w:p>
    <w:p>
      <w:r>
        <w:t>99、下列关于股权投资基金募集流程及先后顺序的描述中，正确的是（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100、要求股权投资基金管理人只能向法律法规认可的、符合一定标准的投资者募集资本的制度是（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https://d.book118.com/566000045115010041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66000045115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