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胶印CTP项目建设方案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5" w:history="1">
        <w:r>
          <w:rPr>
            <w:rFonts w:ascii="仿宋" w:eastAsia="仿宋" w:hAnsi="仿宋" w:cs="仿宋" w:hint="eastAsia"/>
            <w:lang w:eastAsia="zh-CN"/>
          </w:rPr>
          <w:t>概论</w:t>
        </w:r>
        <w:r>
          <w:tab/>
        </w:r>
        <w:r>
          <w:fldChar w:fldCharType="begin"/>
        </w:r>
        <w:r>
          <w:instrText xml:space="preserve"> PAGEREF _Toc22155 \h </w:instrText>
        </w:r>
        <w:r>
          <w:fldChar w:fldCharType="separate"/>
        </w:r>
        <w:r>
          <w:t>3</w:t>
        </w:r>
        <w:r>
          <w:fldChar w:fldCharType="end"/>
        </w:r>
      </w:hyperlink>
    </w:p>
    <w:p>
      <w:pPr>
        <w:pStyle w:val="TOC1"/>
        <w:tabs>
          <w:tab w:val="right" w:leader="dot" w:pos="8306"/>
        </w:tabs>
      </w:pPr>
      <w:hyperlink w:anchor="_Toc1844" w:history="1">
        <w:r>
          <w:rPr>
            <w:rFonts w:ascii="仿宋" w:eastAsia="仿宋" w:hAnsi="仿宋" w:cs="仿宋" w:hint="eastAsia"/>
            <w:lang w:eastAsia="zh-CN"/>
          </w:rPr>
          <w:t>一、背景、必要性分析</w:t>
        </w:r>
        <w:r>
          <w:tab/>
        </w:r>
        <w:r>
          <w:fldChar w:fldCharType="begin"/>
        </w:r>
        <w:r>
          <w:instrText xml:space="preserve"> PAGEREF _Toc1844 \h </w:instrText>
        </w:r>
        <w:r>
          <w:fldChar w:fldCharType="separate"/>
        </w:r>
        <w:r>
          <w:t>3</w:t>
        </w:r>
        <w:r>
          <w:fldChar w:fldCharType="end"/>
        </w:r>
      </w:hyperlink>
    </w:p>
    <w:p>
      <w:pPr>
        <w:pStyle w:val="TOC2"/>
        <w:tabs>
          <w:tab w:val="right" w:leader="dot" w:pos="8306"/>
        </w:tabs>
      </w:pPr>
      <w:hyperlink w:anchor="_Toc2447" w:history="1">
        <w:r>
          <w:rPr>
            <w:rFonts w:ascii="仿宋" w:eastAsia="仿宋" w:hAnsi="仿宋" w:cs="仿宋" w:hint="eastAsia"/>
            <w:lang w:eastAsia="zh-CN"/>
          </w:rPr>
          <w:t>(一)、项目建设背景</w:t>
        </w:r>
        <w:r>
          <w:tab/>
        </w:r>
        <w:r>
          <w:fldChar w:fldCharType="begin"/>
        </w:r>
        <w:r>
          <w:instrText xml:space="preserve"> PAGEREF _Toc2447 \h </w:instrText>
        </w:r>
        <w:r>
          <w:fldChar w:fldCharType="separate"/>
        </w:r>
        <w:r>
          <w:t>3</w:t>
        </w:r>
        <w:r>
          <w:fldChar w:fldCharType="end"/>
        </w:r>
      </w:hyperlink>
    </w:p>
    <w:p>
      <w:pPr>
        <w:pStyle w:val="TOC2"/>
        <w:tabs>
          <w:tab w:val="right" w:leader="dot" w:pos="8306"/>
        </w:tabs>
      </w:pPr>
      <w:hyperlink w:anchor="_Toc11562" w:history="1">
        <w:r>
          <w:rPr>
            <w:rFonts w:ascii="仿宋" w:eastAsia="仿宋" w:hAnsi="仿宋" w:cs="仿宋" w:hint="eastAsia"/>
            <w:lang w:eastAsia="zh-CN"/>
          </w:rPr>
          <w:t>(二)、必要性分析</w:t>
        </w:r>
        <w:r>
          <w:tab/>
        </w:r>
        <w:r>
          <w:fldChar w:fldCharType="begin"/>
        </w:r>
        <w:r>
          <w:instrText xml:space="preserve"> PAGEREF _Toc11562 \h </w:instrText>
        </w:r>
        <w:r>
          <w:fldChar w:fldCharType="separate"/>
        </w:r>
        <w:r>
          <w:t>4</w:t>
        </w:r>
        <w:r>
          <w:fldChar w:fldCharType="end"/>
        </w:r>
      </w:hyperlink>
    </w:p>
    <w:p>
      <w:pPr>
        <w:pStyle w:val="TOC2"/>
        <w:tabs>
          <w:tab w:val="right" w:leader="dot" w:pos="8306"/>
        </w:tabs>
      </w:pPr>
      <w:hyperlink w:anchor="_Toc19265" w:history="1">
        <w:r>
          <w:rPr>
            <w:rFonts w:ascii="仿宋" w:eastAsia="仿宋" w:hAnsi="仿宋" w:cs="仿宋" w:hint="eastAsia"/>
            <w:lang w:eastAsia="zh-CN"/>
          </w:rPr>
          <w:t>(三)、项目建设有利条件</w:t>
        </w:r>
        <w:r>
          <w:tab/>
        </w:r>
        <w:r>
          <w:fldChar w:fldCharType="begin"/>
        </w:r>
        <w:r>
          <w:instrText xml:space="preserve"> PAGEREF _Toc19265 \h </w:instrText>
        </w:r>
        <w:r>
          <w:fldChar w:fldCharType="separate"/>
        </w:r>
        <w:r>
          <w:t>5</w:t>
        </w:r>
        <w:r>
          <w:fldChar w:fldCharType="end"/>
        </w:r>
      </w:hyperlink>
    </w:p>
    <w:p>
      <w:pPr>
        <w:pStyle w:val="TOC1"/>
        <w:tabs>
          <w:tab w:val="right" w:leader="dot" w:pos="8306"/>
        </w:tabs>
      </w:pPr>
      <w:hyperlink w:anchor="_Toc31607" w:history="1">
        <w:r>
          <w:rPr>
            <w:rFonts w:ascii="仿宋" w:eastAsia="仿宋" w:hAnsi="仿宋" w:cs="仿宋" w:hint="eastAsia"/>
            <w:lang w:eastAsia="zh-CN"/>
          </w:rPr>
          <w:t>二、社会影响分析</w:t>
        </w:r>
        <w:r>
          <w:tab/>
        </w:r>
        <w:r>
          <w:fldChar w:fldCharType="begin"/>
        </w:r>
        <w:r>
          <w:instrText xml:space="preserve"> PAGEREF _Toc31607 \h </w:instrText>
        </w:r>
        <w:r>
          <w:fldChar w:fldCharType="separate"/>
        </w:r>
        <w:r>
          <w:t>7</w:t>
        </w:r>
        <w:r>
          <w:fldChar w:fldCharType="end"/>
        </w:r>
      </w:hyperlink>
    </w:p>
    <w:p>
      <w:pPr>
        <w:pStyle w:val="TOC2"/>
        <w:tabs>
          <w:tab w:val="right" w:leader="dot" w:pos="8306"/>
        </w:tabs>
      </w:pPr>
      <w:hyperlink w:anchor="_Toc7127" w:history="1">
        <w:r>
          <w:rPr>
            <w:rFonts w:ascii="仿宋" w:eastAsia="仿宋" w:hAnsi="仿宋" w:cs="仿宋" w:hint="eastAsia"/>
            <w:lang w:eastAsia="zh-CN"/>
          </w:rPr>
          <w:t>(一)、社会影响效果分析</w:t>
        </w:r>
        <w:r>
          <w:tab/>
        </w:r>
        <w:r>
          <w:fldChar w:fldCharType="begin"/>
        </w:r>
        <w:r>
          <w:instrText xml:space="preserve"> PAGEREF _Toc7127 \h </w:instrText>
        </w:r>
        <w:r>
          <w:fldChar w:fldCharType="separate"/>
        </w:r>
        <w:r>
          <w:t>7</w:t>
        </w:r>
        <w:r>
          <w:fldChar w:fldCharType="end"/>
        </w:r>
      </w:hyperlink>
    </w:p>
    <w:p>
      <w:pPr>
        <w:pStyle w:val="TOC2"/>
        <w:tabs>
          <w:tab w:val="right" w:leader="dot" w:pos="8306"/>
        </w:tabs>
      </w:pPr>
      <w:hyperlink w:anchor="_Toc30300" w:history="1">
        <w:r>
          <w:rPr>
            <w:rFonts w:ascii="仿宋" w:eastAsia="仿宋" w:hAnsi="仿宋" w:cs="仿宋" w:hint="eastAsia"/>
            <w:lang w:eastAsia="zh-CN"/>
          </w:rPr>
          <w:t>(二)、社会适应性分析</w:t>
        </w:r>
        <w:r>
          <w:tab/>
        </w:r>
        <w:r>
          <w:fldChar w:fldCharType="begin"/>
        </w:r>
        <w:r>
          <w:instrText xml:space="preserve"> PAGEREF _Toc30300 \h </w:instrText>
        </w:r>
        <w:r>
          <w:fldChar w:fldCharType="separate"/>
        </w:r>
        <w:r>
          <w:t>9</w:t>
        </w:r>
        <w:r>
          <w:fldChar w:fldCharType="end"/>
        </w:r>
      </w:hyperlink>
    </w:p>
    <w:p>
      <w:pPr>
        <w:pStyle w:val="TOC2"/>
        <w:tabs>
          <w:tab w:val="right" w:leader="dot" w:pos="8306"/>
        </w:tabs>
      </w:pPr>
      <w:hyperlink w:anchor="_Toc2000" w:history="1">
        <w:r>
          <w:rPr>
            <w:rFonts w:ascii="仿宋" w:eastAsia="仿宋" w:hAnsi="仿宋" w:cs="仿宋" w:hint="eastAsia"/>
            <w:lang w:eastAsia="zh-CN"/>
          </w:rPr>
          <w:t>(三)、社会风险及对策分析</w:t>
        </w:r>
        <w:r>
          <w:tab/>
        </w:r>
        <w:r>
          <w:fldChar w:fldCharType="begin"/>
        </w:r>
        <w:r>
          <w:instrText xml:space="preserve"> PAGEREF _Toc2000 \h </w:instrText>
        </w:r>
        <w:r>
          <w:fldChar w:fldCharType="separate"/>
        </w:r>
        <w:r>
          <w:t>11</w:t>
        </w:r>
        <w:r>
          <w:fldChar w:fldCharType="end"/>
        </w:r>
      </w:hyperlink>
    </w:p>
    <w:p>
      <w:pPr>
        <w:pStyle w:val="TOC1"/>
        <w:tabs>
          <w:tab w:val="right" w:leader="dot" w:pos="8306"/>
        </w:tabs>
      </w:pPr>
      <w:hyperlink w:anchor="_Toc13465" w:history="1">
        <w:r>
          <w:rPr>
            <w:rFonts w:ascii="仿宋" w:eastAsia="仿宋" w:hAnsi="仿宋" w:cs="仿宋" w:hint="eastAsia"/>
            <w:lang w:eastAsia="zh-CN"/>
          </w:rPr>
          <w:t>三、环境和生态影响分析</w:t>
        </w:r>
        <w:r>
          <w:tab/>
        </w:r>
        <w:r>
          <w:fldChar w:fldCharType="begin"/>
        </w:r>
        <w:r>
          <w:instrText xml:space="preserve"> PAGEREF _Toc13465 \h </w:instrText>
        </w:r>
        <w:r>
          <w:fldChar w:fldCharType="separate"/>
        </w:r>
        <w:r>
          <w:t>14</w:t>
        </w:r>
        <w:r>
          <w:fldChar w:fldCharType="end"/>
        </w:r>
      </w:hyperlink>
    </w:p>
    <w:p>
      <w:pPr>
        <w:pStyle w:val="TOC2"/>
        <w:tabs>
          <w:tab w:val="right" w:leader="dot" w:pos="8306"/>
        </w:tabs>
      </w:pPr>
      <w:hyperlink w:anchor="_Toc32317" w:history="1">
        <w:r>
          <w:rPr>
            <w:rFonts w:ascii="仿宋" w:eastAsia="仿宋" w:hAnsi="仿宋" w:cs="仿宋" w:hint="eastAsia"/>
            <w:lang w:eastAsia="zh-CN"/>
          </w:rPr>
          <w:t>(一)、环境和生态现状</w:t>
        </w:r>
        <w:r>
          <w:tab/>
        </w:r>
        <w:r>
          <w:fldChar w:fldCharType="begin"/>
        </w:r>
        <w:r>
          <w:instrText xml:space="preserve"> PAGEREF _Toc32317 \h </w:instrText>
        </w:r>
        <w:r>
          <w:fldChar w:fldCharType="separate"/>
        </w:r>
        <w:r>
          <w:t>14</w:t>
        </w:r>
        <w:r>
          <w:fldChar w:fldCharType="end"/>
        </w:r>
      </w:hyperlink>
    </w:p>
    <w:p>
      <w:pPr>
        <w:pStyle w:val="TOC2"/>
        <w:tabs>
          <w:tab w:val="right" w:leader="dot" w:pos="8306"/>
        </w:tabs>
      </w:pPr>
      <w:hyperlink w:anchor="_Toc5897" w:history="1">
        <w:r>
          <w:rPr>
            <w:rFonts w:ascii="仿宋" w:eastAsia="仿宋" w:hAnsi="仿宋" w:cs="仿宋" w:hint="eastAsia"/>
            <w:lang w:eastAsia="zh-CN"/>
          </w:rPr>
          <w:t>(二)、生态环境影响分析</w:t>
        </w:r>
        <w:r>
          <w:tab/>
        </w:r>
        <w:r>
          <w:fldChar w:fldCharType="begin"/>
        </w:r>
        <w:r>
          <w:instrText xml:space="preserve"> PAGEREF _Toc5897 \h </w:instrText>
        </w:r>
        <w:r>
          <w:fldChar w:fldCharType="separate"/>
        </w:r>
        <w:r>
          <w:t>16</w:t>
        </w:r>
        <w:r>
          <w:fldChar w:fldCharType="end"/>
        </w:r>
      </w:hyperlink>
    </w:p>
    <w:p>
      <w:pPr>
        <w:pStyle w:val="TOC2"/>
        <w:tabs>
          <w:tab w:val="right" w:leader="dot" w:pos="8306"/>
        </w:tabs>
      </w:pPr>
      <w:hyperlink w:anchor="_Toc31344" w:history="1">
        <w:r>
          <w:rPr>
            <w:rFonts w:ascii="仿宋" w:eastAsia="仿宋" w:hAnsi="仿宋" w:cs="仿宋" w:hint="eastAsia"/>
            <w:lang w:eastAsia="zh-CN"/>
          </w:rPr>
          <w:t>(三)、生态环境保护措施</w:t>
        </w:r>
        <w:r>
          <w:tab/>
        </w:r>
        <w:r>
          <w:fldChar w:fldCharType="begin"/>
        </w:r>
        <w:r>
          <w:instrText xml:space="preserve"> PAGEREF _Toc31344 \h </w:instrText>
        </w:r>
        <w:r>
          <w:fldChar w:fldCharType="separate"/>
        </w:r>
        <w:r>
          <w:t>17</w:t>
        </w:r>
        <w:r>
          <w:fldChar w:fldCharType="end"/>
        </w:r>
      </w:hyperlink>
    </w:p>
    <w:p>
      <w:pPr>
        <w:pStyle w:val="TOC2"/>
        <w:tabs>
          <w:tab w:val="right" w:leader="dot" w:pos="8306"/>
        </w:tabs>
      </w:pPr>
      <w:hyperlink w:anchor="_Toc23050" w:history="1">
        <w:r>
          <w:rPr>
            <w:rFonts w:ascii="仿宋" w:eastAsia="仿宋" w:hAnsi="仿宋" w:cs="仿宋" w:hint="eastAsia"/>
            <w:lang w:eastAsia="zh-CN"/>
          </w:rPr>
          <w:t>(四)、地质灾害影响分析</w:t>
        </w:r>
        <w:r>
          <w:tab/>
        </w:r>
        <w:r>
          <w:fldChar w:fldCharType="begin"/>
        </w:r>
        <w:r>
          <w:instrText xml:space="preserve"> PAGEREF _Toc23050 \h </w:instrText>
        </w:r>
        <w:r>
          <w:fldChar w:fldCharType="separate"/>
        </w:r>
        <w:r>
          <w:t>19</w:t>
        </w:r>
        <w:r>
          <w:fldChar w:fldCharType="end"/>
        </w:r>
      </w:hyperlink>
    </w:p>
    <w:p>
      <w:pPr>
        <w:pStyle w:val="TOC2"/>
        <w:tabs>
          <w:tab w:val="right" w:leader="dot" w:pos="8306"/>
        </w:tabs>
      </w:pPr>
      <w:hyperlink w:anchor="_Toc9280" w:history="1">
        <w:r>
          <w:rPr>
            <w:rFonts w:ascii="仿宋" w:eastAsia="仿宋" w:hAnsi="仿宋" w:cs="仿宋" w:hint="eastAsia"/>
            <w:lang w:eastAsia="zh-CN"/>
          </w:rPr>
          <w:t>(五)、特殊环境影响</w:t>
        </w:r>
        <w:r>
          <w:tab/>
        </w:r>
        <w:r>
          <w:fldChar w:fldCharType="begin"/>
        </w:r>
        <w:r>
          <w:instrText xml:space="preserve"> PAGEREF _Toc9280 \h </w:instrText>
        </w:r>
        <w:r>
          <w:fldChar w:fldCharType="separate"/>
        </w:r>
        <w:r>
          <w:t>20</w:t>
        </w:r>
        <w:r>
          <w:fldChar w:fldCharType="end"/>
        </w:r>
      </w:hyperlink>
    </w:p>
    <w:p>
      <w:pPr>
        <w:pStyle w:val="TOC1"/>
        <w:tabs>
          <w:tab w:val="right" w:leader="dot" w:pos="8306"/>
        </w:tabs>
      </w:pPr>
      <w:hyperlink w:anchor="_Toc14147" w:history="1">
        <w:r>
          <w:rPr>
            <w:rFonts w:ascii="仿宋" w:eastAsia="仿宋" w:hAnsi="仿宋" w:cs="仿宋" w:hint="eastAsia"/>
            <w:lang w:eastAsia="zh-CN"/>
          </w:rPr>
          <w:t>四、发展规划、产业政策和行业准入分析</w:t>
        </w:r>
        <w:r>
          <w:tab/>
        </w:r>
        <w:r>
          <w:fldChar w:fldCharType="begin"/>
        </w:r>
        <w:r>
          <w:instrText xml:space="preserve"> PAGEREF _Toc14147 \h </w:instrText>
        </w:r>
        <w:r>
          <w:fldChar w:fldCharType="separate"/>
        </w:r>
        <w:r>
          <w:t>21</w:t>
        </w:r>
        <w:r>
          <w:fldChar w:fldCharType="end"/>
        </w:r>
      </w:hyperlink>
    </w:p>
    <w:p>
      <w:pPr>
        <w:pStyle w:val="TOC2"/>
        <w:tabs>
          <w:tab w:val="right" w:leader="dot" w:pos="8306"/>
        </w:tabs>
      </w:pPr>
      <w:hyperlink w:anchor="_Toc25401" w:history="1">
        <w:r>
          <w:rPr>
            <w:rFonts w:ascii="仿宋" w:eastAsia="仿宋" w:hAnsi="仿宋" w:cs="仿宋" w:hint="eastAsia"/>
            <w:lang w:eastAsia="zh-CN"/>
          </w:rPr>
          <w:t>(一)、发展规划分析</w:t>
        </w:r>
        <w:r>
          <w:tab/>
        </w:r>
        <w:r>
          <w:fldChar w:fldCharType="begin"/>
        </w:r>
        <w:r>
          <w:instrText xml:space="preserve"> PAGEREF _Toc25401 \h </w:instrText>
        </w:r>
        <w:r>
          <w:fldChar w:fldCharType="separate"/>
        </w:r>
        <w:r>
          <w:t>21</w:t>
        </w:r>
        <w:r>
          <w:fldChar w:fldCharType="end"/>
        </w:r>
      </w:hyperlink>
    </w:p>
    <w:p>
      <w:pPr>
        <w:pStyle w:val="TOC2"/>
        <w:tabs>
          <w:tab w:val="right" w:leader="dot" w:pos="8306"/>
        </w:tabs>
      </w:pPr>
      <w:hyperlink w:anchor="_Toc17033" w:history="1">
        <w:r>
          <w:rPr>
            <w:rFonts w:ascii="仿宋" w:eastAsia="仿宋" w:hAnsi="仿宋" w:cs="仿宋" w:hint="eastAsia"/>
            <w:lang w:eastAsia="zh-CN"/>
          </w:rPr>
          <w:t>(二)、产业政策分析</w:t>
        </w:r>
        <w:r>
          <w:tab/>
        </w:r>
        <w:r>
          <w:fldChar w:fldCharType="begin"/>
        </w:r>
        <w:r>
          <w:instrText xml:space="preserve"> PAGEREF _Toc17033 \h </w:instrText>
        </w:r>
        <w:r>
          <w:fldChar w:fldCharType="separate"/>
        </w:r>
        <w:r>
          <w:t>23</w:t>
        </w:r>
        <w:r>
          <w:fldChar w:fldCharType="end"/>
        </w:r>
      </w:hyperlink>
    </w:p>
    <w:p>
      <w:pPr>
        <w:pStyle w:val="TOC2"/>
        <w:tabs>
          <w:tab w:val="right" w:leader="dot" w:pos="8306"/>
        </w:tabs>
      </w:pPr>
      <w:hyperlink w:anchor="_Toc1135" w:history="1">
        <w:r>
          <w:rPr>
            <w:rFonts w:ascii="仿宋" w:eastAsia="仿宋" w:hAnsi="仿宋" w:cs="仿宋" w:hint="eastAsia"/>
            <w:lang w:eastAsia="zh-CN"/>
          </w:rPr>
          <w:t>(三)、行业准入分析</w:t>
        </w:r>
        <w:r>
          <w:tab/>
        </w:r>
        <w:r>
          <w:fldChar w:fldCharType="begin"/>
        </w:r>
        <w:r>
          <w:instrText xml:space="preserve"> PAGEREF _Toc1135 \h </w:instrText>
        </w:r>
        <w:r>
          <w:fldChar w:fldCharType="separate"/>
        </w:r>
        <w:r>
          <w:t>25</w:t>
        </w:r>
        <w:r>
          <w:fldChar w:fldCharType="end"/>
        </w:r>
      </w:hyperlink>
    </w:p>
    <w:p>
      <w:pPr>
        <w:pStyle w:val="TOC1"/>
        <w:tabs>
          <w:tab w:val="right" w:leader="dot" w:pos="8306"/>
        </w:tabs>
      </w:pPr>
      <w:hyperlink w:anchor="_Toc17133" w:history="1">
        <w:r>
          <w:rPr>
            <w:rFonts w:ascii="仿宋" w:eastAsia="仿宋" w:hAnsi="仿宋" w:cs="仿宋" w:hint="eastAsia"/>
            <w:lang w:eastAsia="zh-CN"/>
          </w:rPr>
          <w:t>五、经济影响分析</w:t>
        </w:r>
        <w:r>
          <w:tab/>
        </w:r>
        <w:r>
          <w:fldChar w:fldCharType="begin"/>
        </w:r>
        <w:r>
          <w:instrText xml:space="preserve"> PAGEREF _Toc17133 \h </w:instrText>
        </w:r>
        <w:r>
          <w:fldChar w:fldCharType="separate"/>
        </w:r>
        <w:r>
          <w:t>26</w:t>
        </w:r>
        <w:r>
          <w:fldChar w:fldCharType="end"/>
        </w:r>
      </w:hyperlink>
    </w:p>
    <w:p>
      <w:pPr>
        <w:pStyle w:val="TOC2"/>
        <w:tabs>
          <w:tab w:val="right" w:leader="dot" w:pos="8306"/>
        </w:tabs>
      </w:pPr>
      <w:hyperlink w:anchor="_Toc20432" w:history="1">
        <w:r>
          <w:rPr>
            <w:rFonts w:ascii="仿宋" w:eastAsia="仿宋" w:hAnsi="仿宋" w:cs="仿宋" w:hint="eastAsia"/>
            <w:lang w:eastAsia="zh-CN"/>
          </w:rPr>
          <w:t>(一)、经济费用效益或费用效果分析</w:t>
        </w:r>
        <w:r>
          <w:tab/>
        </w:r>
        <w:r>
          <w:fldChar w:fldCharType="begin"/>
        </w:r>
        <w:r>
          <w:instrText xml:space="preserve"> PAGEREF _Toc20432 \h </w:instrText>
        </w:r>
        <w:r>
          <w:fldChar w:fldCharType="separate"/>
        </w:r>
        <w:r>
          <w:t>26</w:t>
        </w:r>
        <w:r>
          <w:fldChar w:fldCharType="end"/>
        </w:r>
      </w:hyperlink>
    </w:p>
    <w:p>
      <w:pPr>
        <w:pStyle w:val="TOC2"/>
        <w:tabs>
          <w:tab w:val="right" w:leader="dot" w:pos="8306"/>
        </w:tabs>
      </w:pPr>
      <w:hyperlink w:anchor="_Toc4412" w:history="1">
        <w:r>
          <w:rPr>
            <w:rFonts w:ascii="仿宋" w:eastAsia="仿宋" w:hAnsi="仿宋" w:cs="仿宋" w:hint="eastAsia"/>
            <w:lang w:eastAsia="zh-CN"/>
          </w:rPr>
          <w:t>(二)、行业影响分析</w:t>
        </w:r>
        <w:r>
          <w:tab/>
        </w:r>
        <w:r>
          <w:fldChar w:fldCharType="begin"/>
        </w:r>
        <w:r>
          <w:instrText xml:space="preserve"> PAGEREF _Toc4412 \h </w:instrText>
        </w:r>
        <w:r>
          <w:fldChar w:fldCharType="separate"/>
        </w:r>
        <w:r>
          <w:t>28</w:t>
        </w:r>
        <w:r>
          <w:fldChar w:fldCharType="end"/>
        </w:r>
      </w:hyperlink>
    </w:p>
    <w:p>
      <w:pPr>
        <w:pStyle w:val="TOC2"/>
        <w:tabs>
          <w:tab w:val="right" w:leader="dot" w:pos="8306"/>
        </w:tabs>
      </w:pPr>
      <w:hyperlink w:anchor="_Toc4396" w:history="1">
        <w:r>
          <w:rPr>
            <w:rFonts w:ascii="仿宋" w:eastAsia="仿宋" w:hAnsi="仿宋" w:cs="仿宋" w:hint="eastAsia"/>
            <w:lang w:eastAsia="zh-CN"/>
          </w:rPr>
          <w:t>(三)、区域经济影响分析</w:t>
        </w:r>
        <w:r>
          <w:tab/>
        </w:r>
        <w:r>
          <w:fldChar w:fldCharType="begin"/>
        </w:r>
        <w:r>
          <w:instrText xml:space="preserve"> PAGEREF _Toc4396 \h </w:instrText>
        </w:r>
        <w:r>
          <w:fldChar w:fldCharType="separate"/>
        </w:r>
        <w:r>
          <w:t>30</w:t>
        </w:r>
        <w:r>
          <w:fldChar w:fldCharType="end"/>
        </w:r>
      </w:hyperlink>
    </w:p>
    <w:p>
      <w:pPr>
        <w:pStyle w:val="TOC2"/>
        <w:tabs>
          <w:tab w:val="right" w:leader="dot" w:pos="8306"/>
        </w:tabs>
      </w:pPr>
      <w:hyperlink w:anchor="_Toc3956" w:history="1">
        <w:r>
          <w:rPr>
            <w:rFonts w:ascii="仿宋" w:eastAsia="仿宋" w:hAnsi="仿宋" w:cs="仿宋" w:hint="eastAsia"/>
            <w:lang w:eastAsia="zh-CN"/>
          </w:rPr>
          <w:t>(四)、宏观经济影响分析</w:t>
        </w:r>
        <w:r>
          <w:tab/>
        </w:r>
        <w:r>
          <w:fldChar w:fldCharType="begin"/>
        </w:r>
        <w:r>
          <w:instrText xml:space="preserve"> PAGEREF _Toc3956 \h </w:instrText>
        </w:r>
        <w:r>
          <w:fldChar w:fldCharType="separate"/>
        </w:r>
        <w:r>
          <w:t>31</w:t>
        </w:r>
        <w:r>
          <w:fldChar w:fldCharType="end"/>
        </w:r>
      </w:hyperlink>
    </w:p>
    <w:p>
      <w:pPr>
        <w:pStyle w:val="TOC1"/>
        <w:tabs>
          <w:tab w:val="right" w:leader="dot" w:pos="8306"/>
        </w:tabs>
      </w:pPr>
      <w:hyperlink w:anchor="_Toc31302" w:history="1">
        <w:r>
          <w:rPr>
            <w:rFonts w:ascii="仿宋" w:eastAsia="仿宋" w:hAnsi="仿宋" w:cs="仿宋" w:hint="eastAsia"/>
            <w:lang w:eastAsia="zh-CN"/>
          </w:rPr>
          <w:t>六、胶印CTP项目概论</w:t>
        </w:r>
        <w:r>
          <w:tab/>
        </w:r>
        <w:r>
          <w:fldChar w:fldCharType="begin"/>
        </w:r>
        <w:r>
          <w:instrText xml:space="preserve"> PAGEREF _Toc31302 \h </w:instrText>
        </w:r>
        <w:r>
          <w:fldChar w:fldCharType="separate"/>
        </w:r>
        <w:r>
          <w:t>32</w:t>
        </w:r>
        <w:r>
          <w:fldChar w:fldCharType="end"/>
        </w:r>
      </w:hyperlink>
    </w:p>
    <w:p>
      <w:pPr>
        <w:pStyle w:val="TOC2"/>
        <w:tabs>
          <w:tab w:val="right" w:leader="dot" w:pos="8306"/>
        </w:tabs>
      </w:pPr>
      <w:hyperlink w:anchor="_Toc10496" w:history="1">
        <w:r>
          <w:rPr>
            <w:rFonts w:ascii="仿宋" w:eastAsia="仿宋" w:hAnsi="仿宋" w:cs="仿宋" w:hint="eastAsia"/>
            <w:lang w:eastAsia="zh-CN"/>
          </w:rPr>
          <w:t>(一)、项目申报单位概况</w:t>
        </w:r>
        <w:r>
          <w:tab/>
        </w:r>
        <w:r>
          <w:fldChar w:fldCharType="begin"/>
        </w:r>
        <w:r>
          <w:instrText xml:space="preserve"> PAGEREF _Toc10496 \h </w:instrText>
        </w:r>
        <w:r>
          <w:fldChar w:fldCharType="separate"/>
        </w:r>
        <w:r>
          <w:t>32</w:t>
        </w:r>
        <w:r>
          <w:fldChar w:fldCharType="end"/>
        </w:r>
      </w:hyperlink>
    </w:p>
    <w:p>
      <w:pPr>
        <w:pStyle w:val="TOC2"/>
        <w:tabs>
          <w:tab w:val="right" w:leader="dot" w:pos="8306"/>
        </w:tabs>
      </w:pPr>
      <w:hyperlink w:anchor="_Toc11952" w:history="1">
        <w:r>
          <w:rPr>
            <w:rFonts w:ascii="仿宋" w:eastAsia="仿宋" w:hAnsi="仿宋" w:cs="仿宋" w:hint="eastAsia"/>
            <w:lang w:eastAsia="zh-CN"/>
          </w:rPr>
          <w:t>(二)、项目概况</w:t>
        </w:r>
        <w:r>
          <w:tab/>
        </w:r>
        <w:r>
          <w:fldChar w:fldCharType="begin"/>
        </w:r>
        <w:r>
          <w:instrText xml:space="preserve"> PAGEREF _Toc11952 \h </w:instrText>
        </w:r>
        <w:r>
          <w:fldChar w:fldCharType="separate"/>
        </w:r>
        <w:r>
          <w:t>33</w:t>
        </w:r>
        <w:r>
          <w:fldChar w:fldCharType="end"/>
        </w:r>
      </w:hyperlink>
    </w:p>
    <w:p>
      <w:pPr>
        <w:pStyle w:val="TOC1"/>
        <w:tabs>
          <w:tab w:val="right" w:leader="dot" w:pos="8306"/>
        </w:tabs>
      </w:pPr>
      <w:hyperlink w:anchor="_Toc2490" w:history="1">
        <w:r>
          <w:rPr>
            <w:rFonts w:ascii="仿宋" w:eastAsia="仿宋" w:hAnsi="仿宋" w:cs="仿宋" w:hint="eastAsia"/>
            <w:lang w:eastAsia="zh-CN"/>
          </w:rPr>
          <w:t>七、项目进度计划</w:t>
        </w:r>
        <w:r>
          <w:tab/>
        </w:r>
        <w:r>
          <w:fldChar w:fldCharType="begin"/>
        </w:r>
        <w:r>
          <w:instrText xml:space="preserve"> PAGEREF _Toc2490 \h </w:instrText>
        </w:r>
        <w:r>
          <w:fldChar w:fldCharType="separate"/>
        </w:r>
        <w:r>
          <w:t>36</w:t>
        </w:r>
        <w:r>
          <w:fldChar w:fldCharType="end"/>
        </w:r>
      </w:hyperlink>
    </w:p>
    <w:p>
      <w:pPr>
        <w:pStyle w:val="TOC2"/>
        <w:tabs>
          <w:tab w:val="right" w:leader="dot" w:pos="8306"/>
        </w:tabs>
      </w:pPr>
      <w:hyperlink w:anchor="_Toc3901" w:history="1">
        <w:r>
          <w:rPr>
            <w:rFonts w:ascii="仿宋" w:eastAsia="仿宋" w:hAnsi="仿宋" w:cs="仿宋" w:hint="eastAsia"/>
            <w:lang w:eastAsia="zh-CN"/>
          </w:rPr>
          <w:t>(一)、建设周期</w:t>
        </w:r>
        <w:r>
          <w:tab/>
        </w:r>
        <w:r>
          <w:fldChar w:fldCharType="begin"/>
        </w:r>
        <w:r>
          <w:instrText xml:space="preserve"> PAGEREF _Toc3901 \h </w:instrText>
        </w:r>
        <w:r>
          <w:fldChar w:fldCharType="separate"/>
        </w:r>
        <w:r>
          <w:t>36</w:t>
        </w:r>
        <w:r>
          <w:fldChar w:fldCharType="end"/>
        </w:r>
      </w:hyperlink>
    </w:p>
    <w:p>
      <w:pPr>
        <w:pStyle w:val="TOC2"/>
        <w:tabs>
          <w:tab w:val="right" w:leader="dot" w:pos="8306"/>
        </w:tabs>
      </w:pPr>
      <w:hyperlink w:anchor="_Toc27134" w:history="1">
        <w:r>
          <w:rPr>
            <w:rFonts w:ascii="仿宋" w:eastAsia="仿宋" w:hAnsi="仿宋" w:cs="仿宋" w:hint="eastAsia"/>
            <w:lang w:eastAsia="zh-CN"/>
          </w:rPr>
          <w:t>(二)、建设进度</w:t>
        </w:r>
        <w:r>
          <w:tab/>
        </w:r>
        <w:r>
          <w:fldChar w:fldCharType="begin"/>
        </w:r>
        <w:r>
          <w:instrText xml:space="preserve"> PAGEREF _Toc27134 \h </w:instrText>
        </w:r>
        <w:r>
          <w:fldChar w:fldCharType="separate"/>
        </w:r>
        <w:r>
          <w:t>36</w:t>
        </w:r>
        <w:r>
          <w:fldChar w:fldCharType="end"/>
        </w:r>
      </w:hyperlink>
    </w:p>
    <w:p>
      <w:pPr>
        <w:pStyle w:val="TOC2"/>
        <w:tabs>
          <w:tab w:val="right" w:leader="dot" w:pos="8306"/>
        </w:tabs>
      </w:pPr>
      <w:hyperlink w:anchor="_Toc19023" w:history="1">
        <w:r>
          <w:rPr>
            <w:rFonts w:ascii="仿宋" w:eastAsia="仿宋" w:hAnsi="仿宋" w:cs="仿宋" w:hint="eastAsia"/>
            <w:lang w:eastAsia="zh-CN"/>
          </w:rPr>
          <w:t>(三)、进度安排注意事项</w:t>
        </w:r>
        <w:r>
          <w:tab/>
        </w:r>
        <w:r>
          <w:fldChar w:fldCharType="begin"/>
        </w:r>
        <w:r>
          <w:instrText xml:space="preserve"> PAGEREF _Toc19023 \h </w:instrText>
        </w:r>
        <w:r>
          <w:fldChar w:fldCharType="separate"/>
        </w:r>
        <w:r>
          <w:t>38</w:t>
        </w:r>
        <w:r>
          <w:fldChar w:fldCharType="end"/>
        </w:r>
      </w:hyperlink>
    </w:p>
    <w:p>
      <w:pPr>
        <w:pStyle w:val="TOC2"/>
        <w:tabs>
          <w:tab w:val="right" w:leader="dot" w:pos="8306"/>
        </w:tabs>
      </w:pPr>
      <w:hyperlink w:anchor="_Toc83" w:history="1">
        <w:r>
          <w:rPr>
            <w:rFonts w:ascii="仿宋" w:eastAsia="仿宋" w:hAnsi="仿宋" w:cs="仿宋" w:hint="eastAsia"/>
            <w:lang w:eastAsia="zh-CN"/>
          </w:rPr>
          <w:t>(四)、人力资源配置</w:t>
        </w:r>
        <w:r>
          <w:tab/>
        </w:r>
        <w:r>
          <w:fldChar w:fldCharType="begin"/>
        </w:r>
        <w:r>
          <w:instrText xml:space="preserve"> PAGEREF _Toc83 \h </w:instrText>
        </w:r>
        <w:r>
          <w:fldChar w:fldCharType="separate"/>
        </w:r>
        <w:r>
          <w:t>39</w:t>
        </w:r>
        <w:r>
          <w:fldChar w:fldCharType="end"/>
        </w:r>
      </w:hyperlink>
    </w:p>
    <w:p>
      <w:pPr>
        <w:pStyle w:val="TOC2"/>
        <w:tabs>
          <w:tab w:val="right" w:leader="dot" w:pos="8306"/>
        </w:tabs>
      </w:pPr>
      <w:hyperlink w:anchor="_Toc8013" w:history="1">
        <w:r>
          <w:rPr>
            <w:rFonts w:ascii="仿宋" w:eastAsia="仿宋" w:hAnsi="仿宋" w:cs="仿宋" w:hint="eastAsia"/>
            <w:lang w:eastAsia="zh-CN"/>
          </w:rPr>
          <w:t>(五)、员工培训</w:t>
        </w:r>
        <w:r>
          <w:tab/>
        </w:r>
        <w:r>
          <w:fldChar w:fldCharType="begin"/>
        </w:r>
        <w:r>
          <w:instrText xml:space="preserve"> PAGEREF _Toc8013 \h </w:instrText>
        </w:r>
        <w:r>
          <w:fldChar w:fldCharType="separate"/>
        </w:r>
        <w:r>
          <w:t>41</w:t>
        </w:r>
        <w:r>
          <w:fldChar w:fldCharType="end"/>
        </w:r>
      </w:hyperlink>
    </w:p>
    <w:p>
      <w:pPr>
        <w:pStyle w:val="TOC2"/>
        <w:tabs>
          <w:tab w:val="right" w:leader="dot" w:pos="8306"/>
        </w:tabs>
      </w:pPr>
      <w:hyperlink w:anchor="_Toc28031" w:history="1">
        <w:r>
          <w:rPr>
            <w:rFonts w:ascii="仿宋" w:eastAsia="仿宋" w:hAnsi="仿宋" w:cs="仿宋" w:hint="eastAsia"/>
            <w:lang w:eastAsia="zh-CN"/>
          </w:rPr>
          <w:t>(六)、项目实施保障</w:t>
        </w:r>
        <w:r>
          <w:tab/>
        </w:r>
        <w:r>
          <w:fldChar w:fldCharType="begin"/>
        </w:r>
        <w:r>
          <w:instrText xml:space="preserve"> PAGEREF _Toc28031 \h </w:instrText>
        </w:r>
        <w:r>
          <w:fldChar w:fldCharType="separate"/>
        </w:r>
        <w:r>
          <w:t>42</w:t>
        </w:r>
        <w:r>
          <w:fldChar w:fldCharType="end"/>
        </w:r>
      </w:hyperlink>
    </w:p>
    <w:p>
      <w:pPr>
        <w:pStyle w:val="TOC2"/>
        <w:tabs>
          <w:tab w:val="right" w:leader="dot" w:pos="8306"/>
        </w:tabs>
      </w:pPr>
      <w:hyperlink w:anchor="_Toc30461" w:history="1">
        <w:r>
          <w:rPr>
            <w:rFonts w:ascii="仿宋" w:eastAsia="仿宋" w:hAnsi="仿宋" w:cs="仿宋" w:hint="eastAsia"/>
            <w:lang w:eastAsia="zh-CN"/>
          </w:rPr>
          <w:t>(七)、安全规范管理</w:t>
        </w:r>
        <w:r>
          <w:tab/>
        </w:r>
        <w:r>
          <w:fldChar w:fldCharType="begin"/>
        </w:r>
        <w:r>
          <w:instrText xml:space="preserve"> PAGEREF _Toc30461 \h </w:instrText>
        </w:r>
        <w:r>
          <w:fldChar w:fldCharType="separate"/>
        </w:r>
        <w:r>
          <w:t>42</w:t>
        </w:r>
        <w:r>
          <w:fldChar w:fldCharType="end"/>
        </w:r>
      </w:hyperlink>
    </w:p>
    <w:p>
      <w:pPr>
        <w:pStyle w:val="TOC1"/>
        <w:tabs>
          <w:tab w:val="right" w:leader="dot" w:pos="8306"/>
        </w:tabs>
      </w:pPr>
      <w:hyperlink w:anchor="_Toc24052" w:history="1">
        <w:r>
          <w:rPr>
            <w:rFonts w:ascii="仿宋" w:eastAsia="仿宋" w:hAnsi="仿宋" w:cs="仿宋" w:hint="eastAsia"/>
            <w:lang w:eastAsia="zh-CN"/>
          </w:rPr>
          <w:t>八、环境保护与治理方案</w:t>
        </w:r>
        <w:r>
          <w:tab/>
        </w:r>
        <w:r>
          <w:fldChar w:fldCharType="begin"/>
        </w:r>
        <w:r>
          <w:instrText xml:space="preserve"> PAGEREF _Toc24052 \h </w:instrText>
        </w:r>
        <w:r>
          <w:fldChar w:fldCharType="separate"/>
        </w:r>
        <w:r>
          <w:t>44</w:t>
        </w:r>
        <w:r>
          <w:fldChar w:fldCharType="end"/>
        </w:r>
      </w:hyperlink>
    </w:p>
    <w:p>
      <w:pPr>
        <w:pStyle w:val="TOC2"/>
        <w:tabs>
          <w:tab w:val="right" w:leader="dot" w:pos="8306"/>
        </w:tabs>
      </w:pPr>
      <w:hyperlink w:anchor="_Toc16294" w:history="1">
        <w:r>
          <w:rPr>
            <w:rFonts w:ascii="仿宋" w:eastAsia="仿宋" w:hAnsi="仿宋" w:cs="仿宋" w:hint="eastAsia"/>
            <w:lang w:eastAsia="zh-CN"/>
          </w:rPr>
          <w:t>(一)、项目环境影响评估</w:t>
        </w:r>
        <w:r>
          <w:tab/>
        </w:r>
        <w:r>
          <w:fldChar w:fldCharType="begin"/>
        </w:r>
        <w:r>
          <w:instrText xml:space="preserve"> PAGEREF _Toc16294 \h </w:instrText>
        </w:r>
        <w:r>
          <w:fldChar w:fldCharType="separate"/>
        </w:r>
        <w:r>
          <w:t>44</w:t>
        </w:r>
        <w:r>
          <w:fldChar w:fldCharType="end"/>
        </w:r>
      </w:hyperlink>
    </w:p>
    <w:p>
      <w:pPr>
        <w:pStyle w:val="TOC2"/>
        <w:tabs>
          <w:tab w:val="right" w:leader="dot" w:pos="8306"/>
        </w:tabs>
      </w:pPr>
      <w:hyperlink w:anchor="_Toc13313" w:history="1">
        <w:r>
          <w:rPr>
            <w:rFonts w:ascii="仿宋" w:eastAsia="仿宋" w:hAnsi="仿宋" w:cs="仿宋" w:hint="eastAsia"/>
            <w:lang w:eastAsia="zh-CN"/>
          </w:rPr>
          <w:t>(二)、环境保护措施与治理方案</w:t>
        </w:r>
        <w:r>
          <w:tab/>
        </w:r>
        <w:r>
          <w:fldChar w:fldCharType="begin"/>
        </w:r>
        <w:r>
          <w:instrText xml:space="preserve"> PAGEREF _Toc13313 \h </w:instrText>
        </w:r>
        <w:r>
          <w:fldChar w:fldCharType="separate"/>
        </w:r>
        <w:r>
          <w:t>44</w:t>
        </w:r>
        <w:r>
          <w:fldChar w:fldCharType="end"/>
        </w:r>
      </w:hyperlink>
    </w:p>
    <w:p>
      <w:pPr>
        <w:pStyle w:val="TOC1"/>
        <w:tabs>
          <w:tab w:val="right" w:leader="dot" w:pos="8306"/>
        </w:tabs>
      </w:pPr>
      <w:hyperlink w:anchor="_Toc13074" w:history="1">
        <w:r>
          <w:rPr>
            <w:rFonts w:ascii="仿宋" w:eastAsia="仿宋" w:hAnsi="仿宋" w:cs="仿宋" w:hint="eastAsia"/>
            <w:lang w:eastAsia="zh-CN"/>
          </w:rPr>
          <w:t>九、安全与应急管理</w:t>
        </w:r>
        <w:r>
          <w:tab/>
        </w:r>
        <w:r>
          <w:fldChar w:fldCharType="begin"/>
        </w:r>
        <w:r>
          <w:instrText xml:space="preserve"> PAGEREF _Toc13074 \h </w:instrText>
        </w:r>
        <w:r>
          <w:fldChar w:fldCharType="separate"/>
        </w:r>
        <w:r>
          <w:t>45</w:t>
        </w:r>
        <w:r>
          <w:fldChar w:fldCharType="end"/>
        </w:r>
      </w:hyperlink>
    </w:p>
    <w:p>
      <w:pPr>
        <w:pStyle w:val="TOC2"/>
        <w:tabs>
          <w:tab w:val="right" w:leader="dot" w:pos="8306"/>
        </w:tabs>
      </w:pPr>
      <w:hyperlink w:anchor="_Toc26664" w:history="1">
        <w:r>
          <w:rPr>
            <w:rFonts w:ascii="仿宋" w:eastAsia="仿宋" w:hAnsi="仿宋" w:cs="仿宋" w:hint="eastAsia"/>
            <w:lang w:eastAsia="zh-CN"/>
          </w:rPr>
          <w:t>(一)、安全生产管理</w:t>
        </w:r>
        <w:r>
          <w:tab/>
        </w:r>
        <w:r>
          <w:fldChar w:fldCharType="begin"/>
        </w:r>
        <w:r>
          <w:instrText xml:space="preserve"> PAGEREF _Toc26664 \h </w:instrText>
        </w:r>
        <w:r>
          <w:fldChar w:fldCharType="separate"/>
        </w:r>
        <w:r>
          <w:t>45</w:t>
        </w:r>
        <w:r>
          <w:fldChar w:fldCharType="end"/>
        </w:r>
      </w:hyperlink>
    </w:p>
    <w:p>
      <w:pPr>
        <w:pStyle w:val="TOC2"/>
        <w:tabs>
          <w:tab w:val="right" w:leader="dot" w:pos="8306"/>
        </w:tabs>
      </w:pPr>
      <w:hyperlink w:anchor="_Toc7670" w:history="1">
        <w:r>
          <w:rPr>
            <w:rFonts w:ascii="仿宋" w:eastAsia="仿宋" w:hAnsi="仿宋" w:cs="仿宋" w:hint="eastAsia"/>
            <w:lang w:eastAsia="zh-CN"/>
          </w:rPr>
          <w:t>(二)、应急预案与响应</w:t>
        </w:r>
        <w:r>
          <w:tab/>
        </w:r>
        <w:r>
          <w:fldChar w:fldCharType="begin"/>
        </w:r>
        <w:r>
          <w:instrText xml:space="preserve"> PAGEREF _Toc7670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13" w:history="1">
        <w:r>
          <w:rPr>
            <w:rFonts w:ascii="仿宋" w:eastAsia="仿宋" w:hAnsi="仿宋" w:cs="仿宋" w:hint="eastAsia"/>
            <w:lang w:eastAsia="zh-CN"/>
          </w:rPr>
          <w:t>十、项目变更管理</w:t>
        </w:r>
        <w:r>
          <w:tab/>
        </w:r>
        <w:r>
          <w:fldChar w:fldCharType="begin"/>
        </w:r>
        <w:r>
          <w:instrText xml:space="preserve"> PAGEREF _Toc31113 \h </w:instrText>
        </w:r>
        <w:r>
          <w:fldChar w:fldCharType="separate"/>
        </w:r>
        <w:r>
          <w:t>48</w:t>
        </w:r>
        <w:r>
          <w:fldChar w:fldCharType="end"/>
        </w:r>
      </w:hyperlink>
    </w:p>
    <w:p>
      <w:pPr>
        <w:pStyle w:val="TOC2"/>
        <w:tabs>
          <w:tab w:val="right" w:leader="dot" w:pos="8306"/>
        </w:tabs>
      </w:pPr>
      <w:hyperlink w:anchor="_Toc15178" w:history="1">
        <w:r>
          <w:rPr>
            <w:rFonts w:ascii="仿宋" w:eastAsia="仿宋" w:hAnsi="仿宋" w:cs="仿宋" w:hint="eastAsia"/>
            <w:lang w:eastAsia="zh-CN"/>
          </w:rPr>
          <w:t>(一)、变更控制流程</w:t>
        </w:r>
        <w:r>
          <w:tab/>
        </w:r>
        <w:r>
          <w:fldChar w:fldCharType="begin"/>
        </w:r>
        <w:r>
          <w:instrText xml:space="preserve"> PAGEREF _Toc15178 \h </w:instrText>
        </w:r>
        <w:r>
          <w:fldChar w:fldCharType="separate"/>
        </w:r>
        <w:r>
          <w:t>48</w:t>
        </w:r>
        <w:r>
          <w:fldChar w:fldCharType="end"/>
        </w:r>
      </w:hyperlink>
    </w:p>
    <w:p>
      <w:pPr>
        <w:pStyle w:val="TOC2"/>
        <w:tabs>
          <w:tab w:val="right" w:leader="dot" w:pos="8306"/>
        </w:tabs>
      </w:pPr>
      <w:hyperlink w:anchor="_Toc22085" w:history="1">
        <w:r>
          <w:rPr>
            <w:rFonts w:ascii="仿宋" w:eastAsia="仿宋" w:hAnsi="仿宋" w:cs="仿宋" w:hint="eastAsia"/>
            <w:lang w:eastAsia="zh-CN"/>
          </w:rPr>
          <w:t>(二)、影响评估与处理</w:t>
        </w:r>
        <w:r>
          <w:tab/>
        </w:r>
        <w:r>
          <w:fldChar w:fldCharType="begin"/>
        </w:r>
        <w:r>
          <w:instrText xml:space="preserve"> PAGEREF _Toc22085 \h </w:instrText>
        </w:r>
        <w:r>
          <w:fldChar w:fldCharType="separate"/>
        </w:r>
        <w:r>
          <w:t>49</w:t>
        </w:r>
        <w:r>
          <w:fldChar w:fldCharType="end"/>
        </w:r>
      </w:hyperlink>
    </w:p>
    <w:p>
      <w:pPr>
        <w:pStyle w:val="TOC2"/>
        <w:tabs>
          <w:tab w:val="right" w:leader="dot" w:pos="8306"/>
        </w:tabs>
      </w:pPr>
      <w:hyperlink w:anchor="_Toc2957" w:history="1">
        <w:r>
          <w:rPr>
            <w:rFonts w:ascii="仿宋" w:eastAsia="仿宋" w:hAnsi="仿宋" w:cs="仿宋" w:hint="eastAsia"/>
            <w:lang w:eastAsia="zh-CN"/>
          </w:rPr>
          <w:t>(三)、变更记录与追踪</w:t>
        </w:r>
        <w:r>
          <w:tab/>
        </w:r>
        <w:r>
          <w:fldChar w:fldCharType="begin"/>
        </w:r>
        <w:r>
          <w:instrText xml:space="preserve"> PAGEREF _Toc2957 \h </w:instrText>
        </w:r>
        <w:r>
          <w:fldChar w:fldCharType="separate"/>
        </w:r>
        <w:r>
          <w:t>50</w:t>
        </w:r>
        <w:r>
          <w:fldChar w:fldCharType="end"/>
        </w:r>
      </w:hyperlink>
    </w:p>
    <w:p>
      <w:pPr>
        <w:pStyle w:val="TOC2"/>
        <w:tabs>
          <w:tab w:val="right" w:leader="dot" w:pos="8306"/>
        </w:tabs>
      </w:pPr>
      <w:hyperlink w:anchor="_Toc9276" w:history="1">
        <w:r>
          <w:rPr>
            <w:rFonts w:ascii="仿宋" w:eastAsia="仿宋" w:hAnsi="仿宋" w:cs="仿宋" w:hint="eastAsia"/>
            <w:lang w:eastAsia="zh-CN"/>
          </w:rPr>
          <w:t>(四)、变更管理策略</w:t>
        </w:r>
        <w:r>
          <w:tab/>
        </w:r>
        <w:r>
          <w:fldChar w:fldCharType="begin"/>
        </w:r>
        <w:r>
          <w:instrText xml:space="preserve"> PAGEREF _Toc9276 \h </w:instrText>
        </w:r>
        <w:r>
          <w:fldChar w:fldCharType="separate"/>
        </w:r>
        <w:r>
          <w:t>52</w:t>
        </w:r>
        <w:r>
          <w:fldChar w:fldCharType="end"/>
        </w:r>
      </w:hyperlink>
    </w:p>
    <w:p>
      <w:pPr>
        <w:pStyle w:val="TOC1"/>
        <w:tabs>
          <w:tab w:val="right" w:leader="dot" w:pos="8306"/>
        </w:tabs>
      </w:pPr>
      <w:hyperlink w:anchor="_Toc3856" w:history="1">
        <w:r>
          <w:rPr>
            <w:rFonts w:ascii="仿宋" w:eastAsia="仿宋" w:hAnsi="仿宋" w:cs="仿宋" w:hint="eastAsia"/>
            <w:lang w:eastAsia="zh-CN"/>
          </w:rPr>
          <w:t>十一、资金管理与财务规划</w:t>
        </w:r>
        <w:r>
          <w:tab/>
        </w:r>
        <w:r>
          <w:fldChar w:fldCharType="begin"/>
        </w:r>
        <w:r>
          <w:instrText xml:space="preserve"> PAGEREF _Toc3856 \h </w:instrText>
        </w:r>
        <w:r>
          <w:fldChar w:fldCharType="separate"/>
        </w:r>
        <w:r>
          <w:t>54</w:t>
        </w:r>
        <w:r>
          <w:fldChar w:fldCharType="end"/>
        </w:r>
      </w:hyperlink>
    </w:p>
    <w:p>
      <w:pPr>
        <w:pStyle w:val="TOC2"/>
        <w:tabs>
          <w:tab w:val="right" w:leader="dot" w:pos="8306"/>
        </w:tabs>
      </w:pPr>
      <w:hyperlink w:anchor="_Toc21663" w:history="1">
        <w:r>
          <w:rPr>
            <w:rFonts w:ascii="仿宋" w:eastAsia="仿宋" w:hAnsi="仿宋" w:cs="仿宋" w:hint="eastAsia"/>
            <w:lang w:eastAsia="zh-CN"/>
          </w:rPr>
          <w:t>(一)、项目资金来源与筹措</w:t>
        </w:r>
        <w:r>
          <w:tab/>
        </w:r>
        <w:r>
          <w:fldChar w:fldCharType="begin"/>
        </w:r>
        <w:r>
          <w:instrText xml:space="preserve"> PAGEREF _Toc21663 \h </w:instrText>
        </w:r>
        <w:r>
          <w:fldChar w:fldCharType="separate"/>
        </w:r>
        <w:r>
          <w:t>54</w:t>
        </w:r>
        <w:r>
          <w:fldChar w:fldCharType="end"/>
        </w:r>
      </w:hyperlink>
    </w:p>
    <w:p>
      <w:pPr>
        <w:pStyle w:val="TOC2"/>
        <w:tabs>
          <w:tab w:val="right" w:leader="dot" w:pos="8306"/>
        </w:tabs>
      </w:pPr>
      <w:hyperlink w:anchor="_Toc17343" w:history="1">
        <w:r>
          <w:rPr>
            <w:rFonts w:ascii="仿宋" w:eastAsia="仿宋" w:hAnsi="仿宋" w:cs="仿宋" w:hint="eastAsia"/>
            <w:lang w:eastAsia="zh-CN"/>
          </w:rPr>
          <w:t>(二)、资金使用与监管</w:t>
        </w:r>
        <w:r>
          <w:tab/>
        </w:r>
        <w:r>
          <w:fldChar w:fldCharType="begin"/>
        </w:r>
        <w:r>
          <w:instrText xml:space="preserve"> PAGEREF _Toc17343 \h </w:instrText>
        </w:r>
        <w:r>
          <w:fldChar w:fldCharType="separate"/>
        </w:r>
        <w:r>
          <w:t>55</w:t>
        </w:r>
        <w:r>
          <w:fldChar w:fldCharType="end"/>
        </w:r>
      </w:hyperlink>
    </w:p>
    <w:p>
      <w:pPr>
        <w:pStyle w:val="TOC2"/>
        <w:tabs>
          <w:tab w:val="right" w:leader="dot" w:pos="8306"/>
        </w:tabs>
      </w:pPr>
      <w:hyperlink w:anchor="_Toc297" w:history="1">
        <w:r>
          <w:rPr>
            <w:rFonts w:ascii="仿宋" w:eastAsia="仿宋" w:hAnsi="仿宋" w:cs="仿宋" w:hint="eastAsia"/>
            <w:lang w:eastAsia="zh-CN"/>
          </w:rPr>
          <w:t>(三)、财务规划与预测</w:t>
        </w:r>
        <w:r>
          <w:tab/>
        </w:r>
        <w:r>
          <w:fldChar w:fldCharType="begin"/>
        </w:r>
        <w:r>
          <w:instrText xml:space="preserve"> PAGEREF _Toc297 \h </w:instrText>
        </w:r>
        <w:r>
          <w:fldChar w:fldCharType="separate"/>
        </w:r>
        <w:r>
          <w:t>56</w:t>
        </w:r>
        <w:r>
          <w:fldChar w:fldCharType="end"/>
        </w:r>
      </w:hyperlink>
    </w:p>
    <w:p>
      <w:pPr>
        <w:pStyle w:val="TOC1"/>
        <w:tabs>
          <w:tab w:val="right" w:leader="dot" w:pos="8306"/>
        </w:tabs>
      </w:pPr>
      <w:hyperlink w:anchor="_Toc2556" w:history="1">
        <w:r>
          <w:rPr>
            <w:rFonts w:ascii="仿宋" w:eastAsia="仿宋" w:hAnsi="仿宋" w:cs="仿宋" w:hint="eastAsia"/>
            <w:lang w:eastAsia="zh-CN"/>
          </w:rPr>
          <w:t>十二、客户关系管理与市场拓展</w:t>
        </w:r>
        <w:r>
          <w:tab/>
        </w:r>
        <w:r>
          <w:fldChar w:fldCharType="begin"/>
        </w:r>
        <w:r>
          <w:instrText xml:space="preserve"> PAGEREF _Toc2556 \h </w:instrText>
        </w:r>
        <w:r>
          <w:fldChar w:fldCharType="separate"/>
        </w:r>
        <w:r>
          <w:t>57</w:t>
        </w:r>
        <w:r>
          <w:fldChar w:fldCharType="end"/>
        </w:r>
      </w:hyperlink>
    </w:p>
    <w:p>
      <w:pPr>
        <w:pStyle w:val="TOC2"/>
        <w:tabs>
          <w:tab w:val="right" w:leader="dot" w:pos="8306"/>
        </w:tabs>
      </w:pPr>
      <w:hyperlink w:anchor="_Toc18427" w:history="1">
        <w:r>
          <w:rPr>
            <w:rFonts w:ascii="仿宋" w:eastAsia="仿宋" w:hAnsi="仿宋" w:cs="仿宋" w:hint="eastAsia"/>
            <w:lang w:eastAsia="zh-CN"/>
          </w:rPr>
          <w:t>(一)、客户关系管理策略</w:t>
        </w:r>
        <w:r>
          <w:tab/>
        </w:r>
        <w:r>
          <w:fldChar w:fldCharType="begin"/>
        </w:r>
        <w:r>
          <w:instrText xml:space="preserve"> PAGEREF _Toc18427 \h </w:instrText>
        </w:r>
        <w:r>
          <w:fldChar w:fldCharType="separate"/>
        </w:r>
        <w:r>
          <w:t>57</w:t>
        </w:r>
        <w:r>
          <w:fldChar w:fldCharType="end"/>
        </w:r>
      </w:hyperlink>
    </w:p>
    <w:p>
      <w:pPr>
        <w:pStyle w:val="TOC2"/>
        <w:tabs>
          <w:tab w:val="right" w:leader="dot" w:pos="8306"/>
        </w:tabs>
      </w:pPr>
      <w:hyperlink w:anchor="_Toc29065" w:history="1">
        <w:r>
          <w:rPr>
            <w:rFonts w:ascii="仿宋" w:eastAsia="仿宋" w:hAnsi="仿宋" w:cs="仿宋" w:hint="eastAsia"/>
            <w:lang w:eastAsia="zh-CN"/>
          </w:rPr>
          <w:t>(二)、市场拓展方案</w:t>
        </w:r>
        <w:r>
          <w:tab/>
        </w:r>
        <w:r>
          <w:fldChar w:fldCharType="begin"/>
        </w:r>
        <w:r>
          <w:instrText xml:space="preserve"> PAGEREF _Toc29065 \h </w:instrText>
        </w:r>
        <w:r>
          <w:fldChar w:fldCharType="separate"/>
        </w:r>
        <w:r>
          <w:t>59</w:t>
        </w:r>
        <w:r>
          <w:fldChar w:fldCharType="end"/>
        </w:r>
      </w:hyperlink>
    </w:p>
    <w:p>
      <w:pPr>
        <w:pStyle w:val="TOC1"/>
        <w:tabs>
          <w:tab w:val="right" w:leader="dot" w:pos="8306"/>
        </w:tabs>
      </w:pPr>
      <w:hyperlink w:anchor="_Toc17258" w:history="1">
        <w:r>
          <w:rPr>
            <w:rFonts w:ascii="仿宋" w:eastAsia="仿宋" w:hAnsi="仿宋" w:cs="仿宋" w:hint="eastAsia"/>
            <w:lang w:eastAsia="zh-CN"/>
          </w:rPr>
          <w:t>十三、成果转化与推广应用</w:t>
        </w:r>
        <w:r>
          <w:tab/>
        </w:r>
        <w:r>
          <w:fldChar w:fldCharType="begin"/>
        </w:r>
        <w:r>
          <w:instrText xml:space="preserve"> PAGEREF _Toc17258 \h </w:instrText>
        </w:r>
        <w:r>
          <w:fldChar w:fldCharType="separate"/>
        </w:r>
        <w:r>
          <w:t>60</w:t>
        </w:r>
        <w:r>
          <w:fldChar w:fldCharType="end"/>
        </w:r>
      </w:hyperlink>
    </w:p>
    <w:p>
      <w:pPr>
        <w:pStyle w:val="TOC2"/>
        <w:tabs>
          <w:tab w:val="right" w:leader="dot" w:pos="8306"/>
        </w:tabs>
      </w:pPr>
      <w:hyperlink w:anchor="_Toc13978" w:history="1">
        <w:r>
          <w:rPr>
            <w:rFonts w:ascii="仿宋" w:eastAsia="仿宋" w:hAnsi="仿宋" w:cs="仿宋" w:hint="eastAsia"/>
            <w:lang w:eastAsia="zh-CN"/>
          </w:rPr>
          <w:t>(一)、成果转化策略制定</w:t>
        </w:r>
        <w:r>
          <w:tab/>
        </w:r>
        <w:r>
          <w:fldChar w:fldCharType="begin"/>
        </w:r>
        <w:r>
          <w:instrText xml:space="preserve"> PAGEREF _Toc13978 \h </w:instrText>
        </w:r>
        <w:r>
          <w:fldChar w:fldCharType="separate"/>
        </w:r>
        <w:r>
          <w:t>60</w:t>
        </w:r>
        <w:r>
          <w:fldChar w:fldCharType="end"/>
        </w:r>
      </w:hyperlink>
    </w:p>
    <w:p>
      <w:pPr>
        <w:pStyle w:val="TOC2"/>
        <w:tabs>
          <w:tab w:val="right" w:leader="dot" w:pos="8306"/>
        </w:tabs>
      </w:pPr>
      <w:hyperlink w:anchor="_Toc25927" w:history="1">
        <w:r>
          <w:rPr>
            <w:rFonts w:ascii="仿宋" w:eastAsia="仿宋" w:hAnsi="仿宋" w:cs="仿宋" w:hint="eastAsia"/>
            <w:lang w:eastAsia="zh-CN"/>
          </w:rPr>
          <w:t>(二)、成果推广应用方案</w:t>
        </w:r>
        <w:r>
          <w:tab/>
        </w:r>
        <w:r>
          <w:fldChar w:fldCharType="begin"/>
        </w:r>
        <w:r>
          <w:instrText xml:space="preserve"> PAGEREF _Toc25927 \h </w:instrText>
        </w:r>
        <w:r>
          <w:fldChar w:fldCharType="separate"/>
        </w:r>
        <w:r>
          <w:t>61</w:t>
        </w:r>
        <w:r>
          <w:fldChar w:fldCharType="end"/>
        </w:r>
      </w:hyperlink>
    </w:p>
    <w:p>
      <w:pPr>
        <w:pStyle w:val="TOC1"/>
        <w:tabs>
          <w:tab w:val="right" w:leader="dot" w:pos="8306"/>
        </w:tabs>
      </w:pPr>
      <w:hyperlink w:anchor="_Toc14456" w:history="1">
        <w:r>
          <w:rPr>
            <w:rFonts w:ascii="仿宋" w:eastAsia="仿宋" w:hAnsi="仿宋" w:cs="仿宋" w:hint="eastAsia"/>
            <w:lang w:eastAsia="zh-CN"/>
          </w:rPr>
          <w:t>十四、合作与交流机制建立</w:t>
        </w:r>
        <w:r>
          <w:tab/>
        </w:r>
        <w:r>
          <w:fldChar w:fldCharType="begin"/>
        </w:r>
        <w:r>
          <w:instrText xml:space="preserve"> PAGEREF _Toc14456 \h </w:instrText>
        </w:r>
        <w:r>
          <w:fldChar w:fldCharType="separate"/>
        </w:r>
        <w:r>
          <w:t>63</w:t>
        </w:r>
        <w:r>
          <w:fldChar w:fldCharType="end"/>
        </w:r>
      </w:hyperlink>
    </w:p>
    <w:p>
      <w:pPr>
        <w:pStyle w:val="TOC2"/>
        <w:tabs>
          <w:tab w:val="right" w:leader="dot" w:pos="8306"/>
        </w:tabs>
      </w:pPr>
      <w:hyperlink w:anchor="_Toc31083" w:history="1">
        <w:r>
          <w:rPr>
            <w:rFonts w:ascii="仿宋" w:eastAsia="仿宋" w:hAnsi="仿宋" w:cs="仿宋" w:hint="eastAsia"/>
            <w:lang w:eastAsia="zh-CN"/>
          </w:rPr>
          <w:t>(一)、合作伙伴选择与合作方式</w:t>
        </w:r>
        <w:r>
          <w:tab/>
        </w:r>
        <w:r>
          <w:fldChar w:fldCharType="begin"/>
        </w:r>
        <w:r>
          <w:instrText xml:space="preserve"> PAGEREF _Toc31083 \h </w:instrText>
        </w:r>
        <w:r>
          <w:fldChar w:fldCharType="separate"/>
        </w:r>
        <w:r>
          <w:t>63</w:t>
        </w:r>
        <w:r>
          <w:fldChar w:fldCharType="end"/>
        </w:r>
      </w:hyperlink>
    </w:p>
    <w:p>
      <w:pPr>
        <w:pStyle w:val="TOC2"/>
        <w:tabs>
          <w:tab w:val="right" w:leader="dot" w:pos="8306"/>
        </w:tabs>
      </w:pPr>
      <w:hyperlink w:anchor="_Toc15981" w:history="1">
        <w:r>
          <w:rPr>
            <w:rFonts w:ascii="仿宋" w:eastAsia="仿宋" w:hAnsi="仿宋" w:cs="仿宋" w:hint="eastAsia"/>
            <w:lang w:eastAsia="zh-CN"/>
          </w:rPr>
          <w:t>(二)、交流与合作平台搭建</w:t>
        </w:r>
        <w:r>
          <w:tab/>
        </w:r>
        <w:r>
          <w:fldChar w:fldCharType="begin"/>
        </w:r>
        <w:r>
          <w:instrText xml:space="preserve"> PAGEREF _Toc15981 \h </w:instrText>
        </w:r>
        <w:r>
          <w:fldChar w:fldCharType="separate"/>
        </w:r>
        <w:r>
          <w:t>64</w:t>
        </w:r>
        <w:r>
          <w:fldChar w:fldCharType="end"/>
        </w:r>
      </w:hyperlink>
    </w:p>
    <w:p>
      <w:pPr>
        <w:pStyle w:val="TOC1"/>
        <w:tabs>
          <w:tab w:val="right" w:leader="dot" w:pos="8306"/>
        </w:tabs>
      </w:pPr>
      <w:hyperlink w:anchor="_Toc29064" w:history="1">
        <w:r>
          <w:rPr>
            <w:rFonts w:ascii="仿宋" w:eastAsia="仿宋" w:hAnsi="仿宋" w:cs="仿宋" w:hint="eastAsia"/>
            <w:lang w:eastAsia="zh-CN"/>
          </w:rPr>
          <w:t>十五、知识产权管理与保护</w:t>
        </w:r>
        <w:r>
          <w:tab/>
        </w:r>
        <w:r>
          <w:fldChar w:fldCharType="begin"/>
        </w:r>
        <w:r>
          <w:instrText xml:space="preserve"> PAGEREF _Toc29064 \h </w:instrText>
        </w:r>
        <w:r>
          <w:fldChar w:fldCharType="separate"/>
        </w:r>
        <w:r>
          <w:t>66</w:t>
        </w:r>
        <w:r>
          <w:fldChar w:fldCharType="end"/>
        </w:r>
      </w:hyperlink>
    </w:p>
    <w:p>
      <w:pPr>
        <w:pStyle w:val="TOC2"/>
        <w:tabs>
          <w:tab w:val="right" w:leader="dot" w:pos="8306"/>
        </w:tabs>
      </w:pPr>
      <w:hyperlink w:anchor="_Toc17607" w:history="1">
        <w:r>
          <w:rPr>
            <w:rFonts w:ascii="仿宋" w:eastAsia="仿宋" w:hAnsi="仿宋" w:cs="仿宋" w:hint="eastAsia"/>
            <w:lang w:eastAsia="zh-CN"/>
          </w:rPr>
          <w:t>(一)、知识产权管理体系建设</w:t>
        </w:r>
        <w:r>
          <w:tab/>
        </w:r>
        <w:r>
          <w:fldChar w:fldCharType="begin"/>
        </w:r>
        <w:r>
          <w:instrText xml:space="preserve"> PAGEREF _Toc17607 \h </w:instrText>
        </w:r>
        <w:r>
          <w:fldChar w:fldCharType="separate"/>
        </w:r>
        <w:r>
          <w:t>66</w:t>
        </w:r>
        <w:r>
          <w:fldChar w:fldCharType="end"/>
        </w:r>
      </w:hyperlink>
    </w:p>
    <w:p>
      <w:pPr>
        <w:pStyle w:val="TOC2"/>
        <w:tabs>
          <w:tab w:val="right" w:leader="dot" w:pos="8306"/>
        </w:tabs>
      </w:pPr>
      <w:hyperlink w:anchor="_Toc27785" w:history="1">
        <w:r>
          <w:rPr>
            <w:rFonts w:ascii="仿宋" w:eastAsia="仿宋" w:hAnsi="仿宋" w:cs="仿宋" w:hint="eastAsia"/>
            <w:lang w:eastAsia="zh-CN"/>
          </w:rPr>
          <w:t>(二)、知识产权保护措施</w:t>
        </w:r>
        <w:r>
          <w:tab/>
        </w:r>
        <w:r>
          <w:fldChar w:fldCharType="begin"/>
        </w:r>
        <w:r>
          <w:instrText xml:space="preserve"> PAGEREF _Toc27785 \h </w:instrText>
        </w:r>
        <w:r>
          <w:fldChar w:fldCharType="separate"/>
        </w:r>
        <w:r>
          <w:t>66</w:t>
        </w:r>
        <w:r>
          <w:fldChar w:fldCharType="end"/>
        </w:r>
      </w:hyperlink>
    </w:p>
    <w:p>
      <w:pPr>
        <w:pStyle w:val="TOC1"/>
        <w:tabs>
          <w:tab w:val="right" w:leader="dot" w:pos="8306"/>
        </w:tabs>
      </w:pPr>
      <w:hyperlink w:anchor="_Toc6963" w:history="1">
        <w:r>
          <w:rPr>
            <w:rFonts w:ascii="仿宋" w:eastAsia="仿宋" w:hAnsi="仿宋" w:cs="仿宋" w:hint="eastAsia"/>
            <w:lang w:eastAsia="zh-CN"/>
          </w:rPr>
          <w:t>十六、设施与设备管理</w:t>
        </w:r>
        <w:r>
          <w:tab/>
        </w:r>
        <w:r>
          <w:fldChar w:fldCharType="begin"/>
        </w:r>
        <w:r>
          <w:instrText xml:space="preserve"> PAGEREF _Toc6963 \h </w:instrText>
        </w:r>
        <w:r>
          <w:fldChar w:fldCharType="separate"/>
        </w:r>
        <w:r>
          <w:t>68</w:t>
        </w:r>
        <w:r>
          <w:fldChar w:fldCharType="end"/>
        </w:r>
      </w:hyperlink>
    </w:p>
    <w:p>
      <w:pPr>
        <w:pStyle w:val="TOC2"/>
        <w:tabs>
          <w:tab w:val="right" w:leader="dot" w:pos="8306"/>
        </w:tabs>
      </w:pPr>
      <w:hyperlink w:anchor="_Toc15891" w:history="1">
        <w:r>
          <w:rPr>
            <w:rFonts w:ascii="仿宋" w:eastAsia="仿宋" w:hAnsi="仿宋" w:cs="仿宋" w:hint="eastAsia"/>
            <w:lang w:eastAsia="zh-CN"/>
          </w:rPr>
          <w:t>(一)、设施规划与配置</w:t>
        </w:r>
        <w:r>
          <w:tab/>
        </w:r>
        <w:r>
          <w:fldChar w:fldCharType="begin"/>
        </w:r>
        <w:r>
          <w:instrText xml:space="preserve"> PAGEREF _Toc15891 \h </w:instrText>
        </w:r>
        <w:r>
          <w:fldChar w:fldCharType="separate"/>
        </w:r>
        <w:r>
          <w:t>68</w:t>
        </w:r>
        <w:r>
          <w:fldChar w:fldCharType="end"/>
        </w:r>
      </w:hyperlink>
    </w:p>
    <w:p>
      <w:pPr>
        <w:pStyle w:val="TOC2"/>
        <w:tabs>
          <w:tab w:val="right" w:leader="dot" w:pos="8306"/>
        </w:tabs>
      </w:pPr>
      <w:hyperlink w:anchor="_Toc9927" w:history="1">
        <w:r>
          <w:rPr>
            <w:rFonts w:ascii="仿宋" w:eastAsia="仿宋" w:hAnsi="仿宋" w:cs="仿宋" w:hint="eastAsia"/>
            <w:lang w:eastAsia="zh-CN"/>
          </w:rPr>
          <w:t>(二)、设备采购与维护管理</w:t>
        </w:r>
        <w:r>
          <w:tab/>
        </w:r>
        <w:r>
          <w:fldChar w:fldCharType="begin"/>
        </w:r>
        <w:r>
          <w:instrText xml:space="preserve"> PAGEREF _Toc9927 \h </w:instrText>
        </w:r>
        <w:r>
          <w:fldChar w:fldCharType="separate"/>
        </w:r>
        <w:r>
          <w:t>69</w:t>
        </w:r>
        <w:r>
          <w:fldChar w:fldCharType="end"/>
        </w:r>
      </w:hyperlink>
    </w:p>
    <w:p>
      <w:pPr>
        <w:pStyle w:val="TOC2"/>
        <w:tabs>
          <w:tab w:val="right" w:leader="dot" w:pos="8306"/>
        </w:tabs>
      </w:pPr>
      <w:hyperlink w:anchor="_Toc7903" w:history="1">
        <w:r>
          <w:rPr>
            <w:rFonts w:ascii="仿宋" w:eastAsia="仿宋" w:hAnsi="仿宋" w:cs="仿宋" w:hint="eastAsia"/>
            <w:lang w:eastAsia="zh-CN"/>
          </w:rPr>
          <w:t>(三)、设施设备升级策略</w:t>
        </w:r>
        <w:r>
          <w:tab/>
        </w:r>
        <w:r>
          <w:fldChar w:fldCharType="begin"/>
        </w:r>
        <w:r>
          <w:instrText xml:space="preserve"> PAGEREF _Toc7903 \h </w:instrText>
        </w:r>
        <w:r>
          <w:fldChar w:fldCharType="separate"/>
        </w:r>
        <w:r>
          <w:t>69</w:t>
        </w:r>
        <w:r>
          <w:fldChar w:fldCharType="end"/>
        </w:r>
      </w:hyperlink>
    </w:p>
    <w:p>
      <w:pPr>
        <w:pStyle w:val="TOC1"/>
        <w:tabs>
          <w:tab w:val="right" w:leader="dot" w:pos="8306"/>
        </w:tabs>
      </w:pPr>
      <w:hyperlink w:anchor="_Toc28011" w:history="1">
        <w:r>
          <w:rPr>
            <w:rFonts w:ascii="仿宋" w:eastAsia="仿宋" w:hAnsi="仿宋" w:cs="仿宋" w:hint="eastAsia"/>
            <w:lang w:eastAsia="zh-CN"/>
          </w:rPr>
          <w:t>十七、创新驱动与持续发展</w:t>
        </w:r>
        <w:r>
          <w:tab/>
        </w:r>
        <w:r>
          <w:fldChar w:fldCharType="begin"/>
        </w:r>
        <w:r>
          <w:instrText xml:space="preserve"> PAGEREF _Toc28011 \h </w:instrText>
        </w:r>
        <w:r>
          <w:fldChar w:fldCharType="separate"/>
        </w:r>
        <w:r>
          <w:t>70</w:t>
        </w:r>
        <w:r>
          <w:fldChar w:fldCharType="end"/>
        </w:r>
      </w:hyperlink>
    </w:p>
    <w:p>
      <w:pPr>
        <w:pStyle w:val="TOC2"/>
        <w:tabs>
          <w:tab w:val="right" w:leader="dot" w:pos="8306"/>
        </w:tabs>
      </w:pPr>
      <w:hyperlink w:anchor="_Toc13568" w:history="1">
        <w:r>
          <w:rPr>
            <w:rFonts w:ascii="仿宋" w:eastAsia="仿宋" w:hAnsi="仿宋" w:cs="仿宋" w:hint="eastAsia"/>
            <w:lang w:eastAsia="zh-CN"/>
          </w:rPr>
          <w:t>(一)、创新驱动战略实施</w:t>
        </w:r>
        <w:r>
          <w:tab/>
        </w:r>
        <w:r>
          <w:fldChar w:fldCharType="begin"/>
        </w:r>
        <w:r>
          <w:instrText xml:space="preserve"> PAGEREF _Toc13568 \h </w:instrText>
        </w:r>
        <w:r>
          <w:fldChar w:fldCharType="separate"/>
        </w:r>
        <w:r>
          <w:t>70</w:t>
        </w:r>
        <w:r>
          <w:fldChar w:fldCharType="end"/>
        </w:r>
      </w:hyperlink>
    </w:p>
    <w:p>
      <w:pPr>
        <w:pStyle w:val="TOC2"/>
        <w:tabs>
          <w:tab w:val="right" w:leader="dot" w:pos="8306"/>
        </w:tabs>
      </w:pPr>
      <w:hyperlink w:anchor="_Toc32132" w:history="1">
        <w:r>
          <w:rPr>
            <w:rFonts w:ascii="仿宋" w:eastAsia="仿宋" w:hAnsi="仿宋" w:cs="仿宋" w:hint="eastAsia"/>
            <w:lang w:eastAsia="zh-CN"/>
          </w:rPr>
          <w:t>(二)、持续发展路径探索</w:t>
        </w:r>
        <w:r>
          <w:tab/>
        </w:r>
        <w:r>
          <w:fldChar w:fldCharType="begin"/>
        </w:r>
        <w:r>
          <w:instrText xml:space="preserve"> PAGEREF _Toc32132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4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胶印CTP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胶印CTP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5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在全球经济快速发展和科技日新月异的今天，市场对创新技术和环保解决方案的需求日益增长。胶印CTP项目恰好聚焦于这一趋势，提供涵盖人工智能、大数据分析和可持续能源等领域的高效、先进产品和服务。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胶印CTP项目在其专注的领域内，特别是在人工智能和数据科学方面，有望推动显著的技术革新。项目的研发活动不仅有望孕育出改变行业运作方式的新技术，还可能在长远中影响整个技术生态系统。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胶印CTP项目还致力于提升当地居民的技能和就业能力，通过与当地教育机构合作提供培训和教育机会，从而提高社区整体的生活水平和社会福祉。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胶印CTP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2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胶印CTP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胶印CTP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60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712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胶印CTP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胶印CTP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胶印CTP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胶印CTP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胶印CTP项目的社会影响是全面而深远的。从提供就业机会和提升公共服务，到促进社会结构和劳动市场的多元化，再到推动社会责任和伦理标准的提高，项目对于提升社区的经济、文化和社会福祉有着重要作用。通过这些正面影响，胶印CTP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30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为了融入当地社区，胶印CTP项目需深入理解当地的文化特色和社会习俗。例如，项目在设计广告和市场推广活动时，应考虑使用当地语言和符合地方文化的表达方式。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CTP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00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为了确保胶印CTP项目的成功并最大限度地减轻潜在的社会风险，详细的风险分析和具体的应对策略至关重要。以下是针对项目可能面临的具体社会风险及相应对策的分析：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风险描述：胶印CTP项目可能遭遇社区抵制，尤其如果社区成员认为项目会破坏他们的生活环境或忽略他们的意见。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https://d.book118.com/566000222023010045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胶印CTP项目建设方案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96B44"/>
    <w:rsid w:val="30E96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6000222023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2024-02-05T11:28:00Z</dcterms:created>
  <dcterms:modified xsi:type="dcterms:W3CDTF">2024-02-05T11:28:52Z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F0496EAA40754AF9A21A371C4101B9D3_11</vt:lpwstr>
  </property>
  <property fmtid="{D5CDD505-2E9C-101B-9397-08002B2CF9AE}" pid="3" name="KSOProductBuildVer">
    <vt:lpwstr>2052-12.1.0.16250</vt:lpwstr>
  </property>
</Properties>
</file>