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8" w:history="1">
        <w:r>
          <w:rPr>
            <w:rFonts w:ascii="仿宋" w:eastAsia="仿宋" w:hAnsi="仿宋" w:cs="仿宋" w:hint="eastAsia"/>
            <w:lang w:eastAsia="zh-CN"/>
          </w:rPr>
          <w:t>序言</w:t>
        </w:r>
        <w:r>
          <w:tab/>
        </w:r>
        <w:r>
          <w:fldChar w:fldCharType="begin"/>
        </w:r>
        <w:r>
          <w:instrText xml:space="preserve"> PAGEREF _Toc32388 \h </w:instrText>
        </w:r>
        <w:r>
          <w:fldChar w:fldCharType="separate"/>
        </w:r>
        <w:r>
          <w:t>3</w:t>
        </w:r>
        <w:r>
          <w:fldChar w:fldCharType="end"/>
        </w:r>
      </w:hyperlink>
    </w:p>
    <w:p>
      <w:pPr>
        <w:pStyle w:val="TOC1"/>
        <w:tabs>
          <w:tab w:val="right" w:leader="dot" w:pos="8306"/>
        </w:tabs>
      </w:pPr>
      <w:hyperlink w:anchor="_Toc6384" w:history="1">
        <w:r>
          <w:rPr>
            <w:rFonts w:ascii="仿宋" w:eastAsia="仿宋" w:hAnsi="仿宋" w:cs="仿宋" w:hint="eastAsia"/>
            <w:lang w:eastAsia="zh-CN"/>
          </w:rPr>
          <w:t>一、项目选址研究</w:t>
        </w:r>
        <w:r>
          <w:tab/>
        </w:r>
        <w:r>
          <w:fldChar w:fldCharType="begin"/>
        </w:r>
        <w:r>
          <w:instrText xml:space="preserve"> PAGEREF _Toc6384 \h </w:instrText>
        </w:r>
        <w:r>
          <w:fldChar w:fldCharType="separate"/>
        </w:r>
        <w:r>
          <w:t>3</w:t>
        </w:r>
        <w:r>
          <w:fldChar w:fldCharType="end"/>
        </w:r>
      </w:hyperlink>
    </w:p>
    <w:p>
      <w:pPr>
        <w:pStyle w:val="TOC2"/>
        <w:tabs>
          <w:tab w:val="right" w:leader="dot" w:pos="8306"/>
        </w:tabs>
      </w:pPr>
      <w:hyperlink w:anchor="_Toc13024" w:history="1">
        <w:r>
          <w:rPr>
            <w:rFonts w:ascii="仿宋" w:eastAsia="仿宋" w:hAnsi="仿宋" w:cs="仿宋" w:hint="eastAsia"/>
            <w:lang w:eastAsia="zh-CN"/>
          </w:rPr>
          <w:t>(一)、项目选址原则</w:t>
        </w:r>
        <w:r>
          <w:tab/>
        </w:r>
        <w:r>
          <w:fldChar w:fldCharType="begin"/>
        </w:r>
        <w:r>
          <w:instrText xml:space="preserve"> PAGEREF _Toc13024 \h </w:instrText>
        </w:r>
        <w:r>
          <w:fldChar w:fldCharType="separate"/>
        </w:r>
        <w:r>
          <w:t>3</w:t>
        </w:r>
        <w:r>
          <w:fldChar w:fldCharType="end"/>
        </w:r>
      </w:hyperlink>
    </w:p>
    <w:p>
      <w:pPr>
        <w:pStyle w:val="TOC2"/>
        <w:tabs>
          <w:tab w:val="right" w:leader="dot" w:pos="8306"/>
        </w:tabs>
      </w:pPr>
      <w:hyperlink w:anchor="_Toc8999" w:history="1">
        <w:r>
          <w:rPr>
            <w:rFonts w:ascii="仿宋" w:eastAsia="仿宋" w:hAnsi="仿宋" w:cs="仿宋" w:hint="eastAsia"/>
            <w:lang w:eastAsia="zh-CN"/>
          </w:rPr>
          <w:t>(二)、项目选址</w:t>
        </w:r>
        <w:r>
          <w:tab/>
        </w:r>
        <w:r>
          <w:fldChar w:fldCharType="begin"/>
        </w:r>
        <w:r>
          <w:instrText xml:space="preserve"> PAGEREF _Toc8999 \h </w:instrText>
        </w:r>
        <w:r>
          <w:fldChar w:fldCharType="separate"/>
        </w:r>
        <w:r>
          <w:t>6</w:t>
        </w:r>
        <w:r>
          <w:fldChar w:fldCharType="end"/>
        </w:r>
      </w:hyperlink>
    </w:p>
    <w:p>
      <w:pPr>
        <w:pStyle w:val="TOC2"/>
        <w:tabs>
          <w:tab w:val="right" w:leader="dot" w:pos="8306"/>
        </w:tabs>
      </w:pPr>
      <w:hyperlink w:anchor="_Toc27386" w:history="1">
        <w:r>
          <w:rPr>
            <w:rFonts w:ascii="仿宋" w:eastAsia="仿宋" w:hAnsi="仿宋" w:cs="仿宋" w:hint="eastAsia"/>
            <w:lang w:eastAsia="zh-CN"/>
          </w:rPr>
          <w:t>(三)、建设条件分析</w:t>
        </w:r>
        <w:r>
          <w:tab/>
        </w:r>
        <w:r>
          <w:fldChar w:fldCharType="begin"/>
        </w:r>
        <w:r>
          <w:instrText xml:space="preserve"> PAGEREF _Toc27386 \h </w:instrText>
        </w:r>
        <w:r>
          <w:fldChar w:fldCharType="separate"/>
        </w:r>
        <w:r>
          <w:t>8</w:t>
        </w:r>
        <w:r>
          <w:fldChar w:fldCharType="end"/>
        </w:r>
      </w:hyperlink>
    </w:p>
    <w:p>
      <w:pPr>
        <w:pStyle w:val="TOC2"/>
        <w:tabs>
          <w:tab w:val="right" w:leader="dot" w:pos="8306"/>
        </w:tabs>
      </w:pPr>
      <w:hyperlink w:anchor="_Toc4281" w:history="1">
        <w:r>
          <w:rPr>
            <w:rFonts w:ascii="仿宋" w:eastAsia="仿宋" w:hAnsi="仿宋" w:cs="仿宋" w:hint="eastAsia"/>
            <w:lang w:eastAsia="zh-CN"/>
          </w:rPr>
          <w:t>(四)、用地控制指标</w:t>
        </w:r>
        <w:r>
          <w:tab/>
        </w:r>
        <w:r>
          <w:fldChar w:fldCharType="begin"/>
        </w:r>
        <w:r>
          <w:instrText xml:space="preserve"> PAGEREF _Toc4281 \h </w:instrText>
        </w:r>
        <w:r>
          <w:fldChar w:fldCharType="separate"/>
        </w:r>
        <w:r>
          <w:t>10</w:t>
        </w:r>
        <w:r>
          <w:fldChar w:fldCharType="end"/>
        </w:r>
      </w:hyperlink>
    </w:p>
    <w:p>
      <w:pPr>
        <w:pStyle w:val="TOC2"/>
        <w:tabs>
          <w:tab w:val="right" w:leader="dot" w:pos="8306"/>
        </w:tabs>
      </w:pPr>
      <w:hyperlink w:anchor="_Toc4676" w:history="1">
        <w:r>
          <w:rPr>
            <w:rFonts w:ascii="仿宋" w:eastAsia="仿宋" w:hAnsi="仿宋" w:cs="仿宋" w:hint="eastAsia"/>
            <w:lang w:eastAsia="zh-CN"/>
          </w:rPr>
          <w:t>(五)、地总体要求</w:t>
        </w:r>
        <w:r>
          <w:tab/>
        </w:r>
        <w:r>
          <w:fldChar w:fldCharType="begin"/>
        </w:r>
        <w:r>
          <w:instrText xml:space="preserve"> PAGEREF _Toc4676 \h </w:instrText>
        </w:r>
        <w:r>
          <w:fldChar w:fldCharType="separate"/>
        </w:r>
        <w:r>
          <w:t>11</w:t>
        </w:r>
        <w:r>
          <w:fldChar w:fldCharType="end"/>
        </w:r>
      </w:hyperlink>
    </w:p>
    <w:p>
      <w:pPr>
        <w:pStyle w:val="TOC2"/>
        <w:tabs>
          <w:tab w:val="right" w:leader="dot" w:pos="8306"/>
        </w:tabs>
      </w:pPr>
      <w:hyperlink w:anchor="_Toc13820" w:history="1">
        <w:r>
          <w:rPr>
            <w:rFonts w:ascii="仿宋" w:eastAsia="仿宋" w:hAnsi="仿宋" w:cs="仿宋" w:hint="eastAsia"/>
            <w:lang w:eastAsia="zh-CN"/>
          </w:rPr>
          <w:t>(六)、节约用地措施</w:t>
        </w:r>
        <w:r>
          <w:tab/>
        </w:r>
        <w:r>
          <w:fldChar w:fldCharType="begin"/>
        </w:r>
        <w:r>
          <w:instrText xml:space="preserve"> PAGEREF _Toc13820 \h </w:instrText>
        </w:r>
        <w:r>
          <w:fldChar w:fldCharType="separate"/>
        </w:r>
        <w:r>
          <w:t>12</w:t>
        </w:r>
        <w:r>
          <w:fldChar w:fldCharType="end"/>
        </w:r>
      </w:hyperlink>
    </w:p>
    <w:p>
      <w:pPr>
        <w:pStyle w:val="TOC2"/>
        <w:tabs>
          <w:tab w:val="right" w:leader="dot" w:pos="8306"/>
        </w:tabs>
      </w:pPr>
      <w:hyperlink w:anchor="_Toc4032" w:history="1">
        <w:r>
          <w:rPr>
            <w:rFonts w:ascii="仿宋" w:eastAsia="仿宋" w:hAnsi="仿宋" w:cs="仿宋" w:hint="eastAsia"/>
            <w:lang w:eastAsia="zh-CN"/>
          </w:rPr>
          <w:t>(七)、选址综合评价</w:t>
        </w:r>
        <w:r>
          <w:tab/>
        </w:r>
        <w:r>
          <w:fldChar w:fldCharType="begin"/>
        </w:r>
        <w:r>
          <w:instrText xml:space="preserve"> PAGEREF _Toc4032 \h </w:instrText>
        </w:r>
        <w:r>
          <w:fldChar w:fldCharType="separate"/>
        </w:r>
        <w:r>
          <w:t>14</w:t>
        </w:r>
        <w:r>
          <w:fldChar w:fldCharType="end"/>
        </w:r>
      </w:hyperlink>
    </w:p>
    <w:p>
      <w:pPr>
        <w:pStyle w:val="TOC1"/>
        <w:tabs>
          <w:tab w:val="right" w:leader="dot" w:pos="8306"/>
        </w:tabs>
      </w:pPr>
      <w:hyperlink w:anchor="_Toc14815" w:history="1">
        <w:r>
          <w:rPr>
            <w:rFonts w:ascii="仿宋" w:eastAsia="仿宋" w:hAnsi="仿宋" w:cs="仿宋" w:hint="eastAsia"/>
            <w:lang w:eastAsia="zh-CN"/>
          </w:rPr>
          <w:t>二、经济影响分析</w:t>
        </w:r>
        <w:r>
          <w:tab/>
        </w:r>
        <w:r>
          <w:fldChar w:fldCharType="begin"/>
        </w:r>
        <w:r>
          <w:instrText xml:space="preserve"> PAGEREF _Toc14815 \h </w:instrText>
        </w:r>
        <w:r>
          <w:fldChar w:fldCharType="separate"/>
        </w:r>
        <w:r>
          <w:t>15</w:t>
        </w:r>
        <w:r>
          <w:fldChar w:fldCharType="end"/>
        </w:r>
      </w:hyperlink>
    </w:p>
    <w:p>
      <w:pPr>
        <w:pStyle w:val="TOC2"/>
        <w:tabs>
          <w:tab w:val="right" w:leader="dot" w:pos="8306"/>
        </w:tabs>
      </w:pPr>
      <w:hyperlink w:anchor="_Toc17067" w:history="1">
        <w:r>
          <w:rPr>
            <w:rFonts w:ascii="仿宋" w:eastAsia="仿宋" w:hAnsi="仿宋" w:cs="仿宋" w:hint="eastAsia"/>
            <w:lang w:eastAsia="zh-CN"/>
          </w:rPr>
          <w:t>(一)、经济费用效益或费用效果分析</w:t>
        </w:r>
        <w:r>
          <w:tab/>
        </w:r>
        <w:r>
          <w:fldChar w:fldCharType="begin"/>
        </w:r>
        <w:r>
          <w:instrText xml:space="preserve"> PAGEREF _Toc17067 \h </w:instrText>
        </w:r>
        <w:r>
          <w:fldChar w:fldCharType="separate"/>
        </w:r>
        <w:r>
          <w:t>15</w:t>
        </w:r>
        <w:r>
          <w:fldChar w:fldCharType="end"/>
        </w:r>
      </w:hyperlink>
    </w:p>
    <w:p>
      <w:pPr>
        <w:pStyle w:val="TOC2"/>
        <w:tabs>
          <w:tab w:val="right" w:leader="dot" w:pos="8306"/>
        </w:tabs>
      </w:pPr>
      <w:hyperlink w:anchor="_Toc19066" w:history="1">
        <w:r>
          <w:rPr>
            <w:rFonts w:ascii="仿宋" w:eastAsia="仿宋" w:hAnsi="仿宋" w:cs="仿宋" w:hint="eastAsia"/>
            <w:lang w:eastAsia="zh-CN"/>
          </w:rPr>
          <w:t>(二)、行业影响分析</w:t>
        </w:r>
        <w:r>
          <w:tab/>
        </w:r>
        <w:r>
          <w:fldChar w:fldCharType="begin"/>
        </w:r>
        <w:r>
          <w:instrText xml:space="preserve"> PAGEREF _Toc19066 \h </w:instrText>
        </w:r>
        <w:r>
          <w:fldChar w:fldCharType="separate"/>
        </w:r>
        <w:r>
          <w:t>17</w:t>
        </w:r>
        <w:r>
          <w:fldChar w:fldCharType="end"/>
        </w:r>
      </w:hyperlink>
    </w:p>
    <w:p>
      <w:pPr>
        <w:pStyle w:val="TOC2"/>
        <w:tabs>
          <w:tab w:val="right" w:leader="dot" w:pos="8306"/>
        </w:tabs>
      </w:pPr>
      <w:hyperlink w:anchor="_Toc25961" w:history="1">
        <w:r>
          <w:rPr>
            <w:rFonts w:ascii="仿宋" w:eastAsia="仿宋" w:hAnsi="仿宋" w:cs="仿宋" w:hint="eastAsia"/>
            <w:lang w:eastAsia="zh-CN"/>
          </w:rPr>
          <w:t>(三)、区域经济影响分析</w:t>
        </w:r>
        <w:r>
          <w:tab/>
        </w:r>
        <w:r>
          <w:fldChar w:fldCharType="begin"/>
        </w:r>
        <w:r>
          <w:instrText xml:space="preserve"> PAGEREF _Toc25961 \h </w:instrText>
        </w:r>
        <w:r>
          <w:fldChar w:fldCharType="separate"/>
        </w:r>
        <w:r>
          <w:t>19</w:t>
        </w:r>
        <w:r>
          <w:fldChar w:fldCharType="end"/>
        </w:r>
      </w:hyperlink>
    </w:p>
    <w:p>
      <w:pPr>
        <w:pStyle w:val="TOC2"/>
        <w:tabs>
          <w:tab w:val="right" w:leader="dot" w:pos="8306"/>
        </w:tabs>
      </w:pPr>
      <w:hyperlink w:anchor="_Toc29370" w:history="1">
        <w:r>
          <w:rPr>
            <w:rFonts w:ascii="仿宋" w:eastAsia="仿宋" w:hAnsi="仿宋" w:cs="仿宋" w:hint="eastAsia"/>
            <w:lang w:eastAsia="zh-CN"/>
          </w:rPr>
          <w:t>(四)、宏观经济影响分析</w:t>
        </w:r>
        <w:r>
          <w:tab/>
        </w:r>
        <w:r>
          <w:fldChar w:fldCharType="begin"/>
        </w:r>
        <w:r>
          <w:instrText xml:space="preserve"> PAGEREF _Toc29370 \h </w:instrText>
        </w:r>
        <w:r>
          <w:fldChar w:fldCharType="separate"/>
        </w:r>
        <w:r>
          <w:t>19</w:t>
        </w:r>
        <w:r>
          <w:fldChar w:fldCharType="end"/>
        </w:r>
      </w:hyperlink>
    </w:p>
    <w:p>
      <w:pPr>
        <w:pStyle w:val="TOC1"/>
        <w:tabs>
          <w:tab w:val="right" w:leader="dot" w:pos="8306"/>
        </w:tabs>
      </w:pPr>
      <w:hyperlink w:anchor="_Toc4319" w:history="1">
        <w:r>
          <w:rPr>
            <w:rFonts w:ascii="仿宋" w:eastAsia="仿宋" w:hAnsi="仿宋" w:cs="仿宋" w:hint="eastAsia"/>
            <w:lang w:eastAsia="zh-CN"/>
          </w:rPr>
          <w:t>三、项目监理与质量保证</w:t>
        </w:r>
        <w:r>
          <w:tab/>
        </w:r>
        <w:r>
          <w:fldChar w:fldCharType="begin"/>
        </w:r>
        <w:r>
          <w:instrText xml:space="preserve"> PAGEREF _Toc4319 \h </w:instrText>
        </w:r>
        <w:r>
          <w:fldChar w:fldCharType="separate"/>
        </w:r>
        <w:r>
          <w:t>21</w:t>
        </w:r>
        <w:r>
          <w:fldChar w:fldCharType="end"/>
        </w:r>
      </w:hyperlink>
    </w:p>
    <w:p>
      <w:pPr>
        <w:pStyle w:val="TOC2"/>
        <w:tabs>
          <w:tab w:val="right" w:leader="dot" w:pos="8306"/>
        </w:tabs>
      </w:pPr>
      <w:hyperlink w:anchor="_Toc728" w:history="1">
        <w:r>
          <w:rPr>
            <w:rFonts w:ascii="仿宋" w:eastAsia="仿宋" w:hAnsi="仿宋" w:cs="仿宋" w:hint="eastAsia"/>
            <w:lang w:eastAsia="zh-CN"/>
          </w:rPr>
          <w:t>(一)、监理体系构建</w:t>
        </w:r>
        <w:r>
          <w:tab/>
        </w:r>
        <w:r>
          <w:fldChar w:fldCharType="begin"/>
        </w:r>
        <w:r>
          <w:instrText xml:space="preserve"> PAGEREF _Toc728 \h </w:instrText>
        </w:r>
        <w:r>
          <w:fldChar w:fldCharType="separate"/>
        </w:r>
        <w:r>
          <w:t>21</w:t>
        </w:r>
        <w:r>
          <w:fldChar w:fldCharType="end"/>
        </w:r>
      </w:hyperlink>
    </w:p>
    <w:p>
      <w:pPr>
        <w:pStyle w:val="TOC2"/>
        <w:tabs>
          <w:tab w:val="right" w:leader="dot" w:pos="8306"/>
        </w:tabs>
      </w:pPr>
      <w:hyperlink w:anchor="_Toc11172" w:history="1">
        <w:r>
          <w:rPr>
            <w:rFonts w:ascii="仿宋" w:eastAsia="仿宋" w:hAnsi="仿宋" w:cs="仿宋" w:hint="eastAsia"/>
            <w:lang w:eastAsia="zh-CN"/>
          </w:rPr>
          <w:t>(二)、质量保证体系实施</w:t>
        </w:r>
        <w:r>
          <w:tab/>
        </w:r>
        <w:r>
          <w:fldChar w:fldCharType="begin"/>
        </w:r>
        <w:r>
          <w:instrText xml:space="preserve"> PAGEREF _Toc11172 \h </w:instrText>
        </w:r>
        <w:r>
          <w:fldChar w:fldCharType="separate"/>
        </w:r>
        <w:r>
          <w:t>22</w:t>
        </w:r>
        <w:r>
          <w:fldChar w:fldCharType="end"/>
        </w:r>
      </w:hyperlink>
    </w:p>
    <w:p>
      <w:pPr>
        <w:pStyle w:val="TOC2"/>
        <w:tabs>
          <w:tab w:val="right" w:leader="dot" w:pos="8306"/>
        </w:tabs>
      </w:pPr>
      <w:hyperlink w:anchor="_Toc18760" w:history="1">
        <w:r>
          <w:rPr>
            <w:rFonts w:ascii="仿宋" w:eastAsia="仿宋" w:hAnsi="仿宋" w:cs="仿宋" w:hint="eastAsia"/>
            <w:lang w:eastAsia="zh-CN"/>
          </w:rPr>
          <w:t>(三)、监理与质量控制流程</w:t>
        </w:r>
        <w:r>
          <w:tab/>
        </w:r>
        <w:r>
          <w:fldChar w:fldCharType="begin"/>
        </w:r>
        <w:r>
          <w:instrText xml:space="preserve"> PAGEREF _Toc18760 \h </w:instrText>
        </w:r>
        <w:r>
          <w:fldChar w:fldCharType="separate"/>
        </w:r>
        <w:r>
          <w:t>22</w:t>
        </w:r>
        <w:r>
          <w:fldChar w:fldCharType="end"/>
        </w:r>
      </w:hyperlink>
    </w:p>
    <w:p>
      <w:pPr>
        <w:pStyle w:val="TOC1"/>
        <w:tabs>
          <w:tab w:val="right" w:leader="dot" w:pos="8306"/>
        </w:tabs>
      </w:pPr>
      <w:hyperlink w:anchor="_Toc11183" w:history="1">
        <w:r>
          <w:rPr>
            <w:rFonts w:ascii="仿宋" w:eastAsia="仿宋" w:hAnsi="仿宋" w:cs="仿宋" w:hint="eastAsia"/>
            <w:lang w:eastAsia="zh-CN"/>
          </w:rPr>
          <w:t>四、建设风险评估分析</w:t>
        </w:r>
        <w:r>
          <w:tab/>
        </w:r>
        <w:r>
          <w:fldChar w:fldCharType="begin"/>
        </w:r>
        <w:r>
          <w:instrText xml:space="preserve"> PAGEREF _Toc11183 \h </w:instrText>
        </w:r>
        <w:r>
          <w:fldChar w:fldCharType="separate"/>
        </w:r>
        <w:r>
          <w:t>23</w:t>
        </w:r>
        <w:r>
          <w:fldChar w:fldCharType="end"/>
        </w:r>
      </w:hyperlink>
    </w:p>
    <w:p>
      <w:pPr>
        <w:pStyle w:val="TOC2"/>
        <w:tabs>
          <w:tab w:val="right" w:leader="dot" w:pos="8306"/>
        </w:tabs>
      </w:pPr>
      <w:hyperlink w:anchor="_Toc2100" w:history="1">
        <w:r>
          <w:rPr>
            <w:rFonts w:ascii="仿宋" w:eastAsia="仿宋" w:hAnsi="仿宋" w:cs="仿宋" w:hint="eastAsia"/>
            <w:lang w:eastAsia="zh-CN"/>
          </w:rPr>
          <w:t>(一)、政策风险分析</w:t>
        </w:r>
        <w:r>
          <w:tab/>
        </w:r>
        <w:r>
          <w:fldChar w:fldCharType="begin"/>
        </w:r>
        <w:r>
          <w:instrText xml:space="preserve"> PAGEREF _Toc2100 \h </w:instrText>
        </w:r>
        <w:r>
          <w:fldChar w:fldCharType="separate"/>
        </w:r>
        <w:r>
          <w:t>23</w:t>
        </w:r>
        <w:r>
          <w:fldChar w:fldCharType="end"/>
        </w:r>
      </w:hyperlink>
    </w:p>
    <w:p>
      <w:pPr>
        <w:pStyle w:val="TOC2"/>
        <w:tabs>
          <w:tab w:val="right" w:leader="dot" w:pos="8306"/>
        </w:tabs>
      </w:pPr>
      <w:hyperlink w:anchor="_Toc1636" w:history="1">
        <w:r>
          <w:rPr>
            <w:rFonts w:ascii="仿宋" w:eastAsia="仿宋" w:hAnsi="仿宋" w:cs="仿宋" w:hint="eastAsia"/>
            <w:lang w:eastAsia="zh-CN"/>
          </w:rPr>
          <w:t>(二)、社会风险分析</w:t>
        </w:r>
        <w:r>
          <w:tab/>
        </w:r>
        <w:r>
          <w:fldChar w:fldCharType="begin"/>
        </w:r>
        <w:r>
          <w:instrText xml:space="preserve"> PAGEREF _Toc1636 \h </w:instrText>
        </w:r>
        <w:r>
          <w:fldChar w:fldCharType="separate"/>
        </w:r>
        <w:r>
          <w:t>24</w:t>
        </w:r>
        <w:r>
          <w:fldChar w:fldCharType="end"/>
        </w:r>
      </w:hyperlink>
    </w:p>
    <w:p>
      <w:pPr>
        <w:pStyle w:val="TOC2"/>
        <w:tabs>
          <w:tab w:val="right" w:leader="dot" w:pos="8306"/>
        </w:tabs>
      </w:pPr>
      <w:hyperlink w:anchor="_Toc13255" w:history="1">
        <w:r>
          <w:rPr>
            <w:rFonts w:ascii="仿宋" w:eastAsia="仿宋" w:hAnsi="仿宋" w:cs="仿宋" w:hint="eastAsia"/>
            <w:lang w:eastAsia="zh-CN"/>
          </w:rPr>
          <w:t>(三)、市场风险分析</w:t>
        </w:r>
        <w:r>
          <w:tab/>
        </w:r>
        <w:r>
          <w:fldChar w:fldCharType="begin"/>
        </w:r>
        <w:r>
          <w:instrText xml:space="preserve"> PAGEREF _Toc13255 \h </w:instrText>
        </w:r>
        <w:r>
          <w:fldChar w:fldCharType="separate"/>
        </w:r>
        <w:r>
          <w:t>26</w:t>
        </w:r>
        <w:r>
          <w:fldChar w:fldCharType="end"/>
        </w:r>
      </w:hyperlink>
    </w:p>
    <w:p>
      <w:pPr>
        <w:pStyle w:val="TOC2"/>
        <w:tabs>
          <w:tab w:val="right" w:leader="dot" w:pos="8306"/>
        </w:tabs>
      </w:pPr>
      <w:hyperlink w:anchor="_Toc19000" w:history="1">
        <w:r>
          <w:rPr>
            <w:rFonts w:ascii="仿宋" w:eastAsia="仿宋" w:hAnsi="仿宋" w:cs="仿宋" w:hint="eastAsia"/>
            <w:lang w:eastAsia="zh-CN"/>
          </w:rPr>
          <w:t>(四)、资金风险分析</w:t>
        </w:r>
        <w:r>
          <w:tab/>
        </w:r>
        <w:r>
          <w:fldChar w:fldCharType="begin"/>
        </w:r>
        <w:r>
          <w:instrText xml:space="preserve"> PAGEREF _Toc19000 \h </w:instrText>
        </w:r>
        <w:r>
          <w:fldChar w:fldCharType="separate"/>
        </w:r>
        <w:r>
          <w:t>26</w:t>
        </w:r>
        <w:r>
          <w:fldChar w:fldCharType="end"/>
        </w:r>
      </w:hyperlink>
    </w:p>
    <w:p>
      <w:pPr>
        <w:pStyle w:val="TOC2"/>
        <w:tabs>
          <w:tab w:val="right" w:leader="dot" w:pos="8306"/>
        </w:tabs>
      </w:pPr>
      <w:hyperlink w:anchor="_Toc10190" w:history="1">
        <w:r>
          <w:rPr>
            <w:rFonts w:ascii="仿宋" w:eastAsia="仿宋" w:hAnsi="仿宋" w:cs="仿宋" w:hint="eastAsia"/>
            <w:lang w:eastAsia="zh-CN"/>
          </w:rPr>
          <w:t>(五)、技术风险分析</w:t>
        </w:r>
        <w:r>
          <w:tab/>
        </w:r>
        <w:r>
          <w:fldChar w:fldCharType="begin"/>
        </w:r>
        <w:r>
          <w:instrText xml:space="preserve"> PAGEREF _Toc10190 \h </w:instrText>
        </w:r>
        <w:r>
          <w:fldChar w:fldCharType="separate"/>
        </w:r>
        <w:r>
          <w:t>28</w:t>
        </w:r>
        <w:r>
          <w:fldChar w:fldCharType="end"/>
        </w:r>
      </w:hyperlink>
    </w:p>
    <w:p>
      <w:pPr>
        <w:pStyle w:val="TOC2"/>
        <w:tabs>
          <w:tab w:val="right" w:leader="dot" w:pos="8306"/>
        </w:tabs>
      </w:pPr>
      <w:hyperlink w:anchor="_Toc30271" w:history="1">
        <w:r>
          <w:rPr>
            <w:rFonts w:ascii="仿宋" w:eastAsia="仿宋" w:hAnsi="仿宋" w:cs="仿宋" w:hint="eastAsia"/>
            <w:lang w:eastAsia="zh-CN"/>
          </w:rPr>
          <w:t>(六)、财务风险分析</w:t>
        </w:r>
        <w:r>
          <w:tab/>
        </w:r>
        <w:r>
          <w:fldChar w:fldCharType="begin"/>
        </w:r>
        <w:r>
          <w:instrText xml:space="preserve"> PAGEREF _Toc30271 \h </w:instrText>
        </w:r>
        <w:r>
          <w:fldChar w:fldCharType="separate"/>
        </w:r>
        <w:r>
          <w:t>29</w:t>
        </w:r>
        <w:r>
          <w:fldChar w:fldCharType="end"/>
        </w:r>
      </w:hyperlink>
    </w:p>
    <w:p>
      <w:pPr>
        <w:pStyle w:val="TOC2"/>
        <w:tabs>
          <w:tab w:val="right" w:leader="dot" w:pos="8306"/>
        </w:tabs>
      </w:pPr>
      <w:hyperlink w:anchor="_Toc14210" w:history="1">
        <w:r>
          <w:rPr>
            <w:rFonts w:ascii="仿宋" w:eastAsia="仿宋" w:hAnsi="仿宋" w:cs="仿宋" w:hint="eastAsia"/>
            <w:lang w:eastAsia="zh-CN"/>
          </w:rPr>
          <w:t>(七)、管理风险分析</w:t>
        </w:r>
        <w:r>
          <w:tab/>
        </w:r>
        <w:r>
          <w:fldChar w:fldCharType="begin"/>
        </w:r>
        <w:r>
          <w:instrText xml:space="preserve"> PAGEREF _Toc14210 \h </w:instrText>
        </w:r>
        <w:r>
          <w:fldChar w:fldCharType="separate"/>
        </w:r>
        <w:r>
          <w:t>31</w:t>
        </w:r>
        <w:r>
          <w:fldChar w:fldCharType="end"/>
        </w:r>
      </w:hyperlink>
    </w:p>
    <w:p>
      <w:pPr>
        <w:pStyle w:val="TOC2"/>
        <w:tabs>
          <w:tab w:val="right" w:leader="dot" w:pos="8306"/>
        </w:tabs>
      </w:pPr>
      <w:hyperlink w:anchor="_Toc1891" w:history="1">
        <w:r>
          <w:rPr>
            <w:rFonts w:ascii="仿宋" w:eastAsia="仿宋" w:hAnsi="仿宋" w:cs="仿宋" w:hint="eastAsia"/>
            <w:lang w:eastAsia="zh-CN"/>
          </w:rPr>
          <w:t>(八)、其它风险分析</w:t>
        </w:r>
        <w:r>
          <w:tab/>
        </w:r>
        <w:r>
          <w:fldChar w:fldCharType="begin"/>
        </w:r>
        <w:r>
          <w:instrText xml:space="preserve"> PAGEREF _Toc1891 \h </w:instrText>
        </w:r>
        <w:r>
          <w:fldChar w:fldCharType="separate"/>
        </w:r>
        <w:r>
          <w:t>32</w:t>
        </w:r>
        <w:r>
          <w:fldChar w:fldCharType="end"/>
        </w:r>
      </w:hyperlink>
    </w:p>
    <w:p>
      <w:pPr>
        <w:pStyle w:val="TOC2"/>
        <w:tabs>
          <w:tab w:val="right" w:leader="dot" w:pos="8306"/>
        </w:tabs>
      </w:pPr>
      <w:hyperlink w:anchor="_Toc20596" w:history="1">
        <w:r>
          <w:rPr>
            <w:rFonts w:ascii="仿宋" w:eastAsia="仿宋" w:hAnsi="仿宋" w:cs="仿宋" w:hint="eastAsia"/>
            <w:lang w:eastAsia="zh-CN"/>
          </w:rPr>
          <w:t>(九)、社会影响评估</w:t>
        </w:r>
        <w:r>
          <w:tab/>
        </w:r>
        <w:r>
          <w:fldChar w:fldCharType="begin"/>
        </w:r>
        <w:r>
          <w:instrText xml:space="preserve"> PAGEREF _Toc20596 \h </w:instrText>
        </w:r>
        <w:r>
          <w:fldChar w:fldCharType="separate"/>
        </w:r>
        <w:r>
          <w:t>33</w:t>
        </w:r>
        <w:r>
          <w:fldChar w:fldCharType="end"/>
        </w:r>
      </w:hyperlink>
    </w:p>
    <w:p>
      <w:pPr>
        <w:pStyle w:val="TOC1"/>
        <w:tabs>
          <w:tab w:val="right" w:leader="dot" w:pos="8306"/>
        </w:tabs>
      </w:pPr>
      <w:hyperlink w:anchor="_Toc12308" w:history="1">
        <w:r>
          <w:rPr>
            <w:rFonts w:ascii="仿宋" w:eastAsia="仿宋" w:hAnsi="仿宋" w:cs="仿宋" w:hint="eastAsia"/>
            <w:lang w:eastAsia="zh-CN"/>
          </w:rPr>
          <w:t>五、台站测风仪项目概论</w:t>
        </w:r>
        <w:r>
          <w:tab/>
        </w:r>
        <w:r>
          <w:fldChar w:fldCharType="begin"/>
        </w:r>
        <w:r>
          <w:instrText xml:space="preserve"> PAGEREF _Toc12308 \h </w:instrText>
        </w:r>
        <w:r>
          <w:fldChar w:fldCharType="separate"/>
        </w:r>
        <w:r>
          <w:t>35</w:t>
        </w:r>
        <w:r>
          <w:fldChar w:fldCharType="end"/>
        </w:r>
      </w:hyperlink>
    </w:p>
    <w:p>
      <w:pPr>
        <w:pStyle w:val="TOC2"/>
        <w:tabs>
          <w:tab w:val="right" w:leader="dot" w:pos="8306"/>
        </w:tabs>
      </w:pPr>
      <w:hyperlink w:anchor="_Toc29163" w:history="1">
        <w:r>
          <w:rPr>
            <w:rFonts w:ascii="仿宋" w:eastAsia="仿宋" w:hAnsi="仿宋" w:cs="仿宋" w:hint="eastAsia"/>
            <w:lang w:eastAsia="zh-CN"/>
          </w:rPr>
          <w:t>(一)、项目申报单位概况</w:t>
        </w:r>
        <w:r>
          <w:tab/>
        </w:r>
        <w:r>
          <w:fldChar w:fldCharType="begin"/>
        </w:r>
        <w:r>
          <w:instrText xml:space="preserve"> PAGEREF _Toc29163 \h </w:instrText>
        </w:r>
        <w:r>
          <w:fldChar w:fldCharType="separate"/>
        </w:r>
        <w:r>
          <w:t>35</w:t>
        </w:r>
        <w:r>
          <w:fldChar w:fldCharType="end"/>
        </w:r>
      </w:hyperlink>
    </w:p>
    <w:p>
      <w:pPr>
        <w:pStyle w:val="TOC2"/>
        <w:tabs>
          <w:tab w:val="right" w:leader="dot" w:pos="8306"/>
        </w:tabs>
      </w:pPr>
      <w:hyperlink w:anchor="_Toc5807" w:history="1">
        <w:r>
          <w:rPr>
            <w:rFonts w:ascii="仿宋" w:eastAsia="仿宋" w:hAnsi="仿宋" w:cs="仿宋" w:hint="eastAsia"/>
            <w:lang w:eastAsia="zh-CN"/>
          </w:rPr>
          <w:t>(二)、项目概况</w:t>
        </w:r>
        <w:r>
          <w:tab/>
        </w:r>
        <w:r>
          <w:fldChar w:fldCharType="begin"/>
        </w:r>
        <w:r>
          <w:instrText xml:space="preserve"> PAGEREF _Toc5807 \h </w:instrText>
        </w:r>
        <w:r>
          <w:fldChar w:fldCharType="separate"/>
        </w:r>
        <w:r>
          <w:t>36</w:t>
        </w:r>
        <w:r>
          <w:fldChar w:fldCharType="end"/>
        </w:r>
      </w:hyperlink>
    </w:p>
    <w:p>
      <w:pPr>
        <w:pStyle w:val="TOC1"/>
        <w:tabs>
          <w:tab w:val="right" w:leader="dot" w:pos="8306"/>
        </w:tabs>
      </w:pPr>
      <w:hyperlink w:anchor="_Toc1085" w:history="1">
        <w:r>
          <w:rPr>
            <w:rFonts w:ascii="仿宋" w:eastAsia="仿宋" w:hAnsi="仿宋" w:cs="仿宋" w:hint="eastAsia"/>
            <w:lang w:eastAsia="zh-CN"/>
          </w:rPr>
          <w:t>六、资源开发及综合利用分析</w:t>
        </w:r>
        <w:r>
          <w:tab/>
        </w:r>
        <w:r>
          <w:fldChar w:fldCharType="begin"/>
        </w:r>
        <w:r>
          <w:instrText xml:space="preserve"> PAGEREF _Toc1085 \h </w:instrText>
        </w:r>
        <w:r>
          <w:fldChar w:fldCharType="separate"/>
        </w:r>
        <w:r>
          <w:t>39</w:t>
        </w:r>
        <w:r>
          <w:fldChar w:fldCharType="end"/>
        </w:r>
      </w:hyperlink>
    </w:p>
    <w:p>
      <w:pPr>
        <w:pStyle w:val="TOC2"/>
        <w:tabs>
          <w:tab w:val="right" w:leader="dot" w:pos="8306"/>
        </w:tabs>
      </w:pPr>
      <w:hyperlink w:anchor="_Toc6129" w:history="1">
        <w:r>
          <w:rPr>
            <w:rFonts w:ascii="仿宋" w:eastAsia="仿宋" w:hAnsi="仿宋" w:cs="仿宋" w:hint="eastAsia"/>
            <w:lang w:eastAsia="zh-CN"/>
          </w:rPr>
          <w:t>(一)、资源开发方案</w:t>
        </w:r>
        <w:r>
          <w:tab/>
        </w:r>
        <w:r>
          <w:fldChar w:fldCharType="begin"/>
        </w:r>
        <w:r>
          <w:instrText xml:space="preserve"> PAGEREF _Toc6129 \h </w:instrText>
        </w:r>
        <w:r>
          <w:fldChar w:fldCharType="separate"/>
        </w:r>
        <w:r>
          <w:t>39</w:t>
        </w:r>
        <w:r>
          <w:fldChar w:fldCharType="end"/>
        </w:r>
      </w:hyperlink>
    </w:p>
    <w:p>
      <w:pPr>
        <w:pStyle w:val="TOC2"/>
        <w:tabs>
          <w:tab w:val="right" w:leader="dot" w:pos="8306"/>
        </w:tabs>
      </w:pPr>
      <w:hyperlink w:anchor="_Toc14314" w:history="1">
        <w:r>
          <w:rPr>
            <w:rFonts w:ascii="仿宋" w:eastAsia="仿宋" w:hAnsi="仿宋" w:cs="仿宋" w:hint="eastAsia"/>
            <w:lang w:eastAsia="zh-CN"/>
          </w:rPr>
          <w:t>(二)、资源利用方案</w:t>
        </w:r>
        <w:r>
          <w:tab/>
        </w:r>
        <w:r>
          <w:fldChar w:fldCharType="begin"/>
        </w:r>
        <w:r>
          <w:instrText xml:space="preserve"> PAGEREF _Toc14314 \h </w:instrText>
        </w:r>
        <w:r>
          <w:fldChar w:fldCharType="separate"/>
        </w:r>
        <w:r>
          <w:t>41</w:t>
        </w:r>
        <w:r>
          <w:fldChar w:fldCharType="end"/>
        </w:r>
      </w:hyperlink>
    </w:p>
    <w:p>
      <w:pPr>
        <w:pStyle w:val="TOC2"/>
        <w:tabs>
          <w:tab w:val="right" w:leader="dot" w:pos="8306"/>
        </w:tabs>
      </w:pPr>
      <w:hyperlink w:anchor="_Toc13873" w:history="1">
        <w:r>
          <w:rPr>
            <w:rFonts w:ascii="仿宋" w:eastAsia="仿宋" w:hAnsi="仿宋" w:cs="仿宋" w:hint="eastAsia"/>
            <w:lang w:eastAsia="zh-CN"/>
          </w:rPr>
          <w:t>(三)、资源节约措施</w:t>
        </w:r>
        <w:r>
          <w:tab/>
        </w:r>
        <w:r>
          <w:fldChar w:fldCharType="begin"/>
        </w:r>
        <w:r>
          <w:instrText xml:space="preserve"> PAGEREF _Toc13873 \h </w:instrText>
        </w:r>
        <w:r>
          <w:fldChar w:fldCharType="separate"/>
        </w:r>
        <w:r>
          <w:t>42</w:t>
        </w:r>
        <w:r>
          <w:fldChar w:fldCharType="end"/>
        </w:r>
      </w:hyperlink>
    </w:p>
    <w:p>
      <w:pPr>
        <w:pStyle w:val="TOC1"/>
        <w:tabs>
          <w:tab w:val="right" w:leader="dot" w:pos="8306"/>
        </w:tabs>
      </w:pPr>
      <w:hyperlink w:anchor="_Toc4730" w:history="1">
        <w:r>
          <w:rPr>
            <w:rFonts w:ascii="仿宋" w:eastAsia="仿宋" w:hAnsi="仿宋" w:cs="仿宋" w:hint="eastAsia"/>
            <w:lang w:eastAsia="zh-CN"/>
          </w:rPr>
          <w:t>七、项目实施与管理方案</w:t>
        </w:r>
        <w:r>
          <w:tab/>
        </w:r>
        <w:r>
          <w:fldChar w:fldCharType="begin"/>
        </w:r>
        <w:r>
          <w:instrText xml:space="preserve"> PAGEREF _Toc4730 \h </w:instrText>
        </w:r>
        <w:r>
          <w:fldChar w:fldCharType="separate"/>
        </w:r>
        <w:r>
          <w:t>43</w:t>
        </w:r>
        <w:r>
          <w:fldChar w:fldCharType="end"/>
        </w:r>
      </w:hyperlink>
    </w:p>
    <w:p>
      <w:pPr>
        <w:pStyle w:val="TOC2"/>
        <w:tabs>
          <w:tab w:val="right" w:leader="dot" w:pos="8306"/>
        </w:tabs>
      </w:pPr>
      <w:hyperlink w:anchor="_Toc25396" w:history="1">
        <w:r>
          <w:rPr>
            <w:rFonts w:ascii="仿宋" w:eastAsia="仿宋" w:hAnsi="仿宋" w:cs="仿宋" w:hint="eastAsia"/>
            <w:lang w:eastAsia="zh-CN"/>
          </w:rPr>
          <w:t>(一)、项目实施计划</w:t>
        </w:r>
        <w:r>
          <w:tab/>
        </w:r>
        <w:r>
          <w:fldChar w:fldCharType="begin"/>
        </w:r>
        <w:r>
          <w:instrText xml:space="preserve"> PAGEREF _Toc25396 \h </w:instrText>
        </w:r>
        <w:r>
          <w:fldChar w:fldCharType="separate"/>
        </w:r>
        <w:r>
          <w:t>43</w:t>
        </w:r>
        <w:r>
          <w:fldChar w:fldCharType="end"/>
        </w:r>
      </w:hyperlink>
    </w:p>
    <w:p>
      <w:pPr>
        <w:pStyle w:val="TOC2"/>
        <w:tabs>
          <w:tab w:val="right" w:leader="dot" w:pos="8306"/>
        </w:tabs>
      </w:pPr>
      <w:hyperlink w:anchor="_Toc16245" w:history="1">
        <w:r>
          <w:rPr>
            <w:rFonts w:ascii="仿宋" w:eastAsia="仿宋" w:hAnsi="仿宋" w:cs="仿宋" w:hint="eastAsia"/>
            <w:lang w:eastAsia="zh-CN"/>
          </w:rPr>
          <w:t>(二)、项目组织机构与职责</w:t>
        </w:r>
        <w:r>
          <w:tab/>
        </w:r>
        <w:r>
          <w:fldChar w:fldCharType="begin"/>
        </w:r>
        <w:r>
          <w:instrText xml:space="preserve"> PAGEREF _Toc16245 \h </w:instrText>
        </w:r>
        <w:r>
          <w:fldChar w:fldCharType="separate"/>
        </w:r>
        <w:r>
          <w:t>44</w:t>
        </w:r>
        <w:r>
          <w:fldChar w:fldCharType="end"/>
        </w:r>
      </w:hyperlink>
    </w:p>
    <w:p>
      <w:pPr>
        <w:pStyle w:val="TOC2"/>
        <w:tabs>
          <w:tab w:val="right" w:leader="dot" w:pos="8306"/>
        </w:tabs>
      </w:pPr>
      <w:hyperlink w:anchor="_Toc473" w:history="1">
        <w:r>
          <w:rPr>
            <w:rFonts w:ascii="仿宋" w:eastAsia="仿宋" w:hAnsi="仿宋" w:cs="仿宋" w:hint="eastAsia"/>
            <w:lang w:eastAsia="zh-CN"/>
          </w:rPr>
          <w:t>(三)、项目管理与监控体系</w:t>
        </w:r>
        <w:r>
          <w:tab/>
        </w:r>
        <w:r>
          <w:fldChar w:fldCharType="begin"/>
        </w:r>
        <w:r>
          <w:instrText xml:space="preserve"> PAGEREF _Toc473 \h </w:instrText>
        </w:r>
        <w:r>
          <w:fldChar w:fldCharType="separate"/>
        </w:r>
        <w:r>
          <w:t>47</w:t>
        </w:r>
        <w:r>
          <w:fldChar w:fldCharType="end"/>
        </w:r>
      </w:hyperlink>
    </w:p>
    <w:p>
      <w:pPr>
        <w:pStyle w:val="TOC1"/>
        <w:tabs>
          <w:tab w:val="right" w:leader="dot" w:pos="8306"/>
        </w:tabs>
      </w:pPr>
      <w:hyperlink w:anchor="_Toc11754" w:history="1">
        <w:r>
          <w:rPr>
            <w:rFonts w:ascii="仿宋" w:eastAsia="仿宋" w:hAnsi="仿宋" w:cs="仿宋" w:hint="eastAsia"/>
            <w:lang w:eastAsia="zh-CN"/>
          </w:rPr>
          <w:t>八、土地利用与规划方案</w:t>
        </w:r>
        <w:r>
          <w:tab/>
        </w:r>
        <w:r>
          <w:fldChar w:fldCharType="begin"/>
        </w:r>
        <w:r>
          <w:instrText xml:space="preserve"> PAGEREF _Toc11754 \h </w:instrText>
        </w:r>
        <w:r>
          <w:fldChar w:fldCharType="separate"/>
        </w:r>
        <w:r>
          <w:t>49</w:t>
        </w:r>
        <w:r>
          <w:fldChar w:fldCharType="end"/>
        </w:r>
      </w:hyperlink>
    </w:p>
    <w:p>
      <w:pPr>
        <w:pStyle w:val="TOC2"/>
        <w:tabs>
          <w:tab w:val="right" w:leader="dot" w:pos="8306"/>
        </w:tabs>
      </w:pPr>
      <w:hyperlink w:anchor="_Toc9712" w:history="1">
        <w:r>
          <w:rPr>
            <w:rFonts w:ascii="仿宋" w:eastAsia="仿宋" w:hAnsi="仿宋" w:cs="仿宋" w:hint="eastAsia"/>
            <w:lang w:eastAsia="zh-CN"/>
          </w:rPr>
          <w:t>(一)、项目用地情况分析</w:t>
        </w:r>
        <w:r>
          <w:tab/>
        </w:r>
        <w:r>
          <w:fldChar w:fldCharType="begin"/>
        </w:r>
        <w:r>
          <w:instrText xml:space="preserve"> PAGEREF _Toc9712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 w:history="1">
        <w:r>
          <w:rPr>
            <w:rFonts w:ascii="仿宋" w:eastAsia="仿宋" w:hAnsi="仿宋" w:cs="仿宋" w:hint="eastAsia"/>
            <w:lang w:eastAsia="zh-CN"/>
          </w:rPr>
          <w:t>(二)、土地利用规划方案</w:t>
        </w:r>
        <w:r>
          <w:tab/>
        </w:r>
        <w:r>
          <w:fldChar w:fldCharType="begin"/>
        </w:r>
        <w:r>
          <w:instrText xml:space="preserve"> PAGEREF _Toc1889 \h </w:instrText>
        </w:r>
        <w:r>
          <w:fldChar w:fldCharType="separate"/>
        </w:r>
        <w:r>
          <w:t>50</w:t>
        </w:r>
        <w:r>
          <w:fldChar w:fldCharType="end"/>
        </w:r>
      </w:hyperlink>
    </w:p>
    <w:p>
      <w:pPr>
        <w:pStyle w:val="TOC1"/>
        <w:tabs>
          <w:tab w:val="right" w:leader="dot" w:pos="8306"/>
        </w:tabs>
      </w:pPr>
      <w:hyperlink w:anchor="_Toc3062" w:history="1">
        <w:r>
          <w:rPr>
            <w:rFonts w:ascii="仿宋" w:eastAsia="仿宋" w:hAnsi="仿宋" w:cs="仿宋" w:hint="eastAsia"/>
            <w:lang w:eastAsia="zh-CN"/>
          </w:rPr>
          <w:t>九、客户关系管理与市场拓展</w:t>
        </w:r>
        <w:r>
          <w:tab/>
        </w:r>
        <w:r>
          <w:fldChar w:fldCharType="begin"/>
        </w:r>
        <w:r>
          <w:instrText xml:space="preserve"> PAGEREF _Toc3062 \h </w:instrText>
        </w:r>
        <w:r>
          <w:fldChar w:fldCharType="separate"/>
        </w:r>
        <w:r>
          <w:t>51</w:t>
        </w:r>
        <w:r>
          <w:fldChar w:fldCharType="end"/>
        </w:r>
      </w:hyperlink>
    </w:p>
    <w:p>
      <w:pPr>
        <w:pStyle w:val="TOC2"/>
        <w:tabs>
          <w:tab w:val="right" w:leader="dot" w:pos="8306"/>
        </w:tabs>
      </w:pPr>
      <w:hyperlink w:anchor="_Toc13101" w:history="1">
        <w:r>
          <w:rPr>
            <w:rFonts w:ascii="仿宋" w:eastAsia="仿宋" w:hAnsi="仿宋" w:cs="仿宋" w:hint="eastAsia"/>
            <w:lang w:eastAsia="zh-CN"/>
          </w:rPr>
          <w:t>(一)、客户关系管理策略</w:t>
        </w:r>
        <w:r>
          <w:tab/>
        </w:r>
        <w:r>
          <w:fldChar w:fldCharType="begin"/>
        </w:r>
        <w:r>
          <w:instrText xml:space="preserve"> PAGEREF _Toc13101 \h </w:instrText>
        </w:r>
        <w:r>
          <w:fldChar w:fldCharType="separate"/>
        </w:r>
        <w:r>
          <w:t>51</w:t>
        </w:r>
        <w:r>
          <w:fldChar w:fldCharType="end"/>
        </w:r>
      </w:hyperlink>
    </w:p>
    <w:p>
      <w:pPr>
        <w:pStyle w:val="TOC2"/>
        <w:tabs>
          <w:tab w:val="right" w:leader="dot" w:pos="8306"/>
        </w:tabs>
      </w:pPr>
      <w:hyperlink w:anchor="_Toc20370" w:history="1">
        <w:r>
          <w:rPr>
            <w:rFonts w:ascii="仿宋" w:eastAsia="仿宋" w:hAnsi="仿宋" w:cs="仿宋" w:hint="eastAsia"/>
            <w:lang w:eastAsia="zh-CN"/>
          </w:rPr>
          <w:t>(二)、市场拓展方案</w:t>
        </w:r>
        <w:r>
          <w:tab/>
        </w:r>
        <w:r>
          <w:fldChar w:fldCharType="begin"/>
        </w:r>
        <w:r>
          <w:instrText xml:space="preserve"> PAGEREF _Toc20370 \h </w:instrText>
        </w:r>
        <w:r>
          <w:fldChar w:fldCharType="separate"/>
        </w:r>
        <w:r>
          <w:t>52</w:t>
        </w:r>
        <w:r>
          <w:fldChar w:fldCharType="end"/>
        </w:r>
      </w:hyperlink>
    </w:p>
    <w:p>
      <w:pPr>
        <w:pStyle w:val="TOC1"/>
        <w:tabs>
          <w:tab w:val="right" w:leader="dot" w:pos="8306"/>
        </w:tabs>
      </w:pPr>
      <w:hyperlink w:anchor="_Toc29047" w:history="1">
        <w:r>
          <w:rPr>
            <w:rFonts w:ascii="仿宋" w:eastAsia="仿宋" w:hAnsi="仿宋" w:cs="仿宋" w:hint="eastAsia"/>
            <w:lang w:eastAsia="zh-CN"/>
          </w:rPr>
          <w:t>十、资金管理与财务规划</w:t>
        </w:r>
        <w:r>
          <w:tab/>
        </w:r>
        <w:r>
          <w:fldChar w:fldCharType="begin"/>
        </w:r>
        <w:r>
          <w:instrText xml:space="preserve"> PAGEREF _Toc29047 \h </w:instrText>
        </w:r>
        <w:r>
          <w:fldChar w:fldCharType="separate"/>
        </w:r>
        <w:r>
          <w:t>53</w:t>
        </w:r>
        <w:r>
          <w:fldChar w:fldCharType="end"/>
        </w:r>
      </w:hyperlink>
    </w:p>
    <w:p>
      <w:pPr>
        <w:pStyle w:val="TOC2"/>
        <w:tabs>
          <w:tab w:val="right" w:leader="dot" w:pos="8306"/>
        </w:tabs>
      </w:pPr>
      <w:hyperlink w:anchor="_Toc24316" w:history="1">
        <w:r>
          <w:rPr>
            <w:rFonts w:ascii="仿宋" w:eastAsia="仿宋" w:hAnsi="仿宋" w:cs="仿宋" w:hint="eastAsia"/>
            <w:lang w:eastAsia="zh-CN"/>
          </w:rPr>
          <w:t>(一)、项目资金来源与筹措</w:t>
        </w:r>
        <w:r>
          <w:tab/>
        </w:r>
        <w:r>
          <w:fldChar w:fldCharType="begin"/>
        </w:r>
        <w:r>
          <w:instrText xml:space="preserve"> PAGEREF _Toc24316 \h </w:instrText>
        </w:r>
        <w:r>
          <w:fldChar w:fldCharType="separate"/>
        </w:r>
        <w:r>
          <w:t>53</w:t>
        </w:r>
        <w:r>
          <w:fldChar w:fldCharType="end"/>
        </w:r>
      </w:hyperlink>
    </w:p>
    <w:p>
      <w:pPr>
        <w:pStyle w:val="TOC2"/>
        <w:tabs>
          <w:tab w:val="right" w:leader="dot" w:pos="8306"/>
        </w:tabs>
      </w:pPr>
      <w:hyperlink w:anchor="_Toc13179" w:history="1">
        <w:r>
          <w:rPr>
            <w:rFonts w:ascii="仿宋" w:eastAsia="仿宋" w:hAnsi="仿宋" w:cs="仿宋" w:hint="eastAsia"/>
            <w:lang w:eastAsia="zh-CN"/>
          </w:rPr>
          <w:t>(二)、资金使用与监管</w:t>
        </w:r>
        <w:r>
          <w:tab/>
        </w:r>
        <w:r>
          <w:fldChar w:fldCharType="begin"/>
        </w:r>
        <w:r>
          <w:instrText xml:space="preserve"> PAGEREF _Toc13179 \h </w:instrText>
        </w:r>
        <w:r>
          <w:fldChar w:fldCharType="separate"/>
        </w:r>
        <w:r>
          <w:t>55</w:t>
        </w:r>
        <w:r>
          <w:fldChar w:fldCharType="end"/>
        </w:r>
      </w:hyperlink>
    </w:p>
    <w:p>
      <w:pPr>
        <w:pStyle w:val="TOC2"/>
        <w:tabs>
          <w:tab w:val="right" w:leader="dot" w:pos="8306"/>
        </w:tabs>
      </w:pPr>
      <w:hyperlink w:anchor="_Toc23236" w:history="1">
        <w:r>
          <w:rPr>
            <w:rFonts w:ascii="仿宋" w:eastAsia="仿宋" w:hAnsi="仿宋" w:cs="仿宋" w:hint="eastAsia"/>
            <w:lang w:eastAsia="zh-CN"/>
          </w:rPr>
          <w:t>(三)、财务规划与预测</w:t>
        </w:r>
        <w:r>
          <w:tab/>
        </w:r>
        <w:r>
          <w:fldChar w:fldCharType="begin"/>
        </w:r>
        <w:r>
          <w:instrText xml:space="preserve"> PAGEREF _Toc23236 \h </w:instrText>
        </w:r>
        <w:r>
          <w:fldChar w:fldCharType="separate"/>
        </w:r>
        <w:r>
          <w:t>56</w:t>
        </w:r>
        <w:r>
          <w:fldChar w:fldCharType="end"/>
        </w:r>
      </w:hyperlink>
    </w:p>
    <w:p>
      <w:pPr>
        <w:pStyle w:val="TOC1"/>
        <w:tabs>
          <w:tab w:val="right" w:leader="dot" w:pos="8306"/>
        </w:tabs>
      </w:pPr>
      <w:hyperlink w:anchor="_Toc17099" w:history="1">
        <w:r>
          <w:rPr>
            <w:rFonts w:ascii="仿宋" w:eastAsia="仿宋" w:hAnsi="仿宋" w:cs="仿宋" w:hint="eastAsia"/>
            <w:lang w:eastAsia="zh-CN"/>
          </w:rPr>
          <w:t>十一、技术创新与产业升级</w:t>
        </w:r>
        <w:r>
          <w:tab/>
        </w:r>
        <w:r>
          <w:fldChar w:fldCharType="begin"/>
        </w:r>
        <w:r>
          <w:instrText xml:space="preserve"> PAGEREF _Toc17099 \h </w:instrText>
        </w:r>
        <w:r>
          <w:fldChar w:fldCharType="separate"/>
        </w:r>
        <w:r>
          <w:t>57</w:t>
        </w:r>
        <w:r>
          <w:fldChar w:fldCharType="end"/>
        </w:r>
      </w:hyperlink>
    </w:p>
    <w:p>
      <w:pPr>
        <w:pStyle w:val="TOC2"/>
        <w:tabs>
          <w:tab w:val="right" w:leader="dot" w:pos="8306"/>
        </w:tabs>
      </w:pPr>
      <w:hyperlink w:anchor="_Toc19589" w:history="1">
        <w:r>
          <w:rPr>
            <w:rFonts w:ascii="仿宋" w:eastAsia="仿宋" w:hAnsi="仿宋" w:cs="仿宋" w:hint="eastAsia"/>
            <w:lang w:eastAsia="zh-CN"/>
          </w:rPr>
          <w:t>(一)、技术创新方向与目标</w:t>
        </w:r>
        <w:r>
          <w:tab/>
        </w:r>
        <w:r>
          <w:fldChar w:fldCharType="begin"/>
        </w:r>
        <w:r>
          <w:instrText xml:space="preserve"> PAGEREF _Toc19589 \h </w:instrText>
        </w:r>
        <w:r>
          <w:fldChar w:fldCharType="separate"/>
        </w:r>
        <w:r>
          <w:t>57</w:t>
        </w:r>
        <w:r>
          <w:fldChar w:fldCharType="end"/>
        </w:r>
      </w:hyperlink>
    </w:p>
    <w:p>
      <w:pPr>
        <w:pStyle w:val="TOC2"/>
        <w:tabs>
          <w:tab w:val="right" w:leader="dot" w:pos="8306"/>
        </w:tabs>
      </w:pPr>
      <w:hyperlink w:anchor="_Toc6038" w:history="1">
        <w:r>
          <w:rPr>
            <w:rFonts w:ascii="仿宋" w:eastAsia="仿宋" w:hAnsi="仿宋" w:cs="仿宋" w:hint="eastAsia"/>
            <w:lang w:eastAsia="zh-CN"/>
          </w:rPr>
          <w:t>(二)、产业升级路径与措施</w:t>
        </w:r>
        <w:r>
          <w:tab/>
        </w:r>
        <w:r>
          <w:fldChar w:fldCharType="begin"/>
        </w:r>
        <w:r>
          <w:instrText xml:space="preserve"> PAGEREF _Toc6038 \h </w:instrText>
        </w:r>
        <w:r>
          <w:fldChar w:fldCharType="separate"/>
        </w:r>
        <w:r>
          <w:t>58</w:t>
        </w:r>
        <w:r>
          <w:fldChar w:fldCharType="end"/>
        </w:r>
      </w:hyperlink>
    </w:p>
    <w:p>
      <w:pPr>
        <w:pStyle w:val="TOC1"/>
        <w:tabs>
          <w:tab w:val="right" w:leader="dot" w:pos="8306"/>
        </w:tabs>
      </w:pPr>
      <w:hyperlink w:anchor="_Toc13457" w:history="1">
        <w:r>
          <w:rPr>
            <w:rFonts w:ascii="仿宋" w:eastAsia="仿宋" w:hAnsi="仿宋" w:cs="仿宋" w:hint="eastAsia"/>
            <w:lang w:eastAsia="zh-CN"/>
          </w:rPr>
          <w:t>十二、项目变更管理</w:t>
        </w:r>
        <w:r>
          <w:tab/>
        </w:r>
        <w:r>
          <w:fldChar w:fldCharType="begin"/>
        </w:r>
        <w:r>
          <w:instrText xml:space="preserve"> PAGEREF _Toc13457 \h </w:instrText>
        </w:r>
        <w:r>
          <w:fldChar w:fldCharType="separate"/>
        </w:r>
        <w:r>
          <w:t>59</w:t>
        </w:r>
        <w:r>
          <w:fldChar w:fldCharType="end"/>
        </w:r>
      </w:hyperlink>
    </w:p>
    <w:p>
      <w:pPr>
        <w:pStyle w:val="TOC2"/>
        <w:tabs>
          <w:tab w:val="right" w:leader="dot" w:pos="8306"/>
        </w:tabs>
      </w:pPr>
      <w:hyperlink w:anchor="_Toc32329" w:history="1">
        <w:r>
          <w:rPr>
            <w:rFonts w:ascii="仿宋" w:eastAsia="仿宋" w:hAnsi="仿宋" w:cs="仿宋" w:hint="eastAsia"/>
            <w:lang w:eastAsia="zh-CN"/>
          </w:rPr>
          <w:t>(一)、变更控制流程</w:t>
        </w:r>
        <w:r>
          <w:tab/>
        </w:r>
        <w:r>
          <w:fldChar w:fldCharType="begin"/>
        </w:r>
        <w:r>
          <w:instrText xml:space="preserve"> PAGEREF _Toc32329 \h </w:instrText>
        </w:r>
        <w:r>
          <w:fldChar w:fldCharType="separate"/>
        </w:r>
        <w:r>
          <w:t>59</w:t>
        </w:r>
        <w:r>
          <w:fldChar w:fldCharType="end"/>
        </w:r>
      </w:hyperlink>
    </w:p>
    <w:p>
      <w:pPr>
        <w:pStyle w:val="TOC2"/>
        <w:tabs>
          <w:tab w:val="right" w:leader="dot" w:pos="8306"/>
        </w:tabs>
      </w:pPr>
      <w:hyperlink w:anchor="_Toc11671" w:history="1">
        <w:r>
          <w:rPr>
            <w:rFonts w:ascii="仿宋" w:eastAsia="仿宋" w:hAnsi="仿宋" w:cs="仿宋" w:hint="eastAsia"/>
            <w:lang w:eastAsia="zh-CN"/>
          </w:rPr>
          <w:t>(二)、影响评估与处理</w:t>
        </w:r>
        <w:r>
          <w:tab/>
        </w:r>
        <w:r>
          <w:fldChar w:fldCharType="begin"/>
        </w:r>
        <w:r>
          <w:instrText xml:space="preserve"> PAGEREF _Toc11671 \h </w:instrText>
        </w:r>
        <w:r>
          <w:fldChar w:fldCharType="separate"/>
        </w:r>
        <w:r>
          <w:t>60</w:t>
        </w:r>
        <w:r>
          <w:fldChar w:fldCharType="end"/>
        </w:r>
      </w:hyperlink>
    </w:p>
    <w:p>
      <w:pPr>
        <w:pStyle w:val="TOC2"/>
        <w:tabs>
          <w:tab w:val="right" w:leader="dot" w:pos="8306"/>
        </w:tabs>
      </w:pPr>
      <w:hyperlink w:anchor="_Toc28413" w:history="1">
        <w:r>
          <w:rPr>
            <w:rFonts w:ascii="仿宋" w:eastAsia="仿宋" w:hAnsi="仿宋" w:cs="仿宋" w:hint="eastAsia"/>
            <w:lang w:eastAsia="zh-CN"/>
          </w:rPr>
          <w:t>(三)、变更记录与追踪</w:t>
        </w:r>
        <w:r>
          <w:tab/>
        </w:r>
        <w:r>
          <w:fldChar w:fldCharType="begin"/>
        </w:r>
        <w:r>
          <w:instrText xml:space="preserve"> PAGEREF _Toc28413 \h </w:instrText>
        </w:r>
        <w:r>
          <w:fldChar w:fldCharType="separate"/>
        </w:r>
        <w:r>
          <w:t>62</w:t>
        </w:r>
        <w:r>
          <w:fldChar w:fldCharType="end"/>
        </w:r>
      </w:hyperlink>
    </w:p>
    <w:p>
      <w:pPr>
        <w:pStyle w:val="TOC2"/>
        <w:tabs>
          <w:tab w:val="right" w:leader="dot" w:pos="8306"/>
        </w:tabs>
      </w:pPr>
      <w:hyperlink w:anchor="_Toc7882" w:history="1">
        <w:r>
          <w:rPr>
            <w:rFonts w:ascii="仿宋" w:eastAsia="仿宋" w:hAnsi="仿宋" w:cs="仿宋" w:hint="eastAsia"/>
            <w:lang w:eastAsia="zh-CN"/>
          </w:rPr>
          <w:t>(四)、变更管理策略</w:t>
        </w:r>
        <w:r>
          <w:tab/>
        </w:r>
        <w:r>
          <w:fldChar w:fldCharType="begin"/>
        </w:r>
        <w:r>
          <w:instrText xml:space="preserve"> PAGEREF _Toc7882 \h </w:instrText>
        </w:r>
        <w:r>
          <w:fldChar w:fldCharType="separate"/>
        </w:r>
        <w:r>
          <w:t>63</w:t>
        </w:r>
        <w:r>
          <w:fldChar w:fldCharType="end"/>
        </w:r>
      </w:hyperlink>
    </w:p>
    <w:p>
      <w:pPr>
        <w:pStyle w:val="TOC1"/>
        <w:tabs>
          <w:tab w:val="right" w:leader="dot" w:pos="8306"/>
        </w:tabs>
      </w:pPr>
      <w:hyperlink w:anchor="_Toc19857" w:history="1">
        <w:r>
          <w:rPr>
            <w:rFonts w:ascii="仿宋" w:eastAsia="仿宋" w:hAnsi="仿宋" w:cs="仿宋" w:hint="eastAsia"/>
            <w:lang w:eastAsia="zh-CN"/>
          </w:rPr>
          <w:t>十三、设施与设备管理</w:t>
        </w:r>
        <w:r>
          <w:tab/>
        </w:r>
        <w:r>
          <w:fldChar w:fldCharType="begin"/>
        </w:r>
        <w:r>
          <w:instrText xml:space="preserve"> PAGEREF _Toc19857 \h </w:instrText>
        </w:r>
        <w:r>
          <w:fldChar w:fldCharType="separate"/>
        </w:r>
        <w:r>
          <w:t>65</w:t>
        </w:r>
        <w:r>
          <w:fldChar w:fldCharType="end"/>
        </w:r>
      </w:hyperlink>
    </w:p>
    <w:p>
      <w:pPr>
        <w:pStyle w:val="TOC2"/>
        <w:tabs>
          <w:tab w:val="right" w:leader="dot" w:pos="8306"/>
        </w:tabs>
      </w:pPr>
      <w:hyperlink w:anchor="_Toc30757" w:history="1">
        <w:r>
          <w:rPr>
            <w:rFonts w:ascii="仿宋" w:eastAsia="仿宋" w:hAnsi="仿宋" w:cs="仿宋" w:hint="eastAsia"/>
            <w:lang w:eastAsia="zh-CN"/>
          </w:rPr>
          <w:t>(一)、设施规划与配置</w:t>
        </w:r>
        <w:r>
          <w:tab/>
        </w:r>
        <w:r>
          <w:fldChar w:fldCharType="begin"/>
        </w:r>
        <w:r>
          <w:instrText xml:space="preserve"> PAGEREF _Toc30757 \h </w:instrText>
        </w:r>
        <w:r>
          <w:fldChar w:fldCharType="separate"/>
        </w:r>
        <w:r>
          <w:t>65</w:t>
        </w:r>
        <w:r>
          <w:fldChar w:fldCharType="end"/>
        </w:r>
      </w:hyperlink>
    </w:p>
    <w:p>
      <w:pPr>
        <w:pStyle w:val="TOC2"/>
        <w:tabs>
          <w:tab w:val="right" w:leader="dot" w:pos="8306"/>
        </w:tabs>
      </w:pPr>
      <w:hyperlink w:anchor="_Toc16227" w:history="1">
        <w:r>
          <w:rPr>
            <w:rFonts w:ascii="仿宋" w:eastAsia="仿宋" w:hAnsi="仿宋" w:cs="仿宋" w:hint="eastAsia"/>
            <w:lang w:eastAsia="zh-CN"/>
          </w:rPr>
          <w:t>(二)、设备采购与维护管理</w:t>
        </w:r>
        <w:r>
          <w:tab/>
        </w:r>
        <w:r>
          <w:fldChar w:fldCharType="begin"/>
        </w:r>
        <w:r>
          <w:instrText xml:space="preserve"> PAGEREF _Toc16227 \h </w:instrText>
        </w:r>
        <w:r>
          <w:fldChar w:fldCharType="separate"/>
        </w:r>
        <w:r>
          <w:t>66</w:t>
        </w:r>
        <w:r>
          <w:fldChar w:fldCharType="end"/>
        </w:r>
      </w:hyperlink>
    </w:p>
    <w:p>
      <w:pPr>
        <w:pStyle w:val="TOC2"/>
        <w:tabs>
          <w:tab w:val="right" w:leader="dot" w:pos="8306"/>
        </w:tabs>
      </w:pPr>
      <w:hyperlink w:anchor="_Toc4521" w:history="1">
        <w:r>
          <w:rPr>
            <w:rFonts w:ascii="仿宋" w:eastAsia="仿宋" w:hAnsi="仿宋" w:cs="仿宋" w:hint="eastAsia"/>
            <w:lang w:eastAsia="zh-CN"/>
          </w:rPr>
          <w:t>(三)、设施设备升级策略</w:t>
        </w:r>
        <w:r>
          <w:tab/>
        </w:r>
        <w:r>
          <w:fldChar w:fldCharType="begin"/>
        </w:r>
        <w:r>
          <w:instrText xml:space="preserve"> PAGEREF _Toc4521 \h </w:instrText>
        </w:r>
        <w:r>
          <w:fldChar w:fldCharType="separate"/>
        </w:r>
        <w:r>
          <w:t>67</w:t>
        </w:r>
        <w:r>
          <w:fldChar w:fldCharType="end"/>
        </w:r>
      </w:hyperlink>
    </w:p>
    <w:p>
      <w:pPr>
        <w:pStyle w:val="TOC1"/>
        <w:tabs>
          <w:tab w:val="right" w:leader="dot" w:pos="8306"/>
        </w:tabs>
      </w:pPr>
      <w:hyperlink w:anchor="_Toc27653" w:history="1">
        <w:r>
          <w:rPr>
            <w:rFonts w:ascii="仿宋" w:eastAsia="仿宋" w:hAnsi="仿宋" w:cs="仿宋" w:hint="eastAsia"/>
            <w:lang w:eastAsia="zh-CN"/>
          </w:rPr>
          <w:t>十四、产业协同与集群发展</w:t>
        </w:r>
        <w:r>
          <w:tab/>
        </w:r>
        <w:r>
          <w:fldChar w:fldCharType="begin"/>
        </w:r>
        <w:r>
          <w:instrText xml:space="preserve"> PAGEREF _Toc27653 \h </w:instrText>
        </w:r>
        <w:r>
          <w:fldChar w:fldCharType="separate"/>
        </w:r>
        <w:r>
          <w:t>67</w:t>
        </w:r>
        <w:r>
          <w:fldChar w:fldCharType="end"/>
        </w:r>
      </w:hyperlink>
    </w:p>
    <w:p>
      <w:pPr>
        <w:pStyle w:val="TOC2"/>
        <w:tabs>
          <w:tab w:val="right" w:leader="dot" w:pos="8306"/>
        </w:tabs>
      </w:pPr>
      <w:hyperlink w:anchor="_Toc19928" w:history="1">
        <w:r>
          <w:rPr>
            <w:rFonts w:ascii="仿宋" w:eastAsia="仿宋" w:hAnsi="仿宋" w:cs="仿宋" w:hint="eastAsia"/>
            <w:lang w:eastAsia="zh-CN"/>
          </w:rPr>
          <w:t>(一)、产业协同机制建设</w:t>
        </w:r>
        <w:r>
          <w:tab/>
        </w:r>
        <w:r>
          <w:fldChar w:fldCharType="begin"/>
        </w:r>
        <w:r>
          <w:instrText xml:space="preserve"> PAGEREF _Toc19928 \h </w:instrText>
        </w:r>
        <w:r>
          <w:fldChar w:fldCharType="separate"/>
        </w:r>
        <w:r>
          <w:t>67</w:t>
        </w:r>
        <w:r>
          <w:fldChar w:fldCharType="end"/>
        </w:r>
      </w:hyperlink>
    </w:p>
    <w:p>
      <w:pPr>
        <w:pStyle w:val="TOC2"/>
        <w:tabs>
          <w:tab w:val="right" w:leader="dot" w:pos="8306"/>
        </w:tabs>
      </w:pPr>
      <w:hyperlink w:anchor="_Toc26719" w:history="1">
        <w:r>
          <w:rPr>
            <w:rFonts w:ascii="仿宋" w:eastAsia="仿宋" w:hAnsi="仿宋" w:cs="仿宋" w:hint="eastAsia"/>
            <w:lang w:eastAsia="zh-CN"/>
          </w:rPr>
          <w:t>(二)、产业集群培育与发展</w:t>
        </w:r>
        <w:r>
          <w:tab/>
        </w:r>
        <w:r>
          <w:fldChar w:fldCharType="begin"/>
        </w:r>
        <w:r>
          <w:instrText xml:space="preserve"> PAGEREF _Toc26719 \h </w:instrText>
        </w:r>
        <w:r>
          <w:fldChar w:fldCharType="separate"/>
        </w:r>
        <w:r>
          <w:t>68</w:t>
        </w:r>
        <w:r>
          <w:fldChar w:fldCharType="end"/>
        </w:r>
      </w:hyperlink>
    </w:p>
    <w:p>
      <w:pPr>
        <w:pStyle w:val="TOC1"/>
        <w:tabs>
          <w:tab w:val="right" w:leader="dot" w:pos="8306"/>
        </w:tabs>
      </w:pPr>
      <w:hyperlink w:anchor="_Toc24757" w:history="1">
        <w:r>
          <w:rPr>
            <w:rFonts w:ascii="仿宋" w:eastAsia="仿宋" w:hAnsi="仿宋" w:cs="仿宋" w:hint="eastAsia"/>
            <w:lang w:eastAsia="zh-CN"/>
          </w:rPr>
          <w:t>十五、知识产权管理与保护</w:t>
        </w:r>
        <w:r>
          <w:tab/>
        </w:r>
        <w:r>
          <w:fldChar w:fldCharType="begin"/>
        </w:r>
        <w:r>
          <w:instrText xml:space="preserve"> PAGEREF _Toc24757 \h </w:instrText>
        </w:r>
        <w:r>
          <w:fldChar w:fldCharType="separate"/>
        </w:r>
        <w:r>
          <w:t>69</w:t>
        </w:r>
        <w:r>
          <w:fldChar w:fldCharType="end"/>
        </w:r>
      </w:hyperlink>
    </w:p>
    <w:p>
      <w:pPr>
        <w:pStyle w:val="TOC2"/>
        <w:tabs>
          <w:tab w:val="right" w:leader="dot" w:pos="8306"/>
        </w:tabs>
      </w:pPr>
      <w:hyperlink w:anchor="_Toc18463" w:history="1">
        <w:r>
          <w:rPr>
            <w:rFonts w:ascii="仿宋" w:eastAsia="仿宋" w:hAnsi="仿宋" w:cs="仿宋" w:hint="eastAsia"/>
            <w:lang w:eastAsia="zh-CN"/>
          </w:rPr>
          <w:t>(一)、知识产权管理体系建设</w:t>
        </w:r>
        <w:r>
          <w:tab/>
        </w:r>
        <w:r>
          <w:fldChar w:fldCharType="begin"/>
        </w:r>
        <w:r>
          <w:instrText xml:space="preserve"> PAGEREF _Toc18463 \h </w:instrText>
        </w:r>
        <w:r>
          <w:fldChar w:fldCharType="separate"/>
        </w:r>
        <w:r>
          <w:t>69</w:t>
        </w:r>
        <w:r>
          <w:fldChar w:fldCharType="end"/>
        </w:r>
      </w:hyperlink>
    </w:p>
    <w:p>
      <w:pPr>
        <w:pStyle w:val="TOC2"/>
        <w:tabs>
          <w:tab w:val="right" w:leader="dot" w:pos="8306"/>
        </w:tabs>
      </w:pPr>
      <w:hyperlink w:anchor="_Toc26639" w:history="1">
        <w:r>
          <w:rPr>
            <w:rFonts w:ascii="仿宋" w:eastAsia="仿宋" w:hAnsi="仿宋" w:cs="仿宋" w:hint="eastAsia"/>
            <w:lang w:eastAsia="zh-CN"/>
          </w:rPr>
          <w:t>(二)、知识产权保护措施</w:t>
        </w:r>
        <w:r>
          <w:tab/>
        </w:r>
        <w:r>
          <w:fldChar w:fldCharType="begin"/>
        </w:r>
        <w:r>
          <w:instrText xml:space="preserve"> PAGEREF _Toc26639 \h </w:instrText>
        </w:r>
        <w:r>
          <w:fldChar w:fldCharType="separate"/>
        </w:r>
        <w:r>
          <w:t>70</w:t>
        </w:r>
        <w:r>
          <w:fldChar w:fldCharType="end"/>
        </w:r>
      </w:hyperlink>
    </w:p>
    <w:p>
      <w:pPr>
        <w:pStyle w:val="TOC1"/>
        <w:tabs>
          <w:tab w:val="right" w:leader="dot" w:pos="8306"/>
        </w:tabs>
      </w:pPr>
      <w:hyperlink w:anchor="_Toc28517" w:history="1">
        <w:r>
          <w:rPr>
            <w:rFonts w:ascii="仿宋" w:eastAsia="仿宋" w:hAnsi="仿宋" w:cs="仿宋" w:hint="eastAsia"/>
            <w:lang w:eastAsia="zh-CN"/>
          </w:rPr>
          <w:t>十六、质量管理与控制</w:t>
        </w:r>
        <w:r>
          <w:tab/>
        </w:r>
        <w:r>
          <w:fldChar w:fldCharType="begin"/>
        </w:r>
        <w:r>
          <w:instrText xml:space="preserve"> PAGEREF _Toc28517 \h </w:instrText>
        </w:r>
        <w:r>
          <w:fldChar w:fldCharType="separate"/>
        </w:r>
        <w:r>
          <w:t>72</w:t>
        </w:r>
        <w:r>
          <w:fldChar w:fldCharType="end"/>
        </w:r>
      </w:hyperlink>
    </w:p>
    <w:p>
      <w:pPr>
        <w:pStyle w:val="TOC2"/>
        <w:tabs>
          <w:tab w:val="right" w:leader="dot" w:pos="8306"/>
        </w:tabs>
      </w:pPr>
      <w:hyperlink w:anchor="_Toc9957" w:history="1">
        <w:r>
          <w:rPr>
            <w:rFonts w:ascii="仿宋" w:eastAsia="仿宋" w:hAnsi="仿宋" w:cs="仿宋" w:hint="eastAsia"/>
            <w:lang w:eastAsia="zh-CN"/>
          </w:rPr>
          <w:t>(一)、质量管理体系建设</w:t>
        </w:r>
        <w:r>
          <w:tab/>
        </w:r>
        <w:r>
          <w:fldChar w:fldCharType="begin"/>
        </w:r>
        <w:r>
          <w:instrText xml:space="preserve"> PAGEREF _Toc9957 \h </w:instrText>
        </w:r>
        <w:r>
          <w:fldChar w:fldCharType="separate"/>
        </w:r>
        <w:r>
          <w:t>72</w:t>
        </w:r>
        <w:r>
          <w:fldChar w:fldCharType="end"/>
        </w:r>
      </w:hyperlink>
    </w:p>
    <w:p>
      <w:pPr>
        <w:pStyle w:val="TOC2"/>
        <w:tabs>
          <w:tab w:val="right" w:leader="dot" w:pos="8306"/>
        </w:tabs>
      </w:pPr>
      <w:hyperlink w:anchor="_Toc20233" w:history="1">
        <w:r>
          <w:rPr>
            <w:rFonts w:ascii="仿宋" w:eastAsia="仿宋" w:hAnsi="仿宋" w:cs="仿宋" w:hint="eastAsia"/>
            <w:lang w:eastAsia="zh-CN"/>
          </w:rPr>
          <w:t>(二)、质量控制措施</w:t>
        </w:r>
        <w:r>
          <w:tab/>
        </w:r>
        <w:r>
          <w:fldChar w:fldCharType="begin"/>
        </w:r>
        <w:r>
          <w:instrText xml:space="preserve"> PAGEREF _Toc20233 \h </w:instrText>
        </w:r>
        <w:r>
          <w:fldChar w:fldCharType="separate"/>
        </w:r>
        <w:r>
          <w:t>73</w:t>
        </w:r>
        <w:r>
          <w:fldChar w:fldCharType="end"/>
        </w:r>
      </w:hyperlink>
    </w:p>
    <w:p>
      <w:pPr>
        <w:pStyle w:val="TOC1"/>
        <w:tabs>
          <w:tab w:val="right" w:leader="dot" w:pos="8306"/>
        </w:tabs>
      </w:pPr>
      <w:hyperlink w:anchor="_Toc1316" w:history="1">
        <w:r>
          <w:rPr>
            <w:rFonts w:ascii="仿宋" w:eastAsia="仿宋" w:hAnsi="仿宋" w:cs="仿宋" w:hint="eastAsia"/>
            <w:lang w:eastAsia="zh-CN"/>
          </w:rPr>
          <w:t>十七、成果转化与推广应用</w:t>
        </w:r>
        <w:r>
          <w:tab/>
        </w:r>
        <w:r>
          <w:fldChar w:fldCharType="begin"/>
        </w:r>
        <w:r>
          <w:instrText xml:space="preserve"> PAGEREF _Toc1316 \h </w:instrText>
        </w:r>
        <w:r>
          <w:fldChar w:fldCharType="separate"/>
        </w:r>
        <w:r>
          <w:t>74</w:t>
        </w:r>
        <w:r>
          <w:fldChar w:fldCharType="end"/>
        </w:r>
      </w:hyperlink>
    </w:p>
    <w:p>
      <w:pPr>
        <w:pStyle w:val="TOC2"/>
        <w:tabs>
          <w:tab w:val="right" w:leader="dot" w:pos="8306"/>
        </w:tabs>
      </w:pPr>
      <w:hyperlink w:anchor="_Toc18421" w:history="1">
        <w:r>
          <w:rPr>
            <w:rFonts w:ascii="仿宋" w:eastAsia="仿宋" w:hAnsi="仿宋" w:cs="仿宋" w:hint="eastAsia"/>
            <w:lang w:eastAsia="zh-CN"/>
          </w:rPr>
          <w:t>(一)、成果转化策略制定</w:t>
        </w:r>
        <w:r>
          <w:tab/>
        </w:r>
        <w:r>
          <w:fldChar w:fldCharType="begin"/>
        </w:r>
        <w:r>
          <w:instrText xml:space="preserve"> PAGEREF _Toc18421 \h </w:instrText>
        </w:r>
        <w:r>
          <w:fldChar w:fldCharType="separate"/>
        </w:r>
        <w:r>
          <w:t>74</w:t>
        </w:r>
        <w:r>
          <w:fldChar w:fldCharType="end"/>
        </w:r>
      </w:hyperlink>
    </w:p>
    <w:p>
      <w:pPr>
        <w:pStyle w:val="TOC2"/>
        <w:tabs>
          <w:tab w:val="right" w:leader="dot" w:pos="8306"/>
        </w:tabs>
      </w:pPr>
      <w:hyperlink w:anchor="_Toc15880" w:history="1">
        <w:r>
          <w:rPr>
            <w:rFonts w:ascii="仿宋" w:eastAsia="仿宋" w:hAnsi="仿宋" w:cs="仿宋" w:hint="eastAsia"/>
            <w:lang w:eastAsia="zh-CN"/>
          </w:rPr>
          <w:t>(二)、成果推广应用方案</w:t>
        </w:r>
        <w:r>
          <w:tab/>
        </w:r>
        <w:r>
          <w:fldChar w:fldCharType="begin"/>
        </w:r>
        <w:r>
          <w:instrText xml:space="preserve"> PAGEREF _Toc15880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9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38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2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台站测风仪项目与土地用途规划：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台站测风仪项目的容积率和建筑密度：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用地控制指标通常规定了容积率和建筑密度的要求。对于台站测风仪项目来说，这将影响建筑物的规模和高度。必须确保项目的设计符合容积率和建筑密度的限制，以遵守用地控制法规。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台站测风仪项目的建筑线限制：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用地控制指标还可能规定了建筑物与街道或相邻土地的距离，这被称为建筑线限制。台站测风仪项目必须遵守这些规定，以确保建筑的位置符合法规。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台站测风仪项目的环境影响和可持续性：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用地控制指标可能包括环境保护要求，例如绿地比例和污染防控措施。对于台站测风仪项目，这意味着必须考虑如何保护当地生态系统、水资源和空气质量，以确保项目的可持续性。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在整个项目规划和实施过程中，与用地控制指标的合作和遵守是至关重要的。这有助于确保台站测风仪项目是一个合法、可持续且与城市规划一致的发展项目。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6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每个城市都有自己的规划目标和愿景，包括住宅区、商业区和工业区的平衡发展。台站测风仪项目需要与城市规划目标保持一致，以确保项目不会破坏城市的整体规划。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https://d.book118.com/566012015214010045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B29EC"/>
    <w:rsid w:val="71BB2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012015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2024-02-03T15:44:00Z</dcterms:created>
  <dcterms:modified xsi:type="dcterms:W3CDTF">2024-02-03T15:45:00Z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7C004A13CC77497C81C5C2011186F70B_11</vt:lpwstr>
  </property>
  <property fmtid="{D5CDD505-2E9C-101B-9397-08002B2CF9AE}" pid="3" name="KSOProductBuildVer">
    <vt:lpwstr>2052-12.1.0.16250</vt:lpwstr>
  </property>
</Properties>
</file>