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PA12行业相关公司筹备报告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96" w:history="1">
        <w:r>
          <w:rPr>
            <w:rFonts w:ascii="仿宋" w:eastAsia="仿宋" w:hAnsi="仿宋" w:cs="仿宋" w:hint="eastAsia"/>
            <w:lang w:eastAsia="zh-CN"/>
          </w:rPr>
          <w:t>前言</w:t>
        </w:r>
        <w:r>
          <w:tab/>
        </w:r>
        <w:r>
          <w:fldChar w:fldCharType="begin"/>
        </w:r>
        <w:r>
          <w:instrText xml:space="preserve"> PAGEREF _Toc28696 \h </w:instrText>
        </w:r>
        <w:r>
          <w:fldChar w:fldCharType="separate"/>
        </w:r>
        <w:r>
          <w:t>3</w:t>
        </w:r>
        <w:r>
          <w:fldChar w:fldCharType="end"/>
        </w:r>
      </w:hyperlink>
    </w:p>
    <w:p>
      <w:pPr>
        <w:pStyle w:val="TOC1"/>
        <w:tabs>
          <w:tab w:val="right" w:leader="dot" w:pos="8306"/>
        </w:tabs>
      </w:pPr>
      <w:hyperlink w:anchor="_Toc13878" w:history="1">
        <w:r>
          <w:rPr>
            <w:rFonts w:ascii="仿宋" w:eastAsia="仿宋" w:hAnsi="仿宋" w:cs="仿宋" w:hint="eastAsia"/>
            <w:lang w:eastAsia="zh-CN"/>
          </w:rPr>
          <w:t>一、发展规划</w:t>
        </w:r>
        <w:r>
          <w:tab/>
        </w:r>
        <w:r>
          <w:fldChar w:fldCharType="begin"/>
        </w:r>
        <w:r>
          <w:instrText xml:space="preserve"> PAGEREF _Toc13878 \h </w:instrText>
        </w:r>
        <w:r>
          <w:fldChar w:fldCharType="separate"/>
        </w:r>
        <w:r>
          <w:t>3</w:t>
        </w:r>
        <w:r>
          <w:fldChar w:fldCharType="end"/>
        </w:r>
      </w:hyperlink>
    </w:p>
    <w:p>
      <w:pPr>
        <w:pStyle w:val="TOC2"/>
        <w:tabs>
          <w:tab w:val="right" w:leader="dot" w:pos="8306"/>
        </w:tabs>
      </w:pPr>
      <w:hyperlink w:anchor="_Toc28730" w:history="1">
        <w:r>
          <w:rPr>
            <w:rFonts w:ascii="仿宋" w:eastAsia="仿宋" w:hAnsi="仿宋" w:cs="仿宋" w:hint="eastAsia"/>
            <w:lang w:eastAsia="zh-CN"/>
          </w:rPr>
          <w:t>(一)、公司发展规划</w:t>
        </w:r>
        <w:r>
          <w:tab/>
        </w:r>
        <w:r>
          <w:fldChar w:fldCharType="begin"/>
        </w:r>
        <w:r>
          <w:instrText xml:space="preserve"> PAGEREF _Toc28730 \h </w:instrText>
        </w:r>
        <w:r>
          <w:fldChar w:fldCharType="separate"/>
        </w:r>
        <w:r>
          <w:t>3</w:t>
        </w:r>
        <w:r>
          <w:fldChar w:fldCharType="end"/>
        </w:r>
      </w:hyperlink>
    </w:p>
    <w:p>
      <w:pPr>
        <w:pStyle w:val="TOC2"/>
        <w:tabs>
          <w:tab w:val="right" w:leader="dot" w:pos="8306"/>
        </w:tabs>
      </w:pPr>
      <w:hyperlink w:anchor="_Toc10755" w:history="1">
        <w:r>
          <w:rPr>
            <w:rFonts w:ascii="仿宋" w:eastAsia="仿宋" w:hAnsi="仿宋" w:cs="仿宋" w:hint="eastAsia"/>
            <w:lang w:eastAsia="zh-CN"/>
          </w:rPr>
          <w:t>(二)、保障措施</w:t>
        </w:r>
        <w:r>
          <w:tab/>
        </w:r>
        <w:r>
          <w:fldChar w:fldCharType="begin"/>
        </w:r>
        <w:r>
          <w:instrText xml:space="preserve"> PAGEREF _Toc10755 \h </w:instrText>
        </w:r>
        <w:r>
          <w:fldChar w:fldCharType="separate"/>
        </w:r>
        <w:r>
          <w:t>4</w:t>
        </w:r>
        <w:r>
          <w:fldChar w:fldCharType="end"/>
        </w:r>
      </w:hyperlink>
    </w:p>
    <w:p>
      <w:pPr>
        <w:pStyle w:val="TOC1"/>
        <w:tabs>
          <w:tab w:val="right" w:leader="dot" w:pos="8306"/>
        </w:tabs>
      </w:pPr>
      <w:hyperlink w:anchor="_Toc24155" w:history="1">
        <w:r>
          <w:rPr>
            <w:rFonts w:ascii="仿宋" w:eastAsia="仿宋" w:hAnsi="仿宋" w:cs="仿宋" w:hint="eastAsia"/>
            <w:lang w:eastAsia="zh-CN"/>
          </w:rPr>
          <w:t>二、公司成立背景及可行性分析</w:t>
        </w:r>
        <w:r>
          <w:tab/>
        </w:r>
        <w:r>
          <w:fldChar w:fldCharType="begin"/>
        </w:r>
        <w:r>
          <w:instrText xml:space="preserve"> PAGEREF _Toc24155 \h </w:instrText>
        </w:r>
        <w:r>
          <w:fldChar w:fldCharType="separate"/>
        </w:r>
        <w:r>
          <w:t>9</w:t>
        </w:r>
        <w:r>
          <w:fldChar w:fldCharType="end"/>
        </w:r>
      </w:hyperlink>
    </w:p>
    <w:p>
      <w:pPr>
        <w:pStyle w:val="TOC2"/>
        <w:tabs>
          <w:tab w:val="right" w:leader="dot" w:pos="8306"/>
        </w:tabs>
      </w:pPr>
      <w:hyperlink w:anchor="_Toc4267" w:history="1">
        <w:r>
          <w:rPr>
            <w:rFonts w:ascii="仿宋" w:eastAsia="仿宋" w:hAnsi="仿宋" w:cs="仿宋" w:hint="eastAsia"/>
            <w:lang w:eastAsia="zh-CN"/>
          </w:rPr>
          <w:t>(一)、发展思路</w:t>
        </w:r>
        <w:r>
          <w:tab/>
        </w:r>
        <w:r>
          <w:fldChar w:fldCharType="begin"/>
        </w:r>
        <w:r>
          <w:instrText xml:space="preserve"> PAGEREF _Toc4267 \h </w:instrText>
        </w:r>
        <w:r>
          <w:fldChar w:fldCharType="separate"/>
        </w:r>
        <w:r>
          <w:t>9</w:t>
        </w:r>
        <w:r>
          <w:fldChar w:fldCharType="end"/>
        </w:r>
      </w:hyperlink>
    </w:p>
    <w:p>
      <w:pPr>
        <w:pStyle w:val="TOC2"/>
        <w:tabs>
          <w:tab w:val="right" w:leader="dot" w:pos="8306"/>
        </w:tabs>
      </w:pPr>
      <w:hyperlink w:anchor="_Toc28256" w:history="1">
        <w:r>
          <w:rPr>
            <w:rFonts w:ascii="仿宋" w:eastAsia="仿宋" w:hAnsi="仿宋" w:cs="仿宋" w:hint="eastAsia"/>
            <w:lang w:eastAsia="zh-CN"/>
          </w:rPr>
          <w:t>(二)、产业发展背景分析</w:t>
        </w:r>
        <w:r>
          <w:tab/>
        </w:r>
        <w:r>
          <w:fldChar w:fldCharType="begin"/>
        </w:r>
        <w:r>
          <w:instrText xml:space="preserve"> PAGEREF _Toc28256 \h </w:instrText>
        </w:r>
        <w:r>
          <w:fldChar w:fldCharType="separate"/>
        </w:r>
        <w:r>
          <w:t>10</w:t>
        </w:r>
        <w:r>
          <w:fldChar w:fldCharType="end"/>
        </w:r>
      </w:hyperlink>
    </w:p>
    <w:p>
      <w:pPr>
        <w:pStyle w:val="TOC2"/>
        <w:tabs>
          <w:tab w:val="right" w:leader="dot" w:pos="8306"/>
        </w:tabs>
      </w:pPr>
      <w:hyperlink w:anchor="_Toc3905" w:history="1">
        <w:r>
          <w:rPr>
            <w:rFonts w:ascii="仿宋" w:eastAsia="仿宋" w:hAnsi="仿宋" w:cs="仿宋" w:hint="eastAsia"/>
            <w:lang w:eastAsia="zh-CN"/>
          </w:rPr>
          <w:t>(三)、产业发展原则</w:t>
        </w:r>
        <w:r>
          <w:tab/>
        </w:r>
        <w:r>
          <w:fldChar w:fldCharType="begin"/>
        </w:r>
        <w:r>
          <w:instrText xml:space="preserve"> PAGEREF _Toc3905 \h </w:instrText>
        </w:r>
        <w:r>
          <w:fldChar w:fldCharType="separate"/>
        </w:r>
        <w:r>
          <w:t>11</w:t>
        </w:r>
        <w:r>
          <w:fldChar w:fldCharType="end"/>
        </w:r>
      </w:hyperlink>
    </w:p>
    <w:p>
      <w:pPr>
        <w:pStyle w:val="TOC2"/>
        <w:tabs>
          <w:tab w:val="right" w:leader="dot" w:pos="8306"/>
        </w:tabs>
      </w:pPr>
      <w:hyperlink w:anchor="_Toc30413" w:history="1">
        <w:r>
          <w:rPr>
            <w:rFonts w:ascii="仿宋" w:eastAsia="仿宋" w:hAnsi="仿宋" w:cs="仿宋" w:hint="eastAsia"/>
            <w:lang w:eastAsia="zh-CN"/>
          </w:rPr>
          <w:t>(四)、区域产业环境分析</w:t>
        </w:r>
        <w:r>
          <w:tab/>
        </w:r>
        <w:r>
          <w:fldChar w:fldCharType="begin"/>
        </w:r>
        <w:r>
          <w:instrText xml:space="preserve"> PAGEREF _Toc30413 \h </w:instrText>
        </w:r>
        <w:r>
          <w:fldChar w:fldCharType="separate"/>
        </w:r>
        <w:r>
          <w:t>12</w:t>
        </w:r>
        <w:r>
          <w:fldChar w:fldCharType="end"/>
        </w:r>
      </w:hyperlink>
    </w:p>
    <w:p>
      <w:pPr>
        <w:pStyle w:val="TOC2"/>
        <w:tabs>
          <w:tab w:val="right" w:leader="dot" w:pos="8306"/>
        </w:tabs>
      </w:pPr>
      <w:hyperlink w:anchor="_Toc14605" w:history="1">
        <w:r>
          <w:rPr>
            <w:rFonts w:ascii="仿宋" w:eastAsia="仿宋" w:hAnsi="仿宋" w:cs="仿宋" w:hint="eastAsia"/>
            <w:lang w:eastAsia="zh-CN"/>
          </w:rPr>
          <w:t>(五)、可行性分析</w:t>
        </w:r>
        <w:r>
          <w:tab/>
        </w:r>
        <w:r>
          <w:fldChar w:fldCharType="begin"/>
        </w:r>
        <w:r>
          <w:instrText xml:space="preserve"> PAGEREF _Toc14605 \h </w:instrText>
        </w:r>
        <w:r>
          <w:fldChar w:fldCharType="separate"/>
        </w:r>
        <w:r>
          <w:t>14</w:t>
        </w:r>
        <w:r>
          <w:fldChar w:fldCharType="end"/>
        </w:r>
      </w:hyperlink>
    </w:p>
    <w:p>
      <w:pPr>
        <w:pStyle w:val="TOC2"/>
        <w:tabs>
          <w:tab w:val="right" w:leader="dot" w:pos="8306"/>
        </w:tabs>
      </w:pPr>
      <w:hyperlink w:anchor="_Toc16725" w:history="1">
        <w:r>
          <w:rPr>
            <w:rFonts w:ascii="仿宋" w:eastAsia="仿宋" w:hAnsi="仿宋" w:cs="仿宋" w:hint="eastAsia"/>
            <w:lang w:eastAsia="zh-CN"/>
          </w:rPr>
          <w:t>(六)、产业发展重点任务</w:t>
        </w:r>
        <w:r>
          <w:tab/>
        </w:r>
        <w:r>
          <w:fldChar w:fldCharType="begin"/>
        </w:r>
        <w:r>
          <w:instrText xml:space="preserve"> PAGEREF _Toc16725 \h </w:instrText>
        </w:r>
        <w:r>
          <w:fldChar w:fldCharType="separate"/>
        </w:r>
        <w:r>
          <w:t>15</w:t>
        </w:r>
        <w:r>
          <w:fldChar w:fldCharType="end"/>
        </w:r>
      </w:hyperlink>
    </w:p>
    <w:p>
      <w:pPr>
        <w:pStyle w:val="TOC2"/>
        <w:tabs>
          <w:tab w:val="right" w:leader="dot" w:pos="8306"/>
        </w:tabs>
      </w:pPr>
      <w:hyperlink w:anchor="_Toc20052" w:history="1">
        <w:r>
          <w:rPr>
            <w:rFonts w:ascii="仿宋" w:eastAsia="仿宋" w:hAnsi="仿宋" w:cs="仿宋" w:hint="eastAsia"/>
            <w:lang w:eastAsia="zh-CN"/>
          </w:rPr>
          <w:t>(七)、PA12项目建设必要性分析</w:t>
        </w:r>
        <w:r>
          <w:tab/>
        </w:r>
        <w:r>
          <w:fldChar w:fldCharType="begin"/>
        </w:r>
        <w:r>
          <w:instrText xml:space="preserve"> PAGEREF _Toc20052 \h </w:instrText>
        </w:r>
        <w:r>
          <w:fldChar w:fldCharType="separate"/>
        </w:r>
        <w:r>
          <w:t>17</w:t>
        </w:r>
        <w:r>
          <w:fldChar w:fldCharType="end"/>
        </w:r>
      </w:hyperlink>
    </w:p>
    <w:p>
      <w:pPr>
        <w:pStyle w:val="TOC1"/>
        <w:tabs>
          <w:tab w:val="right" w:leader="dot" w:pos="8306"/>
        </w:tabs>
      </w:pPr>
      <w:hyperlink w:anchor="_Toc15617" w:history="1">
        <w:r>
          <w:rPr>
            <w:rFonts w:ascii="仿宋" w:eastAsia="仿宋" w:hAnsi="仿宋" w:cs="仿宋" w:hint="eastAsia"/>
            <w:lang w:eastAsia="zh-CN"/>
          </w:rPr>
          <w:t>三、法人治理</w:t>
        </w:r>
        <w:r>
          <w:tab/>
        </w:r>
        <w:r>
          <w:fldChar w:fldCharType="begin"/>
        </w:r>
        <w:r>
          <w:instrText xml:space="preserve"> PAGEREF _Toc15617 \h </w:instrText>
        </w:r>
        <w:r>
          <w:fldChar w:fldCharType="separate"/>
        </w:r>
        <w:r>
          <w:t>18</w:t>
        </w:r>
        <w:r>
          <w:fldChar w:fldCharType="end"/>
        </w:r>
      </w:hyperlink>
    </w:p>
    <w:p>
      <w:pPr>
        <w:pStyle w:val="TOC2"/>
        <w:tabs>
          <w:tab w:val="right" w:leader="dot" w:pos="8306"/>
        </w:tabs>
      </w:pPr>
      <w:hyperlink w:anchor="_Toc23153" w:history="1">
        <w:r>
          <w:rPr>
            <w:rFonts w:ascii="仿宋" w:eastAsia="仿宋" w:hAnsi="仿宋" w:cs="仿宋" w:hint="eastAsia"/>
            <w:lang w:eastAsia="zh-CN"/>
          </w:rPr>
          <w:t>(一)、股东权利及义务</w:t>
        </w:r>
        <w:r>
          <w:tab/>
        </w:r>
        <w:r>
          <w:fldChar w:fldCharType="begin"/>
        </w:r>
        <w:r>
          <w:instrText xml:space="preserve"> PAGEREF _Toc23153 \h </w:instrText>
        </w:r>
        <w:r>
          <w:fldChar w:fldCharType="separate"/>
        </w:r>
        <w:r>
          <w:t>18</w:t>
        </w:r>
        <w:r>
          <w:fldChar w:fldCharType="end"/>
        </w:r>
      </w:hyperlink>
    </w:p>
    <w:p>
      <w:pPr>
        <w:pStyle w:val="TOC2"/>
        <w:tabs>
          <w:tab w:val="right" w:leader="dot" w:pos="8306"/>
        </w:tabs>
      </w:pPr>
      <w:hyperlink w:anchor="_Toc1639" w:history="1">
        <w:r>
          <w:rPr>
            <w:rFonts w:ascii="仿宋" w:eastAsia="仿宋" w:hAnsi="仿宋" w:cs="仿宋" w:hint="eastAsia"/>
            <w:lang w:eastAsia="zh-CN"/>
          </w:rPr>
          <w:t>(二)、董事</w:t>
        </w:r>
        <w:r>
          <w:tab/>
        </w:r>
        <w:r>
          <w:fldChar w:fldCharType="begin"/>
        </w:r>
        <w:r>
          <w:instrText xml:space="preserve"> PAGEREF _Toc1639 \h </w:instrText>
        </w:r>
        <w:r>
          <w:fldChar w:fldCharType="separate"/>
        </w:r>
        <w:r>
          <w:t>21</w:t>
        </w:r>
        <w:r>
          <w:fldChar w:fldCharType="end"/>
        </w:r>
      </w:hyperlink>
    </w:p>
    <w:p>
      <w:pPr>
        <w:pStyle w:val="TOC2"/>
        <w:tabs>
          <w:tab w:val="right" w:leader="dot" w:pos="8306"/>
        </w:tabs>
      </w:pPr>
      <w:hyperlink w:anchor="_Toc29603" w:history="1">
        <w:r>
          <w:rPr>
            <w:rFonts w:ascii="仿宋" w:eastAsia="仿宋" w:hAnsi="仿宋" w:cs="仿宋" w:hint="eastAsia"/>
            <w:lang w:eastAsia="zh-CN"/>
          </w:rPr>
          <w:t>(三)、高级管理人员</w:t>
        </w:r>
        <w:r>
          <w:tab/>
        </w:r>
        <w:r>
          <w:fldChar w:fldCharType="begin"/>
        </w:r>
        <w:r>
          <w:instrText xml:space="preserve"> PAGEREF _Toc29603 \h </w:instrText>
        </w:r>
        <w:r>
          <w:fldChar w:fldCharType="separate"/>
        </w:r>
        <w:r>
          <w:t>26</w:t>
        </w:r>
        <w:r>
          <w:fldChar w:fldCharType="end"/>
        </w:r>
      </w:hyperlink>
    </w:p>
    <w:p>
      <w:pPr>
        <w:pStyle w:val="TOC2"/>
        <w:tabs>
          <w:tab w:val="right" w:leader="dot" w:pos="8306"/>
        </w:tabs>
      </w:pPr>
      <w:hyperlink w:anchor="_Toc7882" w:history="1">
        <w:r>
          <w:rPr>
            <w:rFonts w:ascii="仿宋" w:eastAsia="仿宋" w:hAnsi="仿宋" w:cs="仿宋" w:hint="eastAsia"/>
            <w:lang w:eastAsia="zh-CN"/>
          </w:rPr>
          <w:t>(四)、监事</w:t>
        </w:r>
        <w:r>
          <w:tab/>
        </w:r>
        <w:r>
          <w:fldChar w:fldCharType="begin"/>
        </w:r>
        <w:r>
          <w:instrText xml:space="preserve"> PAGEREF _Toc7882 \h </w:instrText>
        </w:r>
        <w:r>
          <w:fldChar w:fldCharType="separate"/>
        </w:r>
        <w:r>
          <w:t>27</w:t>
        </w:r>
        <w:r>
          <w:fldChar w:fldCharType="end"/>
        </w:r>
      </w:hyperlink>
    </w:p>
    <w:p>
      <w:pPr>
        <w:pStyle w:val="TOC1"/>
        <w:tabs>
          <w:tab w:val="right" w:leader="dot" w:pos="8306"/>
        </w:tabs>
      </w:pPr>
      <w:hyperlink w:anchor="_Toc12847" w:history="1">
        <w:r>
          <w:rPr>
            <w:rFonts w:ascii="仿宋" w:eastAsia="仿宋" w:hAnsi="仿宋" w:cs="仿宋" w:hint="eastAsia"/>
            <w:lang w:eastAsia="zh-CN"/>
          </w:rPr>
          <w:t>四、行业、市场分析</w:t>
        </w:r>
        <w:r>
          <w:tab/>
        </w:r>
        <w:r>
          <w:fldChar w:fldCharType="begin"/>
        </w:r>
        <w:r>
          <w:instrText xml:space="preserve"> PAGEREF _Toc12847 \h </w:instrText>
        </w:r>
        <w:r>
          <w:fldChar w:fldCharType="separate"/>
        </w:r>
        <w:r>
          <w:t>29</w:t>
        </w:r>
        <w:r>
          <w:fldChar w:fldCharType="end"/>
        </w:r>
      </w:hyperlink>
    </w:p>
    <w:p>
      <w:pPr>
        <w:pStyle w:val="TOC2"/>
        <w:tabs>
          <w:tab w:val="right" w:leader="dot" w:pos="8306"/>
        </w:tabs>
      </w:pPr>
      <w:hyperlink w:anchor="_Toc12579" w:history="1">
        <w:r>
          <w:rPr>
            <w:rFonts w:ascii="仿宋" w:eastAsia="仿宋" w:hAnsi="仿宋" w:cs="仿宋" w:hint="eastAsia"/>
            <w:lang w:eastAsia="zh-CN"/>
          </w:rPr>
          <w:t>(一)、行业分析</w:t>
        </w:r>
        <w:r>
          <w:tab/>
        </w:r>
        <w:r>
          <w:fldChar w:fldCharType="begin"/>
        </w:r>
        <w:r>
          <w:instrText xml:space="preserve"> PAGEREF _Toc12579 \h </w:instrText>
        </w:r>
        <w:r>
          <w:fldChar w:fldCharType="separate"/>
        </w:r>
        <w:r>
          <w:t>29</w:t>
        </w:r>
        <w:r>
          <w:fldChar w:fldCharType="end"/>
        </w:r>
      </w:hyperlink>
    </w:p>
    <w:p>
      <w:pPr>
        <w:pStyle w:val="TOC2"/>
        <w:tabs>
          <w:tab w:val="right" w:leader="dot" w:pos="8306"/>
        </w:tabs>
      </w:pPr>
      <w:hyperlink w:anchor="_Toc25042" w:history="1">
        <w:r>
          <w:rPr>
            <w:rFonts w:ascii="仿宋" w:eastAsia="仿宋" w:hAnsi="仿宋" w:cs="仿宋" w:hint="eastAsia"/>
            <w:lang w:eastAsia="zh-CN"/>
          </w:rPr>
          <w:t>(二)、市场分析</w:t>
        </w:r>
        <w:r>
          <w:tab/>
        </w:r>
        <w:r>
          <w:fldChar w:fldCharType="begin"/>
        </w:r>
        <w:r>
          <w:instrText xml:space="preserve"> PAGEREF _Toc25042 \h </w:instrText>
        </w:r>
        <w:r>
          <w:fldChar w:fldCharType="separate"/>
        </w:r>
        <w:r>
          <w:t>30</w:t>
        </w:r>
        <w:r>
          <w:fldChar w:fldCharType="end"/>
        </w:r>
      </w:hyperlink>
    </w:p>
    <w:p>
      <w:pPr>
        <w:pStyle w:val="TOC2"/>
        <w:tabs>
          <w:tab w:val="right" w:leader="dot" w:pos="8306"/>
        </w:tabs>
      </w:pPr>
      <w:hyperlink w:anchor="_Toc31825" w:history="1">
        <w:r>
          <w:rPr>
            <w:rFonts w:ascii="仿宋" w:eastAsia="仿宋" w:hAnsi="仿宋" w:cs="仿宋" w:hint="eastAsia"/>
            <w:lang w:eastAsia="zh-CN"/>
          </w:rPr>
          <w:t>(三)、行业发展及市场前景分析</w:t>
        </w:r>
        <w:r>
          <w:tab/>
        </w:r>
        <w:r>
          <w:fldChar w:fldCharType="begin"/>
        </w:r>
        <w:r>
          <w:instrText xml:space="preserve"> PAGEREF _Toc31825 \h </w:instrText>
        </w:r>
        <w:r>
          <w:fldChar w:fldCharType="separate"/>
        </w:r>
        <w:r>
          <w:t>30</w:t>
        </w:r>
        <w:r>
          <w:fldChar w:fldCharType="end"/>
        </w:r>
      </w:hyperlink>
    </w:p>
    <w:p>
      <w:pPr>
        <w:pStyle w:val="TOC1"/>
        <w:tabs>
          <w:tab w:val="right" w:leader="dot" w:pos="8306"/>
        </w:tabs>
      </w:pPr>
      <w:hyperlink w:anchor="_Toc18334" w:history="1">
        <w:r>
          <w:rPr>
            <w:rFonts w:ascii="仿宋" w:eastAsia="仿宋" w:hAnsi="仿宋" w:cs="仿宋" w:hint="eastAsia"/>
            <w:lang w:eastAsia="zh-CN"/>
          </w:rPr>
          <w:t>五、选址分析</w:t>
        </w:r>
        <w:r>
          <w:tab/>
        </w:r>
        <w:r>
          <w:fldChar w:fldCharType="begin"/>
        </w:r>
        <w:r>
          <w:instrText xml:space="preserve"> PAGEREF _Toc18334 \h </w:instrText>
        </w:r>
        <w:r>
          <w:fldChar w:fldCharType="separate"/>
        </w:r>
        <w:r>
          <w:t>31</w:t>
        </w:r>
        <w:r>
          <w:fldChar w:fldCharType="end"/>
        </w:r>
      </w:hyperlink>
    </w:p>
    <w:p>
      <w:pPr>
        <w:pStyle w:val="TOC2"/>
        <w:tabs>
          <w:tab w:val="right" w:leader="dot" w:pos="8306"/>
        </w:tabs>
      </w:pPr>
      <w:hyperlink w:anchor="_Toc29711" w:history="1">
        <w:r>
          <w:rPr>
            <w:rFonts w:ascii="仿宋" w:eastAsia="仿宋" w:hAnsi="仿宋" w:cs="仿宋" w:hint="eastAsia"/>
            <w:lang w:eastAsia="zh-CN"/>
          </w:rPr>
          <w:t>(一)、PA12项目选址原则</w:t>
        </w:r>
        <w:r>
          <w:tab/>
        </w:r>
        <w:r>
          <w:fldChar w:fldCharType="begin"/>
        </w:r>
        <w:r>
          <w:instrText xml:space="preserve"> PAGEREF _Toc29711 \h </w:instrText>
        </w:r>
        <w:r>
          <w:fldChar w:fldCharType="separate"/>
        </w:r>
        <w:r>
          <w:t>31</w:t>
        </w:r>
        <w:r>
          <w:fldChar w:fldCharType="end"/>
        </w:r>
      </w:hyperlink>
    </w:p>
    <w:p>
      <w:pPr>
        <w:pStyle w:val="TOC2"/>
        <w:tabs>
          <w:tab w:val="right" w:leader="dot" w:pos="8306"/>
        </w:tabs>
      </w:pPr>
      <w:hyperlink w:anchor="_Toc26530" w:history="1">
        <w:r>
          <w:rPr>
            <w:rFonts w:ascii="仿宋" w:eastAsia="仿宋" w:hAnsi="仿宋" w:cs="仿宋" w:hint="eastAsia"/>
            <w:lang w:eastAsia="zh-CN"/>
          </w:rPr>
          <w:t>(二)、建设区基本情况</w:t>
        </w:r>
        <w:r>
          <w:tab/>
        </w:r>
        <w:r>
          <w:fldChar w:fldCharType="begin"/>
        </w:r>
        <w:r>
          <w:instrText xml:space="preserve"> PAGEREF _Toc26530 \h </w:instrText>
        </w:r>
        <w:r>
          <w:fldChar w:fldCharType="separate"/>
        </w:r>
        <w:r>
          <w:t>33</w:t>
        </w:r>
        <w:r>
          <w:fldChar w:fldCharType="end"/>
        </w:r>
      </w:hyperlink>
    </w:p>
    <w:p>
      <w:pPr>
        <w:pStyle w:val="TOC2"/>
        <w:tabs>
          <w:tab w:val="right" w:leader="dot" w:pos="8306"/>
        </w:tabs>
      </w:pPr>
      <w:hyperlink w:anchor="_Toc30308" w:history="1">
        <w:r>
          <w:rPr>
            <w:rFonts w:ascii="仿宋" w:eastAsia="仿宋" w:hAnsi="仿宋" w:cs="仿宋" w:hint="eastAsia"/>
            <w:lang w:eastAsia="zh-CN"/>
          </w:rPr>
          <w:t>(三)、发展目标</w:t>
        </w:r>
        <w:r>
          <w:tab/>
        </w:r>
        <w:r>
          <w:fldChar w:fldCharType="begin"/>
        </w:r>
        <w:r>
          <w:instrText xml:space="preserve"> PAGEREF _Toc30308 \h </w:instrText>
        </w:r>
        <w:r>
          <w:fldChar w:fldCharType="separate"/>
        </w:r>
        <w:r>
          <w:t>34</w:t>
        </w:r>
        <w:r>
          <w:fldChar w:fldCharType="end"/>
        </w:r>
      </w:hyperlink>
    </w:p>
    <w:p>
      <w:pPr>
        <w:pStyle w:val="TOC2"/>
        <w:tabs>
          <w:tab w:val="right" w:leader="dot" w:pos="8306"/>
        </w:tabs>
      </w:pPr>
      <w:hyperlink w:anchor="_Toc20766" w:history="1">
        <w:r>
          <w:rPr>
            <w:rFonts w:ascii="仿宋" w:eastAsia="仿宋" w:hAnsi="仿宋" w:cs="仿宋" w:hint="eastAsia"/>
            <w:lang w:eastAsia="zh-CN"/>
          </w:rPr>
          <w:t>(四)、产业发展方向</w:t>
        </w:r>
        <w:r>
          <w:tab/>
        </w:r>
        <w:r>
          <w:fldChar w:fldCharType="begin"/>
        </w:r>
        <w:r>
          <w:instrText xml:space="preserve"> PAGEREF _Toc20766 \h </w:instrText>
        </w:r>
        <w:r>
          <w:fldChar w:fldCharType="separate"/>
        </w:r>
        <w:r>
          <w:t>35</w:t>
        </w:r>
        <w:r>
          <w:fldChar w:fldCharType="end"/>
        </w:r>
      </w:hyperlink>
    </w:p>
    <w:p>
      <w:pPr>
        <w:pStyle w:val="TOC2"/>
        <w:tabs>
          <w:tab w:val="right" w:leader="dot" w:pos="8306"/>
        </w:tabs>
      </w:pPr>
      <w:hyperlink w:anchor="_Toc8604" w:history="1">
        <w:r>
          <w:rPr>
            <w:rFonts w:ascii="仿宋" w:eastAsia="仿宋" w:hAnsi="仿宋" w:cs="仿宋" w:hint="eastAsia"/>
            <w:lang w:eastAsia="zh-CN"/>
          </w:rPr>
          <w:t>(五)、PA12项目选址综合评价</w:t>
        </w:r>
        <w:r>
          <w:tab/>
        </w:r>
        <w:r>
          <w:fldChar w:fldCharType="begin"/>
        </w:r>
        <w:r>
          <w:instrText xml:space="preserve"> PAGEREF _Toc8604 \h </w:instrText>
        </w:r>
        <w:r>
          <w:fldChar w:fldCharType="separate"/>
        </w:r>
        <w:r>
          <w:t>36</w:t>
        </w:r>
        <w:r>
          <w:fldChar w:fldCharType="end"/>
        </w:r>
      </w:hyperlink>
    </w:p>
    <w:p>
      <w:pPr>
        <w:pStyle w:val="TOC1"/>
        <w:tabs>
          <w:tab w:val="right" w:leader="dot" w:pos="8306"/>
        </w:tabs>
      </w:pPr>
      <w:hyperlink w:anchor="_Toc27922" w:history="1">
        <w:r>
          <w:rPr>
            <w:rFonts w:ascii="仿宋" w:eastAsia="仿宋" w:hAnsi="仿宋" w:cs="仿宋" w:hint="eastAsia"/>
            <w:lang w:eastAsia="zh-CN"/>
          </w:rPr>
          <w:t>六、SWOT分析</w:t>
        </w:r>
        <w:r>
          <w:tab/>
        </w:r>
        <w:r>
          <w:fldChar w:fldCharType="begin"/>
        </w:r>
        <w:r>
          <w:instrText xml:space="preserve"> PAGEREF _Toc27922 \h </w:instrText>
        </w:r>
        <w:r>
          <w:fldChar w:fldCharType="separate"/>
        </w:r>
        <w:r>
          <w:t>36</w:t>
        </w:r>
        <w:r>
          <w:fldChar w:fldCharType="end"/>
        </w:r>
      </w:hyperlink>
    </w:p>
    <w:p>
      <w:pPr>
        <w:pStyle w:val="TOC2"/>
        <w:tabs>
          <w:tab w:val="right" w:leader="dot" w:pos="8306"/>
        </w:tabs>
      </w:pPr>
      <w:hyperlink w:anchor="_Toc30481" w:history="1">
        <w:r>
          <w:rPr>
            <w:rFonts w:ascii="仿宋" w:eastAsia="仿宋" w:hAnsi="仿宋" w:cs="仿宋" w:hint="eastAsia"/>
            <w:lang w:eastAsia="zh-CN"/>
          </w:rPr>
          <w:t>(一)、优势分析(S)</w:t>
        </w:r>
        <w:r>
          <w:tab/>
        </w:r>
        <w:r>
          <w:fldChar w:fldCharType="begin"/>
        </w:r>
        <w:r>
          <w:instrText xml:space="preserve"> PAGEREF _Toc30481 \h </w:instrText>
        </w:r>
        <w:r>
          <w:fldChar w:fldCharType="separate"/>
        </w:r>
        <w:r>
          <w:t>36</w:t>
        </w:r>
        <w:r>
          <w:fldChar w:fldCharType="end"/>
        </w:r>
      </w:hyperlink>
    </w:p>
    <w:p>
      <w:pPr>
        <w:pStyle w:val="TOC2"/>
        <w:tabs>
          <w:tab w:val="right" w:leader="dot" w:pos="8306"/>
        </w:tabs>
      </w:pPr>
      <w:hyperlink w:anchor="_Toc27228" w:history="1">
        <w:r>
          <w:rPr>
            <w:rFonts w:ascii="仿宋" w:eastAsia="仿宋" w:hAnsi="仿宋" w:cs="仿宋" w:hint="eastAsia"/>
            <w:lang w:eastAsia="zh-CN"/>
          </w:rPr>
          <w:t>(二)、劣势分析(W)</w:t>
        </w:r>
        <w:r>
          <w:tab/>
        </w:r>
        <w:r>
          <w:fldChar w:fldCharType="begin"/>
        </w:r>
        <w:r>
          <w:instrText xml:space="preserve"> PAGEREF _Toc27228 \h </w:instrText>
        </w:r>
        <w:r>
          <w:fldChar w:fldCharType="separate"/>
        </w:r>
        <w:r>
          <w:t>37</w:t>
        </w:r>
        <w:r>
          <w:fldChar w:fldCharType="end"/>
        </w:r>
      </w:hyperlink>
    </w:p>
    <w:p>
      <w:pPr>
        <w:pStyle w:val="TOC2"/>
        <w:tabs>
          <w:tab w:val="right" w:leader="dot" w:pos="8306"/>
        </w:tabs>
      </w:pPr>
      <w:hyperlink w:anchor="_Toc6486" w:history="1">
        <w:r>
          <w:rPr>
            <w:rFonts w:ascii="仿宋" w:eastAsia="仿宋" w:hAnsi="仿宋" w:cs="仿宋" w:hint="eastAsia"/>
            <w:lang w:eastAsia="zh-CN"/>
          </w:rPr>
          <w:t>(三)、机会分析()</w:t>
        </w:r>
        <w:r>
          <w:tab/>
        </w:r>
        <w:r>
          <w:fldChar w:fldCharType="begin"/>
        </w:r>
        <w:r>
          <w:instrText xml:space="preserve"> PAGEREF _Toc6486 \h </w:instrText>
        </w:r>
        <w:r>
          <w:fldChar w:fldCharType="separate"/>
        </w:r>
        <w:r>
          <w:t>38</w:t>
        </w:r>
        <w:r>
          <w:fldChar w:fldCharType="end"/>
        </w:r>
      </w:hyperlink>
    </w:p>
    <w:p>
      <w:pPr>
        <w:pStyle w:val="TOC2"/>
        <w:tabs>
          <w:tab w:val="right" w:leader="dot" w:pos="8306"/>
        </w:tabs>
      </w:pPr>
      <w:hyperlink w:anchor="_Toc31691" w:history="1">
        <w:r>
          <w:rPr>
            <w:rFonts w:ascii="仿宋" w:eastAsia="仿宋" w:hAnsi="仿宋" w:cs="仿宋" w:hint="eastAsia"/>
            <w:lang w:eastAsia="zh-CN"/>
          </w:rPr>
          <w:t>(四)、威胁分析(T)</w:t>
        </w:r>
        <w:r>
          <w:tab/>
        </w:r>
        <w:r>
          <w:fldChar w:fldCharType="begin"/>
        </w:r>
        <w:r>
          <w:instrText xml:space="preserve"> PAGEREF _Toc31691 \h </w:instrText>
        </w:r>
        <w:r>
          <w:fldChar w:fldCharType="separate"/>
        </w:r>
        <w:r>
          <w:t>39</w:t>
        </w:r>
        <w:r>
          <w:fldChar w:fldCharType="end"/>
        </w:r>
      </w:hyperlink>
    </w:p>
    <w:p>
      <w:pPr>
        <w:pStyle w:val="TOC1"/>
        <w:tabs>
          <w:tab w:val="right" w:leader="dot" w:pos="8306"/>
        </w:tabs>
      </w:pPr>
      <w:hyperlink w:anchor="_Toc10356" w:history="1">
        <w:r>
          <w:rPr>
            <w:rFonts w:ascii="仿宋" w:eastAsia="仿宋" w:hAnsi="仿宋" w:cs="仿宋" w:hint="eastAsia"/>
            <w:lang w:eastAsia="zh-CN"/>
          </w:rPr>
          <w:t>七、建设进度分析</w:t>
        </w:r>
        <w:r>
          <w:tab/>
        </w:r>
        <w:r>
          <w:fldChar w:fldCharType="begin"/>
        </w:r>
        <w:r>
          <w:instrText xml:space="preserve"> PAGEREF _Toc10356 \h </w:instrText>
        </w:r>
        <w:r>
          <w:fldChar w:fldCharType="separate"/>
        </w:r>
        <w:r>
          <w:t>40</w:t>
        </w:r>
        <w:r>
          <w:fldChar w:fldCharType="end"/>
        </w:r>
      </w:hyperlink>
    </w:p>
    <w:p>
      <w:pPr>
        <w:pStyle w:val="TOC2"/>
        <w:tabs>
          <w:tab w:val="right" w:leader="dot" w:pos="8306"/>
        </w:tabs>
      </w:pPr>
      <w:hyperlink w:anchor="_Toc32721" w:history="1">
        <w:r>
          <w:rPr>
            <w:rFonts w:ascii="仿宋" w:eastAsia="仿宋" w:hAnsi="仿宋" w:cs="仿宋" w:hint="eastAsia"/>
            <w:lang w:eastAsia="zh-CN"/>
          </w:rPr>
          <w:t>(一)、PA12项目进度安排</w:t>
        </w:r>
        <w:r>
          <w:tab/>
        </w:r>
        <w:r>
          <w:fldChar w:fldCharType="begin"/>
        </w:r>
        <w:r>
          <w:instrText xml:space="preserve"> PAGEREF _Toc32721 \h </w:instrText>
        </w:r>
        <w:r>
          <w:fldChar w:fldCharType="separate"/>
        </w:r>
        <w:r>
          <w:t>40</w:t>
        </w:r>
        <w:r>
          <w:fldChar w:fldCharType="end"/>
        </w:r>
      </w:hyperlink>
    </w:p>
    <w:p>
      <w:pPr>
        <w:pStyle w:val="TOC2"/>
        <w:tabs>
          <w:tab w:val="right" w:leader="dot" w:pos="8306"/>
        </w:tabs>
      </w:pPr>
      <w:hyperlink w:anchor="_Toc5470" w:history="1">
        <w:r>
          <w:rPr>
            <w:rFonts w:ascii="仿宋" w:eastAsia="仿宋" w:hAnsi="仿宋" w:cs="仿宋" w:hint="eastAsia"/>
            <w:lang w:eastAsia="zh-CN"/>
          </w:rPr>
          <w:t>(二)、PA12项目实施保障措施</w:t>
        </w:r>
        <w:r>
          <w:tab/>
        </w:r>
        <w:r>
          <w:fldChar w:fldCharType="begin"/>
        </w:r>
        <w:r>
          <w:instrText xml:space="preserve"> PAGEREF _Toc5470 \h </w:instrText>
        </w:r>
        <w:r>
          <w:fldChar w:fldCharType="separate"/>
        </w:r>
        <w:r>
          <w:t>41</w:t>
        </w:r>
        <w:r>
          <w:fldChar w:fldCharType="end"/>
        </w:r>
      </w:hyperlink>
    </w:p>
    <w:p>
      <w:pPr>
        <w:pStyle w:val="TOC1"/>
        <w:tabs>
          <w:tab w:val="right" w:leader="dot" w:pos="8306"/>
        </w:tabs>
      </w:pPr>
      <w:hyperlink w:anchor="_Toc9914" w:history="1">
        <w:r>
          <w:rPr>
            <w:rFonts w:ascii="仿宋" w:eastAsia="仿宋" w:hAnsi="仿宋" w:cs="仿宋" w:hint="eastAsia"/>
            <w:lang w:eastAsia="zh-CN"/>
          </w:rPr>
          <w:t>八、投资方案分析</w:t>
        </w:r>
        <w:r>
          <w:tab/>
        </w:r>
        <w:r>
          <w:fldChar w:fldCharType="begin"/>
        </w:r>
        <w:r>
          <w:instrText xml:space="preserve"> PAGEREF _Toc9914 \h </w:instrText>
        </w:r>
        <w:r>
          <w:fldChar w:fldCharType="separate"/>
        </w:r>
        <w:r>
          <w:t>42</w:t>
        </w:r>
        <w:r>
          <w:fldChar w:fldCharType="end"/>
        </w:r>
      </w:hyperlink>
    </w:p>
    <w:p>
      <w:pPr>
        <w:pStyle w:val="TOC2"/>
        <w:tabs>
          <w:tab w:val="right" w:leader="dot" w:pos="8306"/>
        </w:tabs>
      </w:pPr>
      <w:hyperlink w:anchor="_Toc19917" w:history="1">
        <w:r>
          <w:rPr>
            <w:rFonts w:ascii="仿宋" w:eastAsia="仿宋" w:hAnsi="仿宋" w:cs="仿宋" w:hint="eastAsia"/>
            <w:lang w:eastAsia="zh-CN"/>
          </w:rPr>
          <w:t>(一)、编制说明</w:t>
        </w:r>
        <w:r>
          <w:tab/>
        </w:r>
        <w:r>
          <w:fldChar w:fldCharType="begin"/>
        </w:r>
        <w:r>
          <w:instrText xml:space="preserve"> PAGEREF _Toc19917 \h </w:instrText>
        </w:r>
        <w:r>
          <w:fldChar w:fldCharType="separate"/>
        </w:r>
        <w:r>
          <w:t>42</w:t>
        </w:r>
        <w:r>
          <w:fldChar w:fldCharType="end"/>
        </w:r>
      </w:hyperlink>
    </w:p>
    <w:p>
      <w:pPr>
        <w:pStyle w:val="TOC2"/>
        <w:tabs>
          <w:tab w:val="right" w:leader="dot" w:pos="8306"/>
        </w:tabs>
      </w:pPr>
      <w:hyperlink w:anchor="_Toc5004" w:history="1">
        <w:r>
          <w:rPr>
            <w:rFonts w:ascii="仿宋" w:eastAsia="仿宋" w:hAnsi="仿宋" w:cs="仿宋" w:hint="eastAsia"/>
            <w:lang w:eastAsia="zh-CN"/>
          </w:rPr>
          <w:t>(二)、建设投资</w:t>
        </w:r>
        <w:r>
          <w:tab/>
        </w:r>
        <w:r>
          <w:fldChar w:fldCharType="begin"/>
        </w:r>
        <w:r>
          <w:instrText xml:space="preserve"> PAGEREF _Toc5004 \h </w:instrText>
        </w:r>
        <w:r>
          <w:fldChar w:fldCharType="separate"/>
        </w:r>
        <w:r>
          <w:t>42</w:t>
        </w:r>
        <w:r>
          <w:fldChar w:fldCharType="end"/>
        </w:r>
      </w:hyperlink>
    </w:p>
    <w:p>
      <w:pPr>
        <w:pStyle w:val="TOC2"/>
        <w:tabs>
          <w:tab w:val="right" w:leader="dot" w:pos="8306"/>
        </w:tabs>
      </w:pPr>
      <w:hyperlink w:anchor="_Toc27674" w:history="1">
        <w:r>
          <w:rPr>
            <w:rFonts w:ascii="仿宋" w:eastAsia="仿宋" w:hAnsi="仿宋" w:cs="仿宋" w:hint="eastAsia"/>
            <w:lang w:eastAsia="zh-CN"/>
          </w:rPr>
          <w:t>(三)、建设期利息</w:t>
        </w:r>
        <w:r>
          <w:tab/>
        </w:r>
        <w:r>
          <w:fldChar w:fldCharType="begin"/>
        </w:r>
        <w:r>
          <w:instrText xml:space="preserve"> PAGEREF _Toc27674 \h </w:instrText>
        </w:r>
        <w:r>
          <w:fldChar w:fldCharType="separate"/>
        </w:r>
        <w:r>
          <w:t>43</w:t>
        </w:r>
        <w:r>
          <w:fldChar w:fldCharType="end"/>
        </w:r>
      </w:hyperlink>
    </w:p>
    <w:p>
      <w:pPr>
        <w:pStyle w:val="TOC2"/>
        <w:tabs>
          <w:tab w:val="right" w:leader="dot" w:pos="8306"/>
        </w:tabs>
      </w:pPr>
      <w:hyperlink w:anchor="_Toc5375" w:history="1">
        <w:r>
          <w:rPr>
            <w:rFonts w:ascii="仿宋" w:eastAsia="仿宋" w:hAnsi="仿宋" w:cs="仿宋" w:hint="eastAsia"/>
            <w:lang w:eastAsia="zh-CN"/>
          </w:rPr>
          <w:t>(四)、流动资金</w:t>
        </w:r>
        <w:r>
          <w:tab/>
        </w:r>
        <w:r>
          <w:fldChar w:fldCharType="begin"/>
        </w:r>
        <w:r>
          <w:instrText xml:space="preserve"> PAGEREF _Toc5375 \h </w:instrText>
        </w:r>
        <w:r>
          <w:fldChar w:fldCharType="separate"/>
        </w:r>
        <w:r>
          <w:t>43</w:t>
        </w:r>
        <w:r>
          <w:fldChar w:fldCharType="end"/>
        </w:r>
      </w:hyperlink>
    </w:p>
    <w:p>
      <w:pPr>
        <w:pStyle w:val="TOC2"/>
        <w:tabs>
          <w:tab w:val="right" w:leader="dot" w:pos="8306"/>
        </w:tabs>
      </w:pPr>
      <w:hyperlink w:anchor="_Toc13013" w:history="1">
        <w:r>
          <w:rPr>
            <w:rFonts w:ascii="仿宋" w:eastAsia="仿宋" w:hAnsi="仿宋" w:cs="仿宋" w:hint="eastAsia"/>
            <w:lang w:eastAsia="zh-CN"/>
          </w:rPr>
          <w:t>(五)、PA12项目总投资</w:t>
        </w:r>
        <w:r>
          <w:tab/>
        </w:r>
        <w:r>
          <w:fldChar w:fldCharType="begin"/>
        </w:r>
        <w:r>
          <w:instrText xml:space="preserve"> PAGEREF _Toc13013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78" w:history="1">
        <w:r>
          <w:rPr>
            <w:rFonts w:ascii="仿宋" w:eastAsia="仿宋" w:hAnsi="仿宋" w:cs="仿宋" w:hint="eastAsia"/>
            <w:lang w:eastAsia="zh-CN"/>
          </w:rPr>
          <w:t>(六)、资金筹措与投资计划</w:t>
        </w:r>
        <w:r>
          <w:tab/>
        </w:r>
        <w:r>
          <w:fldChar w:fldCharType="begin"/>
        </w:r>
        <w:r>
          <w:instrText xml:space="preserve"> PAGEREF _Toc16178 \h </w:instrText>
        </w:r>
        <w:r>
          <w:fldChar w:fldCharType="separate"/>
        </w:r>
        <w:r>
          <w:t>44</w:t>
        </w:r>
        <w:r>
          <w:fldChar w:fldCharType="end"/>
        </w:r>
      </w:hyperlink>
    </w:p>
    <w:p>
      <w:pPr>
        <w:pStyle w:val="TOC1"/>
        <w:tabs>
          <w:tab w:val="right" w:leader="dot" w:pos="8306"/>
        </w:tabs>
      </w:pPr>
      <w:hyperlink w:anchor="_Toc6699" w:history="1">
        <w:r>
          <w:rPr>
            <w:rFonts w:ascii="仿宋" w:eastAsia="仿宋" w:hAnsi="仿宋" w:cs="仿宋" w:hint="eastAsia"/>
            <w:lang w:eastAsia="zh-CN"/>
          </w:rPr>
          <w:t>九、环境保护分析</w:t>
        </w:r>
        <w:r>
          <w:tab/>
        </w:r>
        <w:r>
          <w:fldChar w:fldCharType="begin"/>
        </w:r>
        <w:r>
          <w:instrText xml:space="preserve"> PAGEREF _Toc6699 \h </w:instrText>
        </w:r>
        <w:r>
          <w:fldChar w:fldCharType="separate"/>
        </w:r>
        <w:r>
          <w:t>44</w:t>
        </w:r>
        <w:r>
          <w:fldChar w:fldCharType="end"/>
        </w:r>
      </w:hyperlink>
    </w:p>
    <w:p>
      <w:pPr>
        <w:pStyle w:val="TOC2"/>
        <w:tabs>
          <w:tab w:val="right" w:leader="dot" w:pos="8306"/>
        </w:tabs>
      </w:pPr>
      <w:hyperlink w:anchor="_Toc13318" w:history="1">
        <w:r>
          <w:rPr>
            <w:rFonts w:ascii="仿宋" w:eastAsia="仿宋" w:hAnsi="仿宋" w:cs="仿宋" w:hint="eastAsia"/>
            <w:lang w:eastAsia="zh-CN"/>
          </w:rPr>
          <w:t>(一)、编制依据</w:t>
        </w:r>
        <w:r>
          <w:tab/>
        </w:r>
        <w:r>
          <w:fldChar w:fldCharType="begin"/>
        </w:r>
        <w:r>
          <w:instrText xml:space="preserve"> PAGEREF _Toc13318 \h </w:instrText>
        </w:r>
        <w:r>
          <w:fldChar w:fldCharType="separate"/>
        </w:r>
        <w:r>
          <w:t>44</w:t>
        </w:r>
        <w:r>
          <w:fldChar w:fldCharType="end"/>
        </w:r>
      </w:hyperlink>
    </w:p>
    <w:p>
      <w:pPr>
        <w:pStyle w:val="TOC2"/>
        <w:tabs>
          <w:tab w:val="right" w:leader="dot" w:pos="8306"/>
        </w:tabs>
      </w:pPr>
      <w:hyperlink w:anchor="_Toc9555" w:history="1">
        <w:r>
          <w:rPr>
            <w:rFonts w:ascii="仿宋" w:eastAsia="仿宋" w:hAnsi="仿宋" w:cs="仿宋" w:hint="eastAsia"/>
            <w:lang w:eastAsia="zh-CN"/>
          </w:rPr>
          <w:t>(二)、环境影响合理性分析</w:t>
        </w:r>
        <w:r>
          <w:tab/>
        </w:r>
        <w:r>
          <w:fldChar w:fldCharType="begin"/>
        </w:r>
        <w:r>
          <w:instrText xml:space="preserve"> PAGEREF _Toc9555 \h </w:instrText>
        </w:r>
        <w:r>
          <w:fldChar w:fldCharType="separate"/>
        </w:r>
        <w:r>
          <w:t>44</w:t>
        </w:r>
        <w:r>
          <w:fldChar w:fldCharType="end"/>
        </w:r>
      </w:hyperlink>
    </w:p>
    <w:p>
      <w:pPr>
        <w:pStyle w:val="TOC2"/>
        <w:tabs>
          <w:tab w:val="right" w:leader="dot" w:pos="8306"/>
        </w:tabs>
      </w:pPr>
      <w:hyperlink w:anchor="_Toc5955" w:history="1">
        <w:r>
          <w:rPr>
            <w:rFonts w:ascii="仿宋" w:eastAsia="仿宋" w:hAnsi="仿宋" w:cs="仿宋" w:hint="eastAsia"/>
            <w:lang w:eastAsia="zh-CN"/>
          </w:rPr>
          <w:t>(三)、建设期大气环境影响分析</w:t>
        </w:r>
        <w:r>
          <w:tab/>
        </w:r>
        <w:r>
          <w:fldChar w:fldCharType="begin"/>
        </w:r>
        <w:r>
          <w:instrText xml:space="preserve"> PAGEREF _Toc5955 \h </w:instrText>
        </w:r>
        <w:r>
          <w:fldChar w:fldCharType="separate"/>
        </w:r>
        <w:r>
          <w:t>45</w:t>
        </w:r>
        <w:r>
          <w:fldChar w:fldCharType="end"/>
        </w:r>
      </w:hyperlink>
    </w:p>
    <w:p>
      <w:pPr>
        <w:pStyle w:val="TOC2"/>
        <w:tabs>
          <w:tab w:val="right" w:leader="dot" w:pos="8306"/>
        </w:tabs>
      </w:pPr>
      <w:hyperlink w:anchor="_Toc10399" w:history="1">
        <w:r>
          <w:rPr>
            <w:rFonts w:ascii="仿宋" w:eastAsia="仿宋" w:hAnsi="仿宋" w:cs="仿宋" w:hint="eastAsia"/>
            <w:lang w:eastAsia="zh-CN"/>
          </w:rPr>
          <w:t>(四)、建设期水环境影响分析</w:t>
        </w:r>
        <w:r>
          <w:tab/>
        </w:r>
        <w:r>
          <w:fldChar w:fldCharType="begin"/>
        </w:r>
        <w:r>
          <w:instrText xml:space="preserve"> PAGEREF _Toc10399 \h </w:instrText>
        </w:r>
        <w:r>
          <w:fldChar w:fldCharType="separate"/>
        </w:r>
        <w:r>
          <w:t>46</w:t>
        </w:r>
        <w:r>
          <w:fldChar w:fldCharType="end"/>
        </w:r>
      </w:hyperlink>
    </w:p>
    <w:p>
      <w:pPr>
        <w:pStyle w:val="TOC2"/>
        <w:tabs>
          <w:tab w:val="right" w:leader="dot" w:pos="8306"/>
        </w:tabs>
      </w:pPr>
      <w:hyperlink w:anchor="_Toc21747" w:history="1">
        <w:r>
          <w:rPr>
            <w:rFonts w:ascii="仿宋" w:eastAsia="仿宋" w:hAnsi="仿宋" w:cs="仿宋" w:hint="eastAsia"/>
            <w:lang w:eastAsia="zh-CN"/>
          </w:rPr>
          <w:t>(五)、建设期固体废弃物环境影响分析</w:t>
        </w:r>
        <w:r>
          <w:tab/>
        </w:r>
        <w:r>
          <w:fldChar w:fldCharType="begin"/>
        </w:r>
        <w:r>
          <w:instrText xml:space="preserve"> PAGEREF _Toc21747 \h </w:instrText>
        </w:r>
        <w:r>
          <w:fldChar w:fldCharType="separate"/>
        </w:r>
        <w:r>
          <w:t>47</w:t>
        </w:r>
        <w:r>
          <w:fldChar w:fldCharType="end"/>
        </w:r>
      </w:hyperlink>
    </w:p>
    <w:p>
      <w:pPr>
        <w:pStyle w:val="TOC2"/>
        <w:tabs>
          <w:tab w:val="right" w:leader="dot" w:pos="8306"/>
        </w:tabs>
      </w:pPr>
      <w:hyperlink w:anchor="_Toc11498" w:history="1">
        <w:r>
          <w:rPr>
            <w:rFonts w:ascii="仿宋" w:eastAsia="仿宋" w:hAnsi="仿宋" w:cs="仿宋" w:hint="eastAsia"/>
            <w:lang w:eastAsia="zh-CN"/>
          </w:rPr>
          <w:t>(六)、建设期声环境影响分析</w:t>
        </w:r>
        <w:r>
          <w:tab/>
        </w:r>
        <w:r>
          <w:fldChar w:fldCharType="begin"/>
        </w:r>
        <w:r>
          <w:instrText xml:space="preserve"> PAGEREF _Toc11498 \h </w:instrText>
        </w:r>
        <w:r>
          <w:fldChar w:fldCharType="separate"/>
        </w:r>
        <w:r>
          <w:t>49</w:t>
        </w:r>
        <w:r>
          <w:fldChar w:fldCharType="end"/>
        </w:r>
      </w:hyperlink>
    </w:p>
    <w:p>
      <w:pPr>
        <w:pStyle w:val="TOC2"/>
        <w:tabs>
          <w:tab w:val="right" w:leader="dot" w:pos="8306"/>
        </w:tabs>
      </w:pPr>
      <w:hyperlink w:anchor="_Toc21406" w:history="1">
        <w:r>
          <w:rPr>
            <w:rFonts w:ascii="仿宋" w:eastAsia="仿宋" w:hAnsi="仿宋" w:cs="仿宋" w:hint="eastAsia"/>
            <w:lang w:eastAsia="zh-CN"/>
          </w:rPr>
          <w:t>(七)、营运期大气环境影响分析</w:t>
        </w:r>
        <w:r>
          <w:tab/>
        </w:r>
        <w:r>
          <w:fldChar w:fldCharType="begin"/>
        </w:r>
        <w:r>
          <w:instrText xml:space="preserve"> PAGEREF _Toc21406 \h </w:instrText>
        </w:r>
        <w:r>
          <w:fldChar w:fldCharType="separate"/>
        </w:r>
        <w:r>
          <w:t>50</w:t>
        </w:r>
        <w:r>
          <w:fldChar w:fldCharType="end"/>
        </w:r>
      </w:hyperlink>
    </w:p>
    <w:p>
      <w:pPr>
        <w:pStyle w:val="TOC2"/>
        <w:tabs>
          <w:tab w:val="right" w:leader="dot" w:pos="8306"/>
        </w:tabs>
      </w:pPr>
      <w:hyperlink w:anchor="_Toc17256" w:history="1">
        <w:r>
          <w:rPr>
            <w:rFonts w:ascii="仿宋" w:eastAsia="仿宋" w:hAnsi="仿宋" w:cs="仿宋" w:hint="eastAsia"/>
            <w:lang w:eastAsia="zh-CN"/>
          </w:rPr>
          <w:t>(八)、营运期水环境影响分析</w:t>
        </w:r>
        <w:r>
          <w:tab/>
        </w:r>
        <w:r>
          <w:fldChar w:fldCharType="begin"/>
        </w:r>
        <w:r>
          <w:instrText xml:space="preserve"> PAGEREF _Toc17256 \h </w:instrText>
        </w:r>
        <w:r>
          <w:fldChar w:fldCharType="separate"/>
        </w:r>
        <w:r>
          <w:t>51</w:t>
        </w:r>
        <w:r>
          <w:fldChar w:fldCharType="end"/>
        </w:r>
      </w:hyperlink>
    </w:p>
    <w:p>
      <w:pPr>
        <w:pStyle w:val="TOC2"/>
        <w:tabs>
          <w:tab w:val="right" w:leader="dot" w:pos="8306"/>
        </w:tabs>
      </w:pPr>
      <w:hyperlink w:anchor="_Toc14660" w:history="1">
        <w:r>
          <w:rPr>
            <w:rFonts w:ascii="仿宋" w:eastAsia="仿宋" w:hAnsi="仿宋" w:cs="仿宋" w:hint="eastAsia"/>
            <w:lang w:eastAsia="zh-CN"/>
          </w:rPr>
          <w:t>(九)、营运期固体废弃物环境影响分析</w:t>
        </w:r>
        <w:r>
          <w:tab/>
        </w:r>
        <w:r>
          <w:fldChar w:fldCharType="begin"/>
        </w:r>
        <w:r>
          <w:instrText xml:space="preserve"> PAGEREF _Toc14660 \h </w:instrText>
        </w:r>
        <w:r>
          <w:fldChar w:fldCharType="separate"/>
        </w:r>
        <w:r>
          <w:t>52</w:t>
        </w:r>
        <w:r>
          <w:fldChar w:fldCharType="end"/>
        </w:r>
      </w:hyperlink>
    </w:p>
    <w:p>
      <w:pPr>
        <w:pStyle w:val="TOC2"/>
        <w:tabs>
          <w:tab w:val="right" w:leader="dot" w:pos="8306"/>
        </w:tabs>
      </w:pPr>
      <w:hyperlink w:anchor="_Toc30005" w:history="1">
        <w:r>
          <w:rPr>
            <w:rFonts w:ascii="仿宋" w:eastAsia="仿宋" w:hAnsi="仿宋" w:cs="仿宋" w:hint="eastAsia"/>
            <w:lang w:eastAsia="zh-CN"/>
          </w:rPr>
          <w:t>(十)、营运期声环境影响分析</w:t>
        </w:r>
        <w:r>
          <w:tab/>
        </w:r>
        <w:r>
          <w:fldChar w:fldCharType="begin"/>
        </w:r>
        <w:r>
          <w:instrText xml:space="preserve"> PAGEREF _Toc30005 \h </w:instrText>
        </w:r>
        <w:r>
          <w:fldChar w:fldCharType="separate"/>
        </w:r>
        <w:r>
          <w:t>53</w:t>
        </w:r>
        <w:r>
          <w:fldChar w:fldCharType="end"/>
        </w:r>
      </w:hyperlink>
    </w:p>
    <w:p>
      <w:pPr>
        <w:pStyle w:val="TOC2"/>
        <w:tabs>
          <w:tab w:val="right" w:leader="dot" w:pos="8306"/>
        </w:tabs>
      </w:pPr>
      <w:hyperlink w:anchor="_Toc24904" w:history="1">
        <w:r>
          <w:rPr>
            <w:rFonts w:ascii="仿宋" w:eastAsia="仿宋" w:hAnsi="仿宋" w:cs="仿宋" w:hint="eastAsia"/>
            <w:lang w:eastAsia="zh-CN"/>
          </w:rPr>
          <w:t>(十一)、清洁生产</w:t>
        </w:r>
        <w:r>
          <w:tab/>
        </w:r>
        <w:r>
          <w:fldChar w:fldCharType="begin"/>
        </w:r>
        <w:r>
          <w:instrText xml:space="preserve"> PAGEREF _Toc24904 \h </w:instrText>
        </w:r>
        <w:r>
          <w:fldChar w:fldCharType="separate"/>
        </w:r>
        <w:r>
          <w:t>54</w:t>
        </w:r>
        <w:r>
          <w:fldChar w:fldCharType="end"/>
        </w:r>
      </w:hyperlink>
    </w:p>
    <w:p>
      <w:pPr>
        <w:pStyle w:val="TOC2"/>
        <w:tabs>
          <w:tab w:val="right" w:leader="dot" w:pos="8306"/>
        </w:tabs>
      </w:pPr>
      <w:hyperlink w:anchor="_Toc5133" w:history="1">
        <w:r>
          <w:rPr>
            <w:rFonts w:ascii="仿宋" w:eastAsia="仿宋" w:hAnsi="仿宋" w:cs="仿宋" w:hint="eastAsia"/>
            <w:lang w:eastAsia="zh-CN"/>
          </w:rPr>
          <w:t>(十二)、环境管理分析</w:t>
        </w:r>
        <w:r>
          <w:tab/>
        </w:r>
        <w:r>
          <w:fldChar w:fldCharType="begin"/>
        </w:r>
        <w:r>
          <w:instrText xml:space="preserve"> PAGEREF _Toc5133 \h </w:instrText>
        </w:r>
        <w:r>
          <w:fldChar w:fldCharType="separate"/>
        </w:r>
        <w:r>
          <w:t>55</w:t>
        </w:r>
        <w:r>
          <w:fldChar w:fldCharType="end"/>
        </w:r>
      </w:hyperlink>
    </w:p>
    <w:p>
      <w:pPr>
        <w:pStyle w:val="TOC2"/>
        <w:tabs>
          <w:tab w:val="right" w:leader="dot" w:pos="8306"/>
        </w:tabs>
      </w:pPr>
      <w:hyperlink w:anchor="_Toc21169" w:history="1">
        <w:r>
          <w:rPr>
            <w:rFonts w:ascii="仿宋" w:eastAsia="仿宋" w:hAnsi="仿宋" w:cs="仿宋" w:hint="eastAsia"/>
            <w:lang w:eastAsia="zh-CN"/>
          </w:rPr>
          <w:t>(十三)、结论及建议</w:t>
        </w:r>
        <w:r>
          <w:tab/>
        </w:r>
        <w:r>
          <w:fldChar w:fldCharType="begin"/>
        </w:r>
        <w:r>
          <w:instrText xml:space="preserve"> PAGEREF _Toc21169 \h </w:instrText>
        </w:r>
        <w:r>
          <w:fldChar w:fldCharType="separate"/>
        </w:r>
        <w:r>
          <w:t>57</w:t>
        </w:r>
        <w:r>
          <w:fldChar w:fldCharType="end"/>
        </w:r>
      </w:hyperlink>
    </w:p>
    <w:p>
      <w:pPr>
        <w:pStyle w:val="TOC1"/>
        <w:tabs>
          <w:tab w:val="right" w:leader="dot" w:pos="8306"/>
        </w:tabs>
      </w:pPr>
      <w:hyperlink w:anchor="_Toc7702" w:history="1">
        <w:r>
          <w:rPr>
            <w:rFonts w:ascii="仿宋" w:eastAsia="仿宋" w:hAnsi="仿宋" w:cs="仿宋" w:hint="eastAsia"/>
            <w:lang w:eastAsia="zh-CN"/>
          </w:rPr>
          <w:t>十、PA12项目经济效益</w:t>
        </w:r>
        <w:r>
          <w:tab/>
        </w:r>
        <w:r>
          <w:fldChar w:fldCharType="begin"/>
        </w:r>
        <w:r>
          <w:instrText xml:space="preserve"> PAGEREF _Toc7702 \h </w:instrText>
        </w:r>
        <w:r>
          <w:fldChar w:fldCharType="separate"/>
        </w:r>
        <w:r>
          <w:t>58</w:t>
        </w:r>
        <w:r>
          <w:fldChar w:fldCharType="end"/>
        </w:r>
      </w:hyperlink>
    </w:p>
    <w:p>
      <w:pPr>
        <w:pStyle w:val="TOC2"/>
        <w:tabs>
          <w:tab w:val="right" w:leader="dot" w:pos="8306"/>
        </w:tabs>
      </w:pPr>
      <w:hyperlink w:anchor="_Toc16745" w:history="1">
        <w:r>
          <w:rPr>
            <w:rFonts w:ascii="仿宋" w:eastAsia="仿宋" w:hAnsi="仿宋" w:cs="仿宋" w:hint="eastAsia"/>
            <w:lang w:eastAsia="zh-CN"/>
          </w:rPr>
          <w:t>(一)、基本假设及基础参数选取</w:t>
        </w:r>
        <w:r>
          <w:tab/>
        </w:r>
        <w:r>
          <w:fldChar w:fldCharType="begin"/>
        </w:r>
        <w:r>
          <w:instrText xml:space="preserve"> PAGEREF _Toc16745 \h </w:instrText>
        </w:r>
        <w:r>
          <w:fldChar w:fldCharType="separate"/>
        </w:r>
        <w:r>
          <w:t>58</w:t>
        </w:r>
        <w:r>
          <w:fldChar w:fldCharType="end"/>
        </w:r>
      </w:hyperlink>
    </w:p>
    <w:p>
      <w:pPr>
        <w:pStyle w:val="TOC2"/>
        <w:tabs>
          <w:tab w:val="right" w:leader="dot" w:pos="8306"/>
        </w:tabs>
      </w:pPr>
      <w:hyperlink w:anchor="_Toc13472" w:history="1">
        <w:r>
          <w:rPr>
            <w:rFonts w:ascii="仿宋" w:eastAsia="仿宋" w:hAnsi="仿宋" w:cs="仿宋" w:hint="eastAsia"/>
            <w:lang w:eastAsia="zh-CN"/>
          </w:rPr>
          <w:t>(二)、经济评价财务测算</w:t>
        </w:r>
        <w:r>
          <w:tab/>
        </w:r>
        <w:r>
          <w:fldChar w:fldCharType="begin"/>
        </w:r>
        <w:r>
          <w:instrText xml:space="preserve"> PAGEREF _Toc13472 \h </w:instrText>
        </w:r>
        <w:r>
          <w:fldChar w:fldCharType="separate"/>
        </w:r>
        <w:r>
          <w:t>58</w:t>
        </w:r>
        <w:r>
          <w:fldChar w:fldCharType="end"/>
        </w:r>
      </w:hyperlink>
    </w:p>
    <w:p>
      <w:pPr>
        <w:pStyle w:val="TOC2"/>
        <w:tabs>
          <w:tab w:val="right" w:leader="dot" w:pos="8306"/>
        </w:tabs>
      </w:pPr>
      <w:hyperlink w:anchor="_Toc14935" w:history="1">
        <w:r>
          <w:rPr>
            <w:rFonts w:ascii="仿宋" w:eastAsia="仿宋" w:hAnsi="仿宋" w:cs="仿宋" w:hint="eastAsia"/>
            <w:lang w:eastAsia="zh-CN"/>
          </w:rPr>
          <w:t>(三)、PA12项目盈利能力分析</w:t>
        </w:r>
        <w:r>
          <w:tab/>
        </w:r>
        <w:r>
          <w:fldChar w:fldCharType="begin"/>
        </w:r>
        <w:r>
          <w:instrText xml:space="preserve"> PAGEREF _Toc14935 \h </w:instrText>
        </w:r>
        <w:r>
          <w:fldChar w:fldCharType="separate"/>
        </w:r>
        <w:r>
          <w:t>59</w:t>
        </w:r>
        <w:r>
          <w:fldChar w:fldCharType="end"/>
        </w:r>
      </w:hyperlink>
    </w:p>
    <w:p>
      <w:pPr>
        <w:pStyle w:val="TOC2"/>
        <w:tabs>
          <w:tab w:val="right" w:leader="dot" w:pos="8306"/>
        </w:tabs>
      </w:pPr>
      <w:hyperlink w:anchor="_Toc26186" w:history="1">
        <w:r>
          <w:rPr>
            <w:rFonts w:ascii="仿宋" w:eastAsia="仿宋" w:hAnsi="仿宋" w:cs="仿宋" w:hint="eastAsia"/>
            <w:lang w:eastAsia="zh-CN"/>
          </w:rPr>
          <w:t>(四)、财务生存能力分析</w:t>
        </w:r>
        <w:r>
          <w:tab/>
        </w:r>
        <w:r>
          <w:fldChar w:fldCharType="begin"/>
        </w:r>
        <w:r>
          <w:instrText xml:space="preserve"> PAGEREF _Toc26186 \h </w:instrText>
        </w:r>
        <w:r>
          <w:fldChar w:fldCharType="separate"/>
        </w:r>
        <w:r>
          <w:t>61</w:t>
        </w:r>
        <w:r>
          <w:fldChar w:fldCharType="end"/>
        </w:r>
      </w:hyperlink>
    </w:p>
    <w:p>
      <w:pPr>
        <w:pStyle w:val="TOC2"/>
        <w:tabs>
          <w:tab w:val="right" w:leader="dot" w:pos="8306"/>
        </w:tabs>
      </w:pPr>
      <w:hyperlink w:anchor="_Toc22935" w:history="1">
        <w:r>
          <w:rPr>
            <w:rFonts w:ascii="仿宋" w:eastAsia="仿宋" w:hAnsi="仿宋" w:cs="仿宋" w:hint="eastAsia"/>
            <w:lang w:eastAsia="zh-CN"/>
          </w:rPr>
          <w:t>(五)、偿债能力分析</w:t>
        </w:r>
        <w:r>
          <w:tab/>
        </w:r>
        <w:r>
          <w:fldChar w:fldCharType="begin"/>
        </w:r>
        <w:r>
          <w:instrText xml:space="preserve"> PAGEREF _Toc22935 \h </w:instrText>
        </w:r>
        <w:r>
          <w:fldChar w:fldCharType="separate"/>
        </w:r>
        <w:r>
          <w:t>61</w:t>
        </w:r>
        <w:r>
          <w:fldChar w:fldCharType="end"/>
        </w:r>
      </w:hyperlink>
    </w:p>
    <w:p>
      <w:pPr>
        <w:pStyle w:val="TOC2"/>
        <w:tabs>
          <w:tab w:val="right" w:leader="dot" w:pos="8306"/>
        </w:tabs>
      </w:pPr>
      <w:hyperlink w:anchor="_Toc20208" w:history="1">
        <w:r>
          <w:rPr>
            <w:rFonts w:ascii="仿宋" w:eastAsia="仿宋" w:hAnsi="仿宋" w:cs="仿宋" w:hint="eastAsia"/>
            <w:lang w:eastAsia="zh-CN"/>
          </w:rPr>
          <w:t>(六)、经济评价结论</w:t>
        </w:r>
        <w:r>
          <w:tab/>
        </w:r>
        <w:r>
          <w:fldChar w:fldCharType="begin"/>
        </w:r>
        <w:r>
          <w:instrText xml:space="preserve"> PAGEREF _Toc20208 \h </w:instrText>
        </w:r>
        <w:r>
          <w:fldChar w:fldCharType="separate"/>
        </w:r>
        <w:r>
          <w:t>62</w:t>
        </w:r>
        <w:r>
          <w:fldChar w:fldCharType="end"/>
        </w:r>
      </w:hyperlink>
    </w:p>
    <w:p>
      <w:pPr>
        <w:pStyle w:val="TOC1"/>
        <w:tabs>
          <w:tab w:val="right" w:leader="dot" w:pos="8306"/>
        </w:tabs>
      </w:pPr>
      <w:hyperlink w:anchor="_Toc8982" w:history="1">
        <w:r>
          <w:rPr>
            <w:rFonts w:ascii="仿宋" w:eastAsia="仿宋" w:hAnsi="仿宋" w:cs="仿宋" w:hint="eastAsia"/>
            <w:lang w:eastAsia="zh-CN"/>
          </w:rPr>
          <w:t>十一、风险分析</w:t>
        </w:r>
        <w:r>
          <w:tab/>
        </w:r>
        <w:r>
          <w:fldChar w:fldCharType="begin"/>
        </w:r>
        <w:r>
          <w:instrText xml:space="preserve"> PAGEREF _Toc8982 \h </w:instrText>
        </w:r>
        <w:r>
          <w:fldChar w:fldCharType="separate"/>
        </w:r>
        <w:r>
          <w:t>63</w:t>
        </w:r>
        <w:r>
          <w:fldChar w:fldCharType="end"/>
        </w:r>
      </w:hyperlink>
    </w:p>
    <w:p>
      <w:pPr>
        <w:pStyle w:val="TOC2"/>
        <w:tabs>
          <w:tab w:val="right" w:leader="dot" w:pos="8306"/>
        </w:tabs>
      </w:pPr>
      <w:hyperlink w:anchor="_Toc25665" w:history="1">
        <w:r>
          <w:rPr>
            <w:rFonts w:ascii="仿宋" w:eastAsia="仿宋" w:hAnsi="仿宋" w:cs="仿宋" w:hint="eastAsia"/>
            <w:lang w:eastAsia="zh-CN"/>
          </w:rPr>
          <w:t>(一)、内部风险</w:t>
        </w:r>
        <w:r>
          <w:tab/>
        </w:r>
        <w:r>
          <w:fldChar w:fldCharType="begin"/>
        </w:r>
        <w:r>
          <w:instrText xml:space="preserve"> PAGEREF _Toc25665 \h </w:instrText>
        </w:r>
        <w:r>
          <w:fldChar w:fldCharType="separate"/>
        </w:r>
        <w:r>
          <w:t>63</w:t>
        </w:r>
        <w:r>
          <w:fldChar w:fldCharType="end"/>
        </w:r>
      </w:hyperlink>
    </w:p>
    <w:p>
      <w:pPr>
        <w:pStyle w:val="TOC2"/>
        <w:tabs>
          <w:tab w:val="right" w:leader="dot" w:pos="8306"/>
        </w:tabs>
      </w:pPr>
      <w:hyperlink w:anchor="_Toc6487" w:history="1">
        <w:r>
          <w:rPr>
            <w:rFonts w:ascii="仿宋" w:eastAsia="仿宋" w:hAnsi="仿宋" w:cs="仿宋" w:hint="eastAsia"/>
            <w:lang w:eastAsia="zh-CN"/>
          </w:rPr>
          <w:t>(二)、外部风险</w:t>
        </w:r>
        <w:r>
          <w:tab/>
        </w:r>
        <w:r>
          <w:fldChar w:fldCharType="begin"/>
        </w:r>
        <w:r>
          <w:instrText xml:space="preserve"> PAGEREF _Toc6487 \h </w:instrText>
        </w:r>
        <w:r>
          <w:fldChar w:fldCharType="separate"/>
        </w:r>
        <w:r>
          <w:t>64</w:t>
        </w:r>
        <w:r>
          <w:fldChar w:fldCharType="end"/>
        </w:r>
      </w:hyperlink>
    </w:p>
    <w:p>
      <w:pPr>
        <w:pStyle w:val="TOC2"/>
        <w:tabs>
          <w:tab w:val="right" w:leader="dot" w:pos="8306"/>
        </w:tabs>
      </w:pPr>
      <w:hyperlink w:anchor="_Toc15359" w:history="1">
        <w:r>
          <w:rPr>
            <w:rFonts w:ascii="仿宋" w:eastAsia="仿宋" w:hAnsi="仿宋" w:cs="仿宋" w:hint="eastAsia"/>
            <w:lang w:eastAsia="zh-CN"/>
          </w:rPr>
          <w:t>(三)、风险管理策略</w:t>
        </w:r>
        <w:r>
          <w:tab/>
        </w:r>
        <w:r>
          <w:fldChar w:fldCharType="begin"/>
        </w:r>
        <w:r>
          <w:instrText xml:space="preserve"> PAGEREF _Toc15359 \h </w:instrText>
        </w:r>
        <w:r>
          <w:fldChar w:fldCharType="separate"/>
        </w:r>
        <w:r>
          <w:t>64</w:t>
        </w:r>
        <w:r>
          <w:fldChar w:fldCharType="end"/>
        </w:r>
      </w:hyperlink>
    </w:p>
    <w:p>
      <w:pPr>
        <w:pStyle w:val="TOC1"/>
        <w:tabs>
          <w:tab w:val="right" w:leader="dot" w:pos="8306"/>
        </w:tabs>
      </w:pPr>
      <w:hyperlink w:anchor="_Toc19256" w:history="1">
        <w:r>
          <w:rPr>
            <w:rFonts w:ascii="仿宋" w:eastAsia="仿宋" w:hAnsi="仿宋" w:cs="仿宋" w:hint="eastAsia"/>
            <w:lang w:eastAsia="zh-CN"/>
          </w:rPr>
          <w:t>十二、推进公司成立的必要性分析</w:t>
        </w:r>
        <w:r>
          <w:tab/>
        </w:r>
        <w:r>
          <w:fldChar w:fldCharType="begin"/>
        </w:r>
        <w:r>
          <w:instrText xml:space="preserve"> PAGEREF _Toc19256 \h </w:instrText>
        </w:r>
        <w:r>
          <w:fldChar w:fldCharType="separate"/>
        </w:r>
        <w:r>
          <w:t>65</w:t>
        </w:r>
        <w:r>
          <w:fldChar w:fldCharType="end"/>
        </w:r>
      </w:hyperlink>
    </w:p>
    <w:p>
      <w:pPr>
        <w:pStyle w:val="TOC2"/>
        <w:tabs>
          <w:tab w:val="right" w:leader="dot" w:pos="8306"/>
        </w:tabs>
      </w:pPr>
      <w:hyperlink w:anchor="_Toc16685" w:history="1">
        <w:r>
          <w:rPr>
            <w:rFonts w:ascii="仿宋" w:eastAsia="仿宋" w:hAnsi="仿宋" w:cs="仿宋" w:hint="eastAsia"/>
            <w:lang w:eastAsia="zh-CN"/>
          </w:rPr>
          <w:t>(一)、市场需求和机会</w:t>
        </w:r>
        <w:r>
          <w:tab/>
        </w:r>
        <w:r>
          <w:fldChar w:fldCharType="begin"/>
        </w:r>
        <w:r>
          <w:instrText xml:space="preserve"> PAGEREF _Toc16685 \h </w:instrText>
        </w:r>
        <w:r>
          <w:fldChar w:fldCharType="separate"/>
        </w:r>
        <w:r>
          <w:t>65</w:t>
        </w:r>
        <w:r>
          <w:fldChar w:fldCharType="end"/>
        </w:r>
      </w:hyperlink>
    </w:p>
    <w:p>
      <w:pPr>
        <w:pStyle w:val="TOC2"/>
        <w:tabs>
          <w:tab w:val="right" w:leader="dot" w:pos="8306"/>
        </w:tabs>
      </w:pPr>
      <w:hyperlink w:anchor="_Toc6369" w:history="1">
        <w:r>
          <w:rPr>
            <w:rFonts w:ascii="仿宋" w:eastAsia="仿宋" w:hAnsi="仿宋" w:cs="仿宋" w:hint="eastAsia"/>
            <w:lang w:eastAsia="zh-CN"/>
          </w:rPr>
          <w:t>(二)、公司目标和战略</w:t>
        </w:r>
        <w:r>
          <w:tab/>
        </w:r>
        <w:r>
          <w:fldChar w:fldCharType="begin"/>
        </w:r>
        <w:r>
          <w:instrText xml:space="preserve"> PAGEREF _Toc6369 \h </w:instrText>
        </w:r>
        <w:r>
          <w:fldChar w:fldCharType="separate"/>
        </w:r>
        <w:r>
          <w:t>65</w:t>
        </w:r>
        <w:r>
          <w:fldChar w:fldCharType="end"/>
        </w:r>
      </w:hyperlink>
    </w:p>
    <w:p>
      <w:pPr>
        <w:pStyle w:val="TOC2"/>
        <w:tabs>
          <w:tab w:val="right" w:leader="dot" w:pos="8306"/>
        </w:tabs>
      </w:pPr>
      <w:hyperlink w:anchor="_Toc14263" w:history="1">
        <w:r>
          <w:rPr>
            <w:rFonts w:ascii="仿宋" w:eastAsia="仿宋" w:hAnsi="仿宋" w:cs="仿宋" w:hint="eastAsia"/>
            <w:lang w:eastAsia="zh-CN"/>
          </w:rPr>
          <w:t>(三)、公司竞争优势</w:t>
        </w:r>
        <w:r>
          <w:tab/>
        </w:r>
        <w:r>
          <w:fldChar w:fldCharType="begin"/>
        </w:r>
        <w:r>
          <w:instrText xml:space="preserve"> PAGEREF _Toc14263 \h </w:instrText>
        </w:r>
        <w:r>
          <w:fldChar w:fldCharType="separate"/>
        </w:r>
        <w:r>
          <w:t>65</w:t>
        </w:r>
        <w:r>
          <w:fldChar w:fldCharType="end"/>
        </w:r>
      </w:hyperlink>
    </w:p>
    <w:p>
      <w:pPr>
        <w:pStyle w:val="TOC1"/>
        <w:tabs>
          <w:tab w:val="right" w:leader="dot" w:pos="8306"/>
        </w:tabs>
      </w:pPr>
      <w:hyperlink w:anchor="_Toc12627" w:history="1">
        <w:r>
          <w:rPr>
            <w:rFonts w:ascii="仿宋" w:eastAsia="仿宋" w:hAnsi="仿宋" w:cs="仿宋" w:hint="eastAsia"/>
            <w:lang w:eastAsia="zh-CN"/>
          </w:rPr>
          <w:t>十三、战略合作伙伴</w:t>
        </w:r>
        <w:r>
          <w:tab/>
        </w:r>
        <w:r>
          <w:fldChar w:fldCharType="begin"/>
        </w:r>
        <w:r>
          <w:instrText xml:space="preserve"> PAGEREF _Toc12627 \h </w:instrText>
        </w:r>
        <w:r>
          <w:fldChar w:fldCharType="separate"/>
        </w:r>
        <w:r>
          <w:t>66</w:t>
        </w:r>
        <w:r>
          <w:fldChar w:fldCharType="end"/>
        </w:r>
      </w:hyperlink>
    </w:p>
    <w:p>
      <w:pPr>
        <w:pStyle w:val="TOC2"/>
        <w:tabs>
          <w:tab w:val="right" w:leader="dot" w:pos="8306"/>
        </w:tabs>
      </w:pPr>
      <w:hyperlink w:anchor="_Toc10842" w:history="1">
        <w:r>
          <w:rPr>
            <w:rFonts w:ascii="仿宋" w:eastAsia="仿宋" w:hAnsi="仿宋" w:cs="仿宋" w:hint="eastAsia"/>
            <w:lang w:eastAsia="zh-CN"/>
          </w:rPr>
          <w:t>(一)、合作伙伴关系</w:t>
        </w:r>
        <w:r>
          <w:tab/>
        </w:r>
        <w:r>
          <w:fldChar w:fldCharType="begin"/>
        </w:r>
        <w:r>
          <w:instrText xml:space="preserve"> PAGEREF _Toc10842 \h </w:instrText>
        </w:r>
        <w:r>
          <w:fldChar w:fldCharType="separate"/>
        </w:r>
        <w:r>
          <w:t>66</w:t>
        </w:r>
        <w:r>
          <w:fldChar w:fldCharType="end"/>
        </w:r>
      </w:hyperlink>
    </w:p>
    <w:p>
      <w:pPr>
        <w:pStyle w:val="TOC2"/>
        <w:tabs>
          <w:tab w:val="right" w:leader="dot" w:pos="8306"/>
        </w:tabs>
      </w:pPr>
      <w:hyperlink w:anchor="_Toc5412" w:history="1">
        <w:r>
          <w:rPr>
            <w:rFonts w:ascii="仿宋" w:eastAsia="仿宋" w:hAnsi="仿宋" w:cs="仿宋" w:hint="eastAsia"/>
            <w:lang w:eastAsia="zh-CN"/>
          </w:rPr>
          <w:t>(二)、合作PA12项目</w:t>
        </w:r>
        <w:r>
          <w:tab/>
        </w:r>
        <w:r>
          <w:fldChar w:fldCharType="begin"/>
        </w:r>
        <w:r>
          <w:instrText xml:space="preserve"> PAGEREF _Toc5412 \h </w:instrText>
        </w:r>
        <w:r>
          <w:fldChar w:fldCharType="separate"/>
        </w:r>
        <w:r>
          <w:t>66</w:t>
        </w:r>
        <w:r>
          <w:fldChar w:fldCharType="end"/>
        </w:r>
      </w:hyperlink>
    </w:p>
    <w:p>
      <w:pPr>
        <w:pStyle w:val="TOC2"/>
        <w:tabs>
          <w:tab w:val="right" w:leader="dot" w:pos="8306"/>
        </w:tabs>
      </w:pPr>
      <w:hyperlink w:anchor="_Toc31960" w:history="1">
        <w:r>
          <w:rPr>
            <w:rFonts w:ascii="仿宋" w:eastAsia="仿宋" w:hAnsi="仿宋" w:cs="仿宋" w:hint="eastAsia"/>
            <w:lang w:eastAsia="zh-CN"/>
          </w:rPr>
          <w:t>(三)、合作伙伴的作用</w:t>
        </w:r>
        <w:r>
          <w:tab/>
        </w:r>
        <w:r>
          <w:fldChar w:fldCharType="begin"/>
        </w:r>
        <w:r>
          <w:instrText xml:space="preserve"> PAGEREF _Toc31960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387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73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75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https://d.book118.com/566012043112010051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PA12行业相关公司筹备报告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PA12行业相关公司筹备报告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PA12行业相关公司筹备报告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PA12行业相关公司筹备报告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PA12行业相关公司筹备报告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601204311201005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2024-02-08T01:20:00Z</dcterms:created>
  <dcterms:modified xsi:type="dcterms:W3CDTF">2024-02-08T01:21:20Z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9829D3BBD19C4DB1ACF9033DF3C0C987_11</vt:lpwstr>
  </property>
  <property fmtid="{D5CDD505-2E9C-101B-9397-08002B2CF9AE}" pid="3" name="KSOProductBuildVer">
    <vt:lpwstr>2052-12.1.0.16250</vt:lpwstr>
  </property>
</Properties>
</file>