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96" w:history="1">
        <w:r>
          <w:rPr>
            <w:rFonts w:ascii="仿宋" w:eastAsia="仿宋" w:hAnsi="仿宋" w:cs="仿宋" w:hint="eastAsia"/>
            <w:lang w:eastAsia="zh-CN"/>
          </w:rPr>
          <w:t>序言</w:t>
        </w:r>
        <w:r>
          <w:tab/>
        </w:r>
        <w:r>
          <w:fldChar w:fldCharType="begin"/>
        </w:r>
        <w:r>
          <w:instrText xml:space="preserve"> PAGEREF _Toc20096 \h </w:instrText>
        </w:r>
        <w:r>
          <w:fldChar w:fldCharType="separate"/>
        </w:r>
        <w:r>
          <w:t>3</w:t>
        </w:r>
        <w:r>
          <w:fldChar w:fldCharType="end"/>
        </w:r>
      </w:hyperlink>
    </w:p>
    <w:p>
      <w:pPr>
        <w:pStyle w:val="TOC1"/>
        <w:tabs>
          <w:tab w:val="right" w:leader="dot" w:pos="8306"/>
        </w:tabs>
      </w:pPr>
      <w:hyperlink w:anchor="_Toc14084" w:history="1">
        <w:r>
          <w:rPr>
            <w:rFonts w:ascii="仿宋" w:eastAsia="仿宋" w:hAnsi="仿宋" w:cs="仿宋" w:hint="eastAsia"/>
            <w:lang w:eastAsia="zh-CN"/>
          </w:rPr>
          <w:t>一、钻采装备项目土建工程</w:t>
        </w:r>
        <w:r>
          <w:tab/>
        </w:r>
        <w:r>
          <w:fldChar w:fldCharType="begin"/>
        </w:r>
        <w:r>
          <w:instrText xml:space="preserve"> PAGEREF _Toc14084 \h </w:instrText>
        </w:r>
        <w:r>
          <w:fldChar w:fldCharType="separate"/>
        </w:r>
        <w:r>
          <w:t>3</w:t>
        </w:r>
        <w:r>
          <w:fldChar w:fldCharType="end"/>
        </w:r>
      </w:hyperlink>
    </w:p>
    <w:p>
      <w:pPr>
        <w:pStyle w:val="TOC2"/>
        <w:tabs>
          <w:tab w:val="right" w:leader="dot" w:pos="8306"/>
        </w:tabs>
      </w:pPr>
      <w:hyperlink w:anchor="_Toc14038" w:history="1">
        <w:r>
          <w:rPr>
            <w:rFonts w:ascii="仿宋" w:eastAsia="仿宋" w:hAnsi="仿宋" w:cs="仿宋" w:hint="eastAsia"/>
            <w:lang w:eastAsia="zh-CN"/>
          </w:rPr>
          <w:t>(一)、建筑工程设计原则</w:t>
        </w:r>
        <w:r>
          <w:tab/>
        </w:r>
        <w:r>
          <w:fldChar w:fldCharType="begin"/>
        </w:r>
        <w:r>
          <w:instrText xml:space="preserve"> PAGEREF _Toc14038 \h </w:instrText>
        </w:r>
        <w:r>
          <w:fldChar w:fldCharType="separate"/>
        </w:r>
        <w:r>
          <w:t>3</w:t>
        </w:r>
        <w:r>
          <w:fldChar w:fldCharType="end"/>
        </w:r>
      </w:hyperlink>
    </w:p>
    <w:p>
      <w:pPr>
        <w:pStyle w:val="TOC2"/>
        <w:tabs>
          <w:tab w:val="right" w:leader="dot" w:pos="8306"/>
        </w:tabs>
      </w:pPr>
      <w:hyperlink w:anchor="_Toc25588" w:history="1">
        <w:r>
          <w:rPr>
            <w:rFonts w:ascii="仿宋" w:eastAsia="仿宋" w:hAnsi="仿宋" w:cs="仿宋" w:hint="eastAsia"/>
            <w:lang w:eastAsia="zh-CN"/>
          </w:rPr>
          <w:t>(二)、土建工程设计年限及安全等级</w:t>
        </w:r>
        <w:r>
          <w:tab/>
        </w:r>
        <w:r>
          <w:fldChar w:fldCharType="begin"/>
        </w:r>
        <w:r>
          <w:instrText xml:space="preserve"> PAGEREF _Toc25588 \h </w:instrText>
        </w:r>
        <w:r>
          <w:fldChar w:fldCharType="separate"/>
        </w:r>
        <w:r>
          <w:t>4</w:t>
        </w:r>
        <w:r>
          <w:fldChar w:fldCharType="end"/>
        </w:r>
      </w:hyperlink>
    </w:p>
    <w:p>
      <w:pPr>
        <w:pStyle w:val="TOC2"/>
        <w:tabs>
          <w:tab w:val="right" w:leader="dot" w:pos="8306"/>
        </w:tabs>
      </w:pPr>
      <w:hyperlink w:anchor="_Toc3276" w:history="1">
        <w:r>
          <w:rPr>
            <w:rFonts w:ascii="仿宋" w:eastAsia="仿宋" w:hAnsi="仿宋" w:cs="仿宋" w:hint="eastAsia"/>
            <w:lang w:eastAsia="zh-CN"/>
          </w:rPr>
          <w:t>(三)、建筑工程设计总体要求</w:t>
        </w:r>
        <w:r>
          <w:tab/>
        </w:r>
        <w:r>
          <w:fldChar w:fldCharType="begin"/>
        </w:r>
        <w:r>
          <w:instrText xml:space="preserve"> PAGEREF _Toc3276 \h </w:instrText>
        </w:r>
        <w:r>
          <w:fldChar w:fldCharType="separate"/>
        </w:r>
        <w:r>
          <w:t>5</w:t>
        </w:r>
        <w:r>
          <w:fldChar w:fldCharType="end"/>
        </w:r>
      </w:hyperlink>
    </w:p>
    <w:p>
      <w:pPr>
        <w:pStyle w:val="TOC2"/>
        <w:tabs>
          <w:tab w:val="right" w:leader="dot" w:pos="8306"/>
        </w:tabs>
      </w:pPr>
      <w:hyperlink w:anchor="_Toc8158" w:history="1">
        <w:r>
          <w:rPr>
            <w:rFonts w:ascii="仿宋" w:eastAsia="仿宋" w:hAnsi="仿宋" w:cs="仿宋" w:hint="eastAsia"/>
            <w:lang w:eastAsia="zh-CN"/>
          </w:rPr>
          <w:t>(四)、土建工程建设指标</w:t>
        </w:r>
        <w:r>
          <w:tab/>
        </w:r>
        <w:r>
          <w:fldChar w:fldCharType="begin"/>
        </w:r>
        <w:r>
          <w:instrText xml:space="preserve"> PAGEREF _Toc8158 \h </w:instrText>
        </w:r>
        <w:r>
          <w:fldChar w:fldCharType="separate"/>
        </w:r>
        <w:r>
          <w:t>6</w:t>
        </w:r>
        <w:r>
          <w:fldChar w:fldCharType="end"/>
        </w:r>
      </w:hyperlink>
    </w:p>
    <w:p>
      <w:pPr>
        <w:pStyle w:val="TOC1"/>
        <w:tabs>
          <w:tab w:val="right" w:leader="dot" w:pos="8306"/>
        </w:tabs>
      </w:pPr>
      <w:hyperlink w:anchor="_Toc9031" w:history="1">
        <w:r>
          <w:rPr>
            <w:rFonts w:ascii="仿宋" w:eastAsia="仿宋" w:hAnsi="仿宋" w:cs="仿宋" w:hint="eastAsia"/>
            <w:lang w:eastAsia="zh-CN"/>
          </w:rPr>
          <w:t>二、钻采装备项目建设单位说明</w:t>
        </w:r>
        <w:r>
          <w:tab/>
        </w:r>
        <w:r>
          <w:fldChar w:fldCharType="begin"/>
        </w:r>
        <w:r>
          <w:instrText xml:space="preserve"> PAGEREF _Toc9031 \h </w:instrText>
        </w:r>
        <w:r>
          <w:fldChar w:fldCharType="separate"/>
        </w:r>
        <w:r>
          <w:t>6</w:t>
        </w:r>
        <w:r>
          <w:fldChar w:fldCharType="end"/>
        </w:r>
      </w:hyperlink>
    </w:p>
    <w:p>
      <w:pPr>
        <w:pStyle w:val="TOC2"/>
        <w:tabs>
          <w:tab w:val="right" w:leader="dot" w:pos="8306"/>
        </w:tabs>
      </w:pPr>
      <w:hyperlink w:anchor="_Toc29404" w:history="1">
        <w:r>
          <w:rPr>
            <w:rFonts w:ascii="仿宋" w:eastAsia="仿宋" w:hAnsi="仿宋" w:cs="仿宋" w:hint="eastAsia"/>
            <w:lang w:eastAsia="zh-CN"/>
          </w:rPr>
          <w:t>(一)、钻采装备项目承办单位基本情况</w:t>
        </w:r>
        <w:r>
          <w:tab/>
        </w:r>
        <w:r>
          <w:fldChar w:fldCharType="begin"/>
        </w:r>
        <w:r>
          <w:instrText xml:space="preserve"> PAGEREF _Toc29404 \h </w:instrText>
        </w:r>
        <w:r>
          <w:fldChar w:fldCharType="separate"/>
        </w:r>
        <w:r>
          <w:t>6</w:t>
        </w:r>
        <w:r>
          <w:fldChar w:fldCharType="end"/>
        </w:r>
      </w:hyperlink>
    </w:p>
    <w:p>
      <w:pPr>
        <w:pStyle w:val="TOC2"/>
        <w:tabs>
          <w:tab w:val="right" w:leader="dot" w:pos="8306"/>
        </w:tabs>
      </w:pPr>
      <w:hyperlink w:anchor="_Toc1951" w:history="1">
        <w:r>
          <w:rPr>
            <w:rFonts w:ascii="仿宋" w:eastAsia="仿宋" w:hAnsi="仿宋" w:cs="仿宋" w:hint="eastAsia"/>
            <w:lang w:eastAsia="zh-CN"/>
          </w:rPr>
          <w:t>(二)、公司经济效益分析</w:t>
        </w:r>
        <w:r>
          <w:tab/>
        </w:r>
        <w:r>
          <w:fldChar w:fldCharType="begin"/>
        </w:r>
        <w:r>
          <w:instrText xml:space="preserve"> PAGEREF _Toc1951 \h </w:instrText>
        </w:r>
        <w:r>
          <w:fldChar w:fldCharType="separate"/>
        </w:r>
        <w:r>
          <w:t>7</w:t>
        </w:r>
        <w:r>
          <w:fldChar w:fldCharType="end"/>
        </w:r>
      </w:hyperlink>
    </w:p>
    <w:p>
      <w:pPr>
        <w:pStyle w:val="TOC1"/>
        <w:tabs>
          <w:tab w:val="right" w:leader="dot" w:pos="8306"/>
        </w:tabs>
      </w:pPr>
      <w:hyperlink w:anchor="_Toc19458" w:history="1">
        <w:r>
          <w:rPr>
            <w:rFonts w:ascii="仿宋" w:eastAsia="仿宋" w:hAnsi="仿宋" w:cs="仿宋" w:hint="eastAsia"/>
            <w:lang w:eastAsia="zh-CN"/>
          </w:rPr>
          <w:t>三、工艺说明</w:t>
        </w:r>
        <w:r>
          <w:tab/>
        </w:r>
        <w:r>
          <w:fldChar w:fldCharType="begin"/>
        </w:r>
        <w:r>
          <w:instrText xml:space="preserve"> PAGEREF _Toc19458 \h </w:instrText>
        </w:r>
        <w:r>
          <w:fldChar w:fldCharType="separate"/>
        </w:r>
        <w:r>
          <w:t>8</w:t>
        </w:r>
        <w:r>
          <w:fldChar w:fldCharType="end"/>
        </w:r>
      </w:hyperlink>
    </w:p>
    <w:p>
      <w:pPr>
        <w:pStyle w:val="TOC2"/>
        <w:tabs>
          <w:tab w:val="right" w:leader="dot" w:pos="8306"/>
        </w:tabs>
      </w:pPr>
      <w:hyperlink w:anchor="_Toc3910" w:history="1">
        <w:r>
          <w:rPr>
            <w:rFonts w:ascii="仿宋" w:eastAsia="仿宋" w:hAnsi="仿宋" w:cs="仿宋" w:hint="eastAsia"/>
            <w:lang w:eastAsia="zh-CN"/>
          </w:rPr>
          <w:t>(一)、技术管理特点</w:t>
        </w:r>
        <w:r>
          <w:tab/>
        </w:r>
        <w:r>
          <w:fldChar w:fldCharType="begin"/>
        </w:r>
        <w:r>
          <w:instrText xml:space="preserve"> PAGEREF _Toc3910 \h </w:instrText>
        </w:r>
        <w:r>
          <w:fldChar w:fldCharType="separate"/>
        </w:r>
        <w:r>
          <w:t>8</w:t>
        </w:r>
        <w:r>
          <w:fldChar w:fldCharType="end"/>
        </w:r>
      </w:hyperlink>
    </w:p>
    <w:p>
      <w:pPr>
        <w:pStyle w:val="TOC2"/>
        <w:tabs>
          <w:tab w:val="right" w:leader="dot" w:pos="8306"/>
        </w:tabs>
      </w:pPr>
      <w:hyperlink w:anchor="_Toc2786" w:history="1">
        <w:r>
          <w:rPr>
            <w:rFonts w:ascii="仿宋" w:eastAsia="仿宋" w:hAnsi="仿宋" w:cs="仿宋" w:hint="eastAsia"/>
            <w:lang w:eastAsia="zh-CN"/>
          </w:rPr>
          <w:t>(二)、钻采装备项目工艺技术设计方案</w:t>
        </w:r>
        <w:r>
          <w:tab/>
        </w:r>
        <w:r>
          <w:fldChar w:fldCharType="begin"/>
        </w:r>
        <w:r>
          <w:instrText xml:space="preserve"> PAGEREF _Toc2786 \h </w:instrText>
        </w:r>
        <w:r>
          <w:fldChar w:fldCharType="separate"/>
        </w:r>
        <w:r>
          <w:t>9</w:t>
        </w:r>
        <w:r>
          <w:fldChar w:fldCharType="end"/>
        </w:r>
      </w:hyperlink>
    </w:p>
    <w:p>
      <w:pPr>
        <w:pStyle w:val="TOC2"/>
        <w:tabs>
          <w:tab w:val="right" w:leader="dot" w:pos="8306"/>
        </w:tabs>
      </w:pPr>
      <w:hyperlink w:anchor="_Toc9162" w:history="1">
        <w:r>
          <w:rPr>
            <w:rFonts w:ascii="仿宋" w:eastAsia="仿宋" w:hAnsi="仿宋" w:cs="仿宋" w:hint="eastAsia"/>
            <w:lang w:eastAsia="zh-CN"/>
          </w:rPr>
          <w:t>(三)、设备选型方案</w:t>
        </w:r>
        <w:r>
          <w:tab/>
        </w:r>
        <w:r>
          <w:fldChar w:fldCharType="begin"/>
        </w:r>
        <w:r>
          <w:instrText xml:space="preserve"> PAGEREF _Toc9162 \h </w:instrText>
        </w:r>
        <w:r>
          <w:fldChar w:fldCharType="separate"/>
        </w:r>
        <w:r>
          <w:t>10</w:t>
        </w:r>
        <w:r>
          <w:fldChar w:fldCharType="end"/>
        </w:r>
      </w:hyperlink>
    </w:p>
    <w:p>
      <w:pPr>
        <w:pStyle w:val="TOC1"/>
        <w:tabs>
          <w:tab w:val="right" w:leader="dot" w:pos="8306"/>
        </w:tabs>
      </w:pPr>
      <w:hyperlink w:anchor="_Toc25097" w:history="1">
        <w:r>
          <w:rPr>
            <w:rFonts w:ascii="仿宋" w:eastAsia="仿宋" w:hAnsi="仿宋" w:cs="仿宋" w:hint="eastAsia"/>
            <w:lang w:eastAsia="zh-CN"/>
          </w:rPr>
          <w:t>四、钻采装备项目危机管理</w:t>
        </w:r>
        <w:r>
          <w:tab/>
        </w:r>
        <w:r>
          <w:fldChar w:fldCharType="begin"/>
        </w:r>
        <w:r>
          <w:instrText xml:space="preserve"> PAGEREF _Toc25097 \h </w:instrText>
        </w:r>
        <w:r>
          <w:fldChar w:fldCharType="separate"/>
        </w:r>
        <w:r>
          <w:t>12</w:t>
        </w:r>
        <w:r>
          <w:fldChar w:fldCharType="end"/>
        </w:r>
      </w:hyperlink>
    </w:p>
    <w:p>
      <w:pPr>
        <w:pStyle w:val="TOC2"/>
        <w:tabs>
          <w:tab w:val="right" w:leader="dot" w:pos="8306"/>
        </w:tabs>
      </w:pPr>
      <w:hyperlink w:anchor="_Toc18387" w:history="1">
        <w:r>
          <w:rPr>
            <w:rFonts w:ascii="仿宋" w:eastAsia="仿宋" w:hAnsi="仿宋" w:cs="仿宋" w:hint="eastAsia"/>
            <w:lang w:eastAsia="zh-CN"/>
          </w:rPr>
          <w:t>(一)、危机预警与识别</w:t>
        </w:r>
        <w:r>
          <w:tab/>
        </w:r>
        <w:r>
          <w:fldChar w:fldCharType="begin"/>
        </w:r>
        <w:r>
          <w:instrText xml:space="preserve"> PAGEREF _Toc18387 \h </w:instrText>
        </w:r>
        <w:r>
          <w:fldChar w:fldCharType="separate"/>
        </w:r>
        <w:r>
          <w:t>12</w:t>
        </w:r>
        <w:r>
          <w:fldChar w:fldCharType="end"/>
        </w:r>
      </w:hyperlink>
    </w:p>
    <w:p>
      <w:pPr>
        <w:pStyle w:val="TOC2"/>
        <w:tabs>
          <w:tab w:val="right" w:leader="dot" w:pos="8306"/>
        </w:tabs>
      </w:pPr>
      <w:hyperlink w:anchor="_Toc17039" w:history="1">
        <w:r>
          <w:rPr>
            <w:rFonts w:ascii="仿宋" w:eastAsia="仿宋" w:hAnsi="仿宋" w:cs="仿宋" w:hint="eastAsia"/>
            <w:lang w:eastAsia="zh-CN"/>
          </w:rPr>
          <w:t>(二)、危机应对与恢复</w:t>
        </w:r>
        <w:r>
          <w:tab/>
        </w:r>
        <w:r>
          <w:fldChar w:fldCharType="begin"/>
        </w:r>
        <w:r>
          <w:instrText xml:space="preserve"> PAGEREF _Toc17039 \h </w:instrText>
        </w:r>
        <w:r>
          <w:fldChar w:fldCharType="separate"/>
        </w:r>
        <w:r>
          <w:t>13</w:t>
        </w:r>
        <w:r>
          <w:fldChar w:fldCharType="end"/>
        </w:r>
      </w:hyperlink>
    </w:p>
    <w:p>
      <w:pPr>
        <w:pStyle w:val="TOC1"/>
        <w:tabs>
          <w:tab w:val="right" w:leader="dot" w:pos="8306"/>
        </w:tabs>
      </w:pPr>
      <w:hyperlink w:anchor="_Toc25857" w:history="1">
        <w:r>
          <w:rPr>
            <w:rFonts w:ascii="仿宋" w:eastAsia="仿宋" w:hAnsi="仿宋" w:cs="仿宋" w:hint="eastAsia"/>
            <w:lang w:eastAsia="zh-CN"/>
          </w:rPr>
          <w:t>五、钻采装备项目绩效评估</w:t>
        </w:r>
        <w:r>
          <w:tab/>
        </w:r>
        <w:r>
          <w:fldChar w:fldCharType="begin"/>
        </w:r>
        <w:r>
          <w:instrText xml:space="preserve"> PAGEREF _Toc25857 \h </w:instrText>
        </w:r>
        <w:r>
          <w:fldChar w:fldCharType="separate"/>
        </w:r>
        <w:r>
          <w:t>14</w:t>
        </w:r>
        <w:r>
          <w:fldChar w:fldCharType="end"/>
        </w:r>
      </w:hyperlink>
    </w:p>
    <w:p>
      <w:pPr>
        <w:pStyle w:val="TOC2"/>
        <w:tabs>
          <w:tab w:val="right" w:leader="dot" w:pos="8306"/>
        </w:tabs>
      </w:pPr>
      <w:hyperlink w:anchor="_Toc16618" w:history="1">
        <w:r>
          <w:rPr>
            <w:rFonts w:ascii="仿宋" w:eastAsia="仿宋" w:hAnsi="仿宋" w:cs="仿宋" w:hint="eastAsia"/>
            <w:lang w:eastAsia="zh-CN"/>
          </w:rPr>
          <w:t>(一)、绩效评估指标</w:t>
        </w:r>
        <w:r>
          <w:tab/>
        </w:r>
        <w:r>
          <w:fldChar w:fldCharType="begin"/>
        </w:r>
        <w:r>
          <w:instrText xml:space="preserve"> PAGEREF _Toc16618 \h </w:instrText>
        </w:r>
        <w:r>
          <w:fldChar w:fldCharType="separate"/>
        </w:r>
        <w:r>
          <w:t>14</w:t>
        </w:r>
        <w:r>
          <w:fldChar w:fldCharType="end"/>
        </w:r>
      </w:hyperlink>
    </w:p>
    <w:p>
      <w:pPr>
        <w:pStyle w:val="TOC2"/>
        <w:tabs>
          <w:tab w:val="right" w:leader="dot" w:pos="8306"/>
        </w:tabs>
      </w:pPr>
      <w:hyperlink w:anchor="_Toc12766" w:history="1">
        <w:r>
          <w:rPr>
            <w:rFonts w:ascii="仿宋" w:eastAsia="仿宋" w:hAnsi="仿宋" w:cs="仿宋" w:hint="eastAsia"/>
            <w:lang w:eastAsia="zh-CN"/>
          </w:rPr>
          <w:t>(二)、绩效评估方法</w:t>
        </w:r>
        <w:r>
          <w:tab/>
        </w:r>
        <w:r>
          <w:fldChar w:fldCharType="begin"/>
        </w:r>
        <w:r>
          <w:instrText xml:space="preserve"> PAGEREF _Toc12766 \h </w:instrText>
        </w:r>
        <w:r>
          <w:fldChar w:fldCharType="separate"/>
        </w:r>
        <w:r>
          <w:t>15</w:t>
        </w:r>
        <w:r>
          <w:fldChar w:fldCharType="end"/>
        </w:r>
      </w:hyperlink>
    </w:p>
    <w:p>
      <w:pPr>
        <w:pStyle w:val="TOC2"/>
        <w:tabs>
          <w:tab w:val="right" w:leader="dot" w:pos="8306"/>
        </w:tabs>
      </w:pPr>
      <w:hyperlink w:anchor="_Toc9642" w:history="1">
        <w:r>
          <w:rPr>
            <w:rFonts w:ascii="仿宋" w:eastAsia="仿宋" w:hAnsi="仿宋" w:cs="仿宋" w:hint="eastAsia"/>
            <w:lang w:eastAsia="zh-CN"/>
          </w:rPr>
          <w:t>(三)、绩效评估周期</w:t>
        </w:r>
        <w:r>
          <w:tab/>
        </w:r>
        <w:r>
          <w:fldChar w:fldCharType="begin"/>
        </w:r>
        <w:r>
          <w:instrText xml:space="preserve"> PAGEREF _Toc9642 \h </w:instrText>
        </w:r>
        <w:r>
          <w:fldChar w:fldCharType="separate"/>
        </w:r>
        <w:r>
          <w:t>16</w:t>
        </w:r>
        <w:r>
          <w:fldChar w:fldCharType="end"/>
        </w:r>
      </w:hyperlink>
    </w:p>
    <w:p>
      <w:pPr>
        <w:pStyle w:val="TOC1"/>
        <w:tabs>
          <w:tab w:val="right" w:leader="dot" w:pos="8306"/>
        </w:tabs>
      </w:pPr>
      <w:hyperlink w:anchor="_Toc14397" w:history="1">
        <w:r>
          <w:rPr>
            <w:rFonts w:ascii="仿宋" w:eastAsia="仿宋" w:hAnsi="仿宋" w:cs="仿宋" w:hint="eastAsia"/>
            <w:lang w:eastAsia="zh-CN"/>
          </w:rPr>
          <w:t>六、市场分析、调研</w:t>
        </w:r>
        <w:r>
          <w:tab/>
        </w:r>
        <w:r>
          <w:fldChar w:fldCharType="begin"/>
        </w:r>
        <w:r>
          <w:instrText xml:space="preserve"> PAGEREF _Toc14397 \h </w:instrText>
        </w:r>
        <w:r>
          <w:fldChar w:fldCharType="separate"/>
        </w:r>
        <w:r>
          <w:t>17</w:t>
        </w:r>
        <w:r>
          <w:fldChar w:fldCharType="end"/>
        </w:r>
      </w:hyperlink>
    </w:p>
    <w:p>
      <w:pPr>
        <w:pStyle w:val="TOC2"/>
        <w:tabs>
          <w:tab w:val="right" w:leader="dot" w:pos="8306"/>
        </w:tabs>
      </w:pPr>
      <w:hyperlink w:anchor="_Toc12491" w:history="1">
        <w:r>
          <w:rPr>
            <w:rFonts w:ascii="仿宋" w:eastAsia="仿宋" w:hAnsi="仿宋" w:cs="仿宋" w:hint="eastAsia"/>
            <w:lang w:eastAsia="zh-CN"/>
          </w:rPr>
          <w:t>(一)、钻采装备行业分析</w:t>
        </w:r>
        <w:r>
          <w:tab/>
        </w:r>
        <w:r>
          <w:fldChar w:fldCharType="begin"/>
        </w:r>
        <w:r>
          <w:instrText xml:space="preserve"> PAGEREF _Toc12491 \h </w:instrText>
        </w:r>
        <w:r>
          <w:fldChar w:fldCharType="separate"/>
        </w:r>
        <w:r>
          <w:t>17</w:t>
        </w:r>
        <w:r>
          <w:fldChar w:fldCharType="end"/>
        </w:r>
      </w:hyperlink>
    </w:p>
    <w:p>
      <w:pPr>
        <w:pStyle w:val="TOC2"/>
        <w:tabs>
          <w:tab w:val="right" w:leader="dot" w:pos="8306"/>
        </w:tabs>
      </w:pPr>
      <w:hyperlink w:anchor="_Toc1986" w:history="1">
        <w:r>
          <w:rPr>
            <w:rFonts w:ascii="仿宋" w:eastAsia="仿宋" w:hAnsi="仿宋" w:cs="仿宋" w:hint="eastAsia"/>
            <w:lang w:eastAsia="zh-CN"/>
          </w:rPr>
          <w:t>(二)、钻采装备市场分析预测</w:t>
        </w:r>
        <w:r>
          <w:tab/>
        </w:r>
        <w:r>
          <w:fldChar w:fldCharType="begin"/>
        </w:r>
        <w:r>
          <w:instrText xml:space="preserve"> PAGEREF _Toc1986 \h </w:instrText>
        </w:r>
        <w:r>
          <w:fldChar w:fldCharType="separate"/>
        </w:r>
        <w:r>
          <w:t>18</w:t>
        </w:r>
        <w:r>
          <w:fldChar w:fldCharType="end"/>
        </w:r>
      </w:hyperlink>
    </w:p>
    <w:p>
      <w:pPr>
        <w:pStyle w:val="TOC1"/>
        <w:tabs>
          <w:tab w:val="right" w:leader="dot" w:pos="8306"/>
        </w:tabs>
      </w:pPr>
      <w:hyperlink w:anchor="_Toc3247" w:history="1">
        <w:r>
          <w:rPr>
            <w:rFonts w:ascii="仿宋" w:eastAsia="仿宋" w:hAnsi="仿宋" w:cs="仿宋" w:hint="eastAsia"/>
            <w:lang w:eastAsia="zh-CN"/>
          </w:rPr>
          <w:t>七、钻采装备项目人力资源管理</w:t>
        </w:r>
        <w:r>
          <w:tab/>
        </w:r>
        <w:r>
          <w:fldChar w:fldCharType="begin"/>
        </w:r>
        <w:r>
          <w:instrText xml:space="preserve"> PAGEREF _Toc3247 \h </w:instrText>
        </w:r>
        <w:r>
          <w:fldChar w:fldCharType="separate"/>
        </w:r>
        <w:r>
          <w:t>19</w:t>
        </w:r>
        <w:r>
          <w:fldChar w:fldCharType="end"/>
        </w:r>
      </w:hyperlink>
    </w:p>
    <w:p>
      <w:pPr>
        <w:pStyle w:val="TOC2"/>
        <w:tabs>
          <w:tab w:val="right" w:leader="dot" w:pos="8306"/>
        </w:tabs>
      </w:pPr>
      <w:hyperlink w:anchor="_Toc15711" w:history="1">
        <w:r>
          <w:rPr>
            <w:rFonts w:ascii="仿宋" w:eastAsia="仿宋" w:hAnsi="仿宋" w:cs="仿宋" w:hint="eastAsia"/>
            <w:lang w:eastAsia="zh-CN"/>
          </w:rPr>
          <w:t>(一)、建立健全的预算管理制度</w:t>
        </w:r>
        <w:r>
          <w:tab/>
        </w:r>
        <w:r>
          <w:fldChar w:fldCharType="begin"/>
        </w:r>
        <w:r>
          <w:instrText xml:space="preserve"> PAGEREF _Toc15711 \h </w:instrText>
        </w:r>
        <w:r>
          <w:fldChar w:fldCharType="separate"/>
        </w:r>
        <w:r>
          <w:t>19</w:t>
        </w:r>
        <w:r>
          <w:fldChar w:fldCharType="end"/>
        </w:r>
      </w:hyperlink>
    </w:p>
    <w:p>
      <w:pPr>
        <w:pStyle w:val="TOC2"/>
        <w:tabs>
          <w:tab w:val="right" w:leader="dot" w:pos="8306"/>
        </w:tabs>
      </w:pPr>
      <w:hyperlink w:anchor="_Toc5654" w:history="1">
        <w:r>
          <w:rPr>
            <w:rFonts w:ascii="仿宋" w:eastAsia="仿宋" w:hAnsi="仿宋" w:cs="仿宋" w:hint="eastAsia"/>
            <w:lang w:eastAsia="zh-CN"/>
          </w:rPr>
          <w:t>(二)、加强资金流动监控</w:t>
        </w:r>
        <w:r>
          <w:tab/>
        </w:r>
        <w:r>
          <w:fldChar w:fldCharType="begin"/>
        </w:r>
        <w:r>
          <w:instrText xml:space="preserve"> PAGEREF _Toc5654 \h </w:instrText>
        </w:r>
        <w:r>
          <w:fldChar w:fldCharType="separate"/>
        </w:r>
        <w:r>
          <w:t>20</w:t>
        </w:r>
        <w:r>
          <w:fldChar w:fldCharType="end"/>
        </w:r>
      </w:hyperlink>
    </w:p>
    <w:p>
      <w:pPr>
        <w:pStyle w:val="TOC2"/>
        <w:tabs>
          <w:tab w:val="right" w:leader="dot" w:pos="8306"/>
        </w:tabs>
      </w:pPr>
      <w:hyperlink w:anchor="_Toc4111" w:history="1">
        <w:r>
          <w:rPr>
            <w:rFonts w:ascii="仿宋" w:eastAsia="仿宋" w:hAnsi="仿宋" w:cs="仿宋" w:hint="eastAsia"/>
            <w:lang w:eastAsia="zh-CN"/>
          </w:rPr>
          <w:t>(三)、制定完善的风险控制机制</w:t>
        </w:r>
        <w:r>
          <w:tab/>
        </w:r>
        <w:r>
          <w:fldChar w:fldCharType="begin"/>
        </w:r>
        <w:r>
          <w:instrText xml:space="preserve"> PAGEREF _Toc4111 \h </w:instrText>
        </w:r>
        <w:r>
          <w:fldChar w:fldCharType="separate"/>
        </w:r>
        <w:r>
          <w:t>21</w:t>
        </w:r>
        <w:r>
          <w:fldChar w:fldCharType="end"/>
        </w:r>
      </w:hyperlink>
    </w:p>
    <w:p>
      <w:pPr>
        <w:pStyle w:val="TOC2"/>
        <w:tabs>
          <w:tab w:val="right" w:leader="dot" w:pos="8306"/>
        </w:tabs>
      </w:pPr>
      <w:hyperlink w:anchor="_Toc2173" w:history="1">
        <w:r>
          <w:rPr>
            <w:rFonts w:ascii="仿宋" w:eastAsia="仿宋" w:hAnsi="仿宋" w:cs="仿宋" w:hint="eastAsia"/>
            <w:lang w:eastAsia="zh-CN"/>
          </w:rPr>
          <w:t>(四)、优化成本管理</w:t>
        </w:r>
        <w:r>
          <w:tab/>
        </w:r>
        <w:r>
          <w:fldChar w:fldCharType="begin"/>
        </w:r>
        <w:r>
          <w:instrText xml:space="preserve"> PAGEREF _Toc2173 \h </w:instrText>
        </w:r>
        <w:r>
          <w:fldChar w:fldCharType="separate"/>
        </w:r>
        <w:r>
          <w:t>23</w:t>
        </w:r>
        <w:r>
          <w:fldChar w:fldCharType="end"/>
        </w:r>
      </w:hyperlink>
    </w:p>
    <w:p>
      <w:pPr>
        <w:pStyle w:val="TOC1"/>
        <w:tabs>
          <w:tab w:val="right" w:leader="dot" w:pos="8306"/>
        </w:tabs>
      </w:pPr>
      <w:hyperlink w:anchor="_Toc21526" w:history="1">
        <w:r>
          <w:rPr>
            <w:rFonts w:ascii="仿宋" w:eastAsia="仿宋" w:hAnsi="仿宋" w:cs="仿宋" w:hint="eastAsia"/>
            <w:lang w:eastAsia="zh-CN"/>
          </w:rPr>
          <w:t>八、钻采装备项目社会影响</w:t>
        </w:r>
        <w:r>
          <w:tab/>
        </w:r>
        <w:r>
          <w:fldChar w:fldCharType="begin"/>
        </w:r>
        <w:r>
          <w:instrText xml:space="preserve"> PAGEREF _Toc21526 \h </w:instrText>
        </w:r>
        <w:r>
          <w:fldChar w:fldCharType="separate"/>
        </w:r>
        <w:r>
          <w:t>24</w:t>
        </w:r>
        <w:r>
          <w:fldChar w:fldCharType="end"/>
        </w:r>
      </w:hyperlink>
    </w:p>
    <w:p>
      <w:pPr>
        <w:pStyle w:val="TOC2"/>
        <w:tabs>
          <w:tab w:val="right" w:leader="dot" w:pos="8306"/>
        </w:tabs>
      </w:pPr>
      <w:hyperlink w:anchor="_Toc23246" w:history="1">
        <w:r>
          <w:rPr>
            <w:rFonts w:ascii="仿宋" w:eastAsia="仿宋" w:hAnsi="仿宋" w:cs="仿宋" w:hint="eastAsia"/>
            <w:lang w:eastAsia="zh-CN"/>
          </w:rPr>
          <w:t>(一)、社会责任与义务</w:t>
        </w:r>
        <w:r>
          <w:tab/>
        </w:r>
        <w:r>
          <w:fldChar w:fldCharType="begin"/>
        </w:r>
        <w:r>
          <w:instrText xml:space="preserve"> PAGEREF _Toc23246 \h </w:instrText>
        </w:r>
        <w:r>
          <w:fldChar w:fldCharType="separate"/>
        </w:r>
        <w:r>
          <w:t>24</w:t>
        </w:r>
        <w:r>
          <w:fldChar w:fldCharType="end"/>
        </w:r>
      </w:hyperlink>
    </w:p>
    <w:p>
      <w:pPr>
        <w:pStyle w:val="TOC2"/>
        <w:tabs>
          <w:tab w:val="right" w:leader="dot" w:pos="8306"/>
        </w:tabs>
      </w:pPr>
      <w:hyperlink w:anchor="_Toc12684" w:history="1">
        <w:r>
          <w:rPr>
            <w:rFonts w:ascii="仿宋" w:eastAsia="仿宋" w:hAnsi="仿宋" w:cs="仿宋" w:hint="eastAsia"/>
            <w:lang w:eastAsia="zh-CN"/>
          </w:rPr>
          <w:t>(二)、社会参与与沟通</w:t>
        </w:r>
        <w:r>
          <w:tab/>
        </w:r>
        <w:r>
          <w:fldChar w:fldCharType="begin"/>
        </w:r>
        <w:r>
          <w:instrText xml:space="preserve"> PAGEREF _Toc12684 \h </w:instrText>
        </w:r>
        <w:r>
          <w:fldChar w:fldCharType="separate"/>
        </w:r>
        <w:r>
          <w:t>25</w:t>
        </w:r>
        <w:r>
          <w:fldChar w:fldCharType="end"/>
        </w:r>
      </w:hyperlink>
    </w:p>
    <w:p>
      <w:pPr>
        <w:pStyle w:val="TOC1"/>
        <w:tabs>
          <w:tab w:val="right" w:leader="dot" w:pos="8306"/>
        </w:tabs>
      </w:pPr>
      <w:hyperlink w:anchor="_Toc13903" w:history="1">
        <w:r>
          <w:rPr>
            <w:rFonts w:ascii="仿宋" w:eastAsia="仿宋" w:hAnsi="仿宋" w:cs="仿宋" w:hint="eastAsia"/>
            <w:lang w:eastAsia="zh-CN"/>
          </w:rPr>
          <w:t>九、钻采装备项目财务管理</w:t>
        </w:r>
        <w:r>
          <w:tab/>
        </w:r>
        <w:r>
          <w:fldChar w:fldCharType="begin"/>
        </w:r>
        <w:r>
          <w:instrText xml:space="preserve"> PAGEREF _Toc13903 \h </w:instrText>
        </w:r>
        <w:r>
          <w:fldChar w:fldCharType="separate"/>
        </w:r>
        <w:r>
          <w:t>26</w:t>
        </w:r>
        <w:r>
          <w:fldChar w:fldCharType="end"/>
        </w:r>
      </w:hyperlink>
    </w:p>
    <w:p>
      <w:pPr>
        <w:pStyle w:val="TOC2"/>
        <w:tabs>
          <w:tab w:val="right" w:leader="dot" w:pos="8306"/>
        </w:tabs>
      </w:pPr>
      <w:hyperlink w:anchor="_Toc28674" w:history="1">
        <w:r>
          <w:rPr>
            <w:rFonts w:ascii="仿宋" w:eastAsia="仿宋" w:hAnsi="仿宋" w:cs="仿宋" w:hint="eastAsia"/>
            <w:lang w:eastAsia="zh-CN"/>
          </w:rPr>
          <w:t>(一)、资金需求大</w:t>
        </w:r>
        <w:r>
          <w:tab/>
        </w:r>
        <w:r>
          <w:fldChar w:fldCharType="begin"/>
        </w:r>
        <w:r>
          <w:instrText xml:space="preserve"> PAGEREF _Toc28674 \h </w:instrText>
        </w:r>
        <w:r>
          <w:fldChar w:fldCharType="separate"/>
        </w:r>
        <w:r>
          <w:t>26</w:t>
        </w:r>
        <w:r>
          <w:fldChar w:fldCharType="end"/>
        </w:r>
      </w:hyperlink>
    </w:p>
    <w:p>
      <w:pPr>
        <w:pStyle w:val="TOC2"/>
        <w:tabs>
          <w:tab w:val="right" w:leader="dot" w:pos="8306"/>
        </w:tabs>
      </w:pPr>
      <w:hyperlink w:anchor="_Toc548" w:history="1">
        <w:r>
          <w:rPr>
            <w:rFonts w:ascii="仿宋" w:eastAsia="仿宋" w:hAnsi="仿宋" w:cs="仿宋" w:hint="eastAsia"/>
            <w:lang w:eastAsia="zh-CN"/>
          </w:rPr>
          <w:t>(二)、研发周期长</w:t>
        </w:r>
        <w:r>
          <w:tab/>
        </w:r>
        <w:r>
          <w:fldChar w:fldCharType="begin"/>
        </w:r>
        <w:r>
          <w:instrText xml:space="preserve"> PAGEREF _Toc548 \h </w:instrText>
        </w:r>
        <w:r>
          <w:fldChar w:fldCharType="separate"/>
        </w:r>
        <w:r>
          <w:t>27</w:t>
        </w:r>
        <w:r>
          <w:fldChar w:fldCharType="end"/>
        </w:r>
      </w:hyperlink>
    </w:p>
    <w:p>
      <w:pPr>
        <w:pStyle w:val="TOC2"/>
        <w:tabs>
          <w:tab w:val="right" w:leader="dot" w:pos="8306"/>
        </w:tabs>
      </w:pPr>
      <w:hyperlink w:anchor="_Toc2172" w:history="1">
        <w:r>
          <w:rPr>
            <w:rFonts w:ascii="仿宋" w:eastAsia="仿宋" w:hAnsi="仿宋" w:cs="仿宋" w:hint="eastAsia"/>
            <w:lang w:eastAsia="zh-CN"/>
          </w:rPr>
          <w:t>(三)、市场风险大</w:t>
        </w:r>
        <w:r>
          <w:tab/>
        </w:r>
        <w:r>
          <w:fldChar w:fldCharType="begin"/>
        </w:r>
        <w:r>
          <w:instrText xml:space="preserve"> PAGEREF _Toc2172 \h </w:instrText>
        </w:r>
        <w:r>
          <w:fldChar w:fldCharType="separate"/>
        </w:r>
        <w:r>
          <w:t>28</w:t>
        </w:r>
        <w:r>
          <w:fldChar w:fldCharType="end"/>
        </w:r>
      </w:hyperlink>
    </w:p>
    <w:p>
      <w:pPr>
        <w:pStyle w:val="TOC2"/>
        <w:tabs>
          <w:tab w:val="right" w:leader="dot" w:pos="8306"/>
        </w:tabs>
      </w:pPr>
      <w:hyperlink w:anchor="_Toc4077" w:history="1">
        <w:r>
          <w:rPr>
            <w:rFonts w:ascii="仿宋" w:eastAsia="仿宋" w:hAnsi="仿宋" w:cs="仿宋" w:hint="eastAsia"/>
            <w:lang w:eastAsia="zh-CN"/>
          </w:rPr>
          <w:t>(四)、利润率高</w:t>
        </w:r>
        <w:r>
          <w:tab/>
        </w:r>
        <w:r>
          <w:fldChar w:fldCharType="begin"/>
        </w:r>
        <w:r>
          <w:instrText xml:space="preserve"> PAGEREF _Toc4077 \h </w:instrText>
        </w:r>
        <w:r>
          <w:fldChar w:fldCharType="separate"/>
        </w:r>
        <w:r>
          <w:t>31</w:t>
        </w:r>
        <w:r>
          <w:fldChar w:fldCharType="end"/>
        </w:r>
      </w:hyperlink>
    </w:p>
    <w:p>
      <w:pPr>
        <w:pStyle w:val="TOC1"/>
        <w:tabs>
          <w:tab w:val="right" w:leader="dot" w:pos="8306"/>
        </w:tabs>
      </w:pPr>
      <w:hyperlink w:anchor="_Toc30746" w:history="1">
        <w:r>
          <w:rPr>
            <w:rFonts w:ascii="仿宋" w:eastAsia="仿宋" w:hAnsi="仿宋" w:cs="仿宋" w:hint="eastAsia"/>
            <w:lang w:eastAsia="zh-CN"/>
          </w:rPr>
          <w:t>十、生产安全保护</w:t>
        </w:r>
        <w:r>
          <w:tab/>
        </w:r>
        <w:r>
          <w:fldChar w:fldCharType="begin"/>
        </w:r>
        <w:r>
          <w:instrText xml:space="preserve"> PAGEREF _Toc30746 \h </w:instrText>
        </w:r>
        <w:r>
          <w:fldChar w:fldCharType="separate"/>
        </w:r>
        <w:r>
          <w:t>33</w:t>
        </w:r>
        <w:r>
          <w:fldChar w:fldCharType="end"/>
        </w:r>
      </w:hyperlink>
    </w:p>
    <w:p>
      <w:pPr>
        <w:pStyle w:val="TOC2"/>
        <w:tabs>
          <w:tab w:val="right" w:leader="dot" w:pos="8306"/>
        </w:tabs>
      </w:pPr>
      <w:hyperlink w:anchor="_Toc6725" w:history="1">
        <w:r>
          <w:rPr>
            <w:rFonts w:ascii="仿宋" w:eastAsia="仿宋" w:hAnsi="仿宋" w:cs="仿宋" w:hint="eastAsia"/>
            <w:lang w:eastAsia="zh-CN"/>
          </w:rPr>
          <w:t>(一)、消防安全</w:t>
        </w:r>
        <w:r>
          <w:tab/>
        </w:r>
        <w:r>
          <w:fldChar w:fldCharType="begin"/>
        </w:r>
        <w:r>
          <w:instrText xml:space="preserve"> PAGEREF _Toc6725 \h </w:instrText>
        </w:r>
        <w:r>
          <w:fldChar w:fldCharType="separate"/>
        </w:r>
        <w:r>
          <w:t>33</w:t>
        </w:r>
        <w:r>
          <w:fldChar w:fldCharType="end"/>
        </w:r>
      </w:hyperlink>
    </w:p>
    <w:p>
      <w:pPr>
        <w:pStyle w:val="TOC2"/>
        <w:tabs>
          <w:tab w:val="right" w:leader="dot" w:pos="8306"/>
        </w:tabs>
      </w:pPr>
      <w:hyperlink w:anchor="_Toc24865" w:history="1">
        <w:r>
          <w:rPr>
            <w:rFonts w:ascii="仿宋" w:eastAsia="仿宋" w:hAnsi="仿宋" w:cs="仿宋" w:hint="eastAsia"/>
            <w:lang w:eastAsia="zh-CN"/>
          </w:rPr>
          <w:t>(二)、防火防爆总图布置措施</w:t>
        </w:r>
        <w:r>
          <w:tab/>
        </w:r>
        <w:r>
          <w:fldChar w:fldCharType="begin"/>
        </w:r>
        <w:r>
          <w:instrText xml:space="preserve"> PAGEREF _Toc24865 \h </w:instrText>
        </w:r>
        <w:r>
          <w:fldChar w:fldCharType="separate"/>
        </w:r>
        <w:r>
          <w:t>34</w:t>
        </w:r>
        <w:r>
          <w:fldChar w:fldCharType="end"/>
        </w:r>
      </w:hyperlink>
    </w:p>
    <w:p>
      <w:pPr>
        <w:pStyle w:val="TOC2"/>
        <w:tabs>
          <w:tab w:val="right" w:leader="dot" w:pos="8306"/>
        </w:tabs>
      </w:pPr>
      <w:hyperlink w:anchor="_Toc3108" w:history="1">
        <w:r>
          <w:rPr>
            <w:rFonts w:ascii="仿宋" w:eastAsia="仿宋" w:hAnsi="仿宋" w:cs="仿宋" w:hint="eastAsia"/>
            <w:lang w:eastAsia="zh-CN"/>
          </w:rPr>
          <w:t>(三)、自然灾害防范措施</w:t>
        </w:r>
        <w:r>
          <w:tab/>
        </w:r>
        <w:r>
          <w:fldChar w:fldCharType="begin"/>
        </w:r>
        <w:r>
          <w:instrText xml:space="preserve"> PAGEREF _Toc3108 \h </w:instrText>
        </w:r>
        <w:r>
          <w:fldChar w:fldCharType="separate"/>
        </w:r>
        <w:r>
          <w:t>35</w:t>
        </w:r>
        <w:r>
          <w:fldChar w:fldCharType="end"/>
        </w:r>
      </w:hyperlink>
    </w:p>
    <w:p>
      <w:pPr>
        <w:pStyle w:val="TOC2"/>
        <w:tabs>
          <w:tab w:val="right" w:leader="dot" w:pos="8306"/>
        </w:tabs>
      </w:pPr>
      <w:hyperlink w:anchor="_Toc13643" w:history="1">
        <w:r>
          <w:rPr>
            <w:rFonts w:ascii="仿宋" w:eastAsia="仿宋" w:hAnsi="仿宋" w:cs="仿宋" w:hint="eastAsia"/>
            <w:lang w:eastAsia="zh-CN"/>
          </w:rPr>
          <w:t>(四)、安全色及安全标志使用要求</w:t>
        </w:r>
        <w:r>
          <w:tab/>
        </w:r>
        <w:r>
          <w:fldChar w:fldCharType="begin"/>
        </w:r>
        <w:r>
          <w:instrText xml:space="preserve"> PAGEREF _Toc13643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 w:history="1">
        <w:r>
          <w:rPr>
            <w:rFonts w:ascii="仿宋" w:eastAsia="仿宋" w:hAnsi="仿宋" w:cs="仿宋" w:hint="eastAsia"/>
            <w:lang w:eastAsia="zh-CN"/>
          </w:rPr>
          <w:t>(五)、防尘防毒措施</w:t>
        </w:r>
        <w:r>
          <w:tab/>
        </w:r>
        <w:r>
          <w:fldChar w:fldCharType="begin"/>
        </w:r>
        <w:r>
          <w:instrText xml:space="preserve"> PAGEREF _Toc119 \h </w:instrText>
        </w:r>
        <w:r>
          <w:fldChar w:fldCharType="separate"/>
        </w:r>
        <w:r>
          <w:t>37</w:t>
        </w:r>
        <w:r>
          <w:fldChar w:fldCharType="end"/>
        </w:r>
      </w:hyperlink>
    </w:p>
    <w:p>
      <w:pPr>
        <w:pStyle w:val="TOC2"/>
        <w:tabs>
          <w:tab w:val="right" w:leader="dot" w:pos="8306"/>
        </w:tabs>
      </w:pPr>
      <w:hyperlink w:anchor="_Toc15231" w:history="1">
        <w:r>
          <w:rPr>
            <w:rFonts w:ascii="仿宋" w:eastAsia="仿宋" w:hAnsi="仿宋" w:cs="仿宋" w:hint="eastAsia"/>
            <w:lang w:eastAsia="zh-CN"/>
          </w:rPr>
          <w:t>(六)、防静电、触电防护及防雷措施</w:t>
        </w:r>
        <w:r>
          <w:tab/>
        </w:r>
        <w:r>
          <w:fldChar w:fldCharType="begin"/>
        </w:r>
        <w:r>
          <w:instrText xml:space="preserve"> PAGEREF _Toc15231 \h </w:instrText>
        </w:r>
        <w:r>
          <w:fldChar w:fldCharType="separate"/>
        </w:r>
        <w:r>
          <w:t>38</w:t>
        </w:r>
        <w:r>
          <w:fldChar w:fldCharType="end"/>
        </w:r>
      </w:hyperlink>
    </w:p>
    <w:p>
      <w:pPr>
        <w:pStyle w:val="TOC2"/>
        <w:tabs>
          <w:tab w:val="right" w:leader="dot" w:pos="8306"/>
        </w:tabs>
      </w:pPr>
      <w:hyperlink w:anchor="_Toc9075" w:history="1">
        <w:r>
          <w:rPr>
            <w:rFonts w:ascii="仿宋" w:eastAsia="仿宋" w:hAnsi="仿宋" w:cs="仿宋" w:hint="eastAsia"/>
            <w:lang w:eastAsia="zh-CN"/>
          </w:rPr>
          <w:t>(七)、机械设备安全保障措施</w:t>
        </w:r>
        <w:r>
          <w:tab/>
        </w:r>
        <w:r>
          <w:fldChar w:fldCharType="begin"/>
        </w:r>
        <w:r>
          <w:instrText xml:space="preserve"> PAGEREF _Toc9075 \h </w:instrText>
        </w:r>
        <w:r>
          <w:fldChar w:fldCharType="separate"/>
        </w:r>
        <w:r>
          <w:t>39</w:t>
        </w:r>
        <w:r>
          <w:fldChar w:fldCharType="end"/>
        </w:r>
      </w:hyperlink>
    </w:p>
    <w:p>
      <w:pPr>
        <w:pStyle w:val="TOC1"/>
        <w:tabs>
          <w:tab w:val="right" w:leader="dot" w:pos="8306"/>
        </w:tabs>
      </w:pPr>
      <w:hyperlink w:anchor="_Toc5217" w:history="1">
        <w:r>
          <w:rPr>
            <w:rFonts w:ascii="仿宋" w:eastAsia="仿宋" w:hAnsi="仿宋" w:cs="仿宋" w:hint="eastAsia"/>
            <w:lang w:eastAsia="zh-CN"/>
          </w:rPr>
          <w:t>十一、钻采装备项目环境影响分析</w:t>
        </w:r>
        <w:r>
          <w:tab/>
        </w:r>
        <w:r>
          <w:fldChar w:fldCharType="begin"/>
        </w:r>
        <w:r>
          <w:instrText xml:space="preserve"> PAGEREF _Toc5217 \h </w:instrText>
        </w:r>
        <w:r>
          <w:fldChar w:fldCharType="separate"/>
        </w:r>
        <w:r>
          <w:t>40</w:t>
        </w:r>
        <w:r>
          <w:fldChar w:fldCharType="end"/>
        </w:r>
      </w:hyperlink>
    </w:p>
    <w:p>
      <w:pPr>
        <w:pStyle w:val="TOC2"/>
        <w:tabs>
          <w:tab w:val="right" w:leader="dot" w:pos="8306"/>
        </w:tabs>
      </w:pPr>
      <w:hyperlink w:anchor="_Toc11108" w:history="1">
        <w:r>
          <w:rPr>
            <w:rFonts w:ascii="仿宋" w:eastAsia="仿宋" w:hAnsi="仿宋" w:cs="仿宋" w:hint="eastAsia"/>
            <w:lang w:eastAsia="zh-CN"/>
          </w:rPr>
          <w:t>(一)、建设区域环境质量现状</w:t>
        </w:r>
        <w:r>
          <w:tab/>
        </w:r>
        <w:r>
          <w:fldChar w:fldCharType="begin"/>
        </w:r>
        <w:r>
          <w:instrText xml:space="preserve"> PAGEREF _Toc11108 \h </w:instrText>
        </w:r>
        <w:r>
          <w:fldChar w:fldCharType="separate"/>
        </w:r>
        <w:r>
          <w:t>40</w:t>
        </w:r>
        <w:r>
          <w:fldChar w:fldCharType="end"/>
        </w:r>
      </w:hyperlink>
    </w:p>
    <w:p>
      <w:pPr>
        <w:pStyle w:val="TOC2"/>
        <w:tabs>
          <w:tab w:val="right" w:leader="dot" w:pos="8306"/>
        </w:tabs>
      </w:pPr>
      <w:hyperlink w:anchor="_Toc15458" w:history="1">
        <w:r>
          <w:rPr>
            <w:rFonts w:ascii="仿宋" w:eastAsia="仿宋" w:hAnsi="仿宋" w:cs="仿宋" w:hint="eastAsia"/>
            <w:lang w:eastAsia="zh-CN"/>
          </w:rPr>
          <w:t>(二)、建设期环境保护</w:t>
        </w:r>
        <w:r>
          <w:tab/>
        </w:r>
        <w:r>
          <w:fldChar w:fldCharType="begin"/>
        </w:r>
        <w:r>
          <w:instrText xml:space="preserve"> PAGEREF _Toc15458 \h </w:instrText>
        </w:r>
        <w:r>
          <w:fldChar w:fldCharType="separate"/>
        </w:r>
        <w:r>
          <w:t>42</w:t>
        </w:r>
        <w:r>
          <w:fldChar w:fldCharType="end"/>
        </w:r>
      </w:hyperlink>
    </w:p>
    <w:p>
      <w:pPr>
        <w:pStyle w:val="TOC2"/>
        <w:tabs>
          <w:tab w:val="right" w:leader="dot" w:pos="8306"/>
        </w:tabs>
      </w:pPr>
      <w:hyperlink w:anchor="_Toc3335" w:history="1">
        <w:r>
          <w:rPr>
            <w:rFonts w:ascii="仿宋" w:eastAsia="仿宋" w:hAnsi="仿宋" w:cs="仿宋" w:hint="eastAsia"/>
            <w:lang w:eastAsia="zh-CN"/>
          </w:rPr>
          <w:t>(三)、运营期环境保护</w:t>
        </w:r>
        <w:r>
          <w:tab/>
        </w:r>
        <w:r>
          <w:fldChar w:fldCharType="begin"/>
        </w:r>
        <w:r>
          <w:instrText xml:space="preserve"> PAGEREF _Toc3335 \h </w:instrText>
        </w:r>
        <w:r>
          <w:fldChar w:fldCharType="separate"/>
        </w:r>
        <w:r>
          <w:t>43</w:t>
        </w:r>
        <w:r>
          <w:fldChar w:fldCharType="end"/>
        </w:r>
      </w:hyperlink>
    </w:p>
    <w:p>
      <w:pPr>
        <w:pStyle w:val="TOC2"/>
        <w:tabs>
          <w:tab w:val="right" w:leader="dot" w:pos="8306"/>
        </w:tabs>
      </w:pPr>
      <w:hyperlink w:anchor="_Toc16171" w:history="1">
        <w:r>
          <w:rPr>
            <w:rFonts w:ascii="仿宋" w:eastAsia="仿宋" w:hAnsi="仿宋" w:cs="仿宋" w:hint="eastAsia"/>
            <w:lang w:eastAsia="zh-CN"/>
          </w:rPr>
          <w:t>(四)、钻采装备项目建设对区域经济的影响</w:t>
        </w:r>
        <w:r>
          <w:tab/>
        </w:r>
        <w:r>
          <w:fldChar w:fldCharType="begin"/>
        </w:r>
        <w:r>
          <w:instrText xml:space="preserve"> PAGEREF _Toc16171 \h </w:instrText>
        </w:r>
        <w:r>
          <w:fldChar w:fldCharType="separate"/>
        </w:r>
        <w:r>
          <w:t>45</w:t>
        </w:r>
        <w:r>
          <w:fldChar w:fldCharType="end"/>
        </w:r>
      </w:hyperlink>
    </w:p>
    <w:p>
      <w:pPr>
        <w:pStyle w:val="TOC2"/>
        <w:tabs>
          <w:tab w:val="right" w:leader="dot" w:pos="8306"/>
        </w:tabs>
      </w:pPr>
      <w:hyperlink w:anchor="_Toc28597" w:history="1">
        <w:r>
          <w:rPr>
            <w:rFonts w:ascii="仿宋" w:eastAsia="仿宋" w:hAnsi="仿宋" w:cs="仿宋" w:hint="eastAsia"/>
            <w:lang w:eastAsia="zh-CN"/>
          </w:rPr>
          <w:t>(五)、废弃物处理</w:t>
        </w:r>
        <w:r>
          <w:tab/>
        </w:r>
        <w:r>
          <w:fldChar w:fldCharType="begin"/>
        </w:r>
        <w:r>
          <w:instrText xml:space="preserve"> PAGEREF _Toc28597 \h </w:instrText>
        </w:r>
        <w:r>
          <w:fldChar w:fldCharType="separate"/>
        </w:r>
        <w:r>
          <w:t>46</w:t>
        </w:r>
        <w:r>
          <w:fldChar w:fldCharType="end"/>
        </w:r>
      </w:hyperlink>
    </w:p>
    <w:p>
      <w:pPr>
        <w:pStyle w:val="TOC2"/>
        <w:tabs>
          <w:tab w:val="right" w:leader="dot" w:pos="8306"/>
        </w:tabs>
      </w:pPr>
      <w:hyperlink w:anchor="_Toc12194" w:history="1">
        <w:r>
          <w:rPr>
            <w:rFonts w:ascii="仿宋" w:eastAsia="仿宋" w:hAnsi="仿宋" w:cs="仿宋" w:hint="eastAsia"/>
            <w:lang w:eastAsia="zh-CN"/>
          </w:rPr>
          <w:t>(六)、特殊环境影响分析</w:t>
        </w:r>
        <w:r>
          <w:tab/>
        </w:r>
        <w:r>
          <w:fldChar w:fldCharType="begin"/>
        </w:r>
        <w:r>
          <w:instrText xml:space="preserve"> PAGEREF _Toc12194 \h </w:instrText>
        </w:r>
        <w:r>
          <w:fldChar w:fldCharType="separate"/>
        </w:r>
        <w:r>
          <w:t>48</w:t>
        </w:r>
        <w:r>
          <w:fldChar w:fldCharType="end"/>
        </w:r>
      </w:hyperlink>
    </w:p>
    <w:p>
      <w:pPr>
        <w:pStyle w:val="TOC2"/>
        <w:tabs>
          <w:tab w:val="right" w:leader="dot" w:pos="8306"/>
        </w:tabs>
      </w:pPr>
      <w:hyperlink w:anchor="_Toc18410" w:history="1">
        <w:r>
          <w:rPr>
            <w:rFonts w:ascii="仿宋" w:eastAsia="仿宋" w:hAnsi="仿宋" w:cs="仿宋" w:hint="eastAsia"/>
            <w:lang w:eastAsia="zh-CN"/>
          </w:rPr>
          <w:t>(七)、清洁生产</w:t>
        </w:r>
        <w:r>
          <w:tab/>
        </w:r>
        <w:r>
          <w:fldChar w:fldCharType="begin"/>
        </w:r>
        <w:r>
          <w:instrText xml:space="preserve"> PAGEREF _Toc18410 \h </w:instrText>
        </w:r>
        <w:r>
          <w:fldChar w:fldCharType="separate"/>
        </w:r>
        <w:r>
          <w:t>49</w:t>
        </w:r>
        <w:r>
          <w:fldChar w:fldCharType="end"/>
        </w:r>
      </w:hyperlink>
    </w:p>
    <w:p>
      <w:pPr>
        <w:pStyle w:val="TOC2"/>
        <w:tabs>
          <w:tab w:val="right" w:leader="dot" w:pos="8306"/>
        </w:tabs>
      </w:pPr>
      <w:hyperlink w:anchor="_Toc20698" w:history="1">
        <w:r>
          <w:rPr>
            <w:rFonts w:ascii="仿宋" w:eastAsia="仿宋" w:hAnsi="仿宋" w:cs="仿宋" w:hint="eastAsia"/>
            <w:lang w:eastAsia="zh-CN"/>
          </w:rPr>
          <w:t>(八)、环境保护综合评价</w:t>
        </w:r>
        <w:r>
          <w:tab/>
        </w:r>
        <w:r>
          <w:fldChar w:fldCharType="begin"/>
        </w:r>
        <w:r>
          <w:instrText xml:space="preserve"> PAGEREF _Toc20698 \h </w:instrText>
        </w:r>
        <w:r>
          <w:fldChar w:fldCharType="separate"/>
        </w:r>
        <w:r>
          <w:t>50</w:t>
        </w:r>
        <w:r>
          <w:fldChar w:fldCharType="end"/>
        </w:r>
      </w:hyperlink>
    </w:p>
    <w:p>
      <w:pPr>
        <w:pStyle w:val="TOC1"/>
        <w:tabs>
          <w:tab w:val="right" w:leader="dot" w:pos="8306"/>
        </w:tabs>
      </w:pPr>
      <w:hyperlink w:anchor="_Toc29411" w:history="1">
        <w:r>
          <w:rPr>
            <w:rFonts w:ascii="仿宋" w:eastAsia="仿宋" w:hAnsi="仿宋" w:cs="仿宋" w:hint="eastAsia"/>
            <w:lang w:eastAsia="zh-CN"/>
          </w:rPr>
          <w:t>十二、钻采装备项目创新与研发</w:t>
        </w:r>
        <w:r>
          <w:tab/>
        </w:r>
        <w:r>
          <w:fldChar w:fldCharType="begin"/>
        </w:r>
        <w:r>
          <w:instrText xml:space="preserve"> PAGEREF _Toc29411 \h </w:instrText>
        </w:r>
        <w:r>
          <w:fldChar w:fldCharType="separate"/>
        </w:r>
        <w:r>
          <w:t>51</w:t>
        </w:r>
        <w:r>
          <w:fldChar w:fldCharType="end"/>
        </w:r>
      </w:hyperlink>
    </w:p>
    <w:p>
      <w:pPr>
        <w:pStyle w:val="TOC2"/>
        <w:tabs>
          <w:tab w:val="right" w:leader="dot" w:pos="8306"/>
        </w:tabs>
      </w:pPr>
      <w:hyperlink w:anchor="_Toc32678" w:history="1">
        <w:r>
          <w:rPr>
            <w:rFonts w:ascii="仿宋" w:eastAsia="仿宋" w:hAnsi="仿宋" w:cs="仿宋" w:hint="eastAsia"/>
            <w:lang w:eastAsia="zh-CN"/>
          </w:rPr>
          <w:t>(一)、创新策略与方向</w:t>
        </w:r>
        <w:r>
          <w:tab/>
        </w:r>
        <w:r>
          <w:fldChar w:fldCharType="begin"/>
        </w:r>
        <w:r>
          <w:instrText xml:space="preserve"> PAGEREF _Toc32678 \h </w:instrText>
        </w:r>
        <w:r>
          <w:fldChar w:fldCharType="separate"/>
        </w:r>
        <w:r>
          <w:t>51</w:t>
        </w:r>
        <w:r>
          <w:fldChar w:fldCharType="end"/>
        </w:r>
      </w:hyperlink>
    </w:p>
    <w:p>
      <w:pPr>
        <w:pStyle w:val="TOC2"/>
        <w:tabs>
          <w:tab w:val="right" w:leader="dot" w:pos="8306"/>
        </w:tabs>
      </w:pPr>
      <w:hyperlink w:anchor="_Toc17527" w:history="1">
        <w:r>
          <w:rPr>
            <w:rFonts w:ascii="仿宋" w:eastAsia="仿宋" w:hAnsi="仿宋" w:cs="仿宋" w:hint="eastAsia"/>
            <w:lang w:eastAsia="zh-CN"/>
          </w:rPr>
          <w:t>(二)、研发规划与投入</w:t>
        </w:r>
        <w:r>
          <w:tab/>
        </w:r>
        <w:r>
          <w:fldChar w:fldCharType="begin"/>
        </w:r>
        <w:r>
          <w:instrText xml:space="preserve"> PAGEREF _Toc17527 \h </w:instrText>
        </w:r>
        <w:r>
          <w:fldChar w:fldCharType="separate"/>
        </w:r>
        <w:r>
          <w:t>52</w:t>
        </w:r>
        <w:r>
          <w:fldChar w:fldCharType="end"/>
        </w:r>
      </w:hyperlink>
    </w:p>
    <w:p>
      <w:pPr>
        <w:pStyle w:val="TOC1"/>
        <w:tabs>
          <w:tab w:val="right" w:leader="dot" w:pos="8306"/>
        </w:tabs>
      </w:pPr>
      <w:hyperlink w:anchor="_Toc10667" w:history="1">
        <w:r>
          <w:rPr>
            <w:rFonts w:ascii="仿宋" w:eastAsia="仿宋" w:hAnsi="仿宋" w:cs="仿宋" w:hint="eastAsia"/>
            <w:lang w:eastAsia="zh-CN"/>
          </w:rPr>
          <w:t>十三、钻采装备项目实施保障措施</w:t>
        </w:r>
        <w:r>
          <w:tab/>
        </w:r>
        <w:r>
          <w:fldChar w:fldCharType="begin"/>
        </w:r>
        <w:r>
          <w:instrText xml:space="preserve"> PAGEREF _Toc10667 \h </w:instrText>
        </w:r>
        <w:r>
          <w:fldChar w:fldCharType="separate"/>
        </w:r>
        <w:r>
          <w:t>54</w:t>
        </w:r>
        <w:r>
          <w:fldChar w:fldCharType="end"/>
        </w:r>
      </w:hyperlink>
    </w:p>
    <w:p>
      <w:pPr>
        <w:pStyle w:val="TOC2"/>
        <w:tabs>
          <w:tab w:val="right" w:leader="dot" w:pos="8306"/>
        </w:tabs>
      </w:pPr>
      <w:hyperlink w:anchor="_Toc16458" w:history="1">
        <w:r>
          <w:rPr>
            <w:rFonts w:ascii="仿宋" w:eastAsia="仿宋" w:hAnsi="仿宋" w:cs="仿宋" w:hint="eastAsia"/>
            <w:lang w:eastAsia="zh-CN"/>
          </w:rPr>
          <w:t>(一)、钻采装备项目实施保障机制</w:t>
        </w:r>
        <w:r>
          <w:tab/>
        </w:r>
        <w:r>
          <w:fldChar w:fldCharType="begin"/>
        </w:r>
        <w:r>
          <w:instrText xml:space="preserve"> PAGEREF _Toc16458 \h </w:instrText>
        </w:r>
        <w:r>
          <w:fldChar w:fldCharType="separate"/>
        </w:r>
        <w:r>
          <w:t>54</w:t>
        </w:r>
        <w:r>
          <w:fldChar w:fldCharType="end"/>
        </w:r>
      </w:hyperlink>
    </w:p>
    <w:p>
      <w:pPr>
        <w:pStyle w:val="TOC2"/>
        <w:tabs>
          <w:tab w:val="right" w:leader="dot" w:pos="8306"/>
        </w:tabs>
      </w:pPr>
      <w:hyperlink w:anchor="_Toc17959" w:history="1">
        <w:r>
          <w:rPr>
            <w:rFonts w:ascii="仿宋" w:eastAsia="仿宋" w:hAnsi="仿宋" w:cs="仿宋" w:hint="eastAsia"/>
            <w:lang w:eastAsia="zh-CN"/>
          </w:rPr>
          <w:t>(二)、钻采装备项目法律合规要求</w:t>
        </w:r>
        <w:r>
          <w:tab/>
        </w:r>
        <w:r>
          <w:fldChar w:fldCharType="begin"/>
        </w:r>
        <w:r>
          <w:instrText xml:space="preserve"> PAGEREF _Toc17959 \h </w:instrText>
        </w:r>
        <w:r>
          <w:fldChar w:fldCharType="separate"/>
        </w:r>
        <w:r>
          <w:t>58</w:t>
        </w:r>
        <w:r>
          <w:fldChar w:fldCharType="end"/>
        </w:r>
      </w:hyperlink>
    </w:p>
    <w:p>
      <w:pPr>
        <w:pStyle w:val="TOC2"/>
        <w:tabs>
          <w:tab w:val="right" w:leader="dot" w:pos="8306"/>
        </w:tabs>
      </w:pPr>
      <w:hyperlink w:anchor="_Toc16913" w:history="1">
        <w:r>
          <w:rPr>
            <w:rFonts w:ascii="仿宋" w:eastAsia="仿宋" w:hAnsi="仿宋" w:cs="仿宋" w:hint="eastAsia"/>
            <w:lang w:eastAsia="zh-CN"/>
          </w:rPr>
          <w:t>(三)、钻采装备项目合同管理与法律事务</w:t>
        </w:r>
        <w:r>
          <w:tab/>
        </w:r>
        <w:r>
          <w:fldChar w:fldCharType="begin"/>
        </w:r>
        <w:r>
          <w:instrText xml:space="preserve"> PAGEREF _Toc16913 \h </w:instrText>
        </w:r>
        <w:r>
          <w:fldChar w:fldCharType="separate"/>
        </w:r>
        <w:r>
          <w:t>62</w:t>
        </w:r>
        <w:r>
          <w:fldChar w:fldCharType="end"/>
        </w:r>
      </w:hyperlink>
    </w:p>
    <w:p>
      <w:pPr>
        <w:pStyle w:val="TOC2"/>
        <w:tabs>
          <w:tab w:val="right" w:leader="dot" w:pos="8306"/>
        </w:tabs>
      </w:pPr>
      <w:hyperlink w:anchor="_Toc9670" w:history="1">
        <w:r>
          <w:rPr>
            <w:rFonts w:ascii="仿宋" w:eastAsia="仿宋" w:hAnsi="仿宋" w:cs="仿宋" w:hint="eastAsia"/>
            <w:lang w:eastAsia="zh-CN"/>
          </w:rPr>
          <w:t>(四)、钻采装备项目知识产权保护策略</w:t>
        </w:r>
        <w:r>
          <w:tab/>
        </w:r>
        <w:r>
          <w:fldChar w:fldCharType="begin"/>
        </w:r>
        <w:r>
          <w:instrText xml:space="preserve"> PAGEREF _Toc9670 \h </w:instrText>
        </w:r>
        <w:r>
          <w:fldChar w:fldCharType="separate"/>
        </w:r>
        <w:r>
          <w:t>68</w:t>
        </w:r>
        <w:r>
          <w:fldChar w:fldCharType="end"/>
        </w:r>
      </w:hyperlink>
    </w:p>
    <w:p>
      <w:pPr>
        <w:pStyle w:val="TOC1"/>
        <w:tabs>
          <w:tab w:val="right" w:leader="dot" w:pos="8306"/>
        </w:tabs>
      </w:pPr>
      <w:hyperlink w:anchor="_Toc13440" w:history="1">
        <w:r>
          <w:rPr>
            <w:rFonts w:ascii="仿宋" w:eastAsia="仿宋" w:hAnsi="仿宋" w:cs="仿宋" w:hint="eastAsia"/>
            <w:lang w:eastAsia="zh-CN"/>
          </w:rPr>
          <w:t>十四、钻采装备项目变更管理</w:t>
        </w:r>
        <w:r>
          <w:tab/>
        </w:r>
        <w:r>
          <w:fldChar w:fldCharType="begin"/>
        </w:r>
        <w:r>
          <w:instrText xml:space="preserve"> PAGEREF _Toc13440 \h </w:instrText>
        </w:r>
        <w:r>
          <w:fldChar w:fldCharType="separate"/>
        </w:r>
        <w:r>
          <w:t>71</w:t>
        </w:r>
        <w:r>
          <w:fldChar w:fldCharType="end"/>
        </w:r>
      </w:hyperlink>
    </w:p>
    <w:p>
      <w:pPr>
        <w:pStyle w:val="TOC2"/>
        <w:tabs>
          <w:tab w:val="right" w:leader="dot" w:pos="8306"/>
        </w:tabs>
      </w:pPr>
      <w:hyperlink w:anchor="_Toc23094" w:history="1">
        <w:r>
          <w:rPr>
            <w:rFonts w:ascii="仿宋" w:eastAsia="仿宋" w:hAnsi="仿宋" w:cs="仿宋" w:hint="eastAsia"/>
            <w:lang w:eastAsia="zh-CN"/>
          </w:rPr>
          <w:t>(一)、变更申请与评估</w:t>
        </w:r>
        <w:r>
          <w:tab/>
        </w:r>
        <w:r>
          <w:fldChar w:fldCharType="begin"/>
        </w:r>
        <w:r>
          <w:instrText xml:space="preserve"> PAGEREF _Toc23094 \h </w:instrText>
        </w:r>
        <w:r>
          <w:fldChar w:fldCharType="separate"/>
        </w:r>
        <w:r>
          <w:t>71</w:t>
        </w:r>
        <w:r>
          <w:fldChar w:fldCharType="end"/>
        </w:r>
      </w:hyperlink>
    </w:p>
    <w:p>
      <w:pPr>
        <w:pStyle w:val="TOC2"/>
        <w:tabs>
          <w:tab w:val="right" w:leader="dot" w:pos="8306"/>
        </w:tabs>
      </w:pPr>
      <w:hyperlink w:anchor="_Toc13588" w:history="1">
        <w:r>
          <w:rPr>
            <w:rFonts w:ascii="仿宋" w:eastAsia="仿宋" w:hAnsi="仿宋" w:cs="仿宋" w:hint="eastAsia"/>
            <w:lang w:eastAsia="zh-CN"/>
          </w:rPr>
          <w:t>(二)、变更实施与控制</w:t>
        </w:r>
        <w:r>
          <w:tab/>
        </w:r>
        <w:r>
          <w:fldChar w:fldCharType="begin"/>
        </w:r>
        <w:r>
          <w:instrText xml:space="preserve"> PAGEREF _Toc13588 \h </w:instrText>
        </w:r>
        <w:r>
          <w:fldChar w:fldCharType="separate"/>
        </w:r>
        <w:r>
          <w:t>71</w:t>
        </w:r>
        <w:r>
          <w:fldChar w:fldCharType="end"/>
        </w:r>
      </w:hyperlink>
    </w:p>
    <w:p>
      <w:pPr>
        <w:pStyle w:val="TOC1"/>
        <w:tabs>
          <w:tab w:val="right" w:leader="dot" w:pos="8306"/>
        </w:tabs>
      </w:pPr>
      <w:hyperlink w:anchor="_Toc15205" w:history="1">
        <w:r>
          <w:rPr>
            <w:rFonts w:ascii="仿宋" w:eastAsia="仿宋" w:hAnsi="仿宋" w:cs="仿宋" w:hint="eastAsia"/>
            <w:lang w:eastAsia="zh-CN"/>
          </w:rPr>
          <w:t>十五、钻采装备项目工程方案分析</w:t>
        </w:r>
        <w:r>
          <w:tab/>
        </w:r>
        <w:r>
          <w:fldChar w:fldCharType="begin"/>
        </w:r>
        <w:r>
          <w:instrText xml:space="preserve"> PAGEREF _Toc15205 \h </w:instrText>
        </w:r>
        <w:r>
          <w:fldChar w:fldCharType="separate"/>
        </w:r>
        <w:r>
          <w:t>72</w:t>
        </w:r>
        <w:r>
          <w:fldChar w:fldCharType="end"/>
        </w:r>
      </w:hyperlink>
    </w:p>
    <w:p>
      <w:pPr>
        <w:pStyle w:val="TOC2"/>
        <w:tabs>
          <w:tab w:val="right" w:leader="dot" w:pos="8306"/>
        </w:tabs>
      </w:pPr>
      <w:hyperlink w:anchor="_Toc13028" w:history="1">
        <w:r>
          <w:rPr>
            <w:rFonts w:ascii="仿宋" w:eastAsia="仿宋" w:hAnsi="仿宋" w:cs="仿宋" w:hint="eastAsia"/>
            <w:lang w:eastAsia="zh-CN"/>
          </w:rPr>
          <w:t>(一)、建筑工程设计原则</w:t>
        </w:r>
        <w:r>
          <w:tab/>
        </w:r>
        <w:r>
          <w:fldChar w:fldCharType="begin"/>
        </w:r>
        <w:r>
          <w:instrText xml:space="preserve"> PAGEREF _Toc13028 \h </w:instrText>
        </w:r>
        <w:r>
          <w:fldChar w:fldCharType="separate"/>
        </w:r>
        <w:r>
          <w:t>72</w:t>
        </w:r>
        <w:r>
          <w:fldChar w:fldCharType="end"/>
        </w:r>
      </w:hyperlink>
    </w:p>
    <w:p>
      <w:pPr>
        <w:pStyle w:val="TOC2"/>
        <w:tabs>
          <w:tab w:val="right" w:leader="dot" w:pos="8306"/>
        </w:tabs>
      </w:pPr>
      <w:hyperlink w:anchor="_Toc32641" w:history="1">
        <w:r>
          <w:rPr>
            <w:rFonts w:ascii="仿宋" w:eastAsia="仿宋" w:hAnsi="仿宋" w:cs="仿宋" w:hint="eastAsia"/>
            <w:lang w:eastAsia="zh-CN"/>
          </w:rPr>
          <w:t>(二)、土建工程建设指标</w:t>
        </w:r>
        <w:r>
          <w:tab/>
        </w:r>
        <w:r>
          <w:fldChar w:fldCharType="begin"/>
        </w:r>
        <w:r>
          <w:instrText xml:space="preserve"> PAGEREF _Toc32641 \h </w:instrText>
        </w:r>
        <w:r>
          <w:fldChar w:fldCharType="separate"/>
        </w:r>
        <w:r>
          <w:t>75</w:t>
        </w:r>
        <w:r>
          <w:fldChar w:fldCharType="end"/>
        </w:r>
      </w:hyperlink>
    </w:p>
    <w:p>
      <w:pPr>
        <w:pStyle w:val="TOC1"/>
        <w:tabs>
          <w:tab w:val="right" w:leader="dot" w:pos="8306"/>
        </w:tabs>
      </w:pPr>
      <w:hyperlink w:anchor="_Toc18700" w:history="1">
        <w:r>
          <w:rPr>
            <w:rFonts w:ascii="仿宋" w:eastAsia="仿宋" w:hAnsi="仿宋" w:cs="仿宋" w:hint="eastAsia"/>
            <w:lang w:eastAsia="zh-CN"/>
          </w:rPr>
          <w:t>十六、钻采装备项目实施时间节点</w:t>
        </w:r>
        <w:r>
          <w:tab/>
        </w:r>
        <w:r>
          <w:fldChar w:fldCharType="begin"/>
        </w:r>
        <w:r>
          <w:instrText xml:space="preserve"> PAGEREF _Toc18700 \h </w:instrText>
        </w:r>
        <w:r>
          <w:fldChar w:fldCharType="separate"/>
        </w:r>
        <w:r>
          <w:t>77</w:t>
        </w:r>
        <w:r>
          <w:fldChar w:fldCharType="end"/>
        </w:r>
      </w:hyperlink>
    </w:p>
    <w:p>
      <w:pPr>
        <w:pStyle w:val="TOC2"/>
        <w:tabs>
          <w:tab w:val="right" w:leader="dot" w:pos="8306"/>
        </w:tabs>
      </w:pPr>
      <w:hyperlink w:anchor="_Toc17464" w:history="1">
        <w:r>
          <w:rPr>
            <w:rFonts w:ascii="仿宋" w:eastAsia="仿宋" w:hAnsi="仿宋" w:cs="仿宋" w:hint="eastAsia"/>
            <w:lang w:eastAsia="zh-CN"/>
          </w:rPr>
          <w:t>(一)、钻采装备项目启动阶段时间节点</w:t>
        </w:r>
        <w:r>
          <w:tab/>
        </w:r>
        <w:r>
          <w:fldChar w:fldCharType="begin"/>
        </w:r>
        <w:r>
          <w:instrText xml:space="preserve"> PAGEREF _Toc17464 \h </w:instrText>
        </w:r>
        <w:r>
          <w:fldChar w:fldCharType="separate"/>
        </w:r>
        <w:r>
          <w:t>77</w:t>
        </w:r>
        <w:r>
          <w:fldChar w:fldCharType="end"/>
        </w:r>
      </w:hyperlink>
    </w:p>
    <w:p>
      <w:pPr>
        <w:pStyle w:val="TOC2"/>
        <w:tabs>
          <w:tab w:val="right" w:leader="dot" w:pos="8306"/>
        </w:tabs>
      </w:pPr>
      <w:hyperlink w:anchor="_Toc22906" w:history="1">
        <w:r>
          <w:rPr>
            <w:rFonts w:ascii="仿宋" w:eastAsia="仿宋" w:hAnsi="仿宋" w:cs="仿宋" w:hint="eastAsia"/>
            <w:lang w:eastAsia="zh-CN"/>
          </w:rPr>
          <w:t>(二)、钻采装备项目执行阶段时间节点</w:t>
        </w:r>
        <w:r>
          <w:tab/>
        </w:r>
        <w:r>
          <w:fldChar w:fldCharType="begin"/>
        </w:r>
        <w:r>
          <w:instrText xml:space="preserve"> PAGEREF _Toc22906 \h </w:instrText>
        </w:r>
        <w:r>
          <w:fldChar w:fldCharType="separate"/>
        </w:r>
        <w:r>
          <w:t>78</w:t>
        </w:r>
        <w:r>
          <w:fldChar w:fldCharType="end"/>
        </w:r>
      </w:hyperlink>
    </w:p>
    <w:p>
      <w:pPr>
        <w:pStyle w:val="TOC2"/>
        <w:tabs>
          <w:tab w:val="right" w:leader="dot" w:pos="8306"/>
        </w:tabs>
      </w:pPr>
      <w:hyperlink w:anchor="_Toc6866" w:history="1">
        <w:r>
          <w:rPr>
            <w:rFonts w:ascii="仿宋" w:eastAsia="仿宋" w:hAnsi="仿宋" w:cs="仿宋" w:hint="eastAsia"/>
            <w:lang w:eastAsia="zh-CN"/>
          </w:rPr>
          <w:t>(三)、钻采装备项目完成阶段时间节点</w:t>
        </w:r>
        <w:r>
          <w:tab/>
        </w:r>
        <w:r>
          <w:fldChar w:fldCharType="begin"/>
        </w:r>
        <w:r>
          <w:instrText xml:space="preserve"> PAGEREF _Toc6866 \h </w:instrText>
        </w:r>
        <w:r>
          <w:fldChar w:fldCharType="separate"/>
        </w:r>
        <w:r>
          <w:t>79</w:t>
        </w:r>
        <w:r>
          <w:fldChar w:fldCharType="end"/>
        </w:r>
      </w:hyperlink>
    </w:p>
    <w:p>
      <w:pPr>
        <w:pStyle w:val="TOC1"/>
        <w:tabs>
          <w:tab w:val="right" w:leader="dot" w:pos="8306"/>
        </w:tabs>
      </w:pPr>
      <w:hyperlink w:anchor="_Toc21285" w:history="1">
        <w:r>
          <w:rPr>
            <w:rFonts w:ascii="仿宋" w:eastAsia="仿宋" w:hAnsi="仿宋" w:cs="仿宋" w:hint="eastAsia"/>
            <w:lang w:eastAsia="zh-CN"/>
          </w:rPr>
          <w:t>十七、质量管理体系</w:t>
        </w:r>
        <w:r>
          <w:tab/>
        </w:r>
        <w:r>
          <w:fldChar w:fldCharType="begin"/>
        </w:r>
        <w:r>
          <w:instrText xml:space="preserve"> PAGEREF _Toc21285 \h </w:instrText>
        </w:r>
        <w:r>
          <w:fldChar w:fldCharType="separate"/>
        </w:r>
        <w:r>
          <w:t>80</w:t>
        </w:r>
        <w:r>
          <w:fldChar w:fldCharType="end"/>
        </w:r>
      </w:hyperlink>
    </w:p>
    <w:p>
      <w:pPr>
        <w:pStyle w:val="TOC2"/>
        <w:tabs>
          <w:tab w:val="right" w:leader="dot" w:pos="8306"/>
        </w:tabs>
      </w:pPr>
      <w:hyperlink w:anchor="_Toc30217" w:history="1">
        <w:r>
          <w:rPr>
            <w:rFonts w:ascii="仿宋" w:eastAsia="仿宋" w:hAnsi="仿宋" w:cs="仿宋" w:hint="eastAsia"/>
            <w:lang w:eastAsia="zh-CN"/>
          </w:rPr>
          <w:t>(一)、质量目标与方针</w:t>
        </w:r>
        <w:r>
          <w:tab/>
        </w:r>
        <w:r>
          <w:fldChar w:fldCharType="begin"/>
        </w:r>
        <w:r>
          <w:instrText xml:space="preserve"> PAGEREF _Toc30217 \h </w:instrText>
        </w:r>
        <w:r>
          <w:fldChar w:fldCharType="separate"/>
        </w:r>
        <w:r>
          <w:t>80</w:t>
        </w:r>
        <w:r>
          <w:fldChar w:fldCharType="end"/>
        </w:r>
      </w:hyperlink>
    </w:p>
    <w:p>
      <w:pPr>
        <w:pStyle w:val="TOC2"/>
        <w:tabs>
          <w:tab w:val="right" w:leader="dot" w:pos="8306"/>
        </w:tabs>
      </w:pPr>
      <w:hyperlink w:anchor="_Toc9974" w:history="1">
        <w:r>
          <w:rPr>
            <w:rFonts w:ascii="仿宋" w:eastAsia="仿宋" w:hAnsi="仿宋" w:cs="仿宋" w:hint="eastAsia"/>
            <w:lang w:eastAsia="zh-CN"/>
          </w:rPr>
          <w:t>(二)、质量管理责任</w:t>
        </w:r>
        <w:r>
          <w:tab/>
        </w:r>
        <w:r>
          <w:fldChar w:fldCharType="begin"/>
        </w:r>
        <w:r>
          <w:instrText xml:space="preserve"> PAGEREF _Toc9974 \h </w:instrText>
        </w:r>
        <w:r>
          <w:fldChar w:fldCharType="separate"/>
        </w:r>
        <w:r>
          <w:t>81</w:t>
        </w:r>
        <w:r>
          <w:fldChar w:fldCharType="end"/>
        </w:r>
      </w:hyperlink>
    </w:p>
    <w:p>
      <w:pPr>
        <w:pStyle w:val="TOC2"/>
        <w:tabs>
          <w:tab w:val="right" w:leader="dot" w:pos="8306"/>
        </w:tabs>
      </w:pPr>
      <w:hyperlink w:anchor="_Toc4056" w:history="1">
        <w:r>
          <w:rPr>
            <w:rFonts w:ascii="仿宋" w:eastAsia="仿宋" w:hAnsi="仿宋" w:cs="仿宋" w:hint="eastAsia"/>
            <w:lang w:eastAsia="zh-CN"/>
          </w:rPr>
          <w:t>(三)、质量管理体系文件</w:t>
        </w:r>
        <w:r>
          <w:tab/>
        </w:r>
        <w:r>
          <w:fldChar w:fldCharType="begin"/>
        </w:r>
        <w:r>
          <w:instrText xml:space="preserve"> PAGEREF _Toc4056 \h </w:instrText>
        </w:r>
        <w:r>
          <w:fldChar w:fldCharType="separate"/>
        </w:r>
        <w:r>
          <w:t>82</w:t>
        </w:r>
        <w:r>
          <w:fldChar w:fldCharType="end"/>
        </w:r>
      </w:hyperlink>
    </w:p>
    <w:p>
      <w:pPr>
        <w:pStyle w:val="TOC2"/>
        <w:tabs>
          <w:tab w:val="right" w:leader="dot" w:pos="8306"/>
        </w:tabs>
      </w:pPr>
      <w:hyperlink w:anchor="_Toc18659" w:history="1">
        <w:r>
          <w:rPr>
            <w:rFonts w:ascii="仿宋" w:eastAsia="仿宋" w:hAnsi="仿宋" w:cs="仿宋" w:hint="eastAsia"/>
            <w:lang w:eastAsia="zh-CN"/>
          </w:rPr>
          <w:t>(四)、质量培训与教育</w:t>
        </w:r>
        <w:r>
          <w:tab/>
        </w:r>
        <w:r>
          <w:fldChar w:fldCharType="begin"/>
        </w:r>
        <w:r>
          <w:instrText xml:space="preserve"> PAGEREF _Toc18659 \h </w:instrText>
        </w:r>
        <w:r>
          <w:fldChar w:fldCharType="separate"/>
        </w:r>
        <w:r>
          <w:t>84</w:t>
        </w:r>
        <w:r>
          <w:fldChar w:fldCharType="end"/>
        </w:r>
      </w:hyperlink>
    </w:p>
    <w:p>
      <w:pPr>
        <w:pStyle w:val="TOC2"/>
        <w:tabs>
          <w:tab w:val="right" w:leader="dot" w:pos="8306"/>
        </w:tabs>
      </w:pPr>
      <w:hyperlink w:anchor="_Toc20124" w:history="1">
        <w:r>
          <w:rPr>
            <w:rFonts w:ascii="仿宋" w:eastAsia="仿宋" w:hAnsi="仿宋" w:cs="仿宋" w:hint="eastAsia"/>
            <w:lang w:eastAsia="zh-CN"/>
          </w:rPr>
          <w:t>(五)、质量审核与评价</w:t>
        </w:r>
        <w:r>
          <w:tab/>
        </w:r>
        <w:r>
          <w:fldChar w:fldCharType="begin"/>
        </w:r>
        <w:r>
          <w:instrText xml:space="preserve"> PAGEREF _Toc20124 \h </w:instrText>
        </w:r>
        <w:r>
          <w:fldChar w:fldCharType="separate"/>
        </w:r>
        <w:r>
          <w:t>85</w:t>
        </w:r>
        <w:r>
          <w:fldChar w:fldCharType="end"/>
        </w:r>
      </w:hyperlink>
    </w:p>
    <w:p>
      <w:pPr>
        <w:pStyle w:val="TOC2"/>
        <w:tabs>
          <w:tab w:val="right" w:leader="dot" w:pos="8306"/>
        </w:tabs>
      </w:pPr>
      <w:hyperlink w:anchor="_Toc18198" w:history="1">
        <w:r>
          <w:rPr>
            <w:rFonts w:ascii="仿宋" w:eastAsia="仿宋" w:hAnsi="仿宋" w:cs="仿宋" w:hint="eastAsia"/>
            <w:lang w:eastAsia="zh-CN"/>
          </w:rPr>
          <w:t>(六)、不符合与纠正措施</w:t>
        </w:r>
        <w:r>
          <w:tab/>
        </w:r>
        <w:r>
          <w:fldChar w:fldCharType="begin"/>
        </w:r>
        <w:r>
          <w:instrText xml:space="preserve"> PAGEREF _Toc18198 \h </w:instrText>
        </w:r>
        <w:r>
          <w:fldChar w:fldCharType="separate"/>
        </w:r>
        <w:r>
          <w:t>87</w:t>
        </w:r>
        <w:r>
          <w:fldChar w:fldCharType="end"/>
        </w:r>
      </w:hyperlink>
    </w:p>
    <w:p>
      <w:pPr>
        <w:pStyle w:val="TOC1"/>
        <w:tabs>
          <w:tab w:val="right" w:leader="dot" w:pos="8306"/>
        </w:tabs>
      </w:pPr>
      <w:hyperlink w:anchor="_Toc11306" w:history="1">
        <w:r>
          <w:rPr>
            <w:rFonts w:ascii="仿宋" w:eastAsia="仿宋" w:hAnsi="仿宋" w:cs="仿宋" w:hint="eastAsia"/>
            <w:lang w:eastAsia="zh-CN"/>
          </w:rPr>
          <w:t>十八、钻采装备项目治理与监督</w:t>
        </w:r>
        <w:r>
          <w:tab/>
        </w:r>
        <w:r>
          <w:fldChar w:fldCharType="begin"/>
        </w:r>
        <w:r>
          <w:instrText xml:space="preserve"> PAGEREF _Toc11306 \h </w:instrText>
        </w:r>
        <w:r>
          <w:fldChar w:fldCharType="separate"/>
        </w:r>
        <w:r>
          <w:t>88</w:t>
        </w:r>
        <w:r>
          <w:fldChar w:fldCharType="end"/>
        </w:r>
      </w:hyperlink>
    </w:p>
    <w:p>
      <w:pPr>
        <w:pStyle w:val="TOC2"/>
        <w:tabs>
          <w:tab w:val="right" w:leader="dot" w:pos="8306"/>
        </w:tabs>
      </w:pPr>
      <w:hyperlink w:anchor="_Toc3859" w:history="1">
        <w:r>
          <w:rPr>
            <w:rFonts w:ascii="仿宋" w:eastAsia="仿宋" w:hAnsi="仿宋" w:cs="仿宋" w:hint="eastAsia"/>
            <w:lang w:eastAsia="zh-CN"/>
          </w:rPr>
          <w:t>(一)、钻采装备项目治理结构</w:t>
        </w:r>
        <w:r>
          <w:tab/>
        </w:r>
        <w:r>
          <w:fldChar w:fldCharType="begin"/>
        </w:r>
        <w:r>
          <w:instrText xml:space="preserve"> PAGEREF _Toc3859 \h </w:instrText>
        </w:r>
        <w:r>
          <w:fldChar w:fldCharType="separate"/>
        </w:r>
        <w:r>
          <w:t>88</w:t>
        </w:r>
        <w:r>
          <w:fldChar w:fldCharType="end"/>
        </w:r>
      </w:hyperlink>
    </w:p>
    <w:p>
      <w:pPr>
        <w:pStyle w:val="TOC2"/>
        <w:tabs>
          <w:tab w:val="right" w:leader="dot" w:pos="8306"/>
        </w:tabs>
      </w:pPr>
      <w:hyperlink w:anchor="_Toc30425" w:history="1">
        <w:r>
          <w:rPr>
            <w:rFonts w:ascii="仿宋" w:eastAsia="仿宋" w:hAnsi="仿宋" w:cs="仿宋" w:hint="eastAsia"/>
            <w:lang w:eastAsia="zh-CN"/>
          </w:rPr>
          <w:t>(二)、监督与审计</w:t>
        </w:r>
        <w:r>
          <w:tab/>
        </w:r>
        <w:r>
          <w:fldChar w:fldCharType="begin"/>
        </w:r>
        <w:r>
          <w:instrText xml:space="preserve"> PAGEREF _Toc30425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84"/>
      <w:r>
        <w:rPr>
          <w:rFonts w:ascii="仿宋" w:eastAsia="仿宋" w:hAnsi="仿宋" w:cs="仿宋" w:hint="eastAsia"/>
          <w:sz w:val="28"/>
          <w:lang w:eastAsia="zh-CN"/>
        </w:rPr>
        <w:t>一、钻采装备项目土建工程</w:t>
      </w:r>
      <w:bookmarkEnd w:id="2"/>
    </w:p>
    <w:p>
      <w:pPr>
        <w:pStyle w:val="Heading2"/>
        <w:rPr>
          <w:rFonts w:ascii="仿宋" w:eastAsia="仿宋" w:hAnsi="仿宋" w:cs="仿宋" w:hint="eastAsia"/>
          <w:lang w:eastAsia="zh-CN"/>
        </w:rPr>
      </w:pPr>
      <w:bookmarkStart w:id="3" w:name="_Toc140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在钻采装备项目的建筑工程设计中，我们将秉承一系列重要的设计原则，以确保钻采装备项目建筑在功能、美观、可持续性等方面达到最佳效果。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首要原则是确保建筑的功能性得到最大化的发挥。我们将充分理解钻采装备项目的实际需求，合理布局各个功能区域，保证建筑在满足业务需求的同时，提供高效的工作环境。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在建筑设计中，我们将综合考虑建设和运营成本。通过精细的经济效益分析，确保设计方案在高效利用资源的同时，对钻采装备项目的长期盈利能力有积极的贡献。</w:t>
      </w:r>
    </w:p>
    <w:p>
      <w:pPr>
        <w:pStyle w:val="Heading2"/>
        <w:ind w:firstLine="560" w:firstLineChars="200"/>
        <w:rPr>
          <w:rFonts w:ascii="仿宋" w:eastAsia="仿宋" w:hAnsi="仿宋" w:cs="仿宋" w:hint="eastAsia"/>
          <w:sz w:val="28"/>
          <w:lang w:eastAsia="zh-CN"/>
        </w:rPr>
      </w:pPr>
      <w:bookmarkStart w:id="4" w:name="_Toc255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装备项目的土建工程设计中，我们将精准设定设计年限，结合钻采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采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钻采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钻采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钻采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15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本期工程钻采装备项目预计总建筑面积XXX平方米，其中：计容建筑面积XXX平方米，计划建筑工程投资XX万元，占钻采装备项目总投资的XX%。</w:t>
      </w:r>
    </w:p>
    <w:p>
      <w:pPr>
        <w:pStyle w:val="Heading1"/>
        <w:ind w:firstLine="560" w:firstLineChars="200"/>
        <w:rPr>
          <w:rFonts w:ascii="仿宋" w:eastAsia="仿宋" w:hAnsi="仿宋" w:cs="仿宋" w:hint="eastAsia"/>
          <w:sz w:val="28"/>
          <w:lang w:eastAsia="zh-CN"/>
        </w:rPr>
      </w:pPr>
      <w:bookmarkStart w:id="7" w:name="_Toc9031"/>
      <w:r>
        <w:rPr>
          <w:rFonts w:ascii="仿宋" w:eastAsia="仿宋" w:hAnsi="仿宋" w:cs="仿宋" w:hint="eastAsia"/>
          <w:sz w:val="28"/>
          <w:lang w:eastAsia="zh-CN"/>
        </w:rPr>
        <w:t>二、钻采装备项目建设单位说明</w:t>
      </w:r>
      <w:bookmarkEnd w:id="7"/>
    </w:p>
    <w:p>
      <w:pPr>
        <w:pStyle w:val="Heading2"/>
        <w:rPr>
          <w:rFonts w:ascii="仿宋" w:eastAsia="仿宋" w:hAnsi="仿宋" w:cs="仿宋" w:hint="eastAsia"/>
          <w:lang w:eastAsia="zh-CN"/>
        </w:rPr>
      </w:pPr>
      <w:bookmarkStart w:id="8" w:name="_Toc29404"/>
      <w:r>
        <w:rPr>
          <w:rFonts w:ascii="仿宋" w:eastAsia="仿宋" w:hAnsi="仿宋" w:cs="仿宋" w:hint="eastAsia"/>
          <w:lang w:eastAsia="zh-CN"/>
        </w:rPr>
        <w:t>(一)、钻采装备项目承办单位基本情况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95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钻采装备项目承办单位的XXXX，我们着眼于实现可持续的经济效益。通过技术创新和解决方案的提供，公司预计在钻采装备项目执行期间将获得可观的收入增长。这一收入来源主要包括钻采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同时，我们注重成本控制和效率提升，以确保钻采装备项目的可持续盈利。透过精细的管理和资源优化，公司期望实现钻采装备项目利润最大化。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钻采装备项目实施进行全面的投资评估，包括钻采装备项目启动阶段的资金投入和后续运营成本。通过对钻采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钻采装备项目实施过程中具备足够的资金流动性，公司将进行详尽的现金流分析。这包括资金需求的合理预测、钻采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945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91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钻采装备项目的技术管理特点体现在其创新导向。通过引入最先进的技术趋势和解决方案，钻采装备项目致力于提升科技含量、提高质量和效率水平。这意味着我们将采用最新的工具和方法，确保钻采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采装备项目技术管理的显著特征。通过整合不同领域的技术资源，我们实现了跨学科的协同工作。这有助于优化技术架构，提高整体效能。此外，整合性策略还促进了不同技术团队之间的紧密沟通和高效合作，确保钻采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采装备项目所采用的技术。通过不断优化技术方案，钻采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采装备项目团队将在钻采装备项目初期识别可能的技术风险，并采取相应的预防和应对措施。通过建立健全的风险评估机制，钻采装备项目能够在实施过程中及时发现并解决潜在的技术问题，保障钻采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采装备项目中，技术将成为钻采装备项目成功的有力支持。这一深度剖析揭示了技术管理在钻采装备项目实施中的关键作用，为钻采装备项目的技术基础奠定了坚实的基础。</w:t>
      </w:r>
    </w:p>
    <w:p>
      <w:pPr>
        <w:pStyle w:val="Heading2"/>
        <w:ind w:firstLine="560" w:firstLineChars="200"/>
        <w:rPr>
          <w:rFonts w:ascii="仿宋" w:eastAsia="仿宋" w:hAnsi="仿宋" w:cs="仿宋" w:hint="eastAsia"/>
          <w:sz w:val="28"/>
          <w:lang w:eastAsia="zh-CN"/>
        </w:rPr>
      </w:pPr>
      <w:bookmarkStart w:id="12" w:name="_Toc2786"/>
      <w:r>
        <w:rPr>
          <w:rFonts w:ascii="仿宋" w:eastAsia="仿宋" w:hAnsi="仿宋" w:cs="仿宋" w:hint="eastAsia"/>
          <w:sz w:val="28"/>
          <w:lang w:eastAsia="zh-CN"/>
        </w:rPr>
        <w:t>(二)、钻采装备项目工艺技术设计方案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采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采装备项目将严格按照相关行业规范要求进行组织。通过有效控制产品质量，钻采装备项目将致力于为顾客提供优质的钻采装备项目产品和良好的服务。这体现了钻采装备项目对于生产活动合规性和质量标准的高度重视，为钻采装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采装备项目注重生态效益和清洁生产原则。钻采装备项目建设将紧密结合地方特色经济发展，与社会经济发展规划和区域环境保护规划方案相协调一致。通过与当地区域自然生态系统的结合，钻采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采装备项目产品具有多样化的客户需求和个性化的特点。因此，钻采装备项目产品规格品种多样，且单批生产数量较小。为满足这一特点，钻采装备项目承办单位将建设先进的柔性制造生产线。通过广泛应用柔性制造技术，钻采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采装备项目采用的技术具有较高的技术含量和自动化水平，处于国内先进水平。这一技术选用不仅体现了对生产效率、质量和环境友好性的高标准要求，同时为钻采装备项目的可持续发展奠定了坚实的基础。</w:t>
      </w:r>
    </w:p>
    <w:p>
      <w:pPr>
        <w:pStyle w:val="Heading2"/>
        <w:ind w:firstLine="560" w:firstLineChars="200"/>
        <w:rPr>
          <w:rFonts w:ascii="仿宋" w:eastAsia="仿宋" w:hAnsi="仿宋" w:cs="仿宋" w:hint="eastAsia"/>
          <w:sz w:val="28"/>
          <w:lang w:eastAsia="zh-CN"/>
        </w:rPr>
      </w:pPr>
      <w:bookmarkStart w:id="13" w:name="_Toc916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为确保钻采装备项目的高效生产和技术实施，我们制定了一套精心设计的设备选型方案，以满足钻采装备项目生产、质量和环保的要求。该方案的主要特点如下：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采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针对钻采装备项目产品的多样性和小批量生产的特点，我们将建设柔性制造生产线。通过在设备选型中考虑柔性制造技术，可以灵活应对不同产品规格和生产需求，实现生产线的高度灵活性和适应性。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097"/>
      <w:r>
        <w:rPr>
          <w:rFonts w:ascii="仿宋" w:eastAsia="仿宋" w:hAnsi="仿宋" w:cs="仿宋" w:hint="eastAsia"/>
          <w:sz w:val="28"/>
          <w:lang w:eastAsia="zh-CN"/>
        </w:rPr>
        <w:t>四、钻采装备项目危机管理</w:t>
      </w:r>
      <w:bookmarkEnd w:id="14"/>
    </w:p>
    <w:p>
      <w:pPr>
        <w:pStyle w:val="Heading2"/>
        <w:rPr>
          <w:rFonts w:ascii="仿宋" w:eastAsia="仿宋" w:hAnsi="仿宋" w:cs="仿宋" w:hint="eastAsia"/>
          <w:lang w:eastAsia="zh-CN"/>
        </w:rPr>
      </w:pPr>
      <w:bookmarkStart w:id="15" w:name="_Toc1838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装备项目危机管理中，危机预警与识别是确保钻采装备项目稳健运行的核心步骤。通过建立全面的监测机制，钻采装备项目团队旨在及时发现和理解潜在的风险和危机因素，以便采取及时的预防和应对措施，确保钻采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首先，通过深入的风险评估，钻采装备项目团队全面分析了整个钻采装备项目和各个阶段可能存在的威胁。这包括准确评估每个潜在风险的发生概率和可能影响的程度，为后续危机预警提供了有力支持。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钻采装备项目团队着重于明确定义钻采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钻采装备项目进展的持续监控，团队能够及时发现潜在问题并作出迅速反应。钻采装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在这一阶段，团队的专业素养和反应速度将发挥至关重要的作用，以确保潜在危机能够在初期得到有效的处理，最大程度地减轻负面影响。通过危机预警与识别，钻采装备项目得以更有序、可控地推进。</w:t>
      </w:r>
    </w:p>
    <w:p>
      <w:pPr>
        <w:pStyle w:val="Heading2"/>
        <w:ind w:firstLine="560" w:firstLineChars="200"/>
        <w:rPr>
          <w:rFonts w:ascii="仿宋" w:eastAsia="仿宋" w:hAnsi="仿宋" w:cs="仿宋" w:hint="eastAsia"/>
          <w:sz w:val="28"/>
          <w:lang w:eastAsia="zh-CN"/>
        </w:rPr>
      </w:pPr>
      <w:bookmarkStart w:id="16" w:name="_Toc1703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在危机发生时，钻采装备项目团队立即行动，成立了应急小组。该小组的任务是迅速制定并实施紧急应对措施，以最小化潜在损失。以下是采取的主要措施：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暂停钻采装备项目进度：为遏制危机蔓延，钻采装备项目暂时停止进行，以便全面评估当前状况。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资源重新分配：重新评估钻采装备项目资源的分配，确保最大限度地减小损失。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实时沟通：与关键利益相关者建立实时沟通机制，向他们传递钻采装备项目危机的实际状况，保障钻采装备项目核心利益。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在紧急应对的同时，钻采装备项目团队强调了团队协作和有效沟通的重要性。以下是团队协作的关键举措：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信息共享机制：建立了信息共享平台，确保团队成员能够及时获取钻采装备项目危机的实时信息。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领导者沟通：钻采装备项目领导者通过定期会议和即时沟通工具，指导团队应对危机，保持团队稳定运行。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随着危机得到初步控制，钻采装备项目团队转向制定恢复计划，以确保钻采装备项目能够从中迅速恢复。主要恢复计划包括：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修复受损的进度计划：重新评估钻采装备项目进度，制定修复计划，确保钻采装备项目尽快回归正常进程。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重新调整资源分配：优化资源分配，确保钻采装备项目在有限资源下高效运转。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风险管理机制加强：对钻采装备项目风险进行全面评估，制定更强化的风险管理策略，以预防未来可能的危机。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857"/>
      <w:r>
        <w:rPr>
          <w:rFonts w:ascii="仿宋" w:eastAsia="仿宋" w:hAnsi="仿宋" w:cs="仿宋" w:hint="eastAsia"/>
          <w:sz w:val="28"/>
          <w:lang w:eastAsia="zh-CN"/>
        </w:rPr>
        <w:t>五、钻采装备项目绩效评估</w:t>
      </w:r>
      <w:bookmarkEnd w:id="17"/>
    </w:p>
    <w:p>
      <w:pPr>
        <w:pStyle w:val="Heading2"/>
        <w:rPr>
          <w:rFonts w:ascii="仿宋" w:eastAsia="仿宋" w:hAnsi="仿宋" w:cs="仿宋" w:hint="eastAsia"/>
          <w:lang w:eastAsia="zh-CN"/>
        </w:rPr>
      </w:pPr>
      <w:bookmarkStart w:id="18" w:name="_Toc166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装备项目中，我们设计了一套全面的绩效评估指标，以确保钻采装备项目的可控和成功交付。这些指标跨足钻采装备项目目标、成本、进度和质量等多个维度，为我们提供了全面洞察钻采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装备项目目标达成率是我们关注的首要指标。我们设定了明确的目标，并通过定期监测和评估，迅速发现并应对潜在的目标偏差。这为钻采装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成本绩效是另一个核心关注点。通过实际成本与预算成本的对比分析，我们深入了解成本差异的原因，及时调整资源分配，保持钻采装备项目在经济效益方面的合理水平。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装备项目进度作为关键的绩效指标之一，得到了精心的关注。我们制定了详细的钻采装备项目进度计划，并设立了进度符合度指标，确保实际进度与计划进度保持一致。这使我们能够快速发现和解决潜在的进度问题，保持钻采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采装备项目绩效的不可或缺的一环。我们引入了一系列的质量标准和客户满意度指标，以确保钻采装备项目交付的成果在质量上达到或超越预期水平。通过持续监测这些指标，我们努力提升钻采装备项目整体质量水平，为钻采装备项目的成功交付提供有力保障。通过这些科学且全面的绩效评估，我们能够更好地引导钻采装备项目的持续改进，确保钻采装备项目目标的顺利达成。</w:t>
      </w:r>
    </w:p>
    <w:p>
      <w:pPr>
        <w:pStyle w:val="Heading2"/>
        <w:ind w:firstLine="560" w:firstLineChars="200"/>
        <w:rPr>
          <w:rFonts w:ascii="仿宋" w:eastAsia="仿宋" w:hAnsi="仿宋" w:cs="仿宋" w:hint="eastAsia"/>
          <w:sz w:val="28"/>
          <w:lang w:eastAsia="zh-CN"/>
        </w:rPr>
      </w:pPr>
      <w:bookmarkStart w:id="19" w:name="_Toc1276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绩效评估是钻采装备项目中的关键环节，为确保钻采装备项目达到预期目标，我们采用了多层次、多维度的绩效评估方法。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采装备项目的战略目标对齐，确保每个决策和行动都与钻采装备项目整体目标保持一致。团队会定期召开战略对齐会议，审视当前工作与钻采装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采装备项目进度、质量、成本和风险等方面。这些指标通过数据收集和分析，为钻采装备项目管理团队提供了客观的评估依据。例如，我们通过钻采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绩效评估不仅仅停留在钻采装备项目内部，还考虑了钻采装备项目对外部环境的影响。我们定期进行干系人满意度调查，以了解各利益相关方对钻采装备项目的期望和满意度，并及时做出调整。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这种多层次、多角度的绩效评估方法，使得我们能够全面了解钻采装备项目的运行状态，及时做出调整，确保钻采装备项目在不断变化的环境中保持稳健前行。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964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为了确保钻采装备项目的有效管理和不断优化，我们采用了精心设计的绩效评估周期。这个周期旨在实现灵活、实时和全面的评估，以适应钻采装备项目执行中的各种挑战。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采装备项目的不同需求，分为短期、中期和长期。短期评估关注每个迭代或工作周期，以及时发现和解决当前任务中的问题。中期评估涵盖几个迭代，深入了解整体钻采装备项目的趋势和性能。长期评估则着眼于整个钻采装备项目阶段，确保钻采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https://d.book118.com/566021145054010041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B78C4"/>
    <w:rsid w:val="692B78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2114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2024-01-19T06:46:00Z</dcterms:created>
  <dcterms:modified xsi:type="dcterms:W3CDTF">2024-01-19T06:46:43Z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356C84A231CB4B53AE4A915A7553E5C4_11</vt:lpwstr>
  </property>
  <property fmtid="{D5CDD505-2E9C-101B-9397-08002B2CF9AE}" pid="3" name="KSOProductBuildVer">
    <vt:lpwstr>2052-12.1.0.16120</vt:lpwstr>
  </property>
</Properties>
</file>