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2" w:history="1">
        <w:r>
          <w:rPr>
            <w:rFonts w:ascii="仿宋" w:eastAsia="仿宋" w:hAnsi="仿宋" w:cs="仿宋" w:hint="eastAsia"/>
            <w:lang w:eastAsia="zh-CN"/>
          </w:rPr>
          <w:t>序言</w:t>
        </w:r>
        <w:r>
          <w:tab/>
        </w:r>
        <w:r>
          <w:fldChar w:fldCharType="begin"/>
        </w:r>
        <w:r>
          <w:instrText xml:space="preserve"> PAGEREF _Toc8802 \h </w:instrText>
        </w:r>
        <w:r>
          <w:fldChar w:fldCharType="separate"/>
        </w:r>
        <w:r>
          <w:t>3</w:t>
        </w:r>
        <w:r>
          <w:fldChar w:fldCharType="end"/>
        </w:r>
      </w:hyperlink>
    </w:p>
    <w:p>
      <w:pPr>
        <w:pStyle w:val="TOC1"/>
        <w:tabs>
          <w:tab w:val="right" w:leader="dot" w:pos="8306"/>
        </w:tabs>
      </w:pPr>
      <w:hyperlink w:anchor="_Toc556" w:history="1">
        <w:r>
          <w:rPr>
            <w:rFonts w:ascii="仿宋" w:eastAsia="仿宋" w:hAnsi="仿宋" w:cs="仿宋" w:hint="eastAsia"/>
            <w:lang w:eastAsia="zh-CN"/>
          </w:rPr>
          <w:t>一、工艺说明</w:t>
        </w:r>
        <w:r>
          <w:tab/>
        </w:r>
        <w:r>
          <w:fldChar w:fldCharType="begin"/>
        </w:r>
        <w:r>
          <w:instrText xml:space="preserve"> PAGEREF _Toc556 \h </w:instrText>
        </w:r>
        <w:r>
          <w:fldChar w:fldCharType="separate"/>
        </w:r>
        <w:r>
          <w:t>3</w:t>
        </w:r>
        <w:r>
          <w:fldChar w:fldCharType="end"/>
        </w:r>
      </w:hyperlink>
    </w:p>
    <w:p>
      <w:pPr>
        <w:pStyle w:val="TOC2"/>
        <w:tabs>
          <w:tab w:val="right" w:leader="dot" w:pos="8306"/>
        </w:tabs>
      </w:pPr>
      <w:hyperlink w:anchor="_Toc13263" w:history="1">
        <w:r>
          <w:rPr>
            <w:rFonts w:ascii="仿宋" w:eastAsia="仿宋" w:hAnsi="仿宋" w:cs="仿宋" w:hint="eastAsia"/>
            <w:lang w:eastAsia="zh-CN"/>
          </w:rPr>
          <w:t>(一)、技术管理特点</w:t>
        </w:r>
        <w:r>
          <w:tab/>
        </w:r>
        <w:r>
          <w:fldChar w:fldCharType="begin"/>
        </w:r>
        <w:r>
          <w:instrText xml:space="preserve"> PAGEREF _Toc13263 \h </w:instrText>
        </w:r>
        <w:r>
          <w:fldChar w:fldCharType="separate"/>
        </w:r>
        <w:r>
          <w:t>3</w:t>
        </w:r>
        <w:r>
          <w:fldChar w:fldCharType="end"/>
        </w:r>
      </w:hyperlink>
    </w:p>
    <w:p>
      <w:pPr>
        <w:pStyle w:val="TOC2"/>
        <w:tabs>
          <w:tab w:val="right" w:leader="dot" w:pos="8306"/>
        </w:tabs>
      </w:pPr>
      <w:hyperlink w:anchor="_Toc14611" w:history="1">
        <w:r>
          <w:rPr>
            <w:rFonts w:ascii="仿宋" w:eastAsia="仿宋" w:hAnsi="仿宋" w:cs="仿宋" w:hint="eastAsia"/>
            <w:lang w:eastAsia="zh-CN"/>
          </w:rPr>
          <w:t>(二)、茶及饮料原料项目工艺技术设计方案</w:t>
        </w:r>
        <w:r>
          <w:tab/>
        </w:r>
        <w:r>
          <w:fldChar w:fldCharType="begin"/>
        </w:r>
        <w:r>
          <w:instrText xml:space="preserve"> PAGEREF _Toc14611 \h </w:instrText>
        </w:r>
        <w:r>
          <w:fldChar w:fldCharType="separate"/>
        </w:r>
        <w:r>
          <w:t>4</w:t>
        </w:r>
        <w:r>
          <w:fldChar w:fldCharType="end"/>
        </w:r>
      </w:hyperlink>
    </w:p>
    <w:p>
      <w:pPr>
        <w:pStyle w:val="TOC2"/>
        <w:tabs>
          <w:tab w:val="right" w:leader="dot" w:pos="8306"/>
        </w:tabs>
      </w:pPr>
      <w:hyperlink w:anchor="_Toc29493" w:history="1">
        <w:r>
          <w:rPr>
            <w:rFonts w:ascii="仿宋" w:eastAsia="仿宋" w:hAnsi="仿宋" w:cs="仿宋" w:hint="eastAsia"/>
            <w:lang w:eastAsia="zh-CN"/>
          </w:rPr>
          <w:t>(三)、设备选型方案</w:t>
        </w:r>
        <w:r>
          <w:tab/>
        </w:r>
        <w:r>
          <w:fldChar w:fldCharType="begin"/>
        </w:r>
        <w:r>
          <w:instrText xml:space="preserve"> PAGEREF _Toc29493 \h </w:instrText>
        </w:r>
        <w:r>
          <w:fldChar w:fldCharType="separate"/>
        </w:r>
        <w:r>
          <w:t>5</w:t>
        </w:r>
        <w:r>
          <w:fldChar w:fldCharType="end"/>
        </w:r>
      </w:hyperlink>
    </w:p>
    <w:p>
      <w:pPr>
        <w:pStyle w:val="TOC1"/>
        <w:tabs>
          <w:tab w:val="right" w:leader="dot" w:pos="8306"/>
        </w:tabs>
      </w:pPr>
      <w:hyperlink w:anchor="_Toc23988" w:history="1">
        <w:r>
          <w:rPr>
            <w:rFonts w:ascii="仿宋" w:eastAsia="仿宋" w:hAnsi="仿宋" w:cs="仿宋" w:hint="eastAsia"/>
            <w:lang w:eastAsia="zh-CN"/>
          </w:rPr>
          <w:t>二、茶及饮料原料项目土建工程</w:t>
        </w:r>
        <w:r>
          <w:tab/>
        </w:r>
        <w:r>
          <w:fldChar w:fldCharType="begin"/>
        </w:r>
        <w:r>
          <w:instrText xml:space="preserve"> PAGEREF _Toc23988 \h </w:instrText>
        </w:r>
        <w:r>
          <w:fldChar w:fldCharType="separate"/>
        </w:r>
        <w:r>
          <w:t>7</w:t>
        </w:r>
        <w:r>
          <w:fldChar w:fldCharType="end"/>
        </w:r>
      </w:hyperlink>
    </w:p>
    <w:p>
      <w:pPr>
        <w:pStyle w:val="TOC2"/>
        <w:tabs>
          <w:tab w:val="right" w:leader="dot" w:pos="8306"/>
        </w:tabs>
      </w:pPr>
      <w:hyperlink w:anchor="_Toc12147" w:history="1">
        <w:r>
          <w:rPr>
            <w:rFonts w:ascii="仿宋" w:eastAsia="仿宋" w:hAnsi="仿宋" w:cs="仿宋" w:hint="eastAsia"/>
            <w:lang w:eastAsia="zh-CN"/>
          </w:rPr>
          <w:t>(一)、建筑工程设计原则</w:t>
        </w:r>
        <w:r>
          <w:tab/>
        </w:r>
        <w:r>
          <w:fldChar w:fldCharType="begin"/>
        </w:r>
        <w:r>
          <w:instrText xml:space="preserve"> PAGEREF _Toc12147 \h </w:instrText>
        </w:r>
        <w:r>
          <w:fldChar w:fldCharType="separate"/>
        </w:r>
        <w:r>
          <w:t>7</w:t>
        </w:r>
        <w:r>
          <w:fldChar w:fldCharType="end"/>
        </w:r>
      </w:hyperlink>
    </w:p>
    <w:p>
      <w:pPr>
        <w:pStyle w:val="TOC2"/>
        <w:tabs>
          <w:tab w:val="right" w:leader="dot" w:pos="8306"/>
        </w:tabs>
      </w:pPr>
      <w:hyperlink w:anchor="_Toc12976" w:history="1">
        <w:r>
          <w:rPr>
            <w:rFonts w:ascii="仿宋" w:eastAsia="仿宋" w:hAnsi="仿宋" w:cs="仿宋" w:hint="eastAsia"/>
            <w:lang w:eastAsia="zh-CN"/>
          </w:rPr>
          <w:t>(二)、土建工程设计年限及安全等级</w:t>
        </w:r>
        <w:r>
          <w:tab/>
        </w:r>
        <w:r>
          <w:fldChar w:fldCharType="begin"/>
        </w:r>
        <w:r>
          <w:instrText xml:space="preserve"> PAGEREF _Toc12976 \h </w:instrText>
        </w:r>
        <w:r>
          <w:fldChar w:fldCharType="separate"/>
        </w:r>
        <w:r>
          <w:t>8</w:t>
        </w:r>
        <w:r>
          <w:fldChar w:fldCharType="end"/>
        </w:r>
      </w:hyperlink>
    </w:p>
    <w:p>
      <w:pPr>
        <w:pStyle w:val="TOC2"/>
        <w:tabs>
          <w:tab w:val="right" w:leader="dot" w:pos="8306"/>
        </w:tabs>
      </w:pPr>
      <w:hyperlink w:anchor="_Toc31487" w:history="1">
        <w:r>
          <w:rPr>
            <w:rFonts w:ascii="仿宋" w:eastAsia="仿宋" w:hAnsi="仿宋" w:cs="仿宋" w:hint="eastAsia"/>
            <w:lang w:eastAsia="zh-CN"/>
          </w:rPr>
          <w:t>(三)、建筑工程设计总体要求</w:t>
        </w:r>
        <w:r>
          <w:tab/>
        </w:r>
        <w:r>
          <w:fldChar w:fldCharType="begin"/>
        </w:r>
        <w:r>
          <w:instrText xml:space="preserve"> PAGEREF _Toc31487 \h </w:instrText>
        </w:r>
        <w:r>
          <w:fldChar w:fldCharType="separate"/>
        </w:r>
        <w:r>
          <w:t>9</w:t>
        </w:r>
        <w:r>
          <w:fldChar w:fldCharType="end"/>
        </w:r>
      </w:hyperlink>
    </w:p>
    <w:p>
      <w:pPr>
        <w:pStyle w:val="TOC2"/>
        <w:tabs>
          <w:tab w:val="right" w:leader="dot" w:pos="8306"/>
        </w:tabs>
      </w:pPr>
      <w:hyperlink w:anchor="_Toc14764" w:history="1">
        <w:r>
          <w:rPr>
            <w:rFonts w:ascii="仿宋" w:eastAsia="仿宋" w:hAnsi="仿宋" w:cs="仿宋" w:hint="eastAsia"/>
            <w:lang w:eastAsia="zh-CN"/>
          </w:rPr>
          <w:t>(四)、土建工程建设指标</w:t>
        </w:r>
        <w:r>
          <w:tab/>
        </w:r>
        <w:r>
          <w:fldChar w:fldCharType="begin"/>
        </w:r>
        <w:r>
          <w:instrText xml:space="preserve"> PAGEREF _Toc14764 \h </w:instrText>
        </w:r>
        <w:r>
          <w:fldChar w:fldCharType="separate"/>
        </w:r>
        <w:r>
          <w:t>10</w:t>
        </w:r>
        <w:r>
          <w:fldChar w:fldCharType="end"/>
        </w:r>
      </w:hyperlink>
    </w:p>
    <w:p>
      <w:pPr>
        <w:pStyle w:val="TOC1"/>
        <w:tabs>
          <w:tab w:val="right" w:leader="dot" w:pos="8306"/>
        </w:tabs>
      </w:pPr>
      <w:hyperlink w:anchor="_Toc19914" w:history="1">
        <w:r>
          <w:rPr>
            <w:rFonts w:ascii="仿宋" w:eastAsia="仿宋" w:hAnsi="仿宋" w:cs="仿宋" w:hint="eastAsia"/>
            <w:lang w:eastAsia="zh-CN"/>
          </w:rPr>
          <w:t>三、茶及饮料原料项目选址可行性分析</w:t>
        </w:r>
        <w:r>
          <w:tab/>
        </w:r>
        <w:r>
          <w:fldChar w:fldCharType="begin"/>
        </w:r>
        <w:r>
          <w:instrText xml:space="preserve"> PAGEREF _Toc19914 \h </w:instrText>
        </w:r>
        <w:r>
          <w:fldChar w:fldCharType="separate"/>
        </w:r>
        <w:r>
          <w:t>10</w:t>
        </w:r>
        <w:r>
          <w:fldChar w:fldCharType="end"/>
        </w:r>
      </w:hyperlink>
    </w:p>
    <w:p>
      <w:pPr>
        <w:pStyle w:val="TOC2"/>
        <w:tabs>
          <w:tab w:val="right" w:leader="dot" w:pos="8306"/>
        </w:tabs>
      </w:pPr>
      <w:hyperlink w:anchor="_Toc7215" w:history="1">
        <w:r>
          <w:rPr>
            <w:rFonts w:ascii="仿宋" w:eastAsia="仿宋" w:hAnsi="仿宋" w:cs="仿宋" w:hint="eastAsia"/>
            <w:lang w:eastAsia="zh-CN"/>
          </w:rPr>
          <w:t>(一)、茶及饮料原料项目选址</w:t>
        </w:r>
        <w:r>
          <w:tab/>
        </w:r>
        <w:r>
          <w:fldChar w:fldCharType="begin"/>
        </w:r>
        <w:r>
          <w:instrText xml:space="preserve"> PAGEREF _Toc7215 \h </w:instrText>
        </w:r>
        <w:r>
          <w:fldChar w:fldCharType="separate"/>
        </w:r>
        <w:r>
          <w:t>10</w:t>
        </w:r>
        <w:r>
          <w:fldChar w:fldCharType="end"/>
        </w:r>
      </w:hyperlink>
    </w:p>
    <w:p>
      <w:pPr>
        <w:pStyle w:val="TOC2"/>
        <w:tabs>
          <w:tab w:val="right" w:leader="dot" w:pos="8306"/>
        </w:tabs>
      </w:pPr>
      <w:hyperlink w:anchor="_Toc24366" w:history="1">
        <w:r>
          <w:rPr>
            <w:rFonts w:ascii="仿宋" w:eastAsia="仿宋" w:hAnsi="仿宋" w:cs="仿宋" w:hint="eastAsia"/>
            <w:lang w:eastAsia="zh-CN"/>
          </w:rPr>
          <w:t>(二)、用地控制指标</w:t>
        </w:r>
        <w:r>
          <w:tab/>
        </w:r>
        <w:r>
          <w:fldChar w:fldCharType="begin"/>
        </w:r>
        <w:r>
          <w:instrText xml:space="preserve"> PAGEREF _Toc24366 \h </w:instrText>
        </w:r>
        <w:r>
          <w:fldChar w:fldCharType="separate"/>
        </w:r>
        <w:r>
          <w:t>10</w:t>
        </w:r>
        <w:r>
          <w:fldChar w:fldCharType="end"/>
        </w:r>
      </w:hyperlink>
    </w:p>
    <w:p>
      <w:pPr>
        <w:pStyle w:val="TOC2"/>
        <w:tabs>
          <w:tab w:val="right" w:leader="dot" w:pos="8306"/>
        </w:tabs>
      </w:pPr>
      <w:hyperlink w:anchor="_Toc24666" w:history="1">
        <w:r>
          <w:rPr>
            <w:rFonts w:ascii="仿宋" w:eastAsia="仿宋" w:hAnsi="仿宋" w:cs="仿宋" w:hint="eastAsia"/>
            <w:lang w:eastAsia="zh-CN"/>
          </w:rPr>
          <w:t>(三)、节约用地措施</w:t>
        </w:r>
        <w:r>
          <w:tab/>
        </w:r>
        <w:r>
          <w:fldChar w:fldCharType="begin"/>
        </w:r>
        <w:r>
          <w:instrText xml:space="preserve"> PAGEREF _Toc24666 \h </w:instrText>
        </w:r>
        <w:r>
          <w:fldChar w:fldCharType="separate"/>
        </w:r>
        <w:r>
          <w:t>12</w:t>
        </w:r>
        <w:r>
          <w:fldChar w:fldCharType="end"/>
        </w:r>
      </w:hyperlink>
    </w:p>
    <w:p>
      <w:pPr>
        <w:pStyle w:val="TOC2"/>
        <w:tabs>
          <w:tab w:val="right" w:leader="dot" w:pos="8306"/>
        </w:tabs>
      </w:pPr>
      <w:hyperlink w:anchor="_Toc16463" w:history="1">
        <w:r>
          <w:rPr>
            <w:rFonts w:ascii="仿宋" w:eastAsia="仿宋" w:hAnsi="仿宋" w:cs="仿宋" w:hint="eastAsia"/>
            <w:lang w:eastAsia="zh-CN"/>
          </w:rPr>
          <w:t>(四)、总图布置方案</w:t>
        </w:r>
        <w:r>
          <w:tab/>
        </w:r>
        <w:r>
          <w:fldChar w:fldCharType="begin"/>
        </w:r>
        <w:r>
          <w:instrText xml:space="preserve"> PAGEREF _Toc16463 \h </w:instrText>
        </w:r>
        <w:r>
          <w:fldChar w:fldCharType="separate"/>
        </w:r>
        <w:r>
          <w:t>13</w:t>
        </w:r>
        <w:r>
          <w:fldChar w:fldCharType="end"/>
        </w:r>
      </w:hyperlink>
    </w:p>
    <w:p>
      <w:pPr>
        <w:pStyle w:val="TOC2"/>
        <w:tabs>
          <w:tab w:val="right" w:leader="dot" w:pos="8306"/>
        </w:tabs>
      </w:pPr>
      <w:hyperlink w:anchor="_Toc28726" w:history="1">
        <w:r>
          <w:rPr>
            <w:rFonts w:ascii="仿宋" w:eastAsia="仿宋" w:hAnsi="仿宋" w:cs="仿宋" w:hint="eastAsia"/>
            <w:lang w:eastAsia="zh-CN"/>
          </w:rPr>
          <w:t>(五)、选址综合评价</w:t>
        </w:r>
        <w:r>
          <w:tab/>
        </w:r>
        <w:r>
          <w:fldChar w:fldCharType="begin"/>
        </w:r>
        <w:r>
          <w:instrText xml:space="preserve"> PAGEREF _Toc28726 \h </w:instrText>
        </w:r>
        <w:r>
          <w:fldChar w:fldCharType="separate"/>
        </w:r>
        <w:r>
          <w:t>14</w:t>
        </w:r>
        <w:r>
          <w:fldChar w:fldCharType="end"/>
        </w:r>
      </w:hyperlink>
    </w:p>
    <w:p>
      <w:pPr>
        <w:pStyle w:val="TOC1"/>
        <w:tabs>
          <w:tab w:val="right" w:leader="dot" w:pos="8306"/>
        </w:tabs>
      </w:pPr>
      <w:hyperlink w:anchor="_Toc17054" w:history="1">
        <w:r>
          <w:rPr>
            <w:rFonts w:ascii="仿宋" w:eastAsia="仿宋" w:hAnsi="仿宋" w:cs="仿宋" w:hint="eastAsia"/>
            <w:lang w:eastAsia="zh-CN"/>
          </w:rPr>
          <w:t>四、茶及饮料原料项目文档管理</w:t>
        </w:r>
        <w:r>
          <w:tab/>
        </w:r>
        <w:r>
          <w:fldChar w:fldCharType="begin"/>
        </w:r>
        <w:r>
          <w:instrText xml:space="preserve"> PAGEREF _Toc17054 \h </w:instrText>
        </w:r>
        <w:r>
          <w:fldChar w:fldCharType="separate"/>
        </w:r>
        <w:r>
          <w:t>15</w:t>
        </w:r>
        <w:r>
          <w:fldChar w:fldCharType="end"/>
        </w:r>
      </w:hyperlink>
    </w:p>
    <w:p>
      <w:pPr>
        <w:pStyle w:val="TOC2"/>
        <w:tabs>
          <w:tab w:val="right" w:leader="dot" w:pos="8306"/>
        </w:tabs>
      </w:pPr>
      <w:hyperlink w:anchor="_Toc28857" w:history="1">
        <w:r>
          <w:rPr>
            <w:rFonts w:ascii="仿宋" w:eastAsia="仿宋" w:hAnsi="仿宋" w:cs="仿宋" w:hint="eastAsia"/>
            <w:lang w:eastAsia="zh-CN"/>
          </w:rPr>
          <w:t>(一)、文档编制与审查</w:t>
        </w:r>
        <w:r>
          <w:tab/>
        </w:r>
        <w:r>
          <w:fldChar w:fldCharType="begin"/>
        </w:r>
        <w:r>
          <w:instrText xml:space="preserve"> PAGEREF _Toc28857 \h </w:instrText>
        </w:r>
        <w:r>
          <w:fldChar w:fldCharType="separate"/>
        </w:r>
        <w:r>
          <w:t>15</w:t>
        </w:r>
        <w:r>
          <w:fldChar w:fldCharType="end"/>
        </w:r>
      </w:hyperlink>
    </w:p>
    <w:p>
      <w:pPr>
        <w:pStyle w:val="TOC2"/>
        <w:tabs>
          <w:tab w:val="right" w:leader="dot" w:pos="8306"/>
        </w:tabs>
      </w:pPr>
      <w:hyperlink w:anchor="_Toc21345" w:history="1">
        <w:r>
          <w:rPr>
            <w:rFonts w:ascii="仿宋" w:eastAsia="仿宋" w:hAnsi="仿宋" w:cs="仿宋" w:hint="eastAsia"/>
            <w:lang w:eastAsia="zh-CN"/>
          </w:rPr>
          <w:t>(二)、文档发布与分发</w:t>
        </w:r>
        <w:r>
          <w:tab/>
        </w:r>
        <w:r>
          <w:fldChar w:fldCharType="begin"/>
        </w:r>
        <w:r>
          <w:instrText xml:space="preserve"> PAGEREF _Toc21345 \h </w:instrText>
        </w:r>
        <w:r>
          <w:fldChar w:fldCharType="separate"/>
        </w:r>
        <w:r>
          <w:t>17</w:t>
        </w:r>
        <w:r>
          <w:fldChar w:fldCharType="end"/>
        </w:r>
      </w:hyperlink>
    </w:p>
    <w:p>
      <w:pPr>
        <w:pStyle w:val="TOC2"/>
        <w:tabs>
          <w:tab w:val="right" w:leader="dot" w:pos="8306"/>
        </w:tabs>
      </w:pPr>
      <w:hyperlink w:anchor="_Toc3504" w:history="1">
        <w:r>
          <w:rPr>
            <w:rFonts w:ascii="仿宋" w:eastAsia="仿宋" w:hAnsi="仿宋" w:cs="仿宋" w:hint="eastAsia"/>
            <w:lang w:eastAsia="zh-CN"/>
          </w:rPr>
          <w:t>(三)、文档存档与归档</w:t>
        </w:r>
        <w:r>
          <w:tab/>
        </w:r>
        <w:r>
          <w:fldChar w:fldCharType="begin"/>
        </w:r>
        <w:r>
          <w:instrText xml:space="preserve"> PAGEREF _Toc3504 \h </w:instrText>
        </w:r>
        <w:r>
          <w:fldChar w:fldCharType="separate"/>
        </w:r>
        <w:r>
          <w:t>18</w:t>
        </w:r>
        <w:r>
          <w:fldChar w:fldCharType="end"/>
        </w:r>
      </w:hyperlink>
    </w:p>
    <w:p>
      <w:pPr>
        <w:pStyle w:val="TOC1"/>
        <w:tabs>
          <w:tab w:val="right" w:leader="dot" w:pos="8306"/>
        </w:tabs>
      </w:pPr>
      <w:hyperlink w:anchor="_Toc31840" w:history="1">
        <w:r>
          <w:rPr>
            <w:rFonts w:ascii="仿宋" w:eastAsia="仿宋" w:hAnsi="仿宋" w:cs="仿宋" w:hint="eastAsia"/>
            <w:lang w:eastAsia="zh-CN"/>
          </w:rPr>
          <w:t>五、市场分析、调研</w:t>
        </w:r>
        <w:r>
          <w:tab/>
        </w:r>
        <w:r>
          <w:fldChar w:fldCharType="begin"/>
        </w:r>
        <w:r>
          <w:instrText xml:space="preserve"> PAGEREF _Toc31840 \h </w:instrText>
        </w:r>
        <w:r>
          <w:fldChar w:fldCharType="separate"/>
        </w:r>
        <w:r>
          <w:t>19</w:t>
        </w:r>
        <w:r>
          <w:fldChar w:fldCharType="end"/>
        </w:r>
      </w:hyperlink>
    </w:p>
    <w:p>
      <w:pPr>
        <w:pStyle w:val="TOC2"/>
        <w:tabs>
          <w:tab w:val="right" w:leader="dot" w:pos="8306"/>
        </w:tabs>
      </w:pPr>
      <w:hyperlink w:anchor="_Toc18986" w:history="1">
        <w:r>
          <w:rPr>
            <w:rFonts w:ascii="仿宋" w:eastAsia="仿宋" w:hAnsi="仿宋" w:cs="仿宋" w:hint="eastAsia"/>
            <w:lang w:eastAsia="zh-CN"/>
          </w:rPr>
          <w:t>(一)、茶及饮料原料行业分析</w:t>
        </w:r>
        <w:r>
          <w:tab/>
        </w:r>
        <w:r>
          <w:fldChar w:fldCharType="begin"/>
        </w:r>
        <w:r>
          <w:instrText xml:space="preserve"> PAGEREF _Toc18986 \h </w:instrText>
        </w:r>
        <w:r>
          <w:fldChar w:fldCharType="separate"/>
        </w:r>
        <w:r>
          <w:t>19</w:t>
        </w:r>
        <w:r>
          <w:fldChar w:fldCharType="end"/>
        </w:r>
      </w:hyperlink>
    </w:p>
    <w:p>
      <w:pPr>
        <w:pStyle w:val="TOC2"/>
        <w:tabs>
          <w:tab w:val="right" w:leader="dot" w:pos="8306"/>
        </w:tabs>
      </w:pPr>
      <w:hyperlink w:anchor="_Toc31536" w:history="1">
        <w:r>
          <w:rPr>
            <w:rFonts w:ascii="仿宋" w:eastAsia="仿宋" w:hAnsi="仿宋" w:cs="仿宋" w:hint="eastAsia"/>
            <w:lang w:eastAsia="zh-CN"/>
          </w:rPr>
          <w:t>(二)、茶及饮料原料市场分析预测</w:t>
        </w:r>
        <w:r>
          <w:tab/>
        </w:r>
        <w:r>
          <w:fldChar w:fldCharType="begin"/>
        </w:r>
        <w:r>
          <w:instrText xml:space="preserve"> PAGEREF _Toc31536 \h </w:instrText>
        </w:r>
        <w:r>
          <w:fldChar w:fldCharType="separate"/>
        </w:r>
        <w:r>
          <w:t>20</w:t>
        </w:r>
        <w:r>
          <w:fldChar w:fldCharType="end"/>
        </w:r>
      </w:hyperlink>
    </w:p>
    <w:p>
      <w:pPr>
        <w:pStyle w:val="TOC1"/>
        <w:tabs>
          <w:tab w:val="right" w:leader="dot" w:pos="8306"/>
        </w:tabs>
      </w:pPr>
      <w:hyperlink w:anchor="_Toc8479" w:history="1">
        <w:r>
          <w:rPr>
            <w:rFonts w:ascii="仿宋" w:eastAsia="仿宋" w:hAnsi="仿宋" w:cs="仿宋" w:hint="eastAsia"/>
            <w:lang w:eastAsia="zh-CN"/>
          </w:rPr>
          <w:t>六、茶及饮料原料项目建设单位说明</w:t>
        </w:r>
        <w:r>
          <w:tab/>
        </w:r>
        <w:r>
          <w:fldChar w:fldCharType="begin"/>
        </w:r>
        <w:r>
          <w:instrText xml:space="preserve"> PAGEREF _Toc8479 \h </w:instrText>
        </w:r>
        <w:r>
          <w:fldChar w:fldCharType="separate"/>
        </w:r>
        <w:r>
          <w:t>20</w:t>
        </w:r>
        <w:r>
          <w:fldChar w:fldCharType="end"/>
        </w:r>
      </w:hyperlink>
    </w:p>
    <w:p>
      <w:pPr>
        <w:pStyle w:val="TOC2"/>
        <w:tabs>
          <w:tab w:val="right" w:leader="dot" w:pos="8306"/>
        </w:tabs>
      </w:pPr>
      <w:hyperlink w:anchor="_Toc11194" w:history="1">
        <w:r>
          <w:rPr>
            <w:rFonts w:ascii="仿宋" w:eastAsia="仿宋" w:hAnsi="仿宋" w:cs="仿宋" w:hint="eastAsia"/>
            <w:lang w:eastAsia="zh-CN"/>
          </w:rPr>
          <w:t>(一)、茶及饮料原料项目承办单位基本情况</w:t>
        </w:r>
        <w:r>
          <w:tab/>
        </w:r>
        <w:r>
          <w:fldChar w:fldCharType="begin"/>
        </w:r>
        <w:r>
          <w:instrText xml:space="preserve"> PAGEREF _Toc11194 \h </w:instrText>
        </w:r>
        <w:r>
          <w:fldChar w:fldCharType="separate"/>
        </w:r>
        <w:r>
          <w:t>20</w:t>
        </w:r>
        <w:r>
          <w:fldChar w:fldCharType="end"/>
        </w:r>
      </w:hyperlink>
    </w:p>
    <w:p>
      <w:pPr>
        <w:pStyle w:val="TOC2"/>
        <w:tabs>
          <w:tab w:val="right" w:leader="dot" w:pos="8306"/>
        </w:tabs>
      </w:pPr>
      <w:hyperlink w:anchor="_Toc24678" w:history="1">
        <w:r>
          <w:rPr>
            <w:rFonts w:ascii="仿宋" w:eastAsia="仿宋" w:hAnsi="仿宋" w:cs="仿宋" w:hint="eastAsia"/>
            <w:lang w:eastAsia="zh-CN"/>
          </w:rPr>
          <w:t>(二)、公司经济效益分析</w:t>
        </w:r>
        <w:r>
          <w:tab/>
        </w:r>
        <w:r>
          <w:fldChar w:fldCharType="begin"/>
        </w:r>
        <w:r>
          <w:instrText xml:space="preserve"> PAGEREF _Toc24678 \h </w:instrText>
        </w:r>
        <w:r>
          <w:fldChar w:fldCharType="separate"/>
        </w:r>
        <w:r>
          <w:t>21</w:t>
        </w:r>
        <w:r>
          <w:fldChar w:fldCharType="end"/>
        </w:r>
      </w:hyperlink>
    </w:p>
    <w:p>
      <w:pPr>
        <w:pStyle w:val="TOC1"/>
        <w:tabs>
          <w:tab w:val="right" w:leader="dot" w:pos="8306"/>
        </w:tabs>
      </w:pPr>
      <w:hyperlink w:anchor="_Toc10205" w:history="1">
        <w:r>
          <w:rPr>
            <w:rFonts w:ascii="仿宋" w:eastAsia="仿宋" w:hAnsi="仿宋" w:cs="仿宋" w:hint="eastAsia"/>
            <w:lang w:eastAsia="zh-CN"/>
          </w:rPr>
          <w:t>七、茶及饮料原料项目创新与研发</w:t>
        </w:r>
        <w:r>
          <w:tab/>
        </w:r>
        <w:r>
          <w:fldChar w:fldCharType="begin"/>
        </w:r>
        <w:r>
          <w:instrText xml:space="preserve"> PAGEREF _Toc10205 \h </w:instrText>
        </w:r>
        <w:r>
          <w:fldChar w:fldCharType="separate"/>
        </w:r>
        <w:r>
          <w:t>22</w:t>
        </w:r>
        <w:r>
          <w:fldChar w:fldCharType="end"/>
        </w:r>
      </w:hyperlink>
    </w:p>
    <w:p>
      <w:pPr>
        <w:pStyle w:val="TOC2"/>
        <w:tabs>
          <w:tab w:val="right" w:leader="dot" w:pos="8306"/>
        </w:tabs>
      </w:pPr>
      <w:hyperlink w:anchor="_Toc14387" w:history="1">
        <w:r>
          <w:rPr>
            <w:rFonts w:ascii="仿宋" w:eastAsia="仿宋" w:hAnsi="仿宋" w:cs="仿宋" w:hint="eastAsia"/>
            <w:lang w:eastAsia="zh-CN"/>
          </w:rPr>
          <w:t>(一)、创新策略与方向</w:t>
        </w:r>
        <w:r>
          <w:tab/>
        </w:r>
        <w:r>
          <w:fldChar w:fldCharType="begin"/>
        </w:r>
        <w:r>
          <w:instrText xml:space="preserve"> PAGEREF _Toc14387 \h </w:instrText>
        </w:r>
        <w:r>
          <w:fldChar w:fldCharType="separate"/>
        </w:r>
        <w:r>
          <w:t>22</w:t>
        </w:r>
        <w:r>
          <w:fldChar w:fldCharType="end"/>
        </w:r>
      </w:hyperlink>
    </w:p>
    <w:p>
      <w:pPr>
        <w:pStyle w:val="TOC2"/>
        <w:tabs>
          <w:tab w:val="right" w:leader="dot" w:pos="8306"/>
        </w:tabs>
      </w:pPr>
      <w:hyperlink w:anchor="_Toc19822" w:history="1">
        <w:r>
          <w:rPr>
            <w:rFonts w:ascii="仿宋" w:eastAsia="仿宋" w:hAnsi="仿宋" w:cs="仿宋" w:hint="eastAsia"/>
            <w:lang w:eastAsia="zh-CN"/>
          </w:rPr>
          <w:t>(二)、研发规划与投入</w:t>
        </w:r>
        <w:r>
          <w:tab/>
        </w:r>
        <w:r>
          <w:fldChar w:fldCharType="begin"/>
        </w:r>
        <w:r>
          <w:instrText xml:space="preserve"> PAGEREF _Toc19822 \h </w:instrText>
        </w:r>
        <w:r>
          <w:fldChar w:fldCharType="separate"/>
        </w:r>
        <w:r>
          <w:t>23</w:t>
        </w:r>
        <w:r>
          <w:fldChar w:fldCharType="end"/>
        </w:r>
      </w:hyperlink>
    </w:p>
    <w:p>
      <w:pPr>
        <w:pStyle w:val="TOC1"/>
        <w:tabs>
          <w:tab w:val="right" w:leader="dot" w:pos="8306"/>
        </w:tabs>
      </w:pPr>
      <w:hyperlink w:anchor="_Toc2999" w:history="1">
        <w:r>
          <w:rPr>
            <w:rFonts w:ascii="仿宋" w:eastAsia="仿宋" w:hAnsi="仿宋" w:cs="仿宋" w:hint="eastAsia"/>
            <w:lang w:eastAsia="zh-CN"/>
          </w:rPr>
          <w:t>八、茶及饮料原料项目投资规划</w:t>
        </w:r>
        <w:r>
          <w:tab/>
        </w:r>
        <w:r>
          <w:fldChar w:fldCharType="begin"/>
        </w:r>
        <w:r>
          <w:instrText xml:space="preserve"> PAGEREF _Toc2999 \h </w:instrText>
        </w:r>
        <w:r>
          <w:fldChar w:fldCharType="separate"/>
        </w:r>
        <w:r>
          <w:t>25</w:t>
        </w:r>
        <w:r>
          <w:fldChar w:fldCharType="end"/>
        </w:r>
      </w:hyperlink>
    </w:p>
    <w:p>
      <w:pPr>
        <w:pStyle w:val="TOC2"/>
        <w:tabs>
          <w:tab w:val="right" w:leader="dot" w:pos="8306"/>
        </w:tabs>
      </w:pPr>
      <w:hyperlink w:anchor="_Toc9437" w:history="1">
        <w:r>
          <w:rPr>
            <w:rFonts w:ascii="仿宋" w:eastAsia="仿宋" w:hAnsi="仿宋" w:cs="仿宋" w:hint="eastAsia"/>
            <w:lang w:eastAsia="zh-CN"/>
          </w:rPr>
          <w:t>(一)、茶及饮料原料项目总投资估算</w:t>
        </w:r>
        <w:r>
          <w:tab/>
        </w:r>
        <w:r>
          <w:fldChar w:fldCharType="begin"/>
        </w:r>
        <w:r>
          <w:instrText xml:space="preserve"> PAGEREF _Toc9437 \h </w:instrText>
        </w:r>
        <w:r>
          <w:fldChar w:fldCharType="separate"/>
        </w:r>
        <w:r>
          <w:t>25</w:t>
        </w:r>
        <w:r>
          <w:fldChar w:fldCharType="end"/>
        </w:r>
      </w:hyperlink>
    </w:p>
    <w:p>
      <w:pPr>
        <w:pStyle w:val="TOC2"/>
        <w:tabs>
          <w:tab w:val="right" w:leader="dot" w:pos="8306"/>
        </w:tabs>
      </w:pPr>
      <w:hyperlink w:anchor="_Toc13211" w:history="1">
        <w:r>
          <w:rPr>
            <w:rFonts w:ascii="仿宋" w:eastAsia="仿宋" w:hAnsi="仿宋" w:cs="仿宋" w:hint="eastAsia"/>
            <w:lang w:eastAsia="zh-CN"/>
          </w:rPr>
          <w:t>(二)、资金筹措</w:t>
        </w:r>
        <w:r>
          <w:tab/>
        </w:r>
        <w:r>
          <w:fldChar w:fldCharType="begin"/>
        </w:r>
        <w:r>
          <w:instrText xml:space="preserve"> PAGEREF _Toc13211 \h </w:instrText>
        </w:r>
        <w:r>
          <w:fldChar w:fldCharType="separate"/>
        </w:r>
        <w:r>
          <w:t>27</w:t>
        </w:r>
        <w:r>
          <w:fldChar w:fldCharType="end"/>
        </w:r>
      </w:hyperlink>
    </w:p>
    <w:p>
      <w:pPr>
        <w:pStyle w:val="TOC1"/>
        <w:tabs>
          <w:tab w:val="right" w:leader="dot" w:pos="8306"/>
        </w:tabs>
      </w:pPr>
      <w:hyperlink w:anchor="_Toc13887" w:history="1">
        <w:r>
          <w:rPr>
            <w:rFonts w:ascii="仿宋" w:eastAsia="仿宋" w:hAnsi="仿宋" w:cs="仿宋" w:hint="eastAsia"/>
            <w:lang w:eastAsia="zh-CN"/>
          </w:rPr>
          <w:t>九、茶及饮料原料项目经营效益</w:t>
        </w:r>
        <w:r>
          <w:tab/>
        </w:r>
        <w:r>
          <w:fldChar w:fldCharType="begin"/>
        </w:r>
        <w:r>
          <w:instrText xml:space="preserve"> PAGEREF _Toc13887 \h </w:instrText>
        </w:r>
        <w:r>
          <w:fldChar w:fldCharType="separate"/>
        </w:r>
        <w:r>
          <w:t>27</w:t>
        </w:r>
        <w:r>
          <w:fldChar w:fldCharType="end"/>
        </w:r>
      </w:hyperlink>
    </w:p>
    <w:p>
      <w:pPr>
        <w:pStyle w:val="TOC2"/>
        <w:tabs>
          <w:tab w:val="right" w:leader="dot" w:pos="8306"/>
        </w:tabs>
      </w:pPr>
      <w:hyperlink w:anchor="_Toc10600" w:history="1">
        <w:r>
          <w:rPr>
            <w:rFonts w:ascii="仿宋" w:eastAsia="仿宋" w:hAnsi="仿宋" w:cs="仿宋" w:hint="eastAsia"/>
            <w:lang w:eastAsia="zh-CN"/>
          </w:rPr>
          <w:t>(一)、经济评价财务测算</w:t>
        </w:r>
        <w:r>
          <w:tab/>
        </w:r>
        <w:r>
          <w:fldChar w:fldCharType="begin"/>
        </w:r>
        <w:r>
          <w:instrText xml:space="preserve"> PAGEREF _Toc10600 \h </w:instrText>
        </w:r>
        <w:r>
          <w:fldChar w:fldCharType="separate"/>
        </w:r>
        <w:r>
          <w:t>27</w:t>
        </w:r>
        <w:r>
          <w:fldChar w:fldCharType="end"/>
        </w:r>
      </w:hyperlink>
    </w:p>
    <w:p>
      <w:pPr>
        <w:pStyle w:val="TOC2"/>
        <w:tabs>
          <w:tab w:val="right" w:leader="dot" w:pos="8306"/>
        </w:tabs>
      </w:pPr>
      <w:hyperlink w:anchor="_Toc1951" w:history="1">
        <w:r>
          <w:rPr>
            <w:rFonts w:ascii="仿宋" w:eastAsia="仿宋" w:hAnsi="仿宋" w:cs="仿宋" w:hint="eastAsia"/>
            <w:lang w:eastAsia="zh-CN"/>
          </w:rPr>
          <w:t>(二)、茶及饮料原料项目盈利能力分析</w:t>
        </w:r>
        <w:r>
          <w:tab/>
        </w:r>
        <w:r>
          <w:fldChar w:fldCharType="begin"/>
        </w:r>
        <w:r>
          <w:instrText xml:space="preserve"> PAGEREF _Toc1951 \h </w:instrText>
        </w:r>
        <w:r>
          <w:fldChar w:fldCharType="separate"/>
        </w:r>
        <w:r>
          <w:t>29</w:t>
        </w:r>
        <w:r>
          <w:fldChar w:fldCharType="end"/>
        </w:r>
      </w:hyperlink>
    </w:p>
    <w:p>
      <w:pPr>
        <w:pStyle w:val="TOC1"/>
        <w:tabs>
          <w:tab w:val="right" w:leader="dot" w:pos="8306"/>
        </w:tabs>
      </w:pPr>
      <w:hyperlink w:anchor="_Toc2843" w:history="1">
        <w:r>
          <w:rPr>
            <w:rFonts w:ascii="仿宋" w:eastAsia="仿宋" w:hAnsi="仿宋" w:cs="仿宋" w:hint="eastAsia"/>
            <w:lang w:eastAsia="zh-CN"/>
          </w:rPr>
          <w:t>十、茶及饮料原料项目环境影响分析</w:t>
        </w:r>
        <w:r>
          <w:tab/>
        </w:r>
        <w:r>
          <w:fldChar w:fldCharType="begin"/>
        </w:r>
        <w:r>
          <w:instrText xml:space="preserve"> PAGEREF _Toc2843 \h </w:instrText>
        </w:r>
        <w:r>
          <w:fldChar w:fldCharType="separate"/>
        </w:r>
        <w:r>
          <w:t>29</w:t>
        </w:r>
        <w:r>
          <w:fldChar w:fldCharType="end"/>
        </w:r>
      </w:hyperlink>
    </w:p>
    <w:p>
      <w:pPr>
        <w:pStyle w:val="TOC2"/>
        <w:tabs>
          <w:tab w:val="right" w:leader="dot" w:pos="8306"/>
        </w:tabs>
      </w:pPr>
      <w:hyperlink w:anchor="_Toc5810" w:history="1">
        <w:r>
          <w:rPr>
            <w:rFonts w:ascii="仿宋" w:eastAsia="仿宋" w:hAnsi="仿宋" w:cs="仿宋" w:hint="eastAsia"/>
            <w:lang w:eastAsia="zh-CN"/>
          </w:rPr>
          <w:t>(一)、建设区域环境质量现状</w:t>
        </w:r>
        <w:r>
          <w:tab/>
        </w:r>
        <w:r>
          <w:fldChar w:fldCharType="begin"/>
        </w:r>
        <w:r>
          <w:instrText xml:space="preserve"> PAGEREF _Toc5810 \h </w:instrText>
        </w:r>
        <w:r>
          <w:fldChar w:fldCharType="separate"/>
        </w:r>
        <w:r>
          <w:t>29</w:t>
        </w:r>
        <w:r>
          <w:fldChar w:fldCharType="end"/>
        </w:r>
      </w:hyperlink>
    </w:p>
    <w:p>
      <w:pPr>
        <w:pStyle w:val="TOC2"/>
        <w:tabs>
          <w:tab w:val="right" w:leader="dot" w:pos="8306"/>
        </w:tabs>
      </w:pPr>
      <w:hyperlink w:anchor="_Toc8313" w:history="1">
        <w:r>
          <w:rPr>
            <w:rFonts w:ascii="仿宋" w:eastAsia="仿宋" w:hAnsi="仿宋" w:cs="仿宋" w:hint="eastAsia"/>
            <w:lang w:eastAsia="zh-CN"/>
          </w:rPr>
          <w:t>(二)、建设期环境保护</w:t>
        </w:r>
        <w:r>
          <w:tab/>
        </w:r>
        <w:r>
          <w:fldChar w:fldCharType="begin"/>
        </w:r>
        <w:r>
          <w:instrText xml:space="preserve"> PAGEREF _Toc8313 \h </w:instrText>
        </w:r>
        <w:r>
          <w:fldChar w:fldCharType="separate"/>
        </w:r>
        <w:r>
          <w:t>31</w:t>
        </w:r>
        <w:r>
          <w:fldChar w:fldCharType="end"/>
        </w:r>
      </w:hyperlink>
    </w:p>
    <w:p>
      <w:pPr>
        <w:pStyle w:val="TOC2"/>
        <w:tabs>
          <w:tab w:val="right" w:leader="dot" w:pos="8306"/>
        </w:tabs>
      </w:pPr>
      <w:hyperlink w:anchor="_Toc29038" w:history="1">
        <w:r>
          <w:rPr>
            <w:rFonts w:ascii="仿宋" w:eastAsia="仿宋" w:hAnsi="仿宋" w:cs="仿宋" w:hint="eastAsia"/>
            <w:lang w:eastAsia="zh-CN"/>
          </w:rPr>
          <w:t>(三)、运营期环境保护</w:t>
        </w:r>
        <w:r>
          <w:tab/>
        </w:r>
        <w:r>
          <w:fldChar w:fldCharType="begin"/>
        </w:r>
        <w:r>
          <w:instrText xml:space="preserve"> PAGEREF _Toc29038 \h </w:instrText>
        </w:r>
        <w:r>
          <w:fldChar w:fldCharType="separate"/>
        </w:r>
        <w:r>
          <w:t>32</w:t>
        </w:r>
        <w:r>
          <w:fldChar w:fldCharType="end"/>
        </w:r>
      </w:hyperlink>
    </w:p>
    <w:p>
      <w:pPr>
        <w:pStyle w:val="TOC2"/>
        <w:tabs>
          <w:tab w:val="right" w:leader="dot" w:pos="8306"/>
        </w:tabs>
      </w:pPr>
      <w:hyperlink w:anchor="_Toc6111" w:history="1">
        <w:r>
          <w:rPr>
            <w:rFonts w:ascii="仿宋" w:eastAsia="仿宋" w:hAnsi="仿宋" w:cs="仿宋" w:hint="eastAsia"/>
            <w:lang w:eastAsia="zh-CN"/>
          </w:rPr>
          <w:t>(四)、茶及饮料原料项目建设对区域经济的影响</w:t>
        </w:r>
        <w:r>
          <w:tab/>
        </w:r>
        <w:r>
          <w:fldChar w:fldCharType="begin"/>
        </w:r>
        <w:r>
          <w:instrText xml:space="preserve"> PAGEREF _Toc6111 \h </w:instrText>
        </w:r>
        <w:r>
          <w:fldChar w:fldCharType="separate"/>
        </w:r>
        <w:r>
          <w:t>34</w:t>
        </w:r>
        <w:r>
          <w:fldChar w:fldCharType="end"/>
        </w:r>
      </w:hyperlink>
    </w:p>
    <w:p>
      <w:pPr>
        <w:pStyle w:val="TOC2"/>
        <w:tabs>
          <w:tab w:val="right" w:leader="dot" w:pos="8306"/>
        </w:tabs>
      </w:pPr>
      <w:hyperlink w:anchor="_Toc27666" w:history="1">
        <w:r>
          <w:rPr>
            <w:rFonts w:ascii="仿宋" w:eastAsia="仿宋" w:hAnsi="仿宋" w:cs="仿宋" w:hint="eastAsia"/>
            <w:lang w:eastAsia="zh-CN"/>
          </w:rPr>
          <w:t>(五)、废弃物处理</w:t>
        </w:r>
        <w:r>
          <w:tab/>
        </w:r>
        <w:r>
          <w:fldChar w:fldCharType="begin"/>
        </w:r>
        <w:r>
          <w:instrText xml:space="preserve"> PAGEREF _Toc27666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2" w:history="1">
        <w:r>
          <w:rPr>
            <w:rFonts w:ascii="仿宋" w:eastAsia="仿宋" w:hAnsi="仿宋" w:cs="仿宋" w:hint="eastAsia"/>
            <w:lang w:eastAsia="zh-CN"/>
          </w:rPr>
          <w:t>(六)、特殊环境影响分析</w:t>
        </w:r>
        <w:r>
          <w:tab/>
        </w:r>
        <w:r>
          <w:fldChar w:fldCharType="begin"/>
        </w:r>
        <w:r>
          <w:instrText xml:space="preserve"> PAGEREF _Toc7832 \h </w:instrText>
        </w:r>
        <w:r>
          <w:fldChar w:fldCharType="separate"/>
        </w:r>
        <w:r>
          <w:t>37</w:t>
        </w:r>
        <w:r>
          <w:fldChar w:fldCharType="end"/>
        </w:r>
      </w:hyperlink>
    </w:p>
    <w:p>
      <w:pPr>
        <w:pStyle w:val="TOC2"/>
        <w:tabs>
          <w:tab w:val="right" w:leader="dot" w:pos="8306"/>
        </w:tabs>
      </w:pPr>
      <w:hyperlink w:anchor="_Toc10392" w:history="1">
        <w:r>
          <w:rPr>
            <w:rFonts w:ascii="仿宋" w:eastAsia="仿宋" w:hAnsi="仿宋" w:cs="仿宋" w:hint="eastAsia"/>
            <w:lang w:eastAsia="zh-CN"/>
          </w:rPr>
          <w:t>(七)、清洁生产</w:t>
        </w:r>
        <w:r>
          <w:tab/>
        </w:r>
        <w:r>
          <w:fldChar w:fldCharType="begin"/>
        </w:r>
        <w:r>
          <w:instrText xml:space="preserve"> PAGEREF _Toc10392 \h </w:instrText>
        </w:r>
        <w:r>
          <w:fldChar w:fldCharType="separate"/>
        </w:r>
        <w:r>
          <w:t>38</w:t>
        </w:r>
        <w:r>
          <w:fldChar w:fldCharType="end"/>
        </w:r>
      </w:hyperlink>
    </w:p>
    <w:p>
      <w:pPr>
        <w:pStyle w:val="TOC2"/>
        <w:tabs>
          <w:tab w:val="right" w:leader="dot" w:pos="8306"/>
        </w:tabs>
      </w:pPr>
      <w:hyperlink w:anchor="_Toc22799" w:history="1">
        <w:r>
          <w:rPr>
            <w:rFonts w:ascii="仿宋" w:eastAsia="仿宋" w:hAnsi="仿宋" w:cs="仿宋" w:hint="eastAsia"/>
            <w:lang w:eastAsia="zh-CN"/>
          </w:rPr>
          <w:t>(八)、环境保护综合评价</w:t>
        </w:r>
        <w:r>
          <w:tab/>
        </w:r>
        <w:r>
          <w:fldChar w:fldCharType="begin"/>
        </w:r>
        <w:r>
          <w:instrText xml:space="preserve"> PAGEREF _Toc22799 \h </w:instrText>
        </w:r>
        <w:r>
          <w:fldChar w:fldCharType="separate"/>
        </w:r>
        <w:r>
          <w:t>39</w:t>
        </w:r>
        <w:r>
          <w:fldChar w:fldCharType="end"/>
        </w:r>
      </w:hyperlink>
    </w:p>
    <w:p>
      <w:pPr>
        <w:pStyle w:val="TOC1"/>
        <w:tabs>
          <w:tab w:val="right" w:leader="dot" w:pos="8306"/>
        </w:tabs>
      </w:pPr>
      <w:hyperlink w:anchor="_Toc694" w:history="1">
        <w:r>
          <w:rPr>
            <w:rFonts w:ascii="仿宋" w:eastAsia="仿宋" w:hAnsi="仿宋" w:cs="仿宋" w:hint="eastAsia"/>
            <w:lang w:eastAsia="zh-CN"/>
          </w:rPr>
          <w:t>十一、茶及饮料原料项目人力资源培养与发展</w:t>
        </w:r>
        <w:r>
          <w:tab/>
        </w:r>
        <w:r>
          <w:fldChar w:fldCharType="begin"/>
        </w:r>
        <w:r>
          <w:instrText xml:space="preserve"> PAGEREF _Toc694 \h </w:instrText>
        </w:r>
        <w:r>
          <w:fldChar w:fldCharType="separate"/>
        </w:r>
        <w:r>
          <w:t>40</w:t>
        </w:r>
        <w:r>
          <w:fldChar w:fldCharType="end"/>
        </w:r>
      </w:hyperlink>
    </w:p>
    <w:p>
      <w:pPr>
        <w:pStyle w:val="TOC2"/>
        <w:tabs>
          <w:tab w:val="right" w:leader="dot" w:pos="8306"/>
        </w:tabs>
      </w:pPr>
      <w:hyperlink w:anchor="_Toc8525" w:history="1">
        <w:r>
          <w:rPr>
            <w:rFonts w:ascii="仿宋" w:eastAsia="仿宋" w:hAnsi="仿宋" w:cs="仿宋" w:hint="eastAsia"/>
            <w:lang w:eastAsia="zh-CN"/>
          </w:rPr>
          <w:t>(一)、人才需求与规划</w:t>
        </w:r>
        <w:r>
          <w:tab/>
        </w:r>
        <w:r>
          <w:fldChar w:fldCharType="begin"/>
        </w:r>
        <w:r>
          <w:instrText xml:space="preserve"> PAGEREF _Toc8525 \h </w:instrText>
        </w:r>
        <w:r>
          <w:fldChar w:fldCharType="separate"/>
        </w:r>
        <w:r>
          <w:t>40</w:t>
        </w:r>
        <w:r>
          <w:fldChar w:fldCharType="end"/>
        </w:r>
      </w:hyperlink>
    </w:p>
    <w:p>
      <w:pPr>
        <w:pStyle w:val="TOC2"/>
        <w:tabs>
          <w:tab w:val="right" w:leader="dot" w:pos="8306"/>
        </w:tabs>
      </w:pPr>
      <w:hyperlink w:anchor="_Toc19664" w:history="1">
        <w:r>
          <w:rPr>
            <w:rFonts w:ascii="仿宋" w:eastAsia="仿宋" w:hAnsi="仿宋" w:cs="仿宋" w:hint="eastAsia"/>
            <w:lang w:eastAsia="zh-CN"/>
          </w:rPr>
          <w:t>(二)、培训与发展计划</w:t>
        </w:r>
        <w:r>
          <w:tab/>
        </w:r>
        <w:r>
          <w:fldChar w:fldCharType="begin"/>
        </w:r>
        <w:r>
          <w:instrText xml:space="preserve"> PAGEREF _Toc19664 \h </w:instrText>
        </w:r>
        <w:r>
          <w:fldChar w:fldCharType="separate"/>
        </w:r>
        <w:r>
          <w:t>41</w:t>
        </w:r>
        <w:r>
          <w:fldChar w:fldCharType="end"/>
        </w:r>
      </w:hyperlink>
    </w:p>
    <w:p>
      <w:pPr>
        <w:pStyle w:val="TOC1"/>
        <w:tabs>
          <w:tab w:val="right" w:leader="dot" w:pos="8306"/>
        </w:tabs>
      </w:pPr>
      <w:hyperlink w:anchor="_Toc26275" w:history="1">
        <w:r>
          <w:rPr>
            <w:rFonts w:ascii="仿宋" w:eastAsia="仿宋" w:hAnsi="仿宋" w:cs="仿宋" w:hint="eastAsia"/>
            <w:lang w:eastAsia="zh-CN"/>
          </w:rPr>
          <w:t>十二、茶及饮料原料项目社会影响</w:t>
        </w:r>
        <w:r>
          <w:tab/>
        </w:r>
        <w:r>
          <w:fldChar w:fldCharType="begin"/>
        </w:r>
        <w:r>
          <w:instrText xml:space="preserve"> PAGEREF _Toc26275 \h </w:instrText>
        </w:r>
        <w:r>
          <w:fldChar w:fldCharType="separate"/>
        </w:r>
        <w:r>
          <w:t>41</w:t>
        </w:r>
        <w:r>
          <w:fldChar w:fldCharType="end"/>
        </w:r>
      </w:hyperlink>
    </w:p>
    <w:p>
      <w:pPr>
        <w:pStyle w:val="TOC2"/>
        <w:tabs>
          <w:tab w:val="right" w:leader="dot" w:pos="8306"/>
        </w:tabs>
      </w:pPr>
      <w:hyperlink w:anchor="_Toc28039" w:history="1">
        <w:r>
          <w:rPr>
            <w:rFonts w:ascii="仿宋" w:eastAsia="仿宋" w:hAnsi="仿宋" w:cs="仿宋" w:hint="eastAsia"/>
            <w:lang w:eastAsia="zh-CN"/>
          </w:rPr>
          <w:t>(一)、社会责任与义务</w:t>
        </w:r>
        <w:r>
          <w:tab/>
        </w:r>
        <w:r>
          <w:fldChar w:fldCharType="begin"/>
        </w:r>
        <w:r>
          <w:instrText xml:space="preserve"> PAGEREF _Toc28039 \h </w:instrText>
        </w:r>
        <w:r>
          <w:fldChar w:fldCharType="separate"/>
        </w:r>
        <w:r>
          <w:t>41</w:t>
        </w:r>
        <w:r>
          <w:fldChar w:fldCharType="end"/>
        </w:r>
      </w:hyperlink>
    </w:p>
    <w:p>
      <w:pPr>
        <w:pStyle w:val="TOC2"/>
        <w:tabs>
          <w:tab w:val="right" w:leader="dot" w:pos="8306"/>
        </w:tabs>
      </w:pPr>
      <w:hyperlink w:anchor="_Toc8053" w:history="1">
        <w:r>
          <w:rPr>
            <w:rFonts w:ascii="仿宋" w:eastAsia="仿宋" w:hAnsi="仿宋" w:cs="仿宋" w:hint="eastAsia"/>
            <w:lang w:eastAsia="zh-CN"/>
          </w:rPr>
          <w:t>(二)、社会参与与沟通</w:t>
        </w:r>
        <w:r>
          <w:tab/>
        </w:r>
        <w:r>
          <w:fldChar w:fldCharType="begin"/>
        </w:r>
        <w:r>
          <w:instrText xml:space="preserve"> PAGEREF _Toc8053 \h </w:instrText>
        </w:r>
        <w:r>
          <w:fldChar w:fldCharType="separate"/>
        </w:r>
        <w:r>
          <w:t>42</w:t>
        </w:r>
        <w:r>
          <w:fldChar w:fldCharType="end"/>
        </w:r>
      </w:hyperlink>
    </w:p>
    <w:p>
      <w:pPr>
        <w:pStyle w:val="TOC1"/>
        <w:tabs>
          <w:tab w:val="right" w:leader="dot" w:pos="8306"/>
        </w:tabs>
      </w:pPr>
      <w:hyperlink w:anchor="_Toc10961" w:history="1">
        <w:r>
          <w:rPr>
            <w:rFonts w:ascii="仿宋" w:eastAsia="仿宋" w:hAnsi="仿宋" w:cs="仿宋" w:hint="eastAsia"/>
            <w:lang w:eastAsia="zh-CN"/>
          </w:rPr>
          <w:t>十三、茶及饮料原料项目实施时间节点</w:t>
        </w:r>
        <w:r>
          <w:tab/>
        </w:r>
        <w:r>
          <w:fldChar w:fldCharType="begin"/>
        </w:r>
        <w:r>
          <w:instrText xml:space="preserve"> PAGEREF _Toc10961 \h </w:instrText>
        </w:r>
        <w:r>
          <w:fldChar w:fldCharType="separate"/>
        </w:r>
        <w:r>
          <w:t>43</w:t>
        </w:r>
        <w:r>
          <w:fldChar w:fldCharType="end"/>
        </w:r>
      </w:hyperlink>
    </w:p>
    <w:p>
      <w:pPr>
        <w:pStyle w:val="TOC2"/>
        <w:tabs>
          <w:tab w:val="right" w:leader="dot" w:pos="8306"/>
        </w:tabs>
      </w:pPr>
      <w:hyperlink w:anchor="_Toc1657" w:history="1">
        <w:r>
          <w:rPr>
            <w:rFonts w:ascii="仿宋" w:eastAsia="仿宋" w:hAnsi="仿宋" w:cs="仿宋" w:hint="eastAsia"/>
            <w:lang w:eastAsia="zh-CN"/>
          </w:rPr>
          <w:t>(一)、茶及饮料原料项目启动阶段时间节点</w:t>
        </w:r>
        <w:r>
          <w:tab/>
        </w:r>
        <w:r>
          <w:fldChar w:fldCharType="begin"/>
        </w:r>
        <w:r>
          <w:instrText xml:space="preserve"> PAGEREF _Toc1657 \h </w:instrText>
        </w:r>
        <w:r>
          <w:fldChar w:fldCharType="separate"/>
        </w:r>
        <w:r>
          <w:t>43</w:t>
        </w:r>
        <w:r>
          <w:fldChar w:fldCharType="end"/>
        </w:r>
      </w:hyperlink>
    </w:p>
    <w:p>
      <w:pPr>
        <w:pStyle w:val="TOC2"/>
        <w:tabs>
          <w:tab w:val="right" w:leader="dot" w:pos="8306"/>
        </w:tabs>
      </w:pPr>
      <w:hyperlink w:anchor="_Toc5820" w:history="1">
        <w:r>
          <w:rPr>
            <w:rFonts w:ascii="仿宋" w:eastAsia="仿宋" w:hAnsi="仿宋" w:cs="仿宋" w:hint="eastAsia"/>
            <w:lang w:eastAsia="zh-CN"/>
          </w:rPr>
          <w:t>(二)、茶及饮料原料项目执行阶段时间节点</w:t>
        </w:r>
        <w:r>
          <w:tab/>
        </w:r>
        <w:r>
          <w:fldChar w:fldCharType="begin"/>
        </w:r>
        <w:r>
          <w:instrText xml:space="preserve"> PAGEREF _Toc5820 \h </w:instrText>
        </w:r>
        <w:r>
          <w:fldChar w:fldCharType="separate"/>
        </w:r>
        <w:r>
          <w:t>44</w:t>
        </w:r>
        <w:r>
          <w:fldChar w:fldCharType="end"/>
        </w:r>
      </w:hyperlink>
    </w:p>
    <w:p>
      <w:pPr>
        <w:pStyle w:val="TOC2"/>
        <w:tabs>
          <w:tab w:val="right" w:leader="dot" w:pos="8306"/>
        </w:tabs>
      </w:pPr>
      <w:hyperlink w:anchor="_Toc26353" w:history="1">
        <w:r>
          <w:rPr>
            <w:rFonts w:ascii="仿宋" w:eastAsia="仿宋" w:hAnsi="仿宋" w:cs="仿宋" w:hint="eastAsia"/>
            <w:lang w:eastAsia="zh-CN"/>
          </w:rPr>
          <w:t>(三)、茶及饮料原料项目完成阶段时间节点</w:t>
        </w:r>
        <w:r>
          <w:tab/>
        </w:r>
        <w:r>
          <w:fldChar w:fldCharType="begin"/>
        </w:r>
        <w:r>
          <w:instrText xml:space="preserve"> PAGEREF _Toc26353 \h </w:instrText>
        </w:r>
        <w:r>
          <w:fldChar w:fldCharType="separate"/>
        </w:r>
        <w:r>
          <w:t>45</w:t>
        </w:r>
        <w:r>
          <w:fldChar w:fldCharType="end"/>
        </w:r>
      </w:hyperlink>
    </w:p>
    <w:p>
      <w:pPr>
        <w:pStyle w:val="TOC1"/>
        <w:tabs>
          <w:tab w:val="right" w:leader="dot" w:pos="8306"/>
        </w:tabs>
      </w:pPr>
      <w:hyperlink w:anchor="_Toc29508" w:history="1">
        <w:r>
          <w:rPr>
            <w:rFonts w:ascii="仿宋" w:eastAsia="仿宋" w:hAnsi="仿宋" w:cs="仿宋" w:hint="eastAsia"/>
            <w:lang w:eastAsia="zh-CN"/>
          </w:rPr>
          <w:t>十四、茶及饮料原料项目实施保障措施</w:t>
        </w:r>
        <w:r>
          <w:tab/>
        </w:r>
        <w:r>
          <w:fldChar w:fldCharType="begin"/>
        </w:r>
        <w:r>
          <w:instrText xml:space="preserve"> PAGEREF _Toc29508 \h </w:instrText>
        </w:r>
        <w:r>
          <w:fldChar w:fldCharType="separate"/>
        </w:r>
        <w:r>
          <w:t>46</w:t>
        </w:r>
        <w:r>
          <w:fldChar w:fldCharType="end"/>
        </w:r>
      </w:hyperlink>
    </w:p>
    <w:p>
      <w:pPr>
        <w:pStyle w:val="TOC2"/>
        <w:tabs>
          <w:tab w:val="right" w:leader="dot" w:pos="8306"/>
        </w:tabs>
      </w:pPr>
      <w:hyperlink w:anchor="_Toc6052" w:history="1">
        <w:r>
          <w:rPr>
            <w:rFonts w:ascii="仿宋" w:eastAsia="仿宋" w:hAnsi="仿宋" w:cs="仿宋" w:hint="eastAsia"/>
            <w:lang w:eastAsia="zh-CN"/>
          </w:rPr>
          <w:t>(一)、茶及饮料原料项目实施保障机制</w:t>
        </w:r>
        <w:r>
          <w:tab/>
        </w:r>
        <w:r>
          <w:fldChar w:fldCharType="begin"/>
        </w:r>
        <w:r>
          <w:instrText xml:space="preserve"> PAGEREF _Toc6052 \h </w:instrText>
        </w:r>
        <w:r>
          <w:fldChar w:fldCharType="separate"/>
        </w:r>
        <w:r>
          <w:t>46</w:t>
        </w:r>
        <w:r>
          <w:fldChar w:fldCharType="end"/>
        </w:r>
      </w:hyperlink>
    </w:p>
    <w:p>
      <w:pPr>
        <w:pStyle w:val="TOC2"/>
        <w:tabs>
          <w:tab w:val="right" w:leader="dot" w:pos="8306"/>
        </w:tabs>
      </w:pPr>
      <w:hyperlink w:anchor="_Toc19944" w:history="1">
        <w:r>
          <w:rPr>
            <w:rFonts w:ascii="仿宋" w:eastAsia="仿宋" w:hAnsi="仿宋" w:cs="仿宋" w:hint="eastAsia"/>
            <w:lang w:eastAsia="zh-CN"/>
          </w:rPr>
          <w:t>(二)、茶及饮料原料项目法律合规要求</w:t>
        </w:r>
        <w:r>
          <w:tab/>
        </w:r>
        <w:r>
          <w:fldChar w:fldCharType="begin"/>
        </w:r>
        <w:r>
          <w:instrText xml:space="preserve"> PAGEREF _Toc19944 \h </w:instrText>
        </w:r>
        <w:r>
          <w:fldChar w:fldCharType="separate"/>
        </w:r>
        <w:r>
          <w:t>50</w:t>
        </w:r>
        <w:r>
          <w:fldChar w:fldCharType="end"/>
        </w:r>
      </w:hyperlink>
    </w:p>
    <w:p>
      <w:pPr>
        <w:pStyle w:val="TOC2"/>
        <w:tabs>
          <w:tab w:val="right" w:leader="dot" w:pos="8306"/>
        </w:tabs>
      </w:pPr>
      <w:hyperlink w:anchor="_Toc671" w:history="1">
        <w:r>
          <w:rPr>
            <w:rFonts w:ascii="仿宋" w:eastAsia="仿宋" w:hAnsi="仿宋" w:cs="仿宋" w:hint="eastAsia"/>
            <w:lang w:eastAsia="zh-CN"/>
          </w:rPr>
          <w:t>(三)、茶及饮料原料项目合同管理与法律事务</w:t>
        </w:r>
        <w:r>
          <w:tab/>
        </w:r>
        <w:r>
          <w:fldChar w:fldCharType="begin"/>
        </w:r>
        <w:r>
          <w:instrText xml:space="preserve"> PAGEREF _Toc671 \h </w:instrText>
        </w:r>
        <w:r>
          <w:fldChar w:fldCharType="separate"/>
        </w:r>
        <w:r>
          <w:t>54</w:t>
        </w:r>
        <w:r>
          <w:fldChar w:fldCharType="end"/>
        </w:r>
      </w:hyperlink>
    </w:p>
    <w:p>
      <w:pPr>
        <w:pStyle w:val="TOC2"/>
        <w:tabs>
          <w:tab w:val="right" w:leader="dot" w:pos="8306"/>
        </w:tabs>
      </w:pPr>
      <w:hyperlink w:anchor="_Toc22756" w:history="1">
        <w:r>
          <w:rPr>
            <w:rFonts w:ascii="仿宋" w:eastAsia="仿宋" w:hAnsi="仿宋" w:cs="仿宋" w:hint="eastAsia"/>
            <w:lang w:eastAsia="zh-CN"/>
          </w:rPr>
          <w:t>(四)、茶及饮料原料项目知识产权保护策略</w:t>
        </w:r>
        <w:r>
          <w:tab/>
        </w:r>
        <w:r>
          <w:fldChar w:fldCharType="begin"/>
        </w:r>
        <w:r>
          <w:instrText xml:space="preserve"> PAGEREF _Toc22756 \h </w:instrText>
        </w:r>
        <w:r>
          <w:fldChar w:fldCharType="separate"/>
        </w:r>
        <w:r>
          <w:t>60</w:t>
        </w:r>
        <w:r>
          <w:fldChar w:fldCharType="end"/>
        </w:r>
      </w:hyperlink>
    </w:p>
    <w:p>
      <w:pPr>
        <w:pStyle w:val="TOC1"/>
        <w:tabs>
          <w:tab w:val="right" w:leader="dot" w:pos="8306"/>
        </w:tabs>
      </w:pPr>
      <w:hyperlink w:anchor="_Toc18440" w:history="1">
        <w:r>
          <w:rPr>
            <w:rFonts w:ascii="仿宋" w:eastAsia="仿宋" w:hAnsi="仿宋" w:cs="仿宋" w:hint="eastAsia"/>
            <w:lang w:eastAsia="zh-CN"/>
          </w:rPr>
          <w:t>十五、茶及饮料原料项目治理与监督</w:t>
        </w:r>
        <w:r>
          <w:tab/>
        </w:r>
        <w:r>
          <w:fldChar w:fldCharType="begin"/>
        </w:r>
        <w:r>
          <w:instrText xml:space="preserve"> PAGEREF _Toc18440 \h </w:instrText>
        </w:r>
        <w:r>
          <w:fldChar w:fldCharType="separate"/>
        </w:r>
        <w:r>
          <w:t>63</w:t>
        </w:r>
        <w:r>
          <w:fldChar w:fldCharType="end"/>
        </w:r>
      </w:hyperlink>
    </w:p>
    <w:p>
      <w:pPr>
        <w:pStyle w:val="TOC2"/>
        <w:tabs>
          <w:tab w:val="right" w:leader="dot" w:pos="8306"/>
        </w:tabs>
      </w:pPr>
      <w:hyperlink w:anchor="_Toc30519" w:history="1">
        <w:r>
          <w:rPr>
            <w:rFonts w:ascii="仿宋" w:eastAsia="仿宋" w:hAnsi="仿宋" w:cs="仿宋" w:hint="eastAsia"/>
            <w:lang w:eastAsia="zh-CN"/>
          </w:rPr>
          <w:t>(一)、茶及饮料原料项目治理结构</w:t>
        </w:r>
        <w:r>
          <w:tab/>
        </w:r>
        <w:r>
          <w:fldChar w:fldCharType="begin"/>
        </w:r>
        <w:r>
          <w:instrText xml:space="preserve"> PAGEREF _Toc30519 \h </w:instrText>
        </w:r>
        <w:r>
          <w:fldChar w:fldCharType="separate"/>
        </w:r>
        <w:r>
          <w:t>63</w:t>
        </w:r>
        <w:r>
          <w:fldChar w:fldCharType="end"/>
        </w:r>
      </w:hyperlink>
    </w:p>
    <w:p>
      <w:pPr>
        <w:pStyle w:val="TOC2"/>
        <w:tabs>
          <w:tab w:val="right" w:leader="dot" w:pos="8306"/>
        </w:tabs>
      </w:pPr>
      <w:hyperlink w:anchor="_Toc15497" w:history="1">
        <w:r>
          <w:rPr>
            <w:rFonts w:ascii="仿宋" w:eastAsia="仿宋" w:hAnsi="仿宋" w:cs="仿宋" w:hint="eastAsia"/>
            <w:lang w:eastAsia="zh-CN"/>
          </w:rPr>
          <w:t>(二)、监督与审计</w:t>
        </w:r>
        <w:r>
          <w:tab/>
        </w:r>
        <w:r>
          <w:fldChar w:fldCharType="begin"/>
        </w:r>
        <w:r>
          <w:instrText xml:space="preserve"> PAGEREF _Toc15497 \h </w:instrText>
        </w:r>
        <w:r>
          <w:fldChar w:fldCharType="separate"/>
        </w:r>
        <w:r>
          <w:t>65</w:t>
        </w:r>
        <w:r>
          <w:fldChar w:fldCharType="end"/>
        </w:r>
      </w:hyperlink>
    </w:p>
    <w:p>
      <w:pPr>
        <w:pStyle w:val="TOC1"/>
        <w:tabs>
          <w:tab w:val="right" w:leader="dot" w:pos="8306"/>
        </w:tabs>
      </w:pPr>
      <w:hyperlink w:anchor="_Toc23008" w:history="1">
        <w:r>
          <w:rPr>
            <w:rFonts w:ascii="仿宋" w:eastAsia="仿宋" w:hAnsi="仿宋" w:cs="仿宋" w:hint="eastAsia"/>
            <w:lang w:eastAsia="zh-CN"/>
          </w:rPr>
          <w:t>十六、茶及饮料原料项目工程方案分析</w:t>
        </w:r>
        <w:r>
          <w:tab/>
        </w:r>
        <w:r>
          <w:fldChar w:fldCharType="begin"/>
        </w:r>
        <w:r>
          <w:instrText xml:space="preserve"> PAGEREF _Toc23008 \h </w:instrText>
        </w:r>
        <w:r>
          <w:fldChar w:fldCharType="separate"/>
        </w:r>
        <w:r>
          <w:t>66</w:t>
        </w:r>
        <w:r>
          <w:fldChar w:fldCharType="end"/>
        </w:r>
      </w:hyperlink>
    </w:p>
    <w:p>
      <w:pPr>
        <w:pStyle w:val="TOC2"/>
        <w:tabs>
          <w:tab w:val="right" w:leader="dot" w:pos="8306"/>
        </w:tabs>
      </w:pPr>
      <w:hyperlink w:anchor="_Toc18468" w:history="1">
        <w:r>
          <w:rPr>
            <w:rFonts w:ascii="仿宋" w:eastAsia="仿宋" w:hAnsi="仿宋" w:cs="仿宋" w:hint="eastAsia"/>
            <w:lang w:eastAsia="zh-CN"/>
          </w:rPr>
          <w:t>(一)、建筑工程设计原则</w:t>
        </w:r>
        <w:r>
          <w:tab/>
        </w:r>
        <w:r>
          <w:fldChar w:fldCharType="begin"/>
        </w:r>
        <w:r>
          <w:instrText xml:space="preserve"> PAGEREF _Toc18468 \h </w:instrText>
        </w:r>
        <w:r>
          <w:fldChar w:fldCharType="separate"/>
        </w:r>
        <w:r>
          <w:t>66</w:t>
        </w:r>
        <w:r>
          <w:fldChar w:fldCharType="end"/>
        </w:r>
      </w:hyperlink>
    </w:p>
    <w:p>
      <w:pPr>
        <w:pStyle w:val="TOC2"/>
        <w:tabs>
          <w:tab w:val="right" w:leader="dot" w:pos="8306"/>
        </w:tabs>
      </w:pPr>
      <w:hyperlink w:anchor="_Toc16372" w:history="1">
        <w:r>
          <w:rPr>
            <w:rFonts w:ascii="仿宋" w:eastAsia="仿宋" w:hAnsi="仿宋" w:cs="仿宋" w:hint="eastAsia"/>
            <w:lang w:eastAsia="zh-CN"/>
          </w:rPr>
          <w:t>(二)、土建工程建设指标</w:t>
        </w:r>
        <w:r>
          <w:tab/>
        </w:r>
        <w:r>
          <w:fldChar w:fldCharType="begin"/>
        </w:r>
        <w:r>
          <w:instrText xml:space="preserve"> PAGEREF _Toc16372 \h </w:instrText>
        </w:r>
        <w:r>
          <w:fldChar w:fldCharType="separate"/>
        </w:r>
        <w:r>
          <w:t>69</w:t>
        </w:r>
        <w:r>
          <w:fldChar w:fldCharType="end"/>
        </w:r>
      </w:hyperlink>
    </w:p>
    <w:p>
      <w:pPr>
        <w:pStyle w:val="TOC1"/>
        <w:tabs>
          <w:tab w:val="right" w:leader="dot" w:pos="8306"/>
        </w:tabs>
      </w:pPr>
      <w:hyperlink w:anchor="_Toc4189" w:history="1">
        <w:r>
          <w:rPr>
            <w:rFonts w:ascii="仿宋" w:eastAsia="仿宋" w:hAnsi="仿宋" w:cs="仿宋" w:hint="eastAsia"/>
            <w:lang w:eastAsia="zh-CN"/>
          </w:rPr>
          <w:t>十七、利益相关者分析与沟通计划</w:t>
        </w:r>
        <w:r>
          <w:tab/>
        </w:r>
        <w:r>
          <w:fldChar w:fldCharType="begin"/>
        </w:r>
        <w:r>
          <w:instrText xml:space="preserve"> PAGEREF _Toc4189 \h </w:instrText>
        </w:r>
        <w:r>
          <w:fldChar w:fldCharType="separate"/>
        </w:r>
        <w:r>
          <w:t>71</w:t>
        </w:r>
        <w:r>
          <w:fldChar w:fldCharType="end"/>
        </w:r>
      </w:hyperlink>
    </w:p>
    <w:p>
      <w:pPr>
        <w:pStyle w:val="TOC2"/>
        <w:tabs>
          <w:tab w:val="right" w:leader="dot" w:pos="8306"/>
        </w:tabs>
      </w:pPr>
      <w:hyperlink w:anchor="_Toc14464" w:history="1">
        <w:r>
          <w:rPr>
            <w:rFonts w:ascii="仿宋" w:eastAsia="仿宋" w:hAnsi="仿宋" w:cs="仿宋" w:hint="eastAsia"/>
            <w:lang w:eastAsia="zh-CN"/>
          </w:rPr>
          <w:t>(一)、利益相关者分析</w:t>
        </w:r>
        <w:r>
          <w:tab/>
        </w:r>
        <w:r>
          <w:fldChar w:fldCharType="begin"/>
        </w:r>
        <w:r>
          <w:instrText xml:space="preserve"> PAGEREF _Toc14464 \h </w:instrText>
        </w:r>
        <w:r>
          <w:fldChar w:fldCharType="separate"/>
        </w:r>
        <w:r>
          <w:t>71</w:t>
        </w:r>
        <w:r>
          <w:fldChar w:fldCharType="end"/>
        </w:r>
      </w:hyperlink>
    </w:p>
    <w:p>
      <w:pPr>
        <w:pStyle w:val="TOC2"/>
        <w:tabs>
          <w:tab w:val="right" w:leader="dot" w:pos="8306"/>
        </w:tabs>
      </w:pPr>
      <w:hyperlink w:anchor="_Toc28974" w:history="1">
        <w:r>
          <w:rPr>
            <w:rFonts w:ascii="仿宋" w:eastAsia="仿宋" w:hAnsi="仿宋" w:cs="仿宋" w:hint="eastAsia"/>
            <w:lang w:eastAsia="zh-CN"/>
          </w:rPr>
          <w:t>(二)、沟通计划</w:t>
        </w:r>
        <w:r>
          <w:tab/>
        </w:r>
        <w:r>
          <w:fldChar w:fldCharType="begin"/>
        </w:r>
        <w:r>
          <w:instrText xml:space="preserve"> PAGEREF _Toc28974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2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技术管理特点体现在其创新导向。通过引入最先进的技术趋势和解决方案，茶及饮料原料项目致力于提升科技含量、提高质量和效率水平。这意味着我们将采用最新的工具和方法，确保茶及饮料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茶及饮料原料项目技术管理的显著特征。通过整合不同领域的技术资源，我们实现了跨学科的协同工作。这有助于优化技术架构，提高整体效能。此外，整合性策略还促进了不同技术团队之间的紧密沟通和高效合作，确保茶及饮料原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及饮料原料项目所采用的技术。通过不断优化技术方案，茶及饮料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茶及饮料原料项目团队将在茶及饮料原料项目初期识别可能的技术风险，并采取相应的预防和应对措施。通过建立健全的风险评估机制，茶及饮料原料项目能够在实施过程中及时发现并解决潜在的技术问题，保障茶及饮料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及饮料原料项目中，技术将成为茶及饮料原料项目成功的有力支持。这一深度剖析揭示了技术管理在茶及饮料原料项目实施中的关键作用，为茶及饮料原料项目的技术基础奠定了坚实的基础。</w:t>
      </w:r>
    </w:p>
    <w:p>
      <w:pPr>
        <w:pStyle w:val="Heading2"/>
        <w:ind w:firstLine="560" w:firstLineChars="200"/>
        <w:rPr>
          <w:rFonts w:ascii="仿宋" w:eastAsia="仿宋" w:hAnsi="仿宋" w:cs="仿宋" w:hint="eastAsia"/>
          <w:sz w:val="28"/>
          <w:lang w:eastAsia="zh-CN"/>
        </w:rPr>
      </w:pPr>
      <w:bookmarkStart w:id="4" w:name="_Toc14611"/>
      <w:r>
        <w:rPr>
          <w:rFonts w:ascii="仿宋" w:eastAsia="仿宋" w:hAnsi="仿宋" w:cs="仿宋" w:hint="eastAsia"/>
          <w:sz w:val="28"/>
          <w:lang w:eastAsia="zh-CN"/>
        </w:rPr>
        <w:t>(二)、茶及饮料原料项目工艺技术设计方案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及饮料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茶及饮料原料项目将严格按照相关行业规范要求进行组织。通过有效控制产品质量，茶及饮料原料项目将致力于为顾客提供优质的茶及饮料原料项目产品和良好的服务。这体现了茶及饮料原料项目对于生产活动合规性和质量标准的高度重视，为茶及饮料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茶及饮料原料项目注重生态效益和清洁生产原则。茶及饮料原料项目建设将紧密结合地方特色经济发展，与社会经济发展规划和区域环境保护规划方案相协调一致。通过与当地区域自然生态系统的结合，茶及饮料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及饮料原料项目产品具有多样化的客户需求和个性化的特点。因此，茶及饮料原料项目产品规格品种多样，且单批生产数量较小。为满足这一特点，茶及饮料原料项目承办单位将建设先进的柔性制造生产线。通过广泛应用柔性制造技术，茶及饮料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及饮料原料项目采用的技术具有较高的技术含量和自动化水平，处于国内先进水平。这一技术选用不仅体现了对生产效率、质量和环境友好性的高标准要求，同时为茶及饮料原料项目的可持续发展奠定了坚实的基础。</w:t>
      </w:r>
    </w:p>
    <w:p>
      <w:pPr>
        <w:pStyle w:val="Heading2"/>
        <w:ind w:firstLine="560" w:firstLineChars="200"/>
        <w:rPr>
          <w:rFonts w:ascii="仿宋" w:eastAsia="仿宋" w:hAnsi="仿宋" w:cs="仿宋" w:hint="eastAsia"/>
          <w:sz w:val="28"/>
          <w:lang w:eastAsia="zh-CN"/>
        </w:rPr>
      </w:pPr>
      <w:bookmarkStart w:id="5" w:name="_Toc294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为确保茶及饮料原料项目的高效生产和技术实施，我们制定了一套精心设计的设备选型方案，以满足茶及饮料原料项目生产、质量和环保的要求。该方案的主要特点如下：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茶及饮料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针对茶及饮料原料项目产品的多样性和小批量生产的特点，我们将建设柔性制造生产线。通过在设备选型中考虑柔性制造技术，可以灵活应对不同产品规格和生产需求，实现生产线的高度灵活性和适应性。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988"/>
      <w:r>
        <w:rPr>
          <w:rFonts w:ascii="仿宋" w:eastAsia="仿宋" w:hAnsi="仿宋" w:cs="仿宋" w:hint="eastAsia"/>
          <w:sz w:val="28"/>
          <w:lang w:eastAsia="zh-CN"/>
        </w:rPr>
        <w:t>二、茶及饮料原料项目土建工程</w:t>
      </w:r>
      <w:bookmarkEnd w:id="6"/>
    </w:p>
    <w:p>
      <w:pPr>
        <w:pStyle w:val="Heading2"/>
        <w:rPr>
          <w:rFonts w:ascii="仿宋" w:eastAsia="仿宋" w:hAnsi="仿宋" w:cs="仿宋" w:hint="eastAsia"/>
          <w:lang w:eastAsia="zh-CN"/>
        </w:rPr>
      </w:pPr>
      <w:bookmarkStart w:id="7" w:name="_Toc1214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在茶及饮料原料项目的建筑工程设计中，我们将秉承一系列重要的设计原则，以确保茶及饮料原料项目建筑在功能、美观、可持续性等方面达到最佳效果。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首要原则是确保建筑的功能性得到最大化的发挥。我们将充分理解茶及饮料原料项目的实际需求，合理布局各个功能区域，保证建筑在满足业务需求的同时，提供高效的工作环境。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在建筑设计中，我们将综合考虑建设和运营成本。通过精细的经济效益分析，确保设计方案在高效利用资源的同时，对茶及饮料原料项目的长期盈利能力有积极的贡献。</w:t>
      </w:r>
    </w:p>
    <w:p>
      <w:pPr>
        <w:pStyle w:val="Heading2"/>
        <w:ind w:firstLine="560" w:firstLineChars="200"/>
        <w:rPr>
          <w:rFonts w:ascii="仿宋" w:eastAsia="仿宋" w:hAnsi="仿宋" w:cs="仿宋" w:hint="eastAsia"/>
          <w:sz w:val="28"/>
          <w:lang w:eastAsia="zh-CN"/>
        </w:rPr>
      </w:pPr>
      <w:bookmarkStart w:id="8" w:name="_Toc1297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的土建工程设计中，我们将精准设定设计年限，结合茶及饮料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茶及饮料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48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茶及饮料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茶及饮料原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茶及饮料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76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本期工程茶及饮料原料项目预计总建筑面积XXX平方米，其中：计容建筑面积XXX平方米，计划建筑工程投资XX万元，占茶及饮料原料项目总投资的XX%。</w:t>
      </w:r>
    </w:p>
    <w:p>
      <w:pPr>
        <w:pStyle w:val="Heading1"/>
        <w:ind w:firstLine="560" w:firstLineChars="200"/>
        <w:rPr>
          <w:rFonts w:ascii="仿宋" w:eastAsia="仿宋" w:hAnsi="仿宋" w:cs="仿宋" w:hint="eastAsia"/>
          <w:sz w:val="28"/>
          <w:lang w:eastAsia="zh-CN"/>
        </w:rPr>
      </w:pPr>
      <w:bookmarkStart w:id="11" w:name="_Toc19914"/>
      <w:r>
        <w:rPr>
          <w:rFonts w:ascii="仿宋" w:eastAsia="仿宋" w:hAnsi="仿宋" w:cs="仿宋" w:hint="eastAsia"/>
          <w:sz w:val="28"/>
          <w:lang w:eastAsia="zh-CN"/>
        </w:rPr>
        <w:t>三、茶及饮料原料项目选址可行性分析</w:t>
      </w:r>
      <w:bookmarkEnd w:id="11"/>
    </w:p>
    <w:p>
      <w:pPr>
        <w:pStyle w:val="Heading2"/>
        <w:rPr>
          <w:rFonts w:ascii="仿宋" w:eastAsia="仿宋" w:hAnsi="仿宋" w:cs="仿宋" w:hint="eastAsia"/>
          <w:lang w:eastAsia="zh-CN"/>
        </w:rPr>
      </w:pPr>
      <w:bookmarkStart w:id="12" w:name="_Toc7215"/>
      <w:r>
        <w:rPr>
          <w:rFonts w:ascii="仿宋" w:eastAsia="仿宋" w:hAnsi="仿宋" w:cs="仿宋" w:hint="eastAsia"/>
          <w:lang w:eastAsia="zh-CN"/>
        </w:rPr>
        <w:t>(一)、茶及饮料原料项目选址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该茶及饮料原料项目选址位于XX省XX市XX区XXX街道</w:t>
      </w:r>
    </w:p>
    <w:p>
      <w:pPr>
        <w:pStyle w:val="Heading2"/>
        <w:ind w:firstLine="560" w:firstLineChars="200"/>
        <w:rPr>
          <w:rFonts w:ascii="仿宋" w:eastAsia="仿宋" w:hAnsi="仿宋" w:cs="仿宋" w:hint="eastAsia"/>
          <w:sz w:val="28"/>
          <w:lang w:eastAsia="zh-CN"/>
        </w:rPr>
      </w:pPr>
      <w:bookmarkStart w:id="13" w:name="_Toc2436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茶及饮料原料项目的征地面积将根据茶及饮料原料项目的实际规模和需求进行精确规划。具体面积XXX平方米，旨在确保茶及饮料原料项目不仅能够满足当前的发展需求，还能够预留空间以适应未来的扩展。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净用地面积是在征地面积基础上去除不可利用面积后的实际可开发用地。具体面积XXX平方米，考虑到环保、交通、安全等多方面因素，以确保茶及饮料原料项目在整体利用效率上达到最优。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茶及饮料原料项目计划建设的建筑总规模具体面积XXX平方米。这一规模的确定综合考虑了茶及饮料原料项目的性质、规模，以及城市规划的相关要求，确保建筑布局与周边环境协调一致。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绿地率是茶及饮料原料项目用地中被规划为绿地的比例。具体面积XXX平方米，旨在通过合理规划绿地，改善茶及饮料原料项目周边环境，提升居民生活质量，并符合城市整体绿化规划。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容积率是用地上可以建设的建筑总体积与用地面积之比。具体面积XXX，通过合理的容积率规划，确保茶及饮料原料项目建筑规模与周边环境和谐共生。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茶及饮料原料项目选址与当地城市规划相一致，具体面积XXX平方米。通过与城市规划部门深入沟通，确保茶及饮料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茶及饮料原料项目选址符合当地产业政策，具体面积XXX平方米。这包括茶及饮料原料项目对当地经济的促进作用，以及对相关产业的带动效应，确保茶及饮料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用地总体要求必须符合环保和可持续发展的原则，具体面积XXX平方米。通过采用绿色建筑设计、节能减排等措施，确保茶及饮料原料项目在建设和运营过程中对环境的影响最小化，达到可持续发展的要求。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确保茶及饮料原料项目选址具备必要的公共设施配套，具体面积XXX平方米。这包括交通便利性、教育、医疗等基础设施，以提高居民生活品质，使得茶及饮料原料项目选址更具吸引力。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考虑用地总体要求对当地社会稳定性的影响，具体面积XXX平方米。通过深入了解当地社区反馈，确保茶及饮料原料项目的选址和建设过程对当地社会和谐稳定产生积极作用。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茶及饮料原料项目选址不仅符合法规和规划，还在实际操作中具有可行性。这一全面规划将为茶及饮料原料项目的成功实施提供坚实的基础，确保茶及饮料原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66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茶及饮料原料项目的设备规划和空间设计中，我们将采取灵活设备布局的措施。设备布局将根据实际需求进行灵活设计，避免不必要的浪费。通过合理规划设备摆放位置，我们将提高设备的利用率，减少设备间距，以确保茶及饮料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茶及饮料原料项目内部引入共享设施的概念，例如共享会议室、办公区等。通过这种方式，我们可以减少对资源的重复建设，提高资源共享效率，从而减小茶及饮料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46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茶及饮料原料项目的总图布置中，我们将不同功能区域进行明确的规划，以最大程度满足茶及饮料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72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茶及饮料原料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茶及饮料原料项目对环境的影响是综合评价的重要因素之一。我们将详细考虑选址周边的自然环境、生态保护区、水源地等情况，确保茶及饮料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对选址的评价还需充分考虑当地政府的产业政策和法规。我们将详细了解茶及饮料原料项目所在地的相关政策，确保茶及饮料原料项目的规划和运营与当地法规相符，降低不必要的法律风险。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考虑到社会稳定性对企业运营的重要性，我们将评估选址地区的社会安全情况、劳工关系、社区反馈等方面，以确保茶及饮料原料项目的建设和运营不会受到社会稳定性的负面影响。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最后，我们将综合考虑用地成本，包括土地购置费用、土地开发成本等。通过对用地成本的详细评估，我们能够做出更为精确的经济效益分析，为茶及饮料原料项目的投资决策提供有力支持。</w:t>
      </w:r>
    </w:p>
    <w:p>
      <w:pPr>
        <w:pStyle w:val="Heading1"/>
        <w:ind w:firstLine="560" w:firstLineChars="200"/>
        <w:rPr>
          <w:rFonts w:ascii="仿宋" w:eastAsia="仿宋" w:hAnsi="仿宋" w:cs="仿宋" w:hint="eastAsia"/>
          <w:sz w:val="28"/>
          <w:lang w:eastAsia="zh-CN"/>
        </w:rPr>
      </w:pPr>
      <w:bookmarkStart w:id="17" w:name="_Toc17054"/>
      <w:r>
        <w:rPr>
          <w:rFonts w:ascii="仿宋" w:eastAsia="仿宋" w:hAnsi="仿宋" w:cs="仿宋" w:hint="eastAsia"/>
          <w:sz w:val="28"/>
          <w:lang w:eastAsia="zh-CN"/>
        </w:rPr>
        <w:t>四、茶及饮料原料项目文档管理</w:t>
      </w:r>
      <w:bookmarkEnd w:id="17"/>
    </w:p>
    <w:p>
      <w:pPr>
        <w:pStyle w:val="Heading2"/>
        <w:rPr>
          <w:rFonts w:ascii="仿宋" w:eastAsia="仿宋" w:hAnsi="仿宋" w:cs="仿宋" w:hint="eastAsia"/>
          <w:lang w:eastAsia="zh-CN"/>
        </w:rPr>
      </w:pPr>
      <w:bookmarkStart w:id="18" w:name="_Toc2885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茶及饮料原料项目高度重视文档的质量和准确性，以支持茶及饮料原料项目的各项活动和决策。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文档的编制始于茶及饮料原料项目计划的初期，我们制定了详细的文档编制计划，明确了每个文档的内容、格式和编写责任人。在茶及饮料原料项目启动阶段，我们首先编制了茶及饮料原料项目章程，明确定义了茶及饮料原料项目的目标、范围、风险等关键要素。随后，茶及饮料原料项目团队根据计划陆续编制了需求文档、设计文档、测试文档等各类文档，确保茶及饮料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茶及饮料原料项目管理中的重要环节，旨在确保茶及饮料原料项目文档符合质量标准和茶及饮料原料项目需求。在茶及饮料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茶及饮料原料项目相关利益方和专业领域的专家对文档进行独立审查。这有助于获取更全面、客观的反馈，确保茶及饮料原料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https://d.book118.com/566054205202010055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45EEB"/>
    <w:rsid w:val="50645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5420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2024-02-29T14:05:00Z</dcterms:created>
  <dcterms:modified xsi:type="dcterms:W3CDTF">2024-02-29T14:06:15Z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2DFDA6DFA8F043ED81617EF6F19414B4_11</vt:lpwstr>
  </property>
  <property fmtid="{D5CDD505-2E9C-101B-9397-08002B2CF9AE}" pid="3" name="KSOProductBuildVer">
    <vt:lpwstr>2052-12.1.0.16388</vt:lpwstr>
  </property>
</Properties>
</file>