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13" w:history="1">
        <w:r>
          <w:rPr>
            <w:rFonts w:ascii="仿宋" w:eastAsia="仿宋" w:hAnsi="仿宋" w:cs="仿宋" w:hint="eastAsia"/>
            <w:lang w:eastAsia="zh-CN"/>
          </w:rPr>
          <w:t>前言</w:t>
        </w:r>
        <w:r>
          <w:tab/>
        </w:r>
        <w:r>
          <w:fldChar w:fldCharType="begin"/>
        </w:r>
        <w:r>
          <w:instrText xml:space="preserve"> PAGEREF _Toc15413 \h </w:instrText>
        </w:r>
        <w:r>
          <w:fldChar w:fldCharType="separate"/>
        </w:r>
        <w:r>
          <w:t>3</w:t>
        </w:r>
        <w:r>
          <w:fldChar w:fldCharType="end"/>
        </w:r>
      </w:hyperlink>
    </w:p>
    <w:p>
      <w:pPr>
        <w:pStyle w:val="TOC1"/>
        <w:tabs>
          <w:tab w:val="right" w:leader="dot" w:pos="8306"/>
        </w:tabs>
      </w:pPr>
      <w:hyperlink w:anchor="_Toc31676" w:history="1">
        <w:r>
          <w:rPr>
            <w:rFonts w:ascii="仿宋" w:eastAsia="仿宋" w:hAnsi="仿宋" w:cs="仿宋" w:hint="eastAsia"/>
            <w:lang w:eastAsia="zh-CN"/>
          </w:rPr>
          <w:t>一、海参项目土建工程</w:t>
        </w:r>
        <w:r>
          <w:tab/>
        </w:r>
        <w:r>
          <w:fldChar w:fldCharType="begin"/>
        </w:r>
        <w:r>
          <w:instrText xml:space="preserve"> PAGEREF _Toc31676 \h </w:instrText>
        </w:r>
        <w:r>
          <w:fldChar w:fldCharType="separate"/>
        </w:r>
        <w:r>
          <w:t>3</w:t>
        </w:r>
        <w:r>
          <w:fldChar w:fldCharType="end"/>
        </w:r>
      </w:hyperlink>
    </w:p>
    <w:p>
      <w:pPr>
        <w:pStyle w:val="TOC2"/>
        <w:tabs>
          <w:tab w:val="right" w:leader="dot" w:pos="8306"/>
        </w:tabs>
      </w:pPr>
      <w:hyperlink w:anchor="_Toc31408" w:history="1">
        <w:r>
          <w:rPr>
            <w:rFonts w:ascii="仿宋" w:eastAsia="仿宋" w:hAnsi="仿宋" w:cs="仿宋" w:hint="eastAsia"/>
            <w:lang w:eastAsia="zh-CN"/>
          </w:rPr>
          <w:t>(一)、建筑工程设计原则</w:t>
        </w:r>
        <w:r>
          <w:tab/>
        </w:r>
        <w:r>
          <w:fldChar w:fldCharType="begin"/>
        </w:r>
        <w:r>
          <w:instrText xml:space="preserve"> PAGEREF _Toc31408 \h </w:instrText>
        </w:r>
        <w:r>
          <w:fldChar w:fldCharType="separate"/>
        </w:r>
        <w:r>
          <w:t>3</w:t>
        </w:r>
        <w:r>
          <w:fldChar w:fldCharType="end"/>
        </w:r>
      </w:hyperlink>
    </w:p>
    <w:p>
      <w:pPr>
        <w:pStyle w:val="TOC2"/>
        <w:tabs>
          <w:tab w:val="right" w:leader="dot" w:pos="8306"/>
        </w:tabs>
      </w:pPr>
      <w:hyperlink w:anchor="_Toc28589" w:history="1">
        <w:r>
          <w:rPr>
            <w:rFonts w:ascii="仿宋" w:eastAsia="仿宋" w:hAnsi="仿宋" w:cs="仿宋" w:hint="eastAsia"/>
            <w:lang w:eastAsia="zh-CN"/>
          </w:rPr>
          <w:t>(二)、土建工程设计年限及安全等级</w:t>
        </w:r>
        <w:r>
          <w:tab/>
        </w:r>
        <w:r>
          <w:fldChar w:fldCharType="begin"/>
        </w:r>
        <w:r>
          <w:instrText xml:space="preserve"> PAGEREF _Toc28589 \h </w:instrText>
        </w:r>
        <w:r>
          <w:fldChar w:fldCharType="separate"/>
        </w:r>
        <w:r>
          <w:t>4</w:t>
        </w:r>
        <w:r>
          <w:fldChar w:fldCharType="end"/>
        </w:r>
      </w:hyperlink>
    </w:p>
    <w:p>
      <w:pPr>
        <w:pStyle w:val="TOC2"/>
        <w:tabs>
          <w:tab w:val="right" w:leader="dot" w:pos="8306"/>
        </w:tabs>
      </w:pPr>
      <w:hyperlink w:anchor="_Toc31709" w:history="1">
        <w:r>
          <w:rPr>
            <w:rFonts w:ascii="仿宋" w:eastAsia="仿宋" w:hAnsi="仿宋" w:cs="仿宋" w:hint="eastAsia"/>
            <w:lang w:eastAsia="zh-CN"/>
          </w:rPr>
          <w:t>(三)、建筑工程设计总体要求</w:t>
        </w:r>
        <w:r>
          <w:tab/>
        </w:r>
        <w:r>
          <w:fldChar w:fldCharType="begin"/>
        </w:r>
        <w:r>
          <w:instrText xml:space="preserve"> PAGEREF _Toc31709 \h </w:instrText>
        </w:r>
        <w:r>
          <w:fldChar w:fldCharType="separate"/>
        </w:r>
        <w:r>
          <w:t>5</w:t>
        </w:r>
        <w:r>
          <w:fldChar w:fldCharType="end"/>
        </w:r>
      </w:hyperlink>
    </w:p>
    <w:p>
      <w:pPr>
        <w:pStyle w:val="TOC2"/>
        <w:tabs>
          <w:tab w:val="right" w:leader="dot" w:pos="8306"/>
        </w:tabs>
      </w:pPr>
      <w:hyperlink w:anchor="_Toc5063" w:history="1">
        <w:r>
          <w:rPr>
            <w:rFonts w:ascii="仿宋" w:eastAsia="仿宋" w:hAnsi="仿宋" w:cs="仿宋" w:hint="eastAsia"/>
            <w:lang w:eastAsia="zh-CN"/>
          </w:rPr>
          <w:t>(四)、土建工程建设指标</w:t>
        </w:r>
        <w:r>
          <w:tab/>
        </w:r>
        <w:r>
          <w:fldChar w:fldCharType="begin"/>
        </w:r>
        <w:r>
          <w:instrText xml:space="preserve"> PAGEREF _Toc5063 \h </w:instrText>
        </w:r>
        <w:r>
          <w:fldChar w:fldCharType="separate"/>
        </w:r>
        <w:r>
          <w:t>6</w:t>
        </w:r>
        <w:r>
          <w:fldChar w:fldCharType="end"/>
        </w:r>
      </w:hyperlink>
    </w:p>
    <w:p>
      <w:pPr>
        <w:pStyle w:val="TOC1"/>
        <w:tabs>
          <w:tab w:val="right" w:leader="dot" w:pos="8306"/>
        </w:tabs>
      </w:pPr>
      <w:hyperlink w:anchor="_Toc23749" w:history="1">
        <w:r>
          <w:rPr>
            <w:rFonts w:ascii="仿宋" w:eastAsia="仿宋" w:hAnsi="仿宋" w:cs="仿宋" w:hint="eastAsia"/>
            <w:lang w:eastAsia="zh-CN"/>
          </w:rPr>
          <w:t>二、市场分析、调研</w:t>
        </w:r>
        <w:r>
          <w:tab/>
        </w:r>
        <w:r>
          <w:fldChar w:fldCharType="begin"/>
        </w:r>
        <w:r>
          <w:instrText xml:space="preserve"> PAGEREF _Toc23749 \h </w:instrText>
        </w:r>
        <w:r>
          <w:fldChar w:fldCharType="separate"/>
        </w:r>
        <w:r>
          <w:t>6</w:t>
        </w:r>
        <w:r>
          <w:fldChar w:fldCharType="end"/>
        </w:r>
      </w:hyperlink>
    </w:p>
    <w:p>
      <w:pPr>
        <w:pStyle w:val="TOC2"/>
        <w:tabs>
          <w:tab w:val="right" w:leader="dot" w:pos="8306"/>
        </w:tabs>
      </w:pPr>
      <w:hyperlink w:anchor="_Toc15623" w:history="1">
        <w:r>
          <w:rPr>
            <w:rFonts w:ascii="仿宋" w:eastAsia="仿宋" w:hAnsi="仿宋" w:cs="仿宋" w:hint="eastAsia"/>
            <w:lang w:eastAsia="zh-CN"/>
          </w:rPr>
          <w:t>(一)、海参行业分析</w:t>
        </w:r>
        <w:r>
          <w:tab/>
        </w:r>
        <w:r>
          <w:fldChar w:fldCharType="begin"/>
        </w:r>
        <w:r>
          <w:instrText xml:space="preserve"> PAGEREF _Toc15623 \h </w:instrText>
        </w:r>
        <w:r>
          <w:fldChar w:fldCharType="separate"/>
        </w:r>
        <w:r>
          <w:t>6</w:t>
        </w:r>
        <w:r>
          <w:fldChar w:fldCharType="end"/>
        </w:r>
      </w:hyperlink>
    </w:p>
    <w:p>
      <w:pPr>
        <w:pStyle w:val="TOC2"/>
        <w:tabs>
          <w:tab w:val="right" w:leader="dot" w:pos="8306"/>
        </w:tabs>
      </w:pPr>
      <w:hyperlink w:anchor="_Toc25154" w:history="1">
        <w:r>
          <w:rPr>
            <w:rFonts w:ascii="仿宋" w:eastAsia="仿宋" w:hAnsi="仿宋" w:cs="仿宋" w:hint="eastAsia"/>
            <w:lang w:eastAsia="zh-CN"/>
          </w:rPr>
          <w:t>(二)、海参市场分析预测</w:t>
        </w:r>
        <w:r>
          <w:tab/>
        </w:r>
        <w:r>
          <w:fldChar w:fldCharType="begin"/>
        </w:r>
        <w:r>
          <w:instrText xml:space="preserve"> PAGEREF _Toc25154 \h </w:instrText>
        </w:r>
        <w:r>
          <w:fldChar w:fldCharType="separate"/>
        </w:r>
        <w:r>
          <w:t>7</w:t>
        </w:r>
        <w:r>
          <w:fldChar w:fldCharType="end"/>
        </w:r>
      </w:hyperlink>
    </w:p>
    <w:p>
      <w:pPr>
        <w:pStyle w:val="TOC1"/>
        <w:tabs>
          <w:tab w:val="right" w:leader="dot" w:pos="8306"/>
        </w:tabs>
      </w:pPr>
      <w:hyperlink w:anchor="_Toc31101" w:history="1">
        <w:r>
          <w:rPr>
            <w:rFonts w:ascii="仿宋" w:eastAsia="仿宋" w:hAnsi="仿宋" w:cs="仿宋" w:hint="eastAsia"/>
            <w:lang w:eastAsia="zh-CN"/>
          </w:rPr>
          <w:t>三、海参项目文档管理</w:t>
        </w:r>
        <w:r>
          <w:tab/>
        </w:r>
        <w:r>
          <w:fldChar w:fldCharType="begin"/>
        </w:r>
        <w:r>
          <w:instrText xml:space="preserve"> PAGEREF _Toc31101 \h </w:instrText>
        </w:r>
        <w:r>
          <w:fldChar w:fldCharType="separate"/>
        </w:r>
        <w:r>
          <w:t>8</w:t>
        </w:r>
        <w:r>
          <w:fldChar w:fldCharType="end"/>
        </w:r>
      </w:hyperlink>
    </w:p>
    <w:p>
      <w:pPr>
        <w:pStyle w:val="TOC2"/>
        <w:tabs>
          <w:tab w:val="right" w:leader="dot" w:pos="8306"/>
        </w:tabs>
      </w:pPr>
      <w:hyperlink w:anchor="_Toc21561" w:history="1">
        <w:r>
          <w:rPr>
            <w:rFonts w:ascii="仿宋" w:eastAsia="仿宋" w:hAnsi="仿宋" w:cs="仿宋" w:hint="eastAsia"/>
            <w:lang w:eastAsia="zh-CN"/>
          </w:rPr>
          <w:t>(一)、文档编制与审查</w:t>
        </w:r>
        <w:r>
          <w:tab/>
        </w:r>
        <w:r>
          <w:fldChar w:fldCharType="begin"/>
        </w:r>
        <w:r>
          <w:instrText xml:space="preserve"> PAGEREF _Toc21561 \h </w:instrText>
        </w:r>
        <w:r>
          <w:fldChar w:fldCharType="separate"/>
        </w:r>
        <w:r>
          <w:t>8</w:t>
        </w:r>
        <w:r>
          <w:fldChar w:fldCharType="end"/>
        </w:r>
      </w:hyperlink>
    </w:p>
    <w:p>
      <w:pPr>
        <w:pStyle w:val="TOC2"/>
        <w:tabs>
          <w:tab w:val="right" w:leader="dot" w:pos="8306"/>
        </w:tabs>
      </w:pPr>
      <w:hyperlink w:anchor="_Toc813" w:history="1">
        <w:r>
          <w:rPr>
            <w:rFonts w:ascii="仿宋" w:eastAsia="仿宋" w:hAnsi="仿宋" w:cs="仿宋" w:hint="eastAsia"/>
            <w:lang w:eastAsia="zh-CN"/>
          </w:rPr>
          <w:t>(二)、文档发布与分发</w:t>
        </w:r>
        <w:r>
          <w:tab/>
        </w:r>
        <w:r>
          <w:fldChar w:fldCharType="begin"/>
        </w:r>
        <w:r>
          <w:instrText xml:space="preserve"> PAGEREF _Toc813 \h </w:instrText>
        </w:r>
        <w:r>
          <w:fldChar w:fldCharType="separate"/>
        </w:r>
        <w:r>
          <w:t>9</w:t>
        </w:r>
        <w:r>
          <w:fldChar w:fldCharType="end"/>
        </w:r>
      </w:hyperlink>
    </w:p>
    <w:p>
      <w:pPr>
        <w:pStyle w:val="TOC2"/>
        <w:tabs>
          <w:tab w:val="right" w:leader="dot" w:pos="8306"/>
        </w:tabs>
      </w:pPr>
      <w:hyperlink w:anchor="_Toc6025" w:history="1">
        <w:r>
          <w:rPr>
            <w:rFonts w:ascii="仿宋" w:eastAsia="仿宋" w:hAnsi="仿宋" w:cs="仿宋" w:hint="eastAsia"/>
            <w:lang w:eastAsia="zh-CN"/>
          </w:rPr>
          <w:t>(三)、文档存档与归档</w:t>
        </w:r>
        <w:r>
          <w:tab/>
        </w:r>
        <w:r>
          <w:fldChar w:fldCharType="begin"/>
        </w:r>
        <w:r>
          <w:instrText xml:space="preserve"> PAGEREF _Toc6025 \h </w:instrText>
        </w:r>
        <w:r>
          <w:fldChar w:fldCharType="separate"/>
        </w:r>
        <w:r>
          <w:t>10</w:t>
        </w:r>
        <w:r>
          <w:fldChar w:fldCharType="end"/>
        </w:r>
      </w:hyperlink>
    </w:p>
    <w:p>
      <w:pPr>
        <w:pStyle w:val="TOC1"/>
        <w:tabs>
          <w:tab w:val="right" w:leader="dot" w:pos="8306"/>
        </w:tabs>
      </w:pPr>
      <w:hyperlink w:anchor="_Toc6844" w:history="1">
        <w:r>
          <w:rPr>
            <w:rFonts w:ascii="仿宋" w:eastAsia="仿宋" w:hAnsi="仿宋" w:cs="仿宋" w:hint="eastAsia"/>
            <w:lang w:eastAsia="zh-CN"/>
          </w:rPr>
          <w:t>四、海参项目概论</w:t>
        </w:r>
        <w:r>
          <w:tab/>
        </w:r>
        <w:r>
          <w:fldChar w:fldCharType="begin"/>
        </w:r>
        <w:r>
          <w:instrText xml:space="preserve"> PAGEREF _Toc6844 \h </w:instrText>
        </w:r>
        <w:r>
          <w:fldChar w:fldCharType="separate"/>
        </w:r>
        <w:r>
          <w:t>11</w:t>
        </w:r>
        <w:r>
          <w:fldChar w:fldCharType="end"/>
        </w:r>
      </w:hyperlink>
    </w:p>
    <w:p>
      <w:pPr>
        <w:pStyle w:val="TOC2"/>
        <w:tabs>
          <w:tab w:val="right" w:leader="dot" w:pos="8306"/>
        </w:tabs>
      </w:pPr>
      <w:hyperlink w:anchor="_Toc9340" w:history="1">
        <w:r>
          <w:rPr>
            <w:rFonts w:ascii="仿宋" w:eastAsia="仿宋" w:hAnsi="仿宋" w:cs="仿宋" w:hint="eastAsia"/>
            <w:lang w:eastAsia="zh-CN"/>
          </w:rPr>
          <w:t>(一)、海参项目概况</w:t>
        </w:r>
        <w:r>
          <w:tab/>
        </w:r>
        <w:r>
          <w:fldChar w:fldCharType="begin"/>
        </w:r>
        <w:r>
          <w:instrText xml:space="preserve"> PAGEREF _Toc9340 \h </w:instrText>
        </w:r>
        <w:r>
          <w:fldChar w:fldCharType="separate"/>
        </w:r>
        <w:r>
          <w:t>11</w:t>
        </w:r>
        <w:r>
          <w:fldChar w:fldCharType="end"/>
        </w:r>
      </w:hyperlink>
    </w:p>
    <w:p>
      <w:pPr>
        <w:pStyle w:val="TOC2"/>
        <w:tabs>
          <w:tab w:val="right" w:leader="dot" w:pos="8306"/>
        </w:tabs>
      </w:pPr>
      <w:hyperlink w:anchor="_Toc4255" w:history="1">
        <w:r>
          <w:rPr>
            <w:rFonts w:ascii="仿宋" w:eastAsia="仿宋" w:hAnsi="仿宋" w:cs="仿宋" w:hint="eastAsia"/>
            <w:lang w:eastAsia="zh-CN"/>
          </w:rPr>
          <w:t>(二)、海参项目目标</w:t>
        </w:r>
        <w:r>
          <w:tab/>
        </w:r>
        <w:r>
          <w:fldChar w:fldCharType="begin"/>
        </w:r>
        <w:r>
          <w:instrText xml:space="preserve"> PAGEREF _Toc4255 \h </w:instrText>
        </w:r>
        <w:r>
          <w:fldChar w:fldCharType="separate"/>
        </w:r>
        <w:r>
          <w:t>13</w:t>
        </w:r>
        <w:r>
          <w:fldChar w:fldCharType="end"/>
        </w:r>
      </w:hyperlink>
    </w:p>
    <w:p>
      <w:pPr>
        <w:pStyle w:val="TOC2"/>
        <w:tabs>
          <w:tab w:val="right" w:leader="dot" w:pos="8306"/>
        </w:tabs>
      </w:pPr>
      <w:hyperlink w:anchor="_Toc9666" w:history="1">
        <w:r>
          <w:rPr>
            <w:rFonts w:ascii="仿宋" w:eastAsia="仿宋" w:hAnsi="仿宋" w:cs="仿宋" w:hint="eastAsia"/>
            <w:lang w:eastAsia="zh-CN"/>
          </w:rPr>
          <w:t>(三)、海参项目提出的理由</w:t>
        </w:r>
        <w:r>
          <w:tab/>
        </w:r>
        <w:r>
          <w:fldChar w:fldCharType="begin"/>
        </w:r>
        <w:r>
          <w:instrText xml:space="preserve"> PAGEREF _Toc9666 \h </w:instrText>
        </w:r>
        <w:r>
          <w:fldChar w:fldCharType="separate"/>
        </w:r>
        <w:r>
          <w:t>14</w:t>
        </w:r>
        <w:r>
          <w:fldChar w:fldCharType="end"/>
        </w:r>
      </w:hyperlink>
    </w:p>
    <w:p>
      <w:pPr>
        <w:pStyle w:val="TOC2"/>
        <w:tabs>
          <w:tab w:val="right" w:leader="dot" w:pos="8306"/>
        </w:tabs>
      </w:pPr>
      <w:hyperlink w:anchor="_Toc14503" w:history="1">
        <w:r>
          <w:rPr>
            <w:rFonts w:ascii="仿宋" w:eastAsia="仿宋" w:hAnsi="仿宋" w:cs="仿宋" w:hint="eastAsia"/>
            <w:lang w:eastAsia="zh-CN"/>
          </w:rPr>
          <w:t>(四)、海参项目意义</w:t>
        </w:r>
        <w:r>
          <w:tab/>
        </w:r>
        <w:r>
          <w:fldChar w:fldCharType="begin"/>
        </w:r>
        <w:r>
          <w:instrText xml:space="preserve"> PAGEREF _Toc14503 \h </w:instrText>
        </w:r>
        <w:r>
          <w:fldChar w:fldCharType="separate"/>
        </w:r>
        <w:r>
          <w:t>16</w:t>
        </w:r>
        <w:r>
          <w:fldChar w:fldCharType="end"/>
        </w:r>
      </w:hyperlink>
    </w:p>
    <w:p>
      <w:pPr>
        <w:pStyle w:val="TOC2"/>
        <w:tabs>
          <w:tab w:val="right" w:leader="dot" w:pos="8306"/>
        </w:tabs>
      </w:pPr>
      <w:hyperlink w:anchor="_Toc11323" w:history="1">
        <w:r>
          <w:rPr>
            <w:rFonts w:ascii="仿宋" w:eastAsia="仿宋" w:hAnsi="仿宋" w:cs="仿宋" w:hint="eastAsia"/>
            <w:lang w:eastAsia="zh-CN"/>
          </w:rPr>
          <w:t>(五)、海参项目背景</w:t>
        </w:r>
        <w:r>
          <w:tab/>
        </w:r>
        <w:r>
          <w:fldChar w:fldCharType="begin"/>
        </w:r>
        <w:r>
          <w:instrText xml:space="preserve"> PAGEREF _Toc11323 \h </w:instrText>
        </w:r>
        <w:r>
          <w:fldChar w:fldCharType="separate"/>
        </w:r>
        <w:r>
          <w:t>16</w:t>
        </w:r>
        <w:r>
          <w:fldChar w:fldCharType="end"/>
        </w:r>
      </w:hyperlink>
    </w:p>
    <w:p>
      <w:pPr>
        <w:pStyle w:val="TOC1"/>
        <w:tabs>
          <w:tab w:val="right" w:leader="dot" w:pos="8306"/>
        </w:tabs>
      </w:pPr>
      <w:hyperlink w:anchor="_Toc8999" w:history="1">
        <w:r>
          <w:rPr>
            <w:rFonts w:ascii="仿宋" w:eastAsia="仿宋" w:hAnsi="仿宋" w:cs="仿宋" w:hint="eastAsia"/>
            <w:lang w:eastAsia="zh-CN"/>
          </w:rPr>
          <w:t>五、海参项目危机管理</w:t>
        </w:r>
        <w:r>
          <w:tab/>
        </w:r>
        <w:r>
          <w:fldChar w:fldCharType="begin"/>
        </w:r>
        <w:r>
          <w:instrText xml:space="preserve"> PAGEREF _Toc8999 \h </w:instrText>
        </w:r>
        <w:r>
          <w:fldChar w:fldCharType="separate"/>
        </w:r>
        <w:r>
          <w:t>17</w:t>
        </w:r>
        <w:r>
          <w:fldChar w:fldCharType="end"/>
        </w:r>
      </w:hyperlink>
    </w:p>
    <w:p>
      <w:pPr>
        <w:pStyle w:val="TOC2"/>
        <w:tabs>
          <w:tab w:val="right" w:leader="dot" w:pos="8306"/>
        </w:tabs>
      </w:pPr>
      <w:hyperlink w:anchor="_Toc1563" w:history="1">
        <w:r>
          <w:rPr>
            <w:rFonts w:ascii="仿宋" w:eastAsia="仿宋" w:hAnsi="仿宋" w:cs="仿宋" w:hint="eastAsia"/>
            <w:lang w:eastAsia="zh-CN"/>
          </w:rPr>
          <w:t>(一)、危机预警与识别</w:t>
        </w:r>
        <w:r>
          <w:tab/>
        </w:r>
        <w:r>
          <w:fldChar w:fldCharType="begin"/>
        </w:r>
        <w:r>
          <w:instrText xml:space="preserve"> PAGEREF _Toc1563 \h </w:instrText>
        </w:r>
        <w:r>
          <w:fldChar w:fldCharType="separate"/>
        </w:r>
        <w:r>
          <w:t>17</w:t>
        </w:r>
        <w:r>
          <w:fldChar w:fldCharType="end"/>
        </w:r>
      </w:hyperlink>
    </w:p>
    <w:p>
      <w:pPr>
        <w:pStyle w:val="TOC2"/>
        <w:tabs>
          <w:tab w:val="right" w:leader="dot" w:pos="8306"/>
        </w:tabs>
      </w:pPr>
      <w:hyperlink w:anchor="_Toc4100" w:history="1">
        <w:r>
          <w:rPr>
            <w:rFonts w:ascii="仿宋" w:eastAsia="仿宋" w:hAnsi="仿宋" w:cs="仿宋" w:hint="eastAsia"/>
            <w:lang w:eastAsia="zh-CN"/>
          </w:rPr>
          <w:t>(二)、危机应对与恢复</w:t>
        </w:r>
        <w:r>
          <w:tab/>
        </w:r>
        <w:r>
          <w:fldChar w:fldCharType="begin"/>
        </w:r>
        <w:r>
          <w:instrText xml:space="preserve"> PAGEREF _Toc4100 \h </w:instrText>
        </w:r>
        <w:r>
          <w:fldChar w:fldCharType="separate"/>
        </w:r>
        <w:r>
          <w:t>18</w:t>
        </w:r>
        <w:r>
          <w:fldChar w:fldCharType="end"/>
        </w:r>
      </w:hyperlink>
    </w:p>
    <w:p>
      <w:pPr>
        <w:pStyle w:val="TOC1"/>
        <w:tabs>
          <w:tab w:val="right" w:leader="dot" w:pos="8306"/>
        </w:tabs>
      </w:pPr>
      <w:hyperlink w:anchor="_Toc31793" w:history="1">
        <w:r>
          <w:rPr>
            <w:rFonts w:ascii="仿宋" w:eastAsia="仿宋" w:hAnsi="仿宋" w:cs="仿宋" w:hint="eastAsia"/>
            <w:lang w:eastAsia="zh-CN"/>
          </w:rPr>
          <w:t>六、海参项目选址可行性分析</w:t>
        </w:r>
        <w:r>
          <w:tab/>
        </w:r>
        <w:r>
          <w:fldChar w:fldCharType="begin"/>
        </w:r>
        <w:r>
          <w:instrText xml:space="preserve"> PAGEREF _Toc31793 \h </w:instrText>
        </w:r>
        <w:r>
          <w:fldChar w:fldCharType="separate"/>
        </w:r>
        <w:r>
          <w:t>20</w:t>
        </w:r>
        <w:r>
          <w:fldChar w:fldCharType="end"/>
        </w:r>
      </w:hyperlink>
    </w:p>
    <w:p>
      <w:pPr>
        <w:pStyle w:val="TOC2"/>
        <w:tabs>
          <w:tab w:val="right" w:leader="dot" w:pos="8306"/>
        </w:tabs>
      </w:pPr>
      <w:hyperlink w:anchor="_Toc29538" w:history="1">
        <w:r>
          <w:rPr>
            <w:rFonts w:ascii="仿宋" w:eastAsia="仿宋" w:hAnsi="仿宋" w:cs="仿宋" w:hint="eastAsia"/>
            <w:lang w:eastAsia="zh-CN"/>
          </w:rPr>
          <w:t>(一)、海参项目选址</w:t>
        </w:r>
        <w:r>
          <w:tab/>
        </w:r>
        <w:r>
          <w:fldChar w:fldCharType="begin"/>
        </w:r>
        <w:r>
          <w:instrText xml:space="preserve"> PAGEREF _Toc29538 \h </w:instrText>
        </w:r>
        <w:r>
          <w:fldChar w:fldCharType="separate"/>
        </w:r>
        <w:r>
          <w:t>20</w:t>
        </w:r>
        <w:r>
          <w:fldChar w:fldCharType="end"/>
        </w:r>
      </w:hyperlink>
    </w:p>
    <w:p>
      <w:pPr>
        <w:pStyle w:val="TOC2"/>
        <w:tabs>
          <w:tab w:val="right" w:leader="dot" w:pos="8306"/>
        </w:tabs>
      </w:pPr>
      <w:hyperlink w:anchor="_Toc3667" w:history="1">
        <w:r>
          <w:rPr>
            <w:rFonts w:ascii="仿宋" w:eastAsia="仿宋" w:hAnsi="仿宋" w:cs="仿宋" w:hint="eastAsia"/>
            <w:lang w:eastAsia="zh-CN"/>
          </w:rPr>
          <w:t>(二)、用地控制指标</w:t>
        </w:r>
        <w:r>
          <w:tab/>
        </w:r>
        <w:r>
          <w:fldChar w:fldCharType="begin"/>
        </w:r>
        <w:r>
          <w:instrText xml:space="preserve"> PAGEREF _Toc3667 \h </w:instrText>
        </w:r>
        <w:r>
          <w:fldChar w:fldCharType="separate"/>
        </w:r>
        <w:r>
          <w:t>20</w:t>
        </w:r>
        <w:r>
          <w:fldChar w:fldCharType="end"/>
        </w:r>
      </w:hyperlink>
    </w:p>
    <w:p>
      <w:pPr>
        <w:pStyle w:val="TOC2"/>
        <w:tabs>
          <w:tab w:val="right" w:leader="dot" w:pos="8306"/>
        </w:tabs>
      </w:pPr>
      <w:hyperlink w:anchor="_Toc24801" w:history="1">
        <w:r>
          <w:rPr>
            <w:rFonts w:ascii="仿宋" w:eastAsia="仿宋" w:hAnsi="仿宋" w:cs="仿宋" w:hint="eastAsia"/>
            <w:lang w:eastAsia="zh-CN"/>
          </w:rPr>
          <w:t>(三)、节约用地措施</w:t>
        </w:r>
        <w:r>
          <w:tab/>
        </w:r>
        <w:r>
          <w:fldChar w:fldCharType="begin"/>
        </w:r>
        <w:r>
          <w:instrText xml:space="preserve"> PAGEREF _Toc24801 \h </w:instrText>
        </w:r>
        <w:r>
          <w:fldChar w:fldCharType="separate"/>
        </w:r>
        <w:r>
          <w:t>22</w:t>
        </w:r>
        <w:r>
          <w:fldChar w:fldCharType="end"/>
        </w:r>
      </w:hyperlink>
    </w:p>
    <w:p>
      <w:pPr>
        <w:pStyle w:val="TOC2"/>
        <w:tabs>
          <w:tab w:val="right" w:leader="dot" w:pos="8306"/>
        </w:tabs>
      </w:pPr>
      <w:hyperlink w:anchor="_Toc20544" w:history="1">
        <w:r>
          <w:rPr>
            <w:rFonts w:ascii="仿宋" w:eastAsia="仿宋" w:hAnsi="仿宋" w:cs="仿宋" w:hint="eastAsia"/>
            <w:lang w:eastAsia="zh-CN"/>
          </w:rPr>
          <w:t>(四)、总图布置方案</w:t>
        </w:r>
        <w:r>
          <w:tab/>
        </w:r>
        <w:r>
          <w:fldChar w:fldCharType="begin"/>
        </w:r>
        <w:r>
          <w:instrText xml:space="preserve"> PAGEREF _Toc20544 \h </w:instrText>
        </w:r>
        <w:r>
          <w:fldChar w:fldCharType="separate"/>
        </w:r>
        <w:r>
          <w:t>23</w:t>
        </w:r>
        <w:r>
          <w:fldChar w:fldCharType="end"/>
        </w:r>
      </w:hyperlink>
    </w:p>
    <w:p>
      <w:pPr>
        <w:pStyle w:val="TOC2"/>
        <w:tabs>
          <w:tab w:val="right" w:leader="dot" w:pos="8306"/>
        </w:tabs>
      </w:pPr>
      <w:hyperlink w:anchor="_Toc6524" w:history="1">
        <w:r>
          <w:rPr>
            <w:rFonts w:ascii="仿宋" w:eastAsia="仿宋" w:hAnsi="仿宋" w:cs="仿宋" w:hint="eastAsia"/>
            <w:lang w:eastAsia="zh-CN"/>
          </w:rPr>
          <w:t>(五)、选址综合评价</w:t>
        </w:r>
        <w:r>
          <w:tab/>
        </w:r>
        <w:r>
          <w:fldChar w:fldCharType="begin"/>
        </w:r>
        <w:r>
          <w:instrText xml:space="preserve"> PAGEREF _Toc6524 \h </w:instrText>
        </w:r>
        <w:r>
          <w:fldChar w:fldCharType="separate"/>
        </w:r>
        <w:r>
          <w:t>24</w:t>
        </w:r>
        <w:r>
          <w:fldChar w:fldCharType="end"/>
        </w:r>
      </w:hyperlink>
    </w:p>
    <w:p>
      <w:pPr>
        <w:pStyle w:val="TOC1"/>
        <w:tabs>
          <w:tab w:val="right" w:leader="dot" w:pos="8306"/>
        </w:tabs>
      </w:pPr>
      <w:hyperlink w:anchor="_Toc21106" w:history="1">
        <w:r>
          <w:rPr>
            <w:rFonts w:ascii="仿宋" w:eastAsia="仿宋" w:hAnsi="仿宋" w:cs="仿宋" w:hint="eastAsia"/>
            <w:lang w:eastAsia="zh-CN"/>
          </w:rPr>
          <w:t>七、海参项目风险管理</w:t>
        </w:r>
        <w:r>
          <w:tab/>
        </w:r>
        <w:r>
          <w:fldChar w:fldCharType="begin"/>
        </w:r>
        <w:r>
          <w:instrText xml:space="preserve"> PAGEREF _Toc21106 \h </w:instrText>
        </w:r>
        <w:r>
          <w:fldChar w:fldCharType="separate"/>
        </w:r>
        <w:r>
          <w:t>25</w:t>
        </w:r>
        <w:r>
          <w:fldChar w:fldCharType="end"/>
        </w:r>
      </w:hyperlink>
    </w:p>
    <w:p>
      <w:pPr>
        <w:pStyle w:val="TOC2"/>
        <w:tabs>
          <w:tab w:val="right" w:leader="dot" w:pos="8306"/>
        </w:tabs>
      </w:pPr>
      <w:hyperlink w:anchor="_Toc6526" w:history="1">
        <w:r>
          <w:rPr>
            <w:rFonts w:ascii="仿宋" w:eastAsia="仿宋" w:hAnsi="仿宋" w:cs="仿宋" w:hint="eastAsia"/>
            <w:lang w:eastAsia="zh-CN"/>
          </w:rPr>
          <w:t>(一)、风险识别与评估</w:t>
        </w:r>
        <w:r>
          <w:tab/>
        </w:r>
        <w:r>
          <w:fldChar w:fldCharType="begin"/>
        </w:r>
        <w:r>
          <w:instrText xml:space="preserve"> PAGEREF _Toc6526 \h </w:instrText>
        </w:r>
        <w:r>
          <w:fldChar w:fldCharType="separate"/>
        </w:r>
        <w:r>
          <w:t>25</w:t>
        </w:r>
        <w:r>
          <w:fldChar w:fldCharType="end"/>
        </w:r>
      </w:hyperlink>
    </w:p>
    <w:p>
      <w:pPr>
        <w:pStyle w:val="TOC2"/>
        <w:tabs>
          <w:tab w:val="right" w:leader="dot" w:pos="8306"/>
        </w:tabs>
      </w:pPr>
      <w:hyperlink w:anchor="_Toc7872" w:history="1">
        <w:r>
          <w:rPr>
            <w:rFonts w:ascii="仿宋" w:eastAsia="仿宋" w:hAnsi="仿宋" w:cs="仿宋" w:hint="eastAsia"/>
            <w:lang w:eastAsia="zh-CN"/>
          </w:rPr>
          <w:t>(二)、风险应对策略</w:t>
        </w:r>
        <w:r>
          <w:tab/>
        </w:r>
        <w:r>
          <w:fldChar w:fldCharType="begin"/>
        </w:r>
        <w:r>
          <w:instrText xml:space="preserve"> PAGEREF _Toc7872 \h </w:instrText>
        </w:r>
        <w:r>
          <w:fldChar w:fldCharType="separate"/>
        </w:r>
        <w:r>
          <w:t>26</w:t>
        </w:r>
        <w:r>
          <w:fldChar w:fldCharType="end"/>
        </w:r>
      </w:hyperlink>
    </w:p>
    <w:p>
      <w:pPr>
        <w:pStyle w:val="TOC2"/>
        <w:tabs>
          <w:tab w:val="right" w:leader="dot" w:pos="8306"/>
        </w:tabs>
      </w:pPr>
      <w:hyperlink w:anchor="_Toc12091" w:history="1">
        <w:r>
          <w:rPr>
            <w:rFonts w:ascii="仿宋" w:eastAsia="仿宋" w:hAnsi="仿宋" w:cs="仿宋" w:hint="eastAsia"/>
            <w:lang w:eastAsia="zh-CN"/>
          </w:rPr>
          <w:t>(三)、风险监控与控制</w:t>
        </w:r>
        <w:r>
          <w:tab/>
        </w:r>
        <w:r>
          <w:fldChar w:fldCharType="begin"/>
        </w:r>
        <w:r>
          <w:instrText xml:space="preserve"> PAGEREF _Toc12091 \h </w:instrText>
        </w:r>
        <w:r>
          <w:fldChar w:fldCharType="separate"/>
        </w:r>
        <w:r>
          <w:t>28</w:t>
        </w:r>
        <w:r>
          <w:fldChar w:fldCharType="end"/>
        </w:r>
      </w:hyperlink>
    </w:p>
    <w:p>
      <w:pPr>
        <w:pStyle w:val="TOC1"/>
        <w:tabs>
          <w:tab w:val="right" w:leader="dot" w:pos="8306"/>
        </w:tabs>
      </w:pPr>
      <w:hyperlink w:anchor="_Toc20152" w:history="1">
        <w:r>
          <w:rPr>
            <w:rFonts w:ascii="仿宋" w:eastAsia="仿宋" w:hAnsi="仿宋" w:cs="仿宋" w:hint="eastAsia"/>
            <w:lang w:eastAsia="zh-CN"/>
          </w:rPr>
          <w:t>八、海参项目人力资源培养与发展</w:t>
        </w:r>
        <w:r>
          <w:tab/>
        </w:r>
        <w:r>
          <w:fldChar w:fldCharType="begin"/>
        </w:r>
        <w:r>
          <w:instrText xml:space="preserve"> PAGEREF _Toc20152 \h </w:instrText>
        </w:r>
        <w:r>
          <w:fldChar w:fldCharType="separate"/>
        </w:r>
        <w:r>
          <w:t>29</w:t>
        </w:r>
        <w:r>
          <w:fldChar w:fldCharType="end"/>
        </w:r>
      </w:hyperlink>
    </w:p>
    <w:p>
      <w:pPr>
        <w:pStyle w:val="TOC2"/>
        <w:tabs>
          <w:tab w:val="right" w:leader="dot" w:pos="8306"/>
        </w:tabs>
      </w:pPr>
      <w:hyperlink w:anchor="_Toc10343" w:history="1">
        <w:r>
          <w:rPr>
            <w:rFonts w:ascii="仿宋" w:eastAsia="仿宋" w:hAnsi="仿宋" w:cs="仿宋" w:hint="eastAsia"/>
            <w:lang w:eastAsia="zh-CN"/>
          </w:rPr>
          <w:t>(一)、人才需求与规划</w:t>
        </w:r>
        <w:r>
          <w:tab/>
        </w:r>
        <w:r>
          <w:fldChar w:fldCharType="begin"/>
        </w:r>
        <w:r>
          <w:instrText xml:space="preserve"> PAGEREF _Toc10343 \h </w:instrText>
        </w:r>
        <w:r>
          <w:fldChar w:fldCharType="separate"/>
        </w:r>
        <w:r>
          <w:t>29</w:t>
        </w:r>
        <w:r>
          <w:fldChar w:fldCharType="end"/>
        </w:r>
      </w:hyperlink>
    </w:p>
    <w:p>
      <w:pPr>
        <w:pStyle w:val="TOC2"/>
        <w:tabs>
          <w:tab w:val="right" w:leader="dot" w:pos="8306"/>
        </w:tabs>
      </w:pPr>
      <w:hyperlink w:anchor="_Toc12823" w:history="1">
        <w:r>
          <w:rPr>
            <w:rFonts w:ascii="仿宋" w:eastAsia="仿宋" w:hAnsi="仿宋" w:cs="仿宋" w:hint="eastAsia"/>
            <w:lang w:eastAsia="zh-CN"/>
          </w:rPr>
          <w:t>(二)、培训与发展计划</w:t>
        </w:r>
        <w:r>
          <w:tab/>
        </w:r>
        <w:r>
          <w:fldChar w:fldCharType="begin"/>
        </w:r>
        <w:r>
          <w:instrText xml:space="preserve"> PAGEREF _Toc12823 \h </w:instrText>
        </w:r>
        <w:r>
          <w:fldChar w:fldCharType="separate"/>
        </w:r>
        <w:r>
          <w:t>29</w:t>
        </w:r>
        <w:r>
          <w:fldChar w:fldCharType="end"/>
        </w:r>
      </w:hyperlink>
    </w:p>
    <w:p>
      <w:pPr>
        <w:pStyle w:val="TOC1"/>
        <w:tabs>
          <w:tab w:val="right" w:leader="dot" w:pos="8306"/>
        </w:tabs>
      </w:pPr>
      <w:hyperlink w:anchor="_Toc21311" w:history="1">
        <w:r>
          <w:rPr>
            <w:rFonts w:ascii="仿宋" w:eastAsia="仿宋" w:hAnsi="仿宋" w:cs="仿宋" w:hint="eastAsia"/>
            <w:lang w:eastAsia="zh-CN"/>
          </w:rPr>
          <w:t>九、海参项目计划安排</w:t>
        </w:r>
        <w:r>
          <w:tab/>
        </w:r>
        <w:r>
          <w:fldChar w:fldCharType="begin"/>
        </w:r>
        <w:r>
          <w:instrText xml:space="preserve"> PAGEREF _Toc21311 \h </w:instrText>
        </w:r>
        <w:r>
          <w:fldChar w:fldCharType="separate"/>
        </w:r>
        <w:r>
          <w:t>30</w:t>
        </w:r>
        <w:r>
          <w:fldChar w:fldCharType="end"/>
        </w:r>
      </w:hyperlink>
    </w:p>
    <w:p>
      <w:pPr>
        <w:pStyle w:val="TOC2"/>
        <w:tabs>
          <w:tab w:val="right" w:leader="dot" w:pos="8306"/>
        </w:tabs>
      </w:pPr>
      <w:hyperlink w:anchor="_Toc28115" w:history="1">
        <w:r>
          <w:rPr>
            <w:rFonts w:ascii="仿宋" w:eastAsia="仿宋" w:hAnsi="仿宋" w:cs="仿宋" w:hint="eastAsia"/>
            <w:lang w:eastAsia="zh-CN"/>
          </w:rPr>
          <w:t>(一)、建设周期</w:t>
        </w:r>
        <w:r>
          <w:tab/>
        </w:r>
        <w:r>
          <w:fldChar w:fldCharType="begin"/>
        </w:r>
        <w:r>
          <w:instrText xml:space="preserve"> PAGEREF _Toc28115 \h </w:instrText>
        </w:r>
        <w:r>
          <w:fldChar w:fldCharType="separate"/>
        </w:r>
        <w:r>
          <w:t>30</w:t>
        </w:r>
        <w:r>
          <w:fldChar w:fldCharType="end"/>
        </w:r>
      </w:hyperlink>
    </w:p>
    <w:p>
      <w:pPr>
        <w:pStyle w:val="TOC2"/>
        <w:tabs>
          <w:tab w:val="right" w:leader="dot" w:pos="8306"/>
        </w:tabs>
      </w:pPr>
      <w:hyperlink w:anchor="_Toc14817" w:history="1">
        <w:r>
          <w:rPr>
            <w:rFonts w:ascii="仿宋" w:eastAsia="仿宋" w:hAnsi="仿宋" w:cs="仿宋" w:hint="eastAsia"/>
            <w:lang w:eastAsia="zh-CN"/>
          </w:rPr>
          <w:t>(二)、建设进度</w:t>
        </w:r>
        <w:r>
          <w:tab/>
        </w:r>
        <w:r>
          <w:fldChar w:fldCharType="begin"/>
        </w:r>
        <w:r>
          <w:instrText xml:space="preserve"> PAGEREF _Toc14817 \h </w:instrText>
        </w:r>
        <w:r>
          <w:fldChar w:fldCharType="separate"/>
        </w:r>
        <w:r>
          <w:t>30</w:t>
        </w:r>
        <w:r>
          <w:fldChar w:fldCharType="end"/>
        </w:r>
      </w:hyperlink>
    </w:p>
    <w:p>
      <w:pPr>
        <w:pStyle w:val="TOC2"/>
        <w:tabs>
          <w:tab w:val="right" w:leader="dot" w:pos="8306"/>
        </w:tabs>
      </w:pPr>
      <w:hyperlink w:anchor="_Toc137" w:history="1">
        <w:r>
          <w:rPr>
            <w:rFonts w:ascii="仿宋" w:eastAsia="仿宋" w:hAnsi="仿宋" w:cs="仿宋" w:hint="eastAsia"/>
            <w:lang w:eastAsia="zh-CN"/>
          </w:rPr>
          <w:t>(三)、进度安排注意事项</w:t>
        </w:r>
        <w:r>
          <w:tab/>
        </w:r>
        <w:r>
          <w:fldChar w:fldCharType="begin"/>
        </w:r>
        <w:r>
          <w:instrText xml:space="preserve"> PAGEREF _Toc137 \h </w:instrText>
        </w:r>
        <w:r>
          <w:fldChar w:fldCharType="separate"/>
        </w:r>
        <w:r>
          <w:t>31</w:t>
        </w:r>
        <w:r>
          <w:fldChar w:fldCharType="end"/>
        </w:r>
      </w:hyperlink>
    </w:p>
    <w:p>
      <w:pPr>
        <w:pStyle w:val="TOC2"/>
        <w:tabs>
          <w:tab w:val="right" w:leader="dot" w:pos="8306"/>
        </w:tabs>
      </w:pPr>
      <w:hyperlink w:anchor="_Toc29064" w:history="1">
        <w:r>
          <w:rPr>
            <w:rFonts w:ascii="仿宋" w:eastAsia="仿宋" w:hAnsi="仿宋" w:cs="仿宋" w:hint="eastAsia"/>
            <w:lang w:eastAsia="zh-CN"/>
          </w:rPr>
          <w:t>(四)、人力资源配置</w:t>
        </w:r>
        <w:r>
          <w:tab/>
        </w:r>
        <w:r>
          <w:fldChar w:fldCharType="begin"/>
        </w:r>
        <w:r>
          <w:instrText xml:space="preserve"> PAGEREF _Toc29064 \h </w:instrText>
        </w:r>
        <w:r>
          <w:fldChar w:fldCharType="separate"/>
        </w:r>
        <w:r>
          <w:t>33</w:t>
        </w:r>
        <w:r>
          <w:fldChar w:fldCharType="end"/>
        </w:r>
      </w:hyperlink>
    </w:p>
    <w:p>
      <w:pPr>
        <w:pStyle w:val="TOC1"/>
        <w:tabs>
          <w:tab w:val="right" w:leader="dot" w:pos="8306"/>
        </w:tabs>
      </w:pPr>
      <w:hyperlink w:anchor="_Toc16213" w:history="1">
        <w:r>
          <w:rPr>
            <w:rFonts w:ascii="仿宋" w:eastAsia="仿宋" w:hAnsi="仿宋" w:cs="仿宋" w:hint="eastAsia"/>
            <w:lang w:eastAsia="zh-CN"/>
          </w:rPr>
          <w:t>十、生产安全保护</w:t>
        </w:r>
        <w:r>
          <w:tab/>
        </w:r>
        <w:r>
          <w:fldChar w:fldCharType="begin"/>
        </w:r>
        <w:r>
          <w:instrText xml:space="preserve"> PAGEREF _Toc16213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35" w:history="1">
        <w:r>
          <w:rPr>
            <w:rFonts w:ascii="仿宋" w:eastAsia="仿宋" w:hAnsi="仿宋" w:cs="仿宋" w:hint="eastAsia"/>
            <w:lang w:eastAsia="zh-CN"/>
          </w:rPr>
          <w:t>(一)、消防安全</w:t>
        </w:r>
        <w:r>
          <w:tab/>
        </w:r>
        <w:r>
          <w:fldChar w:fldCharType="begin"/>
        </w:r>
        <w:r>
          <w:instrText xml:space="preserve"> PAGEREF _Toc25735 \h </w:instrText>
        </w:r>
        <w:r>
          <w:fldChar w:fldCharType="separate"/>
        </w:r>
        <w:r>
          <w:t>34</w:t>
        </w:r>
        <w:r>
          <w:fldChar w:fldCharType="end"/>
        </w:r>
      </w:hyperlink>
    </w:p>
    <w:p>
      <w:pPr>
        <w:pStyle w:val="TOC2"/>
        <w:tabs>
          <w:tab w:val="right" w:leader="dot" w:pos="8306"/>
        </w:tabs>
      </w:pPr>
      <w:hyperlink w:anchor="_Toc13906" w:history="1">
        <w:r>
          <w:rPr>
            <w:rFonts w:ascii="仿宋" w:eastAsia="仿宋" w:hAnsi="仿宋" w:cs="仿宋" w:hint="eastAsia"/>
            <w:lang w:eastAsia="zh-CN"/>
          </w:rPr>
          <w:t>(二)、防火防爆总图布置措施</w:t>
        </w:r>
        <w:r>
          <w:tab/>
        </w:r>
        <w:r>
          <w:fldChar w:fldCharType="begin"/>
        </w:r>
        <w:r>
          <w:instrText xml:space="preserve"> PAGEREF _Toc13906 \h </w:instrText>
        </w:r>
        <w:r>
          <w:fldChar w:fldCharType="separate"/>
        </w:r>
        <w:r>
          <w:t>35</w:t>
        </w:r>
        <w:r>
          <w:fldChar w:fldCharType="end"/>
        </w:r>
      </w:hyperlink>
    </w:p>
    <w:p>
      <w:pPr>
        <w:pStyle w:val="TOC2"/>
        <w:tabs>
          <w:tab w:val="right" w:leader="dot" w:pos="8306"/>
        </w:tabs>
      </w:pPr>
      <w:hyperlink w:anchor="_Toc30008" w:history="1">
        <w:r>
          <w:rPr>
            <w:rFonts w:ascii="仿宋" w:eastAsia="仿宋" w:hAnsi="仿宋" w:cs="仿宋" w:hint="eastAsia"/>
            <w:lang w:eastAsia="zh-CN"/>
          </w:rPr>
          <w:t>(三)、自然灾害防范措施</w:t>
        </w:r>
        <w:r>
          <w:tab/>
        </w:r>
        <w:r>
          <w:fldChar w:fldCharType="begin"/>
        </w:r>
        <w:r>
          <w:instrText xml:space="preserve"> PAGEREF _Toc30008 \h </w:instrText>
        </w:r>
        <w:r>
          <w:fldChar w:fldCharType="separate"/>
        </w:r>
        <w:r>
          <w:t>36</w:t>
        </w:r>
        <w:r>
          <w:fldChar w:fldCharType="end"/>
        </w:r>
      </w:hyperlink>
    </w:p>
    <w:p>
      <w:pPr>
        <w:pStyle w:val="TOC2"/>
        <w:tabs>
          <w:tab w:val="right" w:leader="dot" w:pos="8306"/>
        </w:tabs>
      </w:pPr>
      <w:hyperlink w:anchor="_Toc29284" w:history="1">
        <w:r>
          <w:rPr>
            <w:rFonts w:ascii="仿宋" w:eastAsia="仿宋" w:hAnsi="仿宋" w:cs="仿宋" w:hint="eastAsia"/>
            <w:lang w:eastAsia="zh-CN"/>
          </w:rPr>
          <w:t>(四)、安全色及安全标志使用要求</w:t>
        </w:r>
        <w:r>
          <w:tab/>
        </w:r>
        <w:r>
          <w:fldChar w:fldCharType="begin"/>
        </w:r>
        <w:r>
          <w:instrText xml:space="preserve"> PAGEREF _Toc29284 \h </w:instrText>
        </w:r>
        <w:r>
          <w:fldChar w:fldCharType="separate"/>
        </w:r>
        <w:r>
          <w:t>37</w:t>
        </w:r>
        <w:r>
          <w:fldChar w:fldCharType="end"/>
        </w:r>
      </w:hyperlink>
    </w:p>
    <w:p>
      <w:pPr>
        <w:pStyle w:val="TOC2"/>
        <w:tabs>
          <w:tab w:val="right" w:leader="dot" w:pos="8306"/>
        </w:tabs>
      </w:pPr>
      <w:hyperlink w:anchor="_Toc2357" w:history="1">
        <w:r>
          <w:rPr>
            <w:rFonts w:ascii="仿宋" w:eastAsia="仿宋" w:hAnsi="仿宋" w:cs="仿宋" w:hint="eastAsia"/>
            <w:lang w:eastAsia="zh-CN"/>
          </w:rPr>
          <w:t>(五)、防尘防毒措施</w:t>
        </w:r>
        <w:r>
          <w:tab/>
        </w:r>
        <w:r>
          <w:fldChar w:fldCharType="begin"/>
        </w:r>
        <w:r>
          <w:instrText xml:space="preserve"> PAGEREF _Toc2357 \h </w:instrText>
        </w:r>
        <w:r>
          <w:fldChar w:fldCharType="separate"/>
        </w:r>
        <w:r>
          <w:t>38</w:t>
        </w:r>
        <w:r>
          <w:fldChar w:fldCharType="end"/>
        </w:r>
      </w:hyperlink>
    </w:p>
    <w:p>
      <w:pPr>
        <w:pStyle w:val="TOC2"/>
        <w:tabs>
          <w:tab w:val="right" w:leader="dot" w:pos="8306"/>
        </w:tabs>
      </w:pPr>
      <w:hyperlink w:anchor="_Toc9714" w:history="1">
        <w:r>
          <w:rPr>
            <w:rFonts w:ascii="仿宋" w:eastAsia="仿宋" w:hAnsi="仿宋" w:cs="仿宋" w:hint="eastAsia"/>
            <w:lang w:eastAsia="zh-CN"/>
          </w:rPr>
          <w:t>(六)、防静电、触电防护及防雷措施</w:t>
        </w:r>
        <w:r>
          <w:tab/>
        </w:r>
        <w:r>
          <w:fldChar w:fldCharType="begin"/>
        </w:r>
        <w:r>
          <w:instrText xml:space="preserve"> PAGEREF _Toc9714 \h </w:instrText>
        </w:r>
        <w:r>
          <w:fldChar w:fldCharType="separate"/>
        </w:r>
        <w:r>
          <w:t>39</w:t>
        </w:r>
        <w:r>
          <w:fldChar w:fldCharType="end"/>
        </w:r>
      </w:hyperlink>
    </w:p>
    <w:p>
      <w:pPr>
        <w:pStyle w:val="TOC2"/>
        <w:tabs>
          <w:tab w:val="right" w:leader="dot" w:pos="8306"/>
        </w:tabs>
      </w:pPr>
      <w:hyperlink w:anchor="_Toc18330" w:history="1">
        <w:r>
          <w:rPr>
            <w:rFonts w:ascii="仿宋" w:eastAsia="仿宋" w:hAnsi="仿宋" w:cs="仿宋" w:hint="eastAsia"/>
            <w:lang w:eastAsia="zh-CN"/>
          </w:rPr>
          <w:t>(七)、机械设备安全保障措施</w:t>
        </w:r>
        <w:r>
          <w:tab/>
        </w:r>
        <w:r>
          <w:fldChar w:fldCharType="begin"/>
        </w:r>
        <w:r>
          <w:instrText xml:space="preserve"> PAGEREF _Toc18330 \h </w:instrText>
        </w:r>
        <w:r>
          <w:fldChar w:fldCharType="separate"/>
        </w:r>
        <w:r>
          <w:t>40</w:t>
        </w:r>
        <w:r>
          <w:fldChar w:fldCharType="end"/>
        </w:r>
      </w:hyperlink>
    </w:p>
    <w:p>
      <w:pPr>
        <w:pStyle w:val="TOC1"/>
        <w:tabs>
          <w:tab w:val="right" w:leader="dot" w:pos="8306"/>
        </w:tabs>
      </w:pPr>
      <w:hyperlink w:anchor="_Toc26803" w:history="1">
        <w:r>
          <w:rPr>
            <w:rFonts w:ascii="仿宋" w:eastAsia="仿宋" w:hAnsi="仿宋" w:cs="仿宋" w:hint="eastAsia"/>
            <w:lang w:eastAsia="zh-CN"/>
          </w:rPr>
          <w:t>十一、海参项目经营效益</w:t>
        </w:r>
        <w:r>
          <w:tab/>
        </w:r>
        <w:r>
          <w:fldChar w:fldCharType="begin"/>
        </w:r>
        <w:r>
          <w:instrText xml:space="preserve"> PAGEREF _Toc26803 \h </w:instrText>
        </w:r>
        <w:r>
          <w:fldChar w:fldCharType="separate"/>
        </w:r>
        <w:r>
          <w:t>41</w:t>
        </w:r>
        <w:r>
          <w:fldChar w:fldCharType="end"/>
        </w:r>
      </w:hyperlink>
    </w:p>
    <w:p>
      <w:pPr>
        <w:pStyle w:val="TOC2"/>
        <w:tabs>
          <w:tab w:val="right" w:leader="dot" w:pos="8306"/>
        </w:tabs>
      </w:pPr>
      <w:hyperlink w:anchor="_Toc27173" w:history="1">
        <w:r>
          <w:rPr>
            <w:rFonts w:ascii="仿宋" w:eastAsia="仿宋" w:hAnsi="仿宋" w:cs="仿宋" w:hint="eastAsia"/>
            <w:lang w:eastAsia="zh-CN"/>
          </w:rPr>
          <w:t>(一)、经济评价财务测算</w:t>
        </w:r>
        <w:r>
          <w:tab/>
        </w:r>
        <w:r>
          <w:fldChar w:fldCharType="begin"/>
        </w:r>
        <w:r>
          <w:instrText xml:space="preserve"> PAGEREF _Toc27173 \h </w:instrText>
        </w:r>
        <w:r>
          <w:fldChar w:fldCharType="separate"/>
        </w:r>
        <w:r>
          <w:t>41</w:t>
        </w:r>
        <w:r>
          <w:fldChar w:fldCharType="end"/>
        </w:r>
      </w:hyperlink>
    </w:p>
    <w:p>
      <w:pPr>
        <w:pStyle w:val="TOC2"/>
        <w:tabs>
          <w:tab w:val="right" w:leader="dot" w:pos="8306"/>
        </w:tabs>
      </w:pPr>
      <w:hyperlink w:anchor="_Toc4809" w:history="1">
        <w:r>
          <w:rPr>
            <w:rFonts w:ascii="仿宋" w:eastAsia="仿宋" w:hAnsi="仿宋" w:cs="仿宋" w:hint="eastAsia"/>
            <w:lang w:eastAsia="zh-CN"/>
          </w:rPr>
          <w:t>(二)、海参项目盈利能力分析</w:t>
        </w:r>
        <w:r>
          <w:tab/>
        </w:r>
        <w:r>
          <w:fldChar w:fldCharType="begin"/>
        </w:r>
        <w:r>
          <w:instrText xml:space="preserve"> PAGEREF _Toc4809 \h </w:instrText>
        </w:r>
        <w:r>
          <w:fldChar w:fldCharType="separate"/>
        </w:r>
        <w:r>
          <w:t>43</w:t>
        </w:r>
        <w:r>
          <w:fldChar w:fldCharType="end"/>
        </w:r>
      </w:hyperlink>
    </w:p>
    <w:p>
      <w:pPr>
        <w:pStyle w:val="TOC1"/>
        <w:tabs>
          <w:tab w:val="right" w:leader="dot" w:pos="8306"/>
        </w:tabs>
      </w:pPr>
      <w:hyperlink w:anchor="_Toc16484" w:history="1">
        <w:r>
          <w:rPr>
            <w:rFonts w:ascii="仿宋" w:eastAsia="仿宋" w:hAnsi="仿宋" w:cs="仿宋" w:hint="eastAsia"/>
            <w:lang w:eastAsia="zh-CN"/>
          </w:rPr>
          <w:t>十二、海参项目投资规划</w:t>
        </w:r>
        <w:r>
          <w:tab/>
        </w:r>
        <w:r>
          <w:fldChar w:fldCharType="begin"/>
        </w:r>
        <w:r>
          <w:instrText xml:space="preserve"> PAGEREF _Toc16484 \h </w:instrText>
        </w:r>
        <w:r>
          <w:fldChar w:fldCharType="separate"/>
        </w:r>
        <w:r>
          <w:t>43</w:t>
        </w:r>
        <w:r>
          <w:fldChar w:fldCharType="end"/>
        </w:r>
      </w:hyperlink>
    </w:p>
    <w:p>
      <w:pPr>
        <w:pStyle w:val="TOC2"/>
        <w:tabs>
          <w:tab w:val="right" w:leader="dot" w:pos="8306"/>
        </w:tabs>
      </w:pPr>
      <w:hyperlink w:anchor="_Toc30130" w:history="1">
        <w:r>
          <w:rPr>
            <w:rFonts w:ascii="仿宋" w:eastAsia="仿宋" w:hAnsi="仿宋" w:cs="仿宋" w:hint="eastAsia"/>
            <w:lang w:eastAsia="zh-CN"/>
          </w:rPr>
          <w:t>(一)、海参项目总投资估算</w:t>
        </w:r>
        <w:r>
          <w:tab/>
        </w:r>
        <w:r>
          <w:fldChar w:fldCharType="begin"/>
        </w:r>
        <w:r>
          <w:instrText xml:space="preserve"> PAGEREF _Toc30130 \h </w:instrText>
        </w:r>
        <w:r>
          <w:fldChar w:fldCharType="separate"/>
        </w:r>
        <w:r>
          <w:t>43</w:t>
        </w:r>
        <w:r>
          <w:fldChar w:fldCharType="end"/>
        </w:r>
      </w:hyperlink>
    </w:p>
    <w:p>
      <w:pPr>
        <w:pStyle w:val="TOC2"/>
        <w:tabs>
          <w:tab w:val="right" w:leader="dot" w:pos="8306"/>
        </w:tabs>
      </w:pPr>
      <w:hyperlink w:anchor="_Toc15704" w:history="1">
        <w:r>
          <w:rPr>
            <w:rFonts w:ascii="仿宋" w:eastAsia="仿宋" w:hAnsi="仿宋" w:cs="仿宋" w:hint="eastAsia"/>
            <w:lang w:eastAsia="zh-CN"/>
          </w:rPr>
          <w:t>(二)、资金筹措</w:t>
        </w:r>
        <w:r>
          <w:tab/>
        </w:r>
        <w:r>
          <w:fldChar w:fldCharType="begin"/>
        </w:r>
        <w:r>
          <w:instrText xml:space="preserve"> PAGEREF _Toc15704 \h </w:instrText>
        </w:r>
        <w:r>
          <w:fldChar w:fldCharType="separate"/>
        </w:r>
        <w:r>
          <w:t>45</w:t>
        </w:r>
        <w:r>
          <w:fldChar w:fldCharType="end"/>
        </w:r>
      </w:hyperlink>
    </w:p>
    <w:p>
      <w:pPr>
        <w:pStyle w:val="TOC1"/>
        <w:tabs>
          <w:tab w:val="right" w:leader="dot" w:pos="8306"/>
        </w:tabs>
      </w:pPr>
      <w:hyperlink w:anchor="_Toc2531" w:history="1">
        <w:r>
          <w:rPr>
            <w:rFonts w:ascii="仿宋" w:eastAsia="仿宋" w:hAnsi="仿宋" w:cs="仿宋" w:hint="eastAsia"/>
            <w:lang w:eastAsia="zh-CN"/>
          </w:rPr>
          <w:t>十三、利益相关者分析与沟通计划</w:t>
        </w:r>
        <w:r>
          <w:tab/>
        </w:r>
        <w:r>
          <w:fldChar w:fldCharType="begin"/>
        </w:r>
        <w:r>
          <w:instrText xml:space="preserve"> PAGEREF _Toc2531 \h </w:instrText>
        </w:r>
        <w:r>
          <w:fldChar w:fldCharType="separate"/>
        </w:r>
        <w:r>
          <w:t>45</w:t>
        </w:r>
        <w:r>
          <w:fldChar w:fldCharType="end"/>
        </w:r>
      </w:hyperlink>
    </w:p>
    <w:p>
      <w:pPr>
        <w:pStyle w:val="TOC2"/>
        <w:tabs>
          <w:tab w:val="right" w:leader="dot" w:pos="8306"/>
        </w:tabs>
      </w:pPr>
      <w:hyperlink w:anchor="_Toc27449" w:history="1">
        <w:r>
          <w:rPr>
            <w:rFonts w:ascii="仿宋" w:eastAsia="仿宋" w:hAnsi="仿宋" w:cs="仿宋" w:hint="eastAsia"/>
            <w:lang w:eastAsia="zh-CN"/>
          </w:rPr>
          <w:t>(一)、利益相关者分析</w:t>
        </w:r>
        <w:r>
          <w:tab/>
        </w:r>
        <w:r>
          <w:fldChar w:fldCharType="begin"/>
        </w:r>
        <w:r>
          <w:instrText xml:space="preserve"> PAGEREF _Toc27449 \h </w:instrText>
        </w:r>
        <w:r>
          <w:fldChar w:fldCharType="separate"/>
        </w:r>
        <w:r>
          <w:t>45</w:t>
        </w:r>
        <w:r>
          <w:fldChar w:fldCharType="end"/>
        </w:r>
      </w:hyperlink>
    </w:p>
    <w:p>
      <w:pPr>
        <w:pStyle w:val="TOC2"/>
        <w:tabs>
          <w:tab w:val="right" w:leader="dot" w:pos="8306"/>
        </w:tabs>
      </w:pPr>
      <w:hyperlink w:anchor="_Toc7682" w:history="1">
        <w:r>
          <w:rPr>
            <w:rFonts w:ascii="仿宋" w:eastAsia="仿宋" w:hAnsi="仿宋" w:cs="仿宋" w:hint="eastAsia"/>
            <w:lang w:eastAsia="zh-CN"/>
          </w:rPr>
          <w:t>(二)、沟通计划</w:t>
        </w:r>
        <w:r>
          <w:tab/>
        </w:r>
        <w:r>
          <w:fldChar w:fldCharType="begin"/>
        </w:r>
        <w:r>
          <w:instrText xml:space="preserve"> PAGEREF _Toc7682 \h </w:instrText>
        </w:r>
        <w:r>
          <w:fldChar w:fldCharType="separate"/>
        </w:r>
        <w:r>
          <w:t>47</w:t>
        </w:r>
        <w:r>
          <w:fldChar w:fldCharType="end"/>
        </w:r>
      </w:hyperlink>
    </w:p>
    <w:p>
      <w:pPr>
        <w:pStyle w:val="TOC1"/>
        <w:tabs>
          <w:tab w:val="right" w:leader="dot" w:pos="8306"/>
        </w:tabs>
      </w:pPr>
      <w:hyperlink w:anchor="_Toc15928" w:history="1">
        <w:r>
          <w:rPr>
            <w:rFonts w:ascii="仿宋" w:eastAsia="仿宋" w:hAnsi="仿宋" w:cs="仿宋" w:hint="eastAsia"/>
            <w:lang w:eastAsia="zh-CN"/>
          </w:rPr>
          <w:t>十四、质量管理体系</w:t>
        </w:r>
        <w:r>
          <w:tab/>
        </w:r>
        <w:r>
          <w:fldChar w:fldCharType="begin"/>
        </w:r>
        <w:r>
          <w:instrText xml:space="preserve"> PAGEREF _Toc15928 \h </w:instrText>
        </w:r>
        <w:r>
          <w:fldChar w:fldCharType="separate"/>
        </w:r>
        <w:r>
          <w:t>48</w:t>
        </w:r>
        <w:r>
          <w:fldChar w:fldCharType="end"/>
        </w:r>
      </w:hyperlink>
    </w:p>
    <w:p>
      <w:pPr>
        <w:pStyle w:val="TOC2"/>
        <w:tabs>
          <w:tab w:val="right" w:leader="dot" w:pos="8306"/>
        </w:tabs>
      </w:pPr>
      <w:hyperlink w:anchor="_Toc15637" w:history="1">
        <w:r>
          <w:rPr>
            <w:rFonts w:ascii="仿宋" w:eastAsia="仿宋" w:hAnsi="仿宋" w:cs="仿宋" w:hint="eastAsia"/>
            <w:lang w:eastAsia="zh-CN"/>
          </w:rPr>
          <w:t>(一)、质量目标与方针</w:t>
        </w:r>
        <w:r>
          <w:tab/>
        </w:r>
        <w:r>
          <w:fldChar w:fldCharType="begin"/>
        </w:r>
        <w:r>
          <w:instrText xml:space="preserve"> PAGEREF _Toc15637 \h </w:instrText>
        </w:r>
        <w:r>
          <w:fldChar w:fldCharType="separate"/>
        </w:r>
        <w:r>
          <w:t>48</w:t>
        </w:r>
        <w:r>
          <w:fldChar w:fldCharType="end"/>
        </w:r>
      </w:hyperlink>
    </w:p>
    <w:p>
      <w:pPr>
        <w:pStyle w:val="TOC2"/>
        <w:tabs>
          <w:tab w:val="right" w:leader="dot" w:pos="8306"/>
        </w:tabs>
      </w:pPr>
      <w:hyperlink w:anchor="_Toc18034" w:history="1">
        <w:r>
          <w:rPr>
            <w:rFonts w:ascii="仿宋" w:eastAsia="仿宋" w:hAnsi="仿宋" w:cs="仿宋" w:hint="eastAsia"/>
            <w:lang w:eastAsia="zh-CN"/>
          </w:rPr>
          <w:t>(二)、质量管理责任</w:t>
        </w:r>
        <w:r>
          <w:tab/>
        </w:r>
        <w:r>
          <w:fldChar w:fldCharType="begin"/>
        </w:r>
        <w:r>
          <w:instrText xml:space="preserve"> PAGEREF _Toc18034 \h </w:instrText>
        </w:r>
        <w:r>
          <w:fldChar w:fldCharType="separate"/>
        </w:r>
        <w:r>
          <w:t>49</w:t>
        </w:r>
        <w:r>
          <w:fldChar w:fldCharType="end"/>
        </w:r>
      </w:hyperlink>
    </w:p>
    <w:p>
      <w:pPr>
        <w:pStyle w:val="TOC2"/>
        <w:tabs>
          <w:tab w:val="right" w:leader="dot" w:pos="8306"/>
        </w:tabs>
      </w:pPr>
      <w:hyperlink w:anchor="_Toc27436" w:history="1">
        <w:r>
          <w:rPr>
            <w:rFonts w:ascii="仿宋" w:eastAsia="仿宋" w:hAnsi="仿宋" w:cs="仿宋" w:hint="eastAsia"/>
            <w:lang w:eastAsia="zh-CN"/>
          </w:rPr>
          <w:t>(三)、质量管理体系文件</w:t>
        </w:r>
        <w:r>
          <w:tab/>
        </w:r>
        <w:r>
          <w:fldChar w:fldCharType="begin"/>
        </w:r>
        <w:r>
          <w:instrText xml:space="preserve"> PAGEREF _Toc27436 \h </w:instrText>
        </w:r>
        <w:r>
          <w:fldChar w:fldCharType="separate"/>
        </w:r>
        <w:r>
          <w:t>50</w:t>
        </w:r>
        <w:r>
          <w:fldChar w:fldCharType="end"/>
        </w:r>
      </w:hyperlink>
    </w:p>
    <w:p>
      <w:pPr>
        <w:pStyle w:val="TOC2"/>
        <w:tabs>
          <w:tab w:val="right" w:leader="dot" w:pos="8306"/>
        </w:tabs>
      </w:pPr>
      <w:hyperlink w:anchor="_Toc635" w:history="1">
        <w:r>
          <w:rPr>
            <w:rFonts w:ascii="仿宋" w:eastAsia="仿宋" w:hAnsi="仿宋" w:cs="仿宋" w:hint="eastAsia"/>
            <w:lang w:eastAsia="zh-CN"/>
          </w:rPr>
          <w:t>(四)、质量培训与教育</w:t>
        </w:r>
        <w:r>
          <w:tab/>
        </w:r>
        <w:r>
          <w:fldChar w:fldCharType="begin"/>
        </w:r>
        <w:r>
          <w:instrText xml:space="preserve"> PAGEREF _Toc635 \h </w:instrText>
        </w:r>
        <w:r>
          <w:fldChar w:fldCharType="separate"/>
        </w:r>
        <w:r>
          <w:t>52</w:t>
        </w:r>
        <w:r>
          <w:fldChar w:fldCharType="end"/>
        </w:r>
      </w:hyperlink>
    </w:p>
    <w:p>
      <w:pPr>
        <w:pStyle w:val="TOC2"/>
        <w:tabs>
          <w:tab w:val="right" w:leader="dot" w:pos="8306"/>
        </w:tabs>
      </w:pPr>
      <w:hyperlink w:anchor="_Toc5193" w:history="1">
        <w:r>
          <w:rPr>
            <w:rFonts w:ascii="仿宋" w:eastAsia="仿宋" w:hAnsi="仿宋" w:cs="仿宋" w:hint="eastAsia"/>
            <w:lang w:eastAsia="zh-CN"/>
          </w:rPr>
          <w:t>(五)、质量审核与评价</w:t>
        </w:r>
        <w:r>
          <w:tab/>
        </w:r>
        <w:r>
          <w:fldChar w:fldCharType="begin"/>
        </w:r>
        <w:r>
          <w:instrText xml:space="preserve"> PAGEREF _Toc5193 \h </w:instrText>
        </w:r>
        <w:r>
          <w:fldChar w:fldCharType="separate"/>
        </w:r>
        <w:r>
          <w:t>53</w:t>
        </w:r>
        <w:r>
          <w:fldChar w:fldCharType="end"/>
        </w:r>
      </w:hyperlink>
    </w:p>
    <w:p>
      <w:pPr>
        <w:pStyle w:val="TOC2"/>
        <w:tabs>
          <w:tab w:val="right" w:leader="dot" w:pos="8306"/>
        </w:tabs>
      </w:pPr>
      <w:hyperlink w:anchor="_Toc24350" w:history="1">
        <w:r>
          <w:rPr>
            <w:rFonts w:ascii="仿宋" w:eastAsia="仿宋" w:hAnsi="仿宋" w:cs="仿宋" w:hint="eastAsia"/>
            <w:lang w:eastAsia="zh-CN"/>
          </w:rPr>
          <w:t>(六)、不符合与纠正措施</w:t>
        </w:r>
        <w:r>
          <w:tab/>
        </w:r>
        <w:r>
          <w:fldChar w:fldCharType="begin"/>
        </w:r>
        <w:r>
          <w:instrText xml:space="preserve"> PAGEREF _Toc24350 \h </w:instrText>
        </w:r>
        <w:r>
          <w:fldChar w:fldCharType="separate"/>
        </w:r>
        <w:r>
          <w:t>54</w:t>
        </w:r>
        <w:r>
          <w:fldChar w:fldCharType="end"/>
        </w:r>
      </w:hyperlink>
    </w:p>
    <w:p>
      <w:pPr>
        <w:pStyle w:val="TOC1"/>
        <w:tabs>
          <w:tab w:val="right" w:leader="dot" w:pos="8306"/>
        </w:tabs>
      </w:pPr>
      <w:hyperlink w:anchor="_Toc10130" w:history="1">
        <w:r>
          <w:rPr>
            <w:rFonts w:ascii="仿宋" w:eastAsia="仿宋" w:hAnsi="仿宋" w:cs="仿宋" w:hint="eastAsia"/>
            <w:lang w:eastAsia="zh-CN"/>
          </w:rPr>
          <w:t>十五、营销与推广策略</w:t>
        </w:r>
        <w:r>
          <w:tab/>
        </w:r>
        <w:r>
          <w:fldChar w:fldCharType="begin"/>
        </w:r>
        <w:r>
          <w:instrText xml:space="preserve"> PAGEREF _Toc10130 \h </w:instrText>
        </w:r>
        <w:r>
          <w:fldChar w:fldCharType="separate"/>
        </w:r>
        <w:r>
          <w:t>55</w:t>
        </w:r>
        <w:r>
          <w:fldChar w:fldCharType="end"/>
        </w:r>
      </w:hyperlink>
    </w:p>
    <w:p>
      <w:pPr>
        <w:pStyle w:val="TOC2"/>
        <w:tabs>
          <w:tab w:val="right" w:leader="dot" w:pos="8306"/>
        </w:tabs>
      </w:pPr>
      <w:hyperlink w:anchor="_Toc5706" w:history="1">
        <w:r>
          <w:rPr>
            <w:rFonts w:ascii="仿宋" w:eastAsia="仿宋" w:hAnsi="仿宋" w:cs="仿宋" w:hint="eastAsia"/>
            <w:lang w:eastAsia="zh-CN"/>
          </w:rPr>
          <w:t>(一)、产品/服务定位与特点</w:t>
        </w:r>
        <w:r>
          <w:tab/>
        </w:r>
        <w:r>
          <w:fldChar w:fldCharType="begin"/>
        </w:r>
        <w:r>
          <w:instrText xml:space="preserve"> PAGEREF _Toc5706 \h </w:instrText>
        </w:r>
        <w:r>
          <w:fldChar w:fldCharType="separate"/>
        </w:r>
        <w:r>
          <w:t>55</w:t>
        </w:r>
        <w:r>
          <w:fldChar w:fldCharType="end"/>
        </w:r>
      </w:hyperlink>
    </w:p>
    <w:p>
      <w:pPr>
        <w:pStyle w:val="TOC2"/>
        <w:tabs>
          <w:tab w:val="right" w:leader="dot" w:pos="8306"/>
        </w:tabs>
      </w:pPr>
      <w:hyperlink w:anchor="_Toc26902" w:history="1">
        <w:r>
          <w:rPr>
            <w:rFonts w:ascii="仿宋" w:eastAsia="仿宋" w:hAnsi="仿宋" w:cs="仿宋" w:hint="eastAsia"/>
            <w:lang w:eastAsia="zh-CN"/>
          </w:rPr>
          <w:t>(二)、市场定位与竞争分析</w:t>
        </w:r>
        <w:r>
          <w:tab/>
        </w:r>
        <w:r>
          <w:fldChar w:fldCharType="begin"/>
        </w:r>
        <w:r>
          <w:instrText xml:space="preserve"> PAGEREF _Toc26902 \h </w:instrText>
        </w:r>
        <w:r>
          <w:fldChar w:fldCharType="separate"/>
        </w:r>
        <w:r>
          <w:t>57</w:t>
        </w:r>
        <w:r>
          <w:fldChar w:fldCharType="end"/>
        </w:r>
      </w:hyperlink>
    </w:p>
    <w:p>
      <w:pPr>
        <w:pStyle w:val="TOC2"/>
        <w:tabs>
          <w:tab w:val="right" w:leader="dot" w:pos="8306"/>
        </w:tabs>
      </w:pPr>
      <w:hyperlink w:anchor="_Toc28231" w:history="1">
        <w:r>
          <w:rPr>
            <w:rFonts w:ascii="仿宋" w:eastAsia="仿宋" w:hAnsi="仿宋" w:cs="仿宋" w:hint="eastAsia"/>
            <w:lang w:eastAsia="zh-CN"/>
          </w:rPr>
          <w:t>(三)、营销渠道与策略</w:t>
        </w:r>
        <w:r>
          <w:tab/>
        </w:r>
        <w:r>
          <w:fldChar w:fldCharType="begin"/>
        </w:r>
        <w:r>
          <w:instrText xml:space="preserve"> PAGEREF _Toc28231 \h </w:instrText>
        </w:r>
        <w:r>
          <w:fldChar w:fldCharType="separate"/>
        </w:r>
        <w:r>
          <w:t>58</w:t>
        </w:r>
        <w:r>
          <w:fldChar w:fldCharType="end"/>
        </w:r>
      </w:hyperlink>
    </w:p>
    <w:p>
      <w:pPr>
        <w:pStyle w:val="TOC2"/>
        <w:tabs>
          <w:tab w:val="right" w:leader="dot" w:pos="8306"/>
        </w:tabs>
      </w:pPr>
      <w:hyperlink w:anchor="_Toc5798" w:history="1">
        <w:r>
          <w:rPr>
            <w:rFonts w:ascii="仿宋" w:eastAsia="仿宋" w:hAnsi="仿宋" w:cs="仿宋" w:hint="eastAsia"/>
            <w:lang w:eastAsia="zh-CN"/>
          </w:rPr>
          <w:t>(四)、推广与宣传活动</w:t>
        </w:r>
        <w:r>
          <w:tab/>
        </w:r>
        <w:r>
          <w:fldChar w:fldCharType="begin"/>
        </w:r>
        <w:r>
          <w:instrText xml:space="preserve"> PAGEREF _Toc5798 \h </w:instrText>
        </w:r>
        <w:r>
          <w:fldChar w:fldCharType="separate"/>
        </w:r>
        <w:r>
          <w:t>59</w:t>
        </w:r>
        <w:r>
          <w:fldChar w:fldCharType="end"/>
        </w:r>
      </w:hyperlink>
    </w:p>
    <w:p>
      <w:pPr>
        <w:pStyle w:val="TOC1"/>
        <w:tabs>
          <w:tab w:val="right" w:leader="dot" w:pos="8306"/>
        </w:tabs>
      </w:pPr>
      <w:hyperlink w:anchor="_Toc9123" w:history="1">
        <w:r>
          <w:rPr>
            <w:rFonts w:ascii="仿宋" w:eastAsia="仿宋" w:hAnsi="仿宋" w:cs="仿宋" w:hint="eastAsia"/>
            <w:lang w:eastAsia="zh-CN"/>
          </w:rPr>
          <w:t>十六、海参项目工程方案分析</w:t>
        </w:r>
        <w:r>
          <w:tab/>
        </w:r>
        <w:r>
          <w:fldChar w:fldCharType="begin"/>
        </w:r>
        <w:r>
          <w:instrText xml:space="preserve"> PAGEREF _Toc9123 \h </w:instrText>
        </w:r>
        <w:r>
          <w:fldChar w:fldCharType="separate"/>
        </w:r>
        <w:r>
          <w:t>64</w:t>
        </w:r>
        <w:r>
          <w:fldChar w:fldCharType="end"/>
        </w:r>
      </w:hyperlink>
    </w:p>
    <w:p>
      <w:pPr>
        <w:pStyle w:val="TOC2"/>
        <w:tabs>
          <w:tab w:val="right" w:leader="dot" w:pos="8306"/>
        </w:tabs>
      </w:pPr>
      <w:hyperlink w:anchor="_Toc8340" w:history="1">
        <w:r>
          <w:rPr>
            <w:rFonts w:ascii="仿宋" w:eastAsia="仿宋" w:hAnsi="仿宋" w:cs="仿宋" w:hint="eastAsia"/>
            <w:lang w:eastAsia="zh-CN"/>
          </w:rPr>
          <w:t>(一)、建筑工程设计原则</w:t>
        </w:r>
        <w:r>
          <w:tab/>
        </w:r>
        <w:r>
          <w:fldChar w:fldCharType="begin"/>
        </w:r>
        <w:r>
          <w:instrText xml:space="preserve"> PAGEREF _Toc8340 \h </w:instrText>
        </w:r>
        <w:r>
          <w:fldChar w:fldCharType="separate"/>
        </w:r>
        <w:r>
          <w:t>64</w:t>
        </w:r>
        <w:r>
          <w:fldChar w:fldCharType="end"/>
        </w:r>
      </w:hyperlink>
    </w:p>
    <w:p>
      <w:pPr>
        <w:pStyle w:val="TOC2"/>
        <w:tabs>
          <w:tab w:val="right" w:leader="dot" w:pos="8306"/>
        </w:tabs>
      </w:pPr>
      <w:hyperlink w:anchor="_Toc23416" w:history="1">
        <w:r>
          <w:rPr>
            <w:rFonts w:ascii="仿宋" w:eastAsia="仿宋" w:hAnsi="仿宋" w:cs="仿宋" w:hint="eastAsia"/>
            <w:lang w:eastAsia="zh-CN"/>
          </w:rPr>
          <w:t>(二)、土建工程建设指标</w:t>
        </w:r>
        <w:r>
          <w:tab/>
        </w:r>
        <w:r>
          <w:fldChar w:fldCharType="begin"/>
        </w:r>
        <w:r>
          <w:instrText xml:space="preserve"> PAGEREF _Toc23416 \h </w:instrText>
        </w:r>
        <w:r>
          <w:fldChar w:fldCharType="separate"/>
        </w:r>
        <w:r>
          <w:t>68</w:t>
        </w:r>
        <w:r>
          <w:fldChar w:fldCharType="end"/>
        </w:r>
      </w:hyperlink>
    </w:p>
    <w:p>
      <w:pPr>
        <w:pStyle w:val="TOC1"/>
        <w:tabs>
          <w:tab w:val="right" w:leader="dot" w:pos="8306"/>
        </w:tabs>
      </w:pPr>
      <w:hyperlink w:anchor="_Toc32089" w:history="1">
        <w:r>
          <w:rPr>
            <w:rFonts w:ascii="仿宋" w:eastAsia="仿宋" w:hAnsi="仿宋" w:cs="仿宋" w:hint="eastAsia"/>
            <w:lang w:eastAsia="zh-CN"/>
          </w:rPr>
          <w:t>十七、海参项目实施保障措施</w:t>
        </w:r>
        <w:r>
          <w:tab/>
        </w:r>
        <w:r>
          <w:fldChar w:fldCharType="begin"/>
        </w:r>
        <w:r>
          <w:instrText xml:space="preserve"> PAGEREF _Toc32089 \h </w:instrText>
        </w:r>
        <w:r>
          <w:fldChar w:fldCharType="separate"/>
        </w:r>
        <w:r>
          <w:t>69</w:t>
        </w:r>
        <w:r>
          <w:fldChar w:fldCharType="end"/>
        </w:r>
      </w:hyperlink>
    </w:p>
    <w:p>
      <w:pPr>
        <w:pStyle w:val="TOC2"/>
        <w:tabs>
          <w:tab w:val="right" w:leader="dot" w:pos="8306"/>
        </w:tabs>
      </w:pPr>
      <w:hyperlink w:anchor="_Toc10492" w:history="1">
        <w:r>
          <w:rPr>
            <w:rFonts w:ascii="仿宋" w:eastAsia="仿宋" w:hAnsi="仿宋" w:cs="仿宋" w:hint="eastAsia"/>
            <w:lang w:eastAsia="zh-CN"/>
          </w:rPr>
          <w:t>(一)、海参项目实施保障机制</w:t>
        </w:r>
        <w:r>
          <w:tab/>
        </w:r>
        <w:r>
          <w:fldChar w:fldCharType="begin"/>
        </w:r>
        <w:r>
          <w:instrText xml:space="preserve"> PAGEREF _Toc10492 \h </w:instrText>
        </w:r>
        <w:r>
          <w:fldChar w:fldCharType="separate"/>
        </w:r>
        <w:r>
          <w:t>69</w:t>
        </w:r>
        <w:r>
          <w:fldChar w:fldCharType="end"/>
        </w:r>
      </w:hyperlink>
    </w:p>
    <w:p>
      <w:pPr>
        <w:pStyle w:val="TOC2"/>
        <w:tabs>
          <w:tab w:val="right" w:leader="dot" w:pos="8306"/>
        </w:tabs>
      </w:pPr>
      <w:hyperlink w:anchor="_Toc5998" w:history="1">
        <w:r>
          <w:rPr>
            <w:rFonts w:ascii="仿宋" w:eastAsia="仿宋" w:hAnsi="仿宋" w:cs="仿宋" w:hint="eastAsia"/>
            <w:lang w:eastAsia="zh-CN"/>
          </w:rPr>
          <w:t>(二)、海参项目法律合规要求</w:t>
        </w:r>
        <w:r>
          <w:tab/>
        </w:r>
        <w:r>
          <w:fldChar w:fldCharType="begin"/>
        </w:r>
        <w:r>
          <w:instrText xml:space="preserve"> PAGEREF _Toc5998 \h </w:instrText>
        </w:r>
        <w:r>
          <w:fldChar w:fldCharType="separate"/>
        </w:r>
        <w:r>
          <w:t>72</w:t>
        </w:r>
        <w:r>
          <w:fldChar w:fldCharType="end"/>
        </w:r>
      </w:hyperlink>
    </w:p>
    <w:p>
      <w:pPr>
        <w:pStyle w:val="TOC2"/>
        <w:tabs>
          <w:tab w:val="right" w:leader="dot" w:pos="8306"/>
        </w:tabs>
      </w:pPr>
      <w:hyperlink w:anchor="_Toc18555" w:history="1">
        <w:r>
          <w:rPr>
            <w:rFonts w:ascii="仿宋" w:eastAsia="仿宋" w:hAnsi="仿宋" w:cs="仿宋" w:hint="eastAsia"/>
            <w:lang w:eastAsia="zh-CN"/>
          </w:rPr>
          <w:t>(三)、海参项目合同管理与法律事务</w:t>
        </w:r>
        <w:r>
          <w:tab/>
        </w:r>
        <w:r>
          <w:fldChar w:fldCharType="begin"/>
        </w:r>
        <w:r>
          <w:instrText xml:space="preserve"> PAGEREF _Toc18555 \h </w:instrText>
        </w:r>
        <w:r>
          <w:fldChar w:fldCharType="separate"/>
        </w:r>
        <w:r>
          <w:t>76</w:t>
        </w:r>
        <w:r>
          <w:fldChar w:fldCharType="end"/>
        </w:r>
      </w:hyperlink>
    </w:p>
    <w:p>
      <w:pPr>
        <w:pStyle w:val="TOC2"/>
        <w:tabs>
          <w:tab w:val="right" w:leader="dot" w:pos="8306"/>
        </w:tabs>
      </w:pPr>
      <w:hyperlink w:anchor="_Toc3799" w:history="1">
        <w:r>
          <w:rPr>
            <w:rFonts w:ascii="仿宋" w:eastAsia="仿宋" w:hAnsi="仿宋" w:cs="仿宋" w:hint="eastAsia"/>
            <w:lang w:eastAsia="zh-CN"/>
          </w:rPr>
          <w:t>(四)、海参项目知识产权保护策略</w:t>
        </w:r>
        <w:r>
          <w:tab/>
        </w:r>
        <w:r>
          <w:fldChar w:fldCharType="begin"/>
        </w:r>
        <w:r>
          <w:instrText xml:space="preserve"> PAGEREF _Toc3799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76"/>
      <w:r>
        <w:rPr>
          <w:rFonts w:ascii="仿宋" w:eastAsia="仿宋" w:hAnsi="仿宋" w:cs="仿宋" w:hint="eastAsia"/>
          <w:sz w:val="28"/>
          <w:lang w:eastAsia="zh-CN"/>
        </w:rPr>
        <w:t>一、海参项目土建工程</w:t>
      </w:r>
      <w:bookmarkEnd w:id="2"/>
    </w:p>
    <w:p>
      <w:pPr>
        <w:pStyle w:val="Heading2"/>
        <w:rPr>
          <w:rFonts w:ascii="仿宋" w:eastAsia="仿宋" w:hAnsi="仿宋" w:cs="仿宋" w:hint="eastAsia"/>
          <w:lang w:eastAsia="zh-CN"/>
        </w:rPr>
      </w:pPr>
      <w:bookmarkStart w:id="3" w:name="_Toc3140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在海参项目的建筑工程设计中，我们将秉承一系列重要的设计原则，以确保海参项目建筑在功能、美观、可持续性等方面达到最佳效果。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首要原则是确保建筑的功能性得到最大化的发挥。我们将充分理解海参项目的实际需求，合理布局各个功能区域，保证建筑在满足业务需求的同时，提供高效的工作环境。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在建筑设计中，我们将综合考虑建设和运营成本。通过精细的经济效益分析，确保设计方案在高效利用资源的同时，对海参项目的长期盈利能力有积极的贡献。</w:t>
      </w:r>
    </w:p>
    <w:p>
      <w:pPr>
        <w:pStyle w:val="Heading2"/>
        <w:ind w:firstLine="560" w:firstLineChars="200"/>
        <w:rPr>
          <w:rFonts w:ascii="仿宋" w:eastAsia="仿宋" w:hAnsi="仿宋" w:cs="仿宋" w:hint="eastAsia"/>
          <w:sz w:val="28"/>
          <w:lang w:eastAsia="zh-CN"/>
        </w:rPr>
      </w:pPr>
      <w:bookmarkStart w:id="4" w:name="_Toc2858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参项目的土建工程设计中，我们将精准设定设计年限，结合海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海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170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海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海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海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50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本期工程海参项目预计总建筑面积XXX平方米，其中：计容建筑面积XXX平方米，计划建筑工程投资XX万元，占海参项目总投资的XX%。</w:t>
      </w:r>
    </w:p>
    <w:p>
      <w:pPr>
        <w:pStyle w:val="Heading1"/>
        <w:ind w:firstLine="560" w:firstLineChars="200"/>
        <w:rPr>
          <w:rFonts w:ascii="仿宋" w:eastAsia="仿宋" w:hAnsi="仿宋" w:cs="仿宋" w:hint="eastAsia"/>
          <w:sz w:val="28"/>
          <w:lang w:eastAsia="zh-CN"/>
        </w:rPr>
      </w:pPr>
      <w:bookmarkStart w:id="7" w:name="_Toc2374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15623"/>
      <w:r>
        <w:rPr>
          <w:rFonts w:ascii="仿宋" w:eastAsia="仿宋" w:hAnsi="仿宋" w:cs="仿宋" w:hint="eastAsia"/>
          <w:lang w:eastAsia="zh-CN"/>
        </w:rPr>
        <w:t>(一)、海参行业分析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海参行业一直以来都是市场的关注焦点。行业内的发展趋势、竞争态势以及潜在机会都对海参项目的推进产生深远的影响。通过深入研究行业的整体概貌，我们将更好地理解行业的核心特征，为海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海参行业，技术一直是推动创新和发展的关键因素。我们将对当前技术趋势进行详尽分析，包括但不限于人工智能、大数据应用、先进制造技术等。这有助于海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海参项目成功的基础。我们将对主要竞争对手进行深入研究，包括其市场份额、产品特点、市场定位等。通过全面了解竞争对手的优势和劣势，海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25154"/>
      <w:r>
        <w:rPr>
          <w:rFonts w:ascii="仿宋" w:eastAsia="仿宋" w:hAnsi="仿宋" w:cs="仿宋" w:hint="eastAsia"/>
          <w:sz w:val="28"/>
          <w:lang w:eastAsia="zh-CN"/>
        </w:rPr>
        <w:t>(二)、海参市场分析预测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通过对市场规模的深入调研，我们将预测海参市场未来的增长趋势。这包括市场的整体规模、各细分领域的发展趋势等。海参项目可以根据市场的扩张速度和潜在机会，制定更符合市场需求的发展策略。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了解消费者的需求是市场分析的核心。我们将通过调查研究，深入挖掘目标消费者的需求特点、购买习惯以及对产品和服务的期望。这有助于海参项目更好地定位目标市场，提供更符合消费者期待的解决方案。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海参项目实施过程中需要充分考虑的因素。我们将对市场风险进行全面评估，包括但不限于政策法规风险、市场竞争风险、技术变革风险等。通过对潜在风险的深入分析，海参项目可以制定相应的风险缓解策略，降低不确定性对海参项目的影响。</w:t>
      </w:r>
    </w:p>
    <w:p>
      <w:pPr>
        <w:pStyle w:val="Heading1"/>
        <w:ind w:firstLine="560" w:firstLineChars="200"/>
        <w:rPr>
          <w:rFonts w:ascii="仿宋" w:eastAsia="仿宋" w:hAnsi="仿宋" w:cs="仿宋" w:hint="eastAsia"/>
          <w:sz w:val="28"/>
          <w:lang w:eastAsia="zh-CN"/>
        </w:rPr>
      </w:pPr>
      <w:bookmarkStart w:id="10" w:name="_Toc31101"/>
      <w:r>
        <w:rPr>
          <w:rFonts w:ascii="仿宋" w:eastAsia="仿宋" w:hAnsi="仿宋" w:cs="仿宋" w:hint="eastAsia"/>
          <w:sz w:val="28"/>
          <w:lang w:eastAsia="zh-CN"/>
        </w:rPr>
        <w:t>三、海参项目文档管理</w:t>
      </w:r>
      <w:bookmarkEnd w:id="10"/>
    </w:p>
    <w:p>
      <w:pPr>
        <w:pStyle w:val="Heading2"/>
        <w:rPr>
          <w:rFonts w:ascii="仿宋" w:eastAsia="仿宋" w:hAnsi="仿宋" w:cs="仿宋" w:hint="eastAsia"/>
          <w:lang w:eastAsia="zh-CN"/>
        </w:rPr>
      </w:pPr>
      <w:bookmarkStart w:id="11" w:name="_Toc21561"/>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海参项目高度重视文档的质量和准确性，以支持海参项目的各项活动和决策。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文档的编制始于海参项目计划的初期，我们制定了详细的文档编制计划，明确了每个文档的内容、格式和编写责任人。在海参项目启动阶段，我们首先编制了海参项目章程，明确定义了海参项目的目标、范围、风险等关键要素。随后，海参项目团队根据计划陆续编制了需求文档、设计文档、测试文档等各类文档，确保海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审查是海参项目管理中的重要环节，旨在确保海参项目文档符合质量标准和海参项目需求。在海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除了内部审查，我们还进行了外部审查，邀请海参项目相关利益方和专业领域的专家对文档进行独立审查。这有助于获取更全面、客观的反馈，确保海参项目文档不仅符合内部标准，也满足外部需求。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海参项目在文档编制与审查方面建立了严格的管理机制，通过规范的流程和多维度的审查，确保海参项目文档的质量、准确性和可靠性，为海参项目的顺利推进提供了有力支持。</w:t>
      </w:r>
    </w:p>
    <w:p>
      <w:pPr>
        <w:pStyle w:val="Heading2"/>
        <w:ind w:firstLine="560" w:firstLineChars="200"/>
        <w:rPr>
          <w:rFonts w:ascii="仿宋" w:eastAsia="仿宋" w:hAnsi="仿宋" w:cs="仿宋" w:hint="eastAsia"/>
          <w:sz w:val="28"/>
          <w:lang w:eastAsia="zh-CN"/>
        </w:rPr>
      </w:pPr>
      <w:bookmarkStart w:id="12" w:name="_Toc813"/>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在海参项目中，我们致力于优化文档发布与分发过程，以确保信息的高效传递和团队间协作的顺畅进行。以下是我们采取的关键优化策略：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我们通过多渠道发布文档，包括电子邮件、海参项目管理平台、内部网站等，以满足不同团队成员的偏好和需求。多渠道发布确保了信息的全面覆盖。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我们采用了精细的权限控制，确保只有授权人员可以访问敏感信息。这种安全措施保护了海参项目文档的机密性，防止了未经授权的信息泄露。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602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文档存档与归档是海参项目生命周期中一个至关重要的环节，直接关系到海参项目信息的长期保存和历史记录的完整性。在海参项目中，我们实施了一系列有效的文档存档与归档管理策略：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6844"/>
      <w:r>
        <w:rPr>
          <w:rFonts w:ascii="仿宋" w:eastAsia="仿宋" w:hAnsi="仿宋" w:cs="仿宋" w:hint="eastAsia"/>
          <w:sz w:val="28"/>
          <w:lang w:eastAsia="zh-CN"/>
        </w:rPr>
        <w:t>四、海参项目概论</w:t>
      </w:r>
      <w:bookmarkEnd w:id="14"/>
    </w:p>
    <w:p>
      <w:pPr>
        <w:pStyle w:val="Heading2"/>
        <w:rPr>
          <w:rFonts w:ascii="仿宋" w:eastAsia="仿宋" w:hAnsi="仿宋" w:cs="仿宋" w:hint="eastAsia"/>
          <w:lang w:eastAsia="zh-CN"/>
        </w:rPr>
      </w:pPr>
      <w:bookmarkStart w:id="15" w:name="_Toc9340"/>
      <w:r>
        <w:rPr>
          <w:rFonts w:ascii="仿宋" w:eastAsia="仿宋" w:hAnsi="仿宋" w:cs="仿宋" w:hint="eastAsia"/>
          <w:lang w:eastAsia="zh-CN"/>
        </w:rPr>
        <w:t>(一)、海参项目概况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起源追溯至对市场的深入洞察。市场的不断演变与变革为海参项目提供了难得的机遇。当前市场存在的需求缺口和变革的大环境共同构成了海参项目的背景。这个海参项目旨在充分利用市场机遇，填补行业中尚未满足的需求，为客户提供全新的解决方案。市场的变革和需求的增长使得这个海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海参项目名称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海参项目正式命名为海参。这个名称不仅仅是一个标识，更代表了海参项目的核心理念和愿景。它蕴含着海参项目所要解决问题的关键字，具有强烈的表达和辨识度，为海参项目树立了鲜明的品牌形象。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海参项目目标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核心目标是提供一种全新、高效的解决方案，满足客户日益增长的需求。海参项目追求的不仅仅是满足市场需求，更是在市场中获得卓越的竞争优势。通过不断提升产品或服务的质量和创新水平，海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海参项目范围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全面涵盖了产品研发、制造、市场推广和售后服务，确保从产品设计到最终用户体验的全方位关注。这一全面的海参项目范围是为了确保海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海参项目时间表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海参项目计划在未来18个月内完成，包括研发、测试、市场试点和正式推出等不同阶段。这个时间表的合理设计是为了确保海参项目各个阶段的顺利推进，以便按时交付高质量的成果。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海参项目预算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海参项目总预算估算为XX百万美元，主要分配在研发、市场推广、人员培训和运营等方面。这一充足的预算为海参项目提供了充足的资源，确保海参项目在各个方面都能取得优异的表现。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海参项目风险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海参项目可能面临的风险包括市场接受度低、技术难题、竞争激烈等。海参项目团队已经制定了相应的风险应对计划，通过前瞻性的风险管理，确保海参项目在面对不确定性时能够迅速做出应对。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海参项目团队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海参项目汇聚了一支经验丰富、多领域专业素养的核心团队，确保海参项目在各个方面都能拥有高水平的执行力。团队的协同作战是海参项目成功的关键因素之一。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海参项目背景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海参项目的背景根植于市场对更高效、创新产品的渴望，同时也受到科技发展对行业格局的深刻改变的影响。这为海参项目提供了广阔的发展空间和市场需求。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海参项目现状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截至目前，海参项目已完成市场调研和技术验证，取得了初步的成功。这为海参项目在未来的发展奠定了坚实的基础，为更远大的目标打下了坚实的基石。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4255"/>
      <w:r>
        <w:rPr>
          <w:rFonts w:ascii="仿宋" w:eastAsia="仿宋" w:hAnsi="仿宋" w:cs="仿宋" w:hint="eastAsia"/>
          <w:sz w:val="28"/>
          <w:lang w:eastAsia="zh-CN"/>
        </w:rPr>
        <w:t>(二)、海参项目目标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keyword》海参项目首要业务目标是在市场中占据有利地位，实现产品/服务的成功推广和销售。通过不断提升产品质量、创新性，海参项目追求成为行业中的领导者，赢得更多客户的青睐。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在科技迅速发展的时代，海参项目着眼于技术创新。通过持续的研发和技术升级，海参项目旨在推出更具创新性的产品或服务，以满足市场对新鲜、先进解决方案的需求。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为了建立可持续的客户关系，海参项目设定了客户满意度目标。通过提供卓越的产品质量和优质的客户服务，海参项目追求赢得客户的信任和忠诚度，确保他们的满意度达到行业领先水平。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海参项目注重社会责任和可持续发展。通过实施环保、社会责任海参项目，海参项目致力于在经济发展的同时保护环境，促进社会公平，实现可持续经营。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海参项目的团队是实现目标的核心驱动力。因此，海参项目设定了团队发展目标，包括提升团队成员的专业技能、培养领导力，以及搭建协同高效的团队工作氛围。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666"/>
      <w:r>
        <w:rPr>
          <w:rFonts w:ascii="仿宋" w:eastAsia="仿宋" w:hAnsi="仿宋" w:cs="仿宋" w:hint="eastAsia"/>
          <w:sz w:val="28"/>
          <w:lang w:eastAsia="zh-CN"/>
        </w:rPr>
        <w:t>(三)、海参项目提出的理由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海参项目提出的理由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源于对市场机遇的深刻洞察。当前市场中存在的需求缺口和行业发展趋势表明，有巨大的商业机会等待被开发。通过准确捕捉市场机遇，海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理念基于对技术创新的信仰。通过持续的研发和技术投入，海参项目有望推出更具创新性的产品或服务。在科技飞速发展的当下，海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海参项目的提出是为了增强企业的行业竞争力。通过提升产品或服务的质量和独特性，海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响应了消费者需求的变化。随着社会和科技的不断发展，消费者对产品和服务的需求也在发生变化。通过深入了解并及时回应消费者的新需求，海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海参项目的提出是企业战略发展规划的一部分。在面对日益激烈的市场竞争和不断变化的商业环境中，海参项目作为企业战略的一环，旨在为企业开辟新的增长领域，巩固企业在行业中的地位。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海参项目的提出不仅仅是基于商业考量，还注重社会责任。通过推出环保、社会责任等方面的海参项目，海参企业可以在社会中树立积极形象，为社会做出积极贡献，实现经济效益和社会效益的双赢。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海参项目的提出反映了对利益相关者期望的关注。包括客户、员工、投资者等利益相关者在企业发展中都有着各自的期望，海参项目力求在满足这些期望的同时，取得更大的共赢。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4503"/>
      <w:r>
        <w:rPr>
          <w:rFonts w:ascii="仿宋" w:eastAsia="仿宋" w:hAnsi="仿宋" w:cs="仿宋" w:hint="eastAsia"/>
          <w:sz w:val="28"/>
          <w:lang w:eastAsia="zh-CN"/>
        </w:rPr>
        <w:t>(四)、海参项目意义</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在实施海参项目的过程中，我们不仅仅是在追逐商业成功，更是为企业和社会的多个层面创造了深远的意义。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海参项目的首要意义在于提升企业的市场竞争力。通过持续的创新和对产品质量的高标准要求，海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海参项目的推进将促使行业技术水平的提升。通过引入先进技术和创新性解决方案，海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在社会层面，海参项目不仅创造了大量就业机会，提高了就业水平，还注重社会责任和环保。通过参与社会公益事业和推动环保海参项目，海参项目为社会贡献了一份力量，体现了企业对社会的积极回馈。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综合而言，海参项目意义重大，不仅推动了企业的发展，也为行业和社会的进步贡献了积极力量。这是一个全面而深刻的影响，将在未来产生可持续的正面效应。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9" w:name="_Toc11323"/>
      <w:r>
        <w:rPr>
          <w:rFonts w:ascii="仿宋" w:eastAsia="仿宋" w:hAnsi="仿宋" w:cs="仿宋" w:hint="eastAsia"/>
          <w:sz w:val="28"/>
          <w:lang w:eastAsia="zh-CN"/>
        </w:rPr>
        <w:t>(五)、海参项目背景</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在当今迅猛发展的商业环境中，海参项目的动因根植于对多方面因素的审慎考量。这个海参项目的提出并非孤立的决策，而是对企业所处背景深入思考的产物。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https://d.book118.com/566113212011010035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242376"/>
    <w:rsid w:val="4F2423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11321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2024-01-15T15:58:00Z</dcterms:created>
  <dcterms:modified xsi:type="dcterms:W3CDTF">2024-01-15T15:58:25Z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32D2A263DAEC40E4B5FB0EBE10A7E8A7_11</vt:lpwstr>
  </property>
  <property fmtid="{D5CDD505-2E9C-101B-9397-08002B2CF9AE}" pid="3" name="KSOProductBuildVer">
    <vt:lpwstr>2052-12.1.0.16120</vt:lpwstr>
  </property>
</Properties>
</file>