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38" w:history="1">
        <w:r>
          <w:rPr>
            <w:rFonts w:ascii="仿宋" w:eastAsia="仿宋" w:hAnsi="仿宋" w:cs="仿宋" w:hint="eastAsia"/>
            <w:lang w:eastAsia="zh-CN"/>
          </w:rPr>
          <w:t>前言</w:t>
        </w:r>
        <w:r>
          <w:tab/>
        </w:r>
        <w:r>
          <w:fldChar w:fldCharType="begin"/>
        </w:r>
        <w:r>
          <w:instrText xml:space="preserve"> PAGEREF _Toc18638 \h </w:instrText>
        </w:r>
        <w:r>
          <w:fldChar w:fldCharType="separate"/>
        </w:r>
        <w:r>
          <w:t>3</w:t>
        </w:r>
        <w:r>
          <w:fldChar w:fldCharType="end"/>
        </w:r>
      </w:hyperlink>
    </w:p>
    <w:p>
      <w:pPr>
        <w:pStyle w:val="TOC1"/>
        <w:tabs>
          <w:tab w:val="right" w:leader="dot" w:pos="8306"/>
        </w:tabs>
      </w:pPr>
      <w:hyperlink w:anchor="_Toc9634" w:history="1">
        <w:r>
          <w:rPr>
            <w:rFonts w:ascii="仿宋" w:eastAsia="仿宋" w:hAnsi="仿宋" w:cs="仿宋" w:hint="eastAsia"/>
            <w:lang w:eastAsia="zh-CN"/>
          </w:rPr>
          <w:t>一、背景、必要性分析</w:t>
        </w:r>
        <w:r>
          <w:tab/>
        </w:r>
        <w:r>
          <w:fldChar w:fldCharType="begin"/>
        </w:r>
        <w:r>
          <w:instrText xml:space="preserve"> PAGEREF _Toc9634 \h </w:instrText>
        </w:r>
        <w:r>
          <w:fldChar w:fldCharType="separate"/>
        </w:r>
        <w:r>
          <w:t>3</w:t>
        </w:r>
        <w:r>
          <w:fldChar w:fldCharType="end"/>
        </w:r>
      </w:hyperlink>
    </w:p>
    <w:p>
      <w:pPr>
        <w:pStyle w:val="TOC2"/>
        <w:tabs>
          <w:tab w:val="right" w:leader="dot" w:pos="8306"/>
        </w:tabs>
      </w:pPr>
      <w:hyperlink w:anchor="_Toc11919" w:history="1">
        <w:r>
          <w:rPr>
            <w:rFonts w:ascii="仿宋" w:eastAsia="仿宋" w:hAnsi="仿宋" w:cs="仿宋" w:hint="eastAsia"/>
            <w:lang w:eastAsia="zh-CN"/>
          </w:rPr>
          <w:t>(一)、项目建设背景</w:t>
        </w:r>
        <w:r>
          <w:tab/>
        </w:r>
        <w:r>
          <w:fldChar w:fldCharType="begin"/>
        </w:r>
        <w:r>
          <w:instrText xml:space="preserve"> PAGEREF _Toc11919 \h </w:instrText>
        </w:r>
        <w:r>
          <w:fldChar w:fldCharType="separate"/>
        </w:r>
        <w:r>
          <w:t>3</w:t>
        </w:r>
        <w:r>
          <w:fldChar w:fldCharType="end"/>
        </w:r>
      </w:hyperlink>
    </w:p>
    <w:p>
      <w:pPr>
        <w:pStyle w:val="TOC2"/>
        <w:tabs>
          <w:tab w:val="right" w:leader="dot" w:pos="8306"/>
        </w:tabs>
      </w:pPr>
      <w:hyperlink w:anchor="_Toc23931" w:history="1">
        <w:r>
          <w:rPr>
            <w:rFonts w:ascii="仿宋" w:eastAsia="仿宋" w:hAnsi="仿宋" w:cs="仿宋" w:hint="eastAsia"/>
            <w:lang w:eastAsia="zh-CN"/>
          </w:rPr>
          <w:t>(二)、必要性分析</w:t>
        </w:r>
        <w:r>
          <w:tab/>
        </w:r>
        <w:r>
          <w:fldChar w:fldCharType="begin"/>
        </w:r>
        <w:r>
          <w:instrText xml:space="preserve"> PAGEREF _Toc23931 \h </w:instrText>
        </w:r>
        <w:r>
          <w:fldChar w:fldCharType="separate"/>
        </w:r>
        <w:r>
          <w:t>4</w:t>
        </w:r>
        <w:r>
          <w:fldChar w:fldCharType="end"/>
        </w:r>
      </w:hyperlink>
    </w:p>
    <w:p>
      <w:pPr>
        <w:pStyle w:val="TOC2"/>
        <w:tabs>
          <w:tab w:val="right" w:leader="dot" w:pos="8306"/>
        </w:tabs>
      </w:pPr>
      <w:hyperlink w:anchor="_Toc15306" w:history="1">
        <w:r>
          <w:rPr>
            <w:rFonts w:ascii="仿宋" w:eastAsia="仿宋" w:hAnsi="仿宋" w:cs="仿宋" w:hint="eastAsia"/>
            <w:lang w:eastAsia="zh-CN"/>
          </w:rPr>
          <w:t>(三)、项目建设有利条件</w:t>
        </w:r>
        <w:r>
          <w:tab/>
        </w:r>
        <w:r>
          <w:fldChar w:fldCharType="begin"/>
        </w:r>
        <w:r>
          <w:instrText xml:space="preserve"> PAGEREF _Toc15306 \h </w:instrText>
        </w:r>
        <w:r>
          <w:fldChar w:fldCharType="separate"/>
        </w:r>
        <w:r>
          <w:t>5</w:t>
        </w:r>
        <w:r>
          <w:fldChar w:fldCharType="end"/>
        </w:r>
      </w:hyperlink>
    </w:p>
    <w:p>
      <w:pPr>
        <w:pStyle w:val="TOC1"/>
        <w:tabs>
          <w:tab w:val="right" w:leader="dot" w:pos="8306"/>
        </w:tabs>
      </w:pPr>
      <w:hyperlink w:anchor="_Toc18196" w:history="1">
        <w:r>
          <w:rPr>
            <w:rFonts w:ascii="仿宋" w:eastAsia="仿宋" w:hAnsi="仿宋" w:cs="仿宋" w:hint="eastAsia"/>
            <w:lang w:eastAsia="zh-CN"/>
          </w:rPr>
          <w:t>二、建设风险评估分析</w:t>
        </w:r>
        <w:r>
          <w:tab/>
        </w:r>
        <w:r>
          <w:fldChar w:fldCharType="begin"/>
        </w:r>
        <w:r>
          <w:instrText xml:space="preserve"> PAGEREF _Toc18196 \h </w:instrText>
        </w:r>
        <w:r>
          <w:fldChar w:fldCharType="separate"/>
        </w:r>
        <w:r>
          <w:t>7</w:t>
        </w:r>
        <w:r>
          <w:fldChar w:fldCharType="end"/>
        </w:r>
      </w:hyperlink>
    </w:p>
    <w:p>
      <w:pPr>
        <w:pStyle w:val="TOC2"/>
        <w:tabs>
          <w:tab w:val="right" w:leader="dot" w:pos="8306"/>
        </w:tabs>
      </w:pPr>
      <w:hyperlink w:anchor="_Toc15426" w:history="1">
        <w:r>
          <w:rPr>
            <w:rFonts w:ascii="仿宋" w:eastAsia="仿宋" w:hAnsi="仿宋" w:cs="仿宋" w:hint="eastAsia"/>
            <w:lang w:eastAsia="zh-CN"/>
          </w:rPr>
          <w:t>(一)、政策风险分析</w:t>
        </w:r>
        <w:r>
          <w:tab/>
        </w:r>
        <w:r>
          <w:fldChar w:fldCharType="begin"/>
        </w:r>
        <w:r>
          <w:instrText xml:space="preserve"> PAGEREF _Toc15426 \h </w:instrText>
        </w:r>
        <w:r>
          <w:fldChar w:fldCharType="separate"/>
        </w:r>
        <w:r>
          <w:t>7</w:t>
        </w:r>
        <w:r>
          <w:fldChar w:fldCharType="end"/>
        </w:r>
      </w:hyperlink>
    </w:p>
    <w:p>
      <w:pPr>
        <w:pStyle w:val="TOC2"/>
        <w:tabs>
          <w:tab w:val="right" w:leader="dot" w:pos="8306"/>
        </w:tabs>
      </w:pPr>
      <w:hyperlink w:anchor="_Toc14980" w:history="1">
        <w:r>
          <w:rPr>
            <w:rFonts w:ascii="仿宋" w:eastAsia="仿宋" w:hAnsi="仿宋" w:cs="仿宋" w:hint="eastAsia"/>
            <w:lang w:eastAsia="zh-CN"/>
          </w:rPr>
          <w:t>(二)、社会风险分析</w:t>
        </w:r>
        <w:r>
          <w:tab/>
        </w:r>
        <w:r>
          <w:fldChar w:fldCharType="begin"/>
        </w:r>
        <w:r>
          <w:instrText xml:space="preserve"> PAGEREF _Toc14980 \h </w:instrText>
        </w:r>
        <w:r>
          <w:fldChar w:fldCharType="separate"/>
        </w:r>
        <w:r>
          <w:t>8</w:t>
        </w:r>
        <w:r>
          <w:fldChar w:fldCharType="end"/>
        </w:r>
      </w:hyperlink>
    </w:p>
    <w:p>
      <w:pPr>
        <w:pStyle w:val="TOC2"/>
        <w:tabs>
          <w:tab w:val="right" w:leader="dot" w:pos="8306"/>
        </w:tabs>
      </w:pPr>
      <w:hyperlink w:anchor="_Toc32138" w:history="1">
        <w:r>
          <w:rPr>
            <w:rFonts w:ascii="仿宋" w:eastAsia="仿宋" w:hAnsi="仿宋" w:cs="仿宋" w:hint="eastAsia"/>
            <w:lang w:eastAsia="zh-CN"/>
          </w:rPr>
          <w:t>(三)、市场风险分析</w:t>
        </w:r>
        <w:r>
          <w:tab/>
        </w:r>
        <w:r>
          <w:fldChar w:fldCharType="begin"/>
        </w:r>
        <w:r>
          <w:instrText xml:space="preserve"> PAGEREF _Toc32138 \h </w:instrText>
        </w:r>
        <w:r>
          <w:fldChar w:fldCharType="separate"/>
        </w:r>
        <w:r>
          <w:t>10</w:t>
        </w:r>
        <w:r>
          <w:fldChar w:fldCharType="end"/>
        </w:r>
      </w:hyperlink>
    </w:p>
    <w:p>
      <w:pPr>
        <w:pStyle w:val="TOC2"/>
        <w:tabs>
          <w:tab w:val="right" w:leader="dot" w:pos="8306"/>
        </w:tabs>
      </w:pPr>
      <w:hyperlink w:anchor="_Toc13700" w:history="1">
        <w:r>
          <w:rPr>
            <w:rFonts w:ascii="仿宋" w:eastAsia="仿宋" w:hAnsi="仿宋" w:cs="仿宋" w:hint="eastAsia"/>
            <w:lang w:eastAsia="zh-CN"/>
          </w:rPr>
          <w:t>(四)、资金风险分析</w:t>
        </w:r>
        <w:r>
          <w:tab/>
        </w:r>
        <w:r>
          <w:fldChar w:fldCharType="begin"/>
        </w:r>
        <w:r>
          <w:instrText xml:space="preserve"> PAGEREF _Toc13700 \h </w:instrText>
        </w:r>
        <w:r>
          <w:fldChar w:fldCharType="separate"/>
        </w:r>
        <w:r>
          <w:t>10</w:t>
        </w:r>
        <w:r>
          <w:fldChar w:fldCharType="end"/>
        </w:r>
      </w:hyperlink>
    </w:p>
    <w:p>
      <w:pPr>
        <w:pStyle w:val="TOC2"/>
        <w:tabs>
          <w:tab w:val="right" w:leader="dot" w:pos="8306"/>
        </w:tabs>
      </w:pPr>
      <w:hyperlink w:anchor="_Toc6945" w:history="1">
        <w:r>
          <w:rPr>
            <w:rFonts w:ascii="仿宋" w:eastAsia="仿宋" w:hAnsi="仿宋" w:cs="仿宋" w:hint="eastAsia"/>
            <w:lang w:eastAsia="zh-CN"/>
          </w:rPr>
          <w:t>(五)、技术风险分析</w:t>
        </w:r>
        <w:r>
          <w:tab/>
        </w:r>
        <w:r>
          <w:fldChar w:fldCharType="begin"/>
        </w:r>
        <w:r>
          <w:instrText xml:space="preserve"> PAGEREF _Toc6945 \h </w:instrText>
        </w:r>
        <w:r>
          <w:fldChar w:fldCharType="separate"/>
        </w:r>
        <w:r>
          <w:t>12</w:t>
        </w:r>
        <w:r>
          <w:fldChar w:fldCharType="end"/>
        </w:r>
      </w:hyperlink>
    </w:p>
    <w:p>
      <w:pPr>
        <w:pStyle w:val="TOC2"/>
        <w:tabs>
          <w:tab w:val="right" w:leader="dot" w:pos="8306"/>
        </w:tabs>
      </w:pPr>
      <w:hyperlink w:anchor="_Toc20379" w:history="1">
        <w:r>
          <w:rPr>
            <w:rFonts w:ascii="仿宋" w:eastAsia="仿宋" w:hAnsi="仿宋" w:cs="仿宋" w:hint="eastAsia"/>
            <w:lang w:eastAsia="zh-CN"/>
          </w:rPr>
          <w:t>(六)、财务风险分析</w:t>
        </w:r>
        <w:r>
          <w:tab/>
        </w:r>
        <w:r>
          <w:fldChar w:fldCharType="begin"/>
        </w:r>
        <w:r>
          <w:instrText xml:space="preserve"> PAGEREF _Toc20379 \h </w:instrText>
        </w:r>
        <w:r>
          <w:fldChar w:fldCharType="separate"/>
        </w:r>
        <w:r>
          <w:t>13</w:t>
        </w:r>
        <w:r>
          <w:fldChar w:fldCharType="end"/>
        </w:r>
      </w:hyperlink>
    </w:p>
    <w:p>
      <w:pPr>
        <w:pStyle w:val="TOC2"/>
        <w:tabs>
          <w:tab w:val="right" w:leader="dot" w:pos="8306"/>
        </w:tabs>
      </w:pPr>
      <w:hyperlink w:anchor="_Toc6254" w:history="1">
        <w:r>
          <w:rPr>
            <w:rFonts w:ascii="仿宋" w:eastAsia="仿宋" w:hAnsi="仿宋" w:cs="仿宋" w:hint="eastAsia"/>
            <w:lang w:eastAsia="zh-CN"/>
          </w:rPr>
          <w:t>(七)、管理风险分析</w:t>
        </w:r>
        <w:r>
          <w:tab/>
        </w:r>
        <w:r>
          <w:fldChar w:fldCharType="begin"/>
        </w:r>
        <w:r>
          <w:instrText xml:space="preserve"> PAGEREF _Toc6254 \h </w:instrText>
        </w:r>
        <w:r>
          <w:fldChar w:fldCharType="separate"/>
        </w:r>
        <w:r>
          <w:t>15</w:t>
        </w:r>
        <w:r>
          <w:fldChar w:fldCharType="end"/>
        </w:r>
      </w:hyperlink>
    </w:p>
    <w:p>
      <w:pPr>
        <w:pStyle w:val="TOC2"/>
        <w:tabs>
          <w:tab w:val="right" w:leader="dot" w:pos="8306"/>
        </w:tabs>
      </w:pPr>
      <w:hyperlink w:anchor="_Toc2212" w:history="1">
        <w:r>
          <w:rPr>
            <w:rFonts w:ascii="仿宋" w:eastAsia="仿宋" w:hAnsi="仿宋" w:cs="仿宋" w:hint="eastAsia"/>
            <w:lang w:eastAsia="zh-CN"/>
          </w:rPr>
          <w:t>(八)、其它风险分析</w:t>
        </w:r>
        <w:r>
          <w:tab/>
        </w:r>
        <w:r>
          <w:fldChar w:fldCharType="begin"/>
        </w:r>
        <w:r>
          <w:instrText xml:space="preserve"> PAGEREF _Toc2212 \h </w:instrText>
        </w:r>
        <w:r>
          <w:fldChar w:fldCharType="separate"/>
        </w:r>
        <w:r>
          <w:t>16</w:t>
        </w:r>
        <w:r>
          <w:fldChar w:fldCharType="end"/>
        </w:r>
      </w:hyperlink>
    </w:p>
    <w:p>
      <w:pPr>
        <w:pStyle w:val="TOC2"/>
        <w:tabs>
          <w:tab w:val="right" w:leader="dot" w:pos="8306"/>
        </w:tabs>
      </w:pPr>
      <w:hyperlink w:anchor="_Toc8102" w:history="1">
        <w:r>
          <w:rPr>
            <w:rFonts w:ascii="仿宋" w:eastAsia="仿宋" w:hAnsi="仿宋" w:cs="仿宋" w:hint="eastAsia"/>
            <w:lang w:eastAsia="zh-CN"/>
          </w:rPr>
          <w:t>(九)、社会影响评估</w:t>
        </w:r>
        <w:r>
          <w:tab/>
        </w:r>
        <w:r>
          <w:fldChar w:fldCharType="begin"/>
        </w:r>
        <w:r>
          <w:instrText xml:space="preserve"> PAGEREF _Toc8102 \h </w:instrText>
        </w:r>
        <w:r>
          <w:fldChar w:fldCharType="separate"/>
        </w:r>
        <w:r>
          <w:t>17</w:t>
        </w:r>
        <w:r>
          <w:fldChar w:fldCharType="end"/>
        </w:r>
      </w:hyperlink>
    </w:p>
    <w:p>
      <w:pPr>
        <w:pStyle w:val="TOC1"/>
        <w:tabs>
          <w:tab w:val="right" w:leader="dot" w:pos="8306"/>
        </w:tabs>
      </w:pPr>
      <w:hyperlink w:anchor="_Toc3230" w:history="1">
        <w:r>
          <w:rPr>
            <w:rFonts w:ascii="仿宋" w:eastAsia="仿宋" w:hAnsi="仿宋" w:cs="仿宋" w:hint="eastAsia"/>
            <w:lang w:eastAsia="zh-CN"/>
          </w:rPr>
          <w:t>三、发展规划、产业政策和行业准入分析</w:t>
        </w:r>
        <w:r>
          <w:tab/>
        </w:r>
        <w:r>
          <w:fldChar w:fldCharType="begin"/>
        </w:r>
        <w:r>
          <w:instrText xml:space="preserve"> PAGEREF _Toc3230 \h </w:instrText>
        </w:r>
        <w:r>
          <w:fldChar w:fldCharType="separate"/>
        </w:r>
        <w:r>
          <w:t>19</w:t>
        </w:r>
        <w:r>
          <w:fldChar w:fldCharType="end"/>
        </w:r>
      </w:hyperlink>
    </w:p>
    <w:p>
      <w:pPr>
        <w:pStyle w:val="TOC2"/>
        <w:tabs>
          <w:tab w:val="right" w:leader="dot" w:pos="8306"/>
        </w:tabs>
      </w:pPr>
      <w:hyperlink w:anchor="_Toc13544" w:history="1">
        <w:r>
          <w:rPr>
            <w:rFonts w:ascii="仿宋" w:eastAsia="仿宋" w:hAnsi="仿宋" w:cs="仿宋" w:hint="eastAsia"/>
            <w:lang w:eastAsia="zh-CN"/>
          </w:rPr>
          <w:t>(一)、发展规划分析</w:t>
        </w:r>
        <w:r>
          <w:tab/>
        </w:r>
        <w:r>
          <w:fldChar w:fldCharType="begin"/>
        </w:r>
        <w:r>
          <w:instrText xml:space="preserve"> PAGEREF _Toc13544 \h </w:instrText>
        </w:r>
        <w:r>
          <w:fldChar w:fldCharType="separate"/>
        </w:r>
        <w:r>
          <w:t>19</w:t>
        </w:r>
        <w:r>
          <w:fldChar w:fldCharType="end"/>
        </w:r>
      </w:hyperlink>
    </w:p>
    <w:p>
      <w:pPr>
        <w:pStyle w:val="TOC2"/>
        <w:tabs>
          <w:tab w:val="right" w:leader="dot" w:pos="8306"/>
        </w:tabs>
      </w:pPr>
      <w:hyperlink w:anchor="_Toc7912" w:history="1">
        <w:r>
          <w:rPr>
            <w:rFonts w:ascii="仿宋" w:eastAsia="仿宋" w:hAnsi="仿宋" w:cs="仿宋" w:hint="eastAsia"/>
            <w:lang w:eastAsia="zh-CN"/>
          </w:rPr>
          <w:t>(二)、产业政策分析</w:t>
        </w:r>
        <w:r>
          <w:tab/>
        </w:r>
        <w:r>
          <w:fldChar w:fldCharType="begin"/>
        </w:r>
        <w:r>
          <w:instrText xml:space="preserve"> PAGEREF _Toc7912 \h </w:instrText>
        </w:r>
        <w:r>
          <w:fldChar w:fldCharType="separate"/>
        </w:r>
        <w:r>
          <w:t>21</w:t>
        </w:r>
        <w:r>
          <w:fldChar w:fldCharType="end"/>
        </w:r>
      </w:hyperlink>
    </w:p>
    <w:p>
      <w:pPr>
        <w:pStyle w:val="TOC2"/>
        <w:tabs>
          <w:tab w:val="right" w:leader="dot" w:pos="8306"/>
        </w:tabs>
      </w:pPr>
      <w:hyperlink w:anchor="_Toc26372" w:history="1">
        <w:r>
          <w:rPr>
            <w:rFonts w:ascii="仿宋" w:eastAsia="仿宋" w:hAnsi="仿宋" w:cs="仿宋" w:hint="eastAsia"/>
            <w:lang w:eastAsia="zh-CN"/>
          </w:rPr>
          <w:t>(三)、行业准入分析</w:t>
        </w:r>
        <w:r>
          <w:tab/>
        </w:r>
        <w:r>
          <w:fldChar w:fldCharType="begin"/>
        </w:r>
        <w:r>
          <w:instrText xml:space="preserve"> PAGEREF _Toc26372 \h </w:instrText>
        </w:r>
        <w:r>
          <w:fldChar w:fldCharType="separate"/>
        </w:r>
        <w:r>
          <w:t>23</w:t>
        </w:r>
        <w:r>
          <w:fldChar w:fldCharType="end"/>
        </w:r>
      </w:hyperlink>
    </w:p>
    <w:p>
      <w:pPr>
        <w:pStyle w:val="TOC1"/>
        <w:tabs>
          <w:tab w:val="right" w:leader="dot" w:pos="8306"/>
        </w:tabs>
      </w:pPr>
      <w:hyperlink w:anchor="_Toc12363" w:history="1">
        <w:r>
          <w:rPr>
            <w:rFonts w:ascii="仿宋" w:eastAsia="仿宋" w:hAnsi="仿宋" w:cs="仿宋" w:hint="eastAsia"/>
            <w:lang w:eastAsia="zh-CN"/>
          </w:rPr>
          <w:t>四、环境和生态影响分析</w:t>
        </w:r>
        <w:r>
          <w:tab/>
        </w:r>
        <w:r>
          <w:fldChar w:fldCharType="begin"/>
        </w:r>
        <w:r>
          <w:instrText xml:space="preserve"> PAGEREF _Toc12363 \h </w:instrText>
        </w:r>
        <w:r>
          <w:fldChar w:fldCharType="separate"/>
        </w:r>
        <w:r>
          <w:t>24</w:t>
        </w:r>
        <w:r>
          <w:fldChar w:fldCharType="end"/>
        </w:r>
      </w:hyperlink>
    </w:p>
    <w:p>
      <w:pPr>
        <w:pStyle w:val="TOC2"/>
        <w:tabs>
          <w:tab w:val="right" w:leader="dot" w:pos="8306"/>
        </w:tabs>
      </w:pPr>
      <w:hyperlink w:anchor="_Toc5077" w:history="1">
        <w:r>
          <w:rPr>
            <w:rFonts w:ascii="仿宋" w:eastAsia="仿宋" w:hAnsi="仿宋" w:cs="仿宋" w:hint="eastAsia"/>
            <w:lang w:eastAsia="zh-CN"/>
          </w:rPr>
          <w:t>(一)、环境和生态现状</w:t>
        </w:r>
        <w:r>
          <w:tab/>
        </w:r>
        <w:r>
          <w:fldChar w:fldCharType="begin"/>
        </w:r>
        <w:r>
          <w:instrText xml:space="preserve"> PAGEREF _Toc5077 \h </w:instrText>
        </w:r>
        <w:r>
          <w:fldChar w:fldCharType="separate"/>
        </w:r>
        <w:r>
          <w:t>24</w:t>
        </w:r>
        <w:r>
          <w:fldChar w:fldCharType="end"/>
        </w:r>
      </w:hyperlink>
    </w:p>
    <w:p>
      <w:pPr>
        <w:pStyle w:val="TOC2"/>
        <w:tabs>
          <w:tab w:val="right" w:leader="dot" w:pos="8306"/>
        </w:tabs>
      </w:pPr>
      <w:hyperlink w:anchor="_Toc32396" w:history="1">
        <w:r>
          <w:rPr>
            <w:rFonts w:ascii="仿宋" w:eastAsia="仿宋" w:hAnsi="仿宋" w:cs="仿宋" w:hint="eastAsia"/>
            <w:lang w:eastAsia="zh-CN"/>
          </w:rPr>
          <w:t>(二)、生态环境影响分析</w:t>
        </w:r>
        <w:r>
          <w:tab/>
        </w:r>
        <w:r>
          <w:fldChar w:fldCharType="begin"/>
        </w:r>
        <w:r>
          <w:instrText xml:space="preserve"> PAGEREF _Toc32396 \h </w:instrText>
        </w:r>
        <w:r>
          <w:fldChar w:fldCharType="separate"/>
        </w:r>
        <w:r>
          <w:t>26</w:t>
        </w:r>
        <w:r>
          <w:fldChar w:fldCharType="end"/>
        </w:r>
      </w:hyperlink>
    </w:p>
    <w:p>
      <w:pPr>
        <w:pStyle w:val="TOC2"/>
        <w:tabs>
          <w:tab w:val="right" w:leader="dot" w:pos="8306"/>
        </w:tabs>
      </w:pPr>
      <w:hyperlink w:anchor="_Toc17429" w:history="1">
        <w:r>
          <w:rPr>
            <w:rFonts w:ascii="仿宋" w:eastAsia="仿宋" w:hAnsi="仿宋" w:cs="仿宋" w:hint="eastAsia"/>
            <w:lang w:eastAsia="zh-CN"/>
          </w:rPr>
          <w:t>(三)、生态环境保护措施</w:t>
        </w:r>
        <w:r>
          <w:tab/>
        </w:r>
        <w:r>
          <w:fldChar w:fldCharType="begin"/>
        </w:r>
        <w:r>
          <w:instrText xml:space="preserve"> PAGEREF _Toc17429 \h </w:instrText>
        </w:r>
        <w:r>
          <w:fldChar w:fldCharType="separate"/>
        </w:r>
        <w:r>
          <w:t>27</w:t>
        </w:r>
        <w:r>
          <w:fldChar w:fldCharType="end"/>
        </w:r>
      </w:hyperlink>
    </w:p>
    <w:p>
      <w:pPr>
        <w:pStyle w:val="TOC2"/>
        <w:tabs>
          <w:tab w:val="right" w:leader="dot" w:pos="8306"/>
        </w:tabs>
      </w:pPr>
      <w:hyperlink w:anchor="_Toc20829" w:history="1">
        <w:r>
          <w:rPr>
            <w:rFonts w:ascii="仿宋" w:eastAsia="仿宋" w:hAnsi="仿宋" w:cs="仿宋" w:hint="eastAsia"/>
            <w:lang w:eastAsia="zh-CN"/>
          </w:rPr>
          <w:t>(四)、地质灾害影响分析</w:t>
        </w:r>
        <w:r>
          <w:tab/>
        </w:r>
        <w:r>
          <w:fldChar w:fldCharType="begin"/>
        </w:r>
        <w:r>
          <w:instrText xml:space="preserve"> PAGEREF _Toc20829 \h </w:instrText>
        </w:r>
        <w:r>
          <w:fldChar w:fldCharType="separate"/>
        </w:r>
        <w:r>
          <w:t>29</w:t>
        </w:r>
        <w:r>
          <w:fldChar w:fldCharType="end"/>
        </w:r>
      </w:hyperlink>
    </w:p>
    <w:p>
      <w:pPr>
        <w:pStyle w:val="TOC2"/>
        <w:tabs>
          <w:tab w:val="right" w:leader="dot" w:pos="8306"/>
        </w:tabs>
      </w:pPr>
      <w:hyperlink w:anchor="_Toc781" w:history="1">
        <w:r>
          <w:rPr>
            <w:rFonts w:ascii="仿宋" w:eastAsia="仿宋" w:hAnsi="仿宋" w:cs="仿宋" w:hint="eastAsia"/>
            <w:lang w:eastAsia="zh-CN"/>
          </w:rPr>
          <w:t>(五)、特殊环境影响</w:t>
        </w:r>
        <w:r>
          <w:tab/>
        </w:r>
        <w:r>
          <w:fldChar w:fldCharType="begin"/>
        </w:r>
        <w:r>
          <w:instrText xml:space="preserve"> PAGEREF _Toc781 \h </w:instrText>
        </w:r>
        <w:r>
          <w:fldChar w:fldCharType="separate"/>
        </w:r>
        <w:r>
          <w:t>30</w:t>
        </w:r>
        <w:r>
          <w:fldChar w:fldCharType="end"/>
        </w:r>
      </w:hyperlink>
    </w:p>
    <w:p>
      <w:pPr>
        <w:pStyle w:val="TOC1"/>
        <w:tabs>
          <w:tab w:val="right" w:leader="dot" w:pos="8306"/>
        </w:tabs>
      </w:pPr>
      <w:hyperlink w:anchor="_Toc18392" w:history="1">
        <w:r>
          <w:rPr>
            <w:rFonts w:ascii="仿宋" w:eastAsia="仿宋" w:hAnsi="仿宋" w:cs="仿宋" w:hint="eastAsia"/>
            <w:lang w:eastAsia="zh-CN"/>
          </w:rPr>
          <w:t>五、氧化锆陶瓷粉料项目概论</w:t>
        </w:r>
        <w:r>
          <w:tab/>
        </w:r>
        <w:r>
          <w:fldChar w:fldCharType="begin"/>
        </w:r>
        <w:r>
          <w:instrText xml:space="preserve"> PAGEREF _Toc18392 \h </w:instrText>
        </w:r>
        <w:r>
          <w:fldChar w:fldCharType="separate"/>
        </w:r>
        <w:r>
          <w:t>31</w:t>
        </w:r>
        <w:r>
          <w:fldChar w:fldCharType="end"/>
        </w:r>
      </w:hyperlink>
    </w:p>
    <w:p>
      <w:pPr>
        <w:pStyle w:val="TOC2"/>
        <w:tabs>
          <w:tab w:val="right" w:leader="dot" w:pos="8306"/>
        </w:tabs>
      </w:pPr>
      <w:hyperlink w:anchor="_Toc30868" w:history="1">
        <w:r>
          <w:rPr>
            <w:rFonts w:ascii="仿宋" w:eastAsia="仿宋" w:hAnsi="仿宋" w:cs="仿宋" w:hint="eastAsia"/>
            <w:lang w:eastAsia="zh-CN"/>
          </w:rPr>
          <w:t>(一)、项目申报单位概况</w:t>
        </w:r>
        <w:r>
          <w:tab/>
        </w:r>
        <w:r>
          <w:fldChar w:fldCharType="begin"/>
        </w:r>
        <w:r>
          <w:instrText xml:space="preserve"> PAGEREF _Toc30868 \h </w:instrText>
        </w:r>
        <w:r>
          <w:fldChar w:fldCharType="separate"/>
        </w:r>
        <w:r>
          <w:t>31</w:t>
        </w:r>
        <w:r>
          <w:fldChar w:fldCharType="end"/>
        </w:r>
      </w:hyperlink>
    </w:p>
    <w:p>
      <w:pPr>
        <w:pStyle w:val="TOC2"/>
        <w:tabs>
          <w:tab w:val="right" w:leader="dot" w:pos="8306"/>
        </w:tabs>
      </w:pPr>
      <w:hyperlink w:anchor="_Toc759" w:history="1">
        <w:r>
          <w:rPr>
            <w:rFonts w:ascii="仿宋" w:eastAsia="仿宋" w:hAnsi="仿宋" w:cs="仿宋" w:hint="eastAsia"/>
            <w:lang w:eastAsia="zh-CN"/>
          </w:rPr>
          <w:t>(二)、项目概况</w:t>
        </w:r>
        <w:r>
          <w:tab/>
        </w:r>
        <w:r>
          <w:fldChar w:fldCharType="begin"/>
        </w:r>
        <w:r>
          <w:instrText xml:space="preserve"> PAGEREF _Toc759 \h </w:instrText>
        </w:r>
        <w:r>
          <w:fldChar w:fldCharType="separate"/>
        </w:r>
        <w:r>
          <w:t>32</w:t>
        </w:r>
        <w:r>
          <w:fldChar w:fldCharType="end"/>
        </w:r>
      </w:hyperlink>
    </w:p>
    <w:p>
      <w:pPr>
        <w:pStyle w:val="TOC1"/>
        <w:tabs>
          <w:tab w:val="right" w:leader="dot" w:pos="8306"/>
        </w:tabs>
      </w:pPr>
      <w:hyperlink w:anchor="_Toc56" w:history="1">
        <w:r>
          <w:rPr>
            <w:rFonts w:ascii="仿宋" w:eastAsia="仿宋" w:hAnsi="仿宋" w:cs="仿宋" w:hint="eastAsia"/>
            <w:lang w:eastAsia="zh-CN"/>
          </w:rPr>
          <w:t>六、财务管理与成本控制</w:t>
        </w:r>
        <w:r>
          <w:tab/>
        </w:r>
        <w:r>
          <w:fldChar w:fldCharType="begin"/>
        </w:r>
        <w:r>
          <w:instrText xml:space="preserve"> PAGEREF _Toc56 \h </w:instrText>
        </w:r>
        <w:r>
          <w:fldChar w:fldCharType="separate"/>
        </w:r>
        <w:r>
          <w:t>35</w:t>
        </w:r>
        <w:r>
          <w:fldChar w:fldCharType="end"/>
        </w:r>
      </w:hyperlink>
    </w:p>
    <w:p>
      <w:pPr>
        <w:pStyle w:val="TOC2"/>
        <w:tabs>
          <w:tab w:val="right" w:leader="dot" w:pos="8306"/>
        </w:tabs>
      </w:pPr>
      <w:hyperlink w:anchor="_Toc7331" w:history="1">
        <w:r>
          <w:rPr>
            <w:rFonts w:ascii="仿宋" w:eastAsia="仿宋" w:hAnsi="仿宋" w:cs="仿宋" w:hint="eastAsia"/>
            <w:lang w:eastAsia="zh-CN"/>
          </w:rPr>
          <w:t>(一)、财务管理体系建设</w:t>
        </w:r>
        <w:r>
          <w:tab/>
        </w:r>
        <w:r>
          <w:fldChar w:fldCharType="begin"/>
        </w:r>
        <w:r>
          <w:instrText xml:space="preserve"> PAGEREF _Toc7331 \h </w:instrText>
        </w:r>
        <w:r>
          <w:fldChar w:fldCharType="separate"/>
        </w:r>
        <w:r>
          <w:t>35</w:t>
        </w:r>
        <w:r>
          <w:fldChar w:fldCharType="end"/>
        </w:r>
      </w:hyperlink>
    </w:p>
    <w:p>
      <w:pPr>
        <w:pStyle w:val="TOC2"/>
        <w:tabs>
          <w:tab w:val="right" w:leader="dot" w:pos="8306"/>
        </w:tabs>
      </w:pPr>
      <w:hyperlink w:anchor="_Toc3724" w:history="1">
        <w:r>
          <w:rPr>
            <w:rFonts w:ascii="仿宋" w:eastAsia="仿宋" w:hAnsi="仿宋" w:cs="仿宋" w:hint="eastAsia"/>
            <w:lang w:eastAsia="zh-CN"/>
          </w:rPr>
          <w:t>(二)、成本控制措施</w:t>
        </w:r>
        <w:r>
          <w:tab/>
        </w:r>
        <w:r>
          <w:fldChar w:fldCharType="begin"/>
        </w:r>
        <w:r>
          <w:instrText xml:space="preserve"> PAGEREF _Toc3724 \h </w:instrText>
        </w:r>
        <w:r>
          <w:fldChar w:fldCharType="separate"/>
        </w:r>
        <w:r>
          <w:t>36</w:t>
        </w:r>
        <w:r>
          <w:fldChar w:fldCharType="end"/>
        </w:r>
      </w:hyperlink>
    </w:p>
    <w:p>
      <w:pPr>
        <w:pStyle w:val="TOC1"/>
        <w:tabs>
          <w:tab w:val="right" w:leader="dot" w:pos="8306"/>
        </w:tabs>
      </w:pPr>
      <w:hyperlink w:anchor="_Toc6214" w:history="1">
        <w:r>
          <w:rPr>
            <w:rFonts w:ascii="仿宋" w:eastAsia="仿宋" w:hAnsi="仿宋" w:cs="仿宋" w:hint="eastAsia"/>
            <w:lang w:eastAsia="zh-CN"/>
          </w:rPr>
          <w:t>七、项目实施与管理方案</w:t>
        </w:r>
        <w:r>
          <w:tab/>
        </w:r>
        <w:r>
          <w:fldChar w:fldCharType="begin"/>
        </w:r>
        <w:r>
          <w:instrText xml:space="preserve"> PAGEREF _Toc6214 \h </w:instrText>
        </w:r>
        <w:r>
          <w:fldChar w:fldCharType="separate"/>
        </w:r>
        <w:r>
          <w:t>38</w:t>
        </w:r>
        <w:r>
          <w:fldChar w:fldCharType="end"/>
        </w:r>
      </w:hyperlink>
    </w:p>
    <w:p>
      <w:pPr>
        <w:pStyle w:val="TOC2"/>
        <w:tabs>
          <w:tab w:val="right" w:leader="dot" w:pos="8306"/>
        </w:tabs>
      </w:pPr>
      <w:hyperlink w:anchor="_Toc32228" w:history="1">
        <w:r>
          <w:rPr>
            <w:rFonts w:ascii="仿宋" w:eastAsia="仿宋" w:hAnsi="仿宋" w:cs="仿宋" w:hint="eastAsia"/>
            <w:lang w:eastAsia="zh-CN"/>
          </w:rPr>
          <w:t>(一)、项目实施计划</w:t>
        </w:r>
        <w:r>
          <w:tab/>
        </w:r>
        <w:r>
          <w:fldChar w:fldCharType="begin"/>
        </w:r>
        <w:r>
          <w:instrText xml:space="preserve"> PAGEREF _Toc32228 \h </w:instrText>
        </w:r>
        <w:r>
          <w:fldChar w:fldCharType="separate"/>
        </w:r>
        <w:r>
          <w:t>38</w:t>
        </w:r>
        <w:r>
          <w:fldChar w:fldCharType="end"/>
        </w:r>
      </w:hyperlink>
    </w:p>
    <w:p>
      <w:pPr>
        <w:pStyle w:val="TOC2"/>
        <w:tabs>
          <w:tab w:val="right" w:leader="dot" w:pos="8306"/>
        </w:tabs>
      </w:pPr>
      <w:hyperlink w:anchor="_Toc8470" w:history="1">
        <w:r>
          <w:rPr>
            <w:rFonts w:ascii="仿宋" w:eastAsia="仿宋" w:hAnsi="仿宋" w:cs="仿宋" w:hint="eastAsia"/>
            <w:lang w:eastAsia="zh-CN"/>
          </w:rPr>
          <w:t>(二)、项目组织机构与职责</w:t>
        </w:r>
        <w:r>
          <w:tab/>
        </w:r>
        <w:r>
          <w:fldChar w:fldCharType="begin"/>
        </w:r>
        <w:r>
          <w:instrText xml:space="preserve"> PAGEREF _Toc8470 \h </w:instrText>
        </w:r>
        <w:r>
          <w:fldChar w:fldCharType="separate"/>
        </w:r>
        <w:r>
          <w:t>39</w:t>
        </w:r>
        <w:r>
          <w:fldChar w:fldCharType="end"/>
        </w:r>
      </w:hyperlink>
    </w:p>
    <w:p>
      <w:pPr>
        <w:pStyle w:val="TOC2"/>
        <w:tabs>
          <w:tab w:val="right" w:leader="dot" w:pos="8306"/>
        </w:tabs>
      </w:pPr>
      <w:hyperlink w:anchor="_Toc26128" w:history="1">
        <w:r>
          <w:rPr>
            <w:rFonts w:ascii="仿宋" w:eastAsia="仿宋" w:hAnsi="仿宋" w:cs="仿宋" w:hint="eastAsia"/>
            <w:lang w:eastAsia="zh-CN"/>
          </w:rPr>
          <w:t>(三)、项目管理与监控体系</w:t>
        </w:r>
        <w:r>
          <w:tab/>
        </w:r>
        <w:r>
          <w:fldChar w:fldCharType="begin"/>
        </w:r>
        <w:r>
          <w:instrText xml:space="preserve"> PAGEREF _Toc26128 \h </w:instrText>
        </w:r>
        <w:r>
          <w:fldChar w:fldCharType="separate"/>
        </w:r>
        <w:r>
          <w:t>42</w:t>
        </w:r>
        <w:r>
          <w:fldChar w:fldCharType="end"/>
        </w:r>
      </w:hyperlink>
    </w:p>
    <w:p>
      <w:pPr>
        <w:pStyle w:val="TOC1"/>
        <w:tabs>
          <w:tab w:val="right" w:leader="dot" w:pos="8306"/>
        </w:tabs>
      </w:pPr>
      <w:hyperlink w:anchor="_Toc19299" w:history="1">
        <w:r>
          <w:rPr>
            <w:rFonts w:ascii="仿宋" w:eastAsia="仿宋" w:hAnsi="仿宋" w:cs="仿宋" w:hint="eastAsia"/>
            <w:lang w:eastAsia="zh-CN"/>
          </w:rPr>
          <w:t>八、资金管理与财务规划</w:t>
        </w:r>
        <w:r>
          <w:tab/>
        </w:r>
        <w:r>
          <w:fldChar w:fldCharType="begin"/>
        </w:r>
        <w:r>
          <w:instrText xml:space="preserve"> PAGEREF _Toc19299 \h </w:instrText>
        </w:r>
        <w:r>
          <w:fldChar w:fldCharType="separate"/>
        </w:r>
        <w:r>
          <w:t>43</w:t>
        </w:r>
        <w:r>
          <w:fldChar w:fldCharType="end"/>
        </w:r>
      </w:hyperlink>
    </w:p>
    <w:p>
      <w:pPr>
        <w:pStyle w:val="TOC2"/>
        <w:tabs>
          <w:tab w:val="right" w:leader="dot" w:pos="8306"/>
        </w:tabs>
      </w:pPr>
      <w:hyperlink w:anchor="_Toc32469" w:history="1">
        <w:r>
          <w:rPr>
            <w:rFonts w:ascii="仿宋" w:eastAsia="仿宋" w:hAnsi="仿宋" w:cs="仿宋" w:hint="eastAsia"/>
            <w:lang w:eastAsia="zh-CN"/>
          </w:rPr>
          <w:t>(一)、项目资金来源与筹措</w:t>
        </w:r>
        <w:r>
          <w:tab/>
        </w:r>
        <w:r>
          <w:fldChar w:fldCharType="begin"/>
        </w:r>
        <w:r>
          <w:instrText xml:space="preserve"> PAGEREF _Toc32469 \h </w:instrText>
        </w:r>
        <w:r>
          <w:fldChar w:fldCharType="separate"/>
        </w:r>
        <w:r>
          <w:t>43</w:t>
        </w:r>
        <w:r>
          <w:fldChar w:fldCharType="end"/>
        </w:r>
      </w:hyperlink>
    </w:p>
    <w:p>
      <w:pPr>
        <w:pStyle w:val="TOC2"/>
        <w:tabs>
          <w:tab w:val="right" w:leader="dot" w:pos="8306"/>
        </w:tabs>
      </w:pPr>
      <w:hyperlink w:anchor="_Toc31154" w:history="1">
        <w:r>
          <w:rPr>
            <w:rFonts w:ascii="仿宋" w:eastAsia="仿宋" w:hAnsi="仿宋" w:cs="仿宋" w:hint="eastAsia"/>
            <w:lang w:eastAsia="zh-CN"/>
          </w:rPr>
          <w:t>(二)、资金使用与监管</w:t>
        </w:r>
        <w:r>
          <w:tab/>
        </w:r>
        <w:r>
          <w:fldChar w:fldCharType="begin"/>
        </w:r>
        <w:r>
          <w:instrText xml:space="preserve"> PAGEREF _Toc31154 \h </w:instrText>
        </w:r>
        <w:r>
          <w:fldChar w:fldCharType="separate"/>
        </w:r>
        <w:r>
          <w:t>45</w:t>
        </w:r>
        <w:r>
          <w:fldChar w:fldCharType="end"/>
        </w:r>
      </w:hyperlink>
    </w:p>
    <w:p>
      <w:pPr>
        <w:pStyle w:val="TOC2"/>
        <w:tabs>
          <w:tab w:val="right" w:leader="dot" w:pos="8306"/>
        </w:tabs>
      </w:pPr>
      <w:hyperlink w:anchor="_Toc19245" w:history="1">
        <w:r>
          <w:rPr>
            <w:rFonts w:ascii="仿宋" w:eastAsia="仿宋" w:hAnsi="仿宋" w:cs="仿宋" w:hint="eastAsia"/>
            <w:lang w:eastAsia="zh-CN"/>
          </w:rPr>
          <w:t>(三)、财务规划与预测</w:t>
        </w:r>
        <w:r>
          <w:tab/>
        </w:r>
        <w:r>
          <w:fldChar w:fldCharType="begin"/>
        </w:r>
        <w:r>
          <w:instrText xml:space="preserve"> PAGEREF _Toc19245 \h </w:instrText>
        </w:r>
        <w:r>
          <w:fldChar w:fldCharType="separate"/>
        </w:r>
        <w:r>
          <w:t>46</w:t>
        </w:r>
        <w:r>
          <w:fldChar w:fldCharType="end"/>
        </w:r>
      </w:hyperlink>
    </w:p>
    <w:p>
      <w:pPr>
        <w:pStyle w:val="TOC1"/>
        <w:tabs>
          <w:tab w:val="right" w:leader="dot" w:pos="8306"/>
        </w:tabs>
      </w:pPr>
      <w:hyperlink w:anchor="_Toc19318" w:history="1">
        <w:r>
          <w:rPr>
            <w:rFonts w:ascii="仿宋" w:eastAsia="仿宋" w:hAnsi="仿宋" w:cs="仿宋" w:hint="eastAsia"/>
            <w:lang w:eastAsia="zh-CN"/>
          </w:rPr>
          <w:t>九、经济效益与社会效益优化</w:t>
        </w:r>
        <w:r>
          <w:tab/>
        </w:r>
        <w:r>
          <w:fldChar w:fldCharType="begin"/>
        </w:r>
        <w:r>
          <w:instrText xml:space="preserve"> PAGEREF _Toc19318 \h </w:instrText>
        </w:r>
        <w:r>
          <w:fldChar w:fldCharType="separate"/>
        </w:r>
        <w:r>
          <w:t>47</w:t>
        </w:r>
        <w:r>
          <w:fldChar w:fldCharType="end"/>
        </w:r>
      </w:hyperlink>
    </w:p>
    <w:p>
      <w:pPr>
        <w:pStyle w:val="TOC2"/>
        <w:tabs>
          <w:tab w:val="right" w:leader="dot" w:pos="8306"/>
        </w:tabs>
      </w:pPr>
      <w:hyperlink w:anchor="_Toc31644" w:history="1">
        <w:r>
          <w:rPr>
            <w:rFonts w:ascii="仿宋" w:eastAsia="仿宋" w:hAnsi="仿宋" w:cs="仿宋" w:hint="eastAsia"/>
            <w:lang w:eastAsia="zh-CN"/>
          </w:rPr>
          <w:t>(一)、经济效益提升策略</w:t>
        </w:r>
        <w:r>
          <w:tab/>
        </w:r>
        <w:r>
          <w:fldChar w:fldCharType="begin"/>
        </w:r>
        <w:r>
          <w:instrText xml:space="preserve"> PAGEREF _Toc31644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84" w:history="1">
        <w:r>
          <w:rPr>
            <w:rFonts w:ascii="仿宋" w:eastAsia="仿宋" w:hAnsi="仿宋" w:cs="仿宋" w:hint="eastAsia"/>
            <w:lang w:eastAsia="zh-CN"/>
          </w:rPr>
          <w:t>(二)、社会效益增强方案</w:t>
        </w:r>
        <w:r>
          <w:tab/>
        </w:r>
        <w:r>
          <w:fldChar w:fldCharType="begin"/>
        </w:r>
        <w:r>
          <w:instrText xml:space="preserve"> PAGEREF _Toc27284 \h </w:instrText>
        </w:r>
        <w:r>
          <w:fldChar w:fldCharType="separate"/>
        </w:r>
        <w:r>
          <w:t>48</w:t>
        </w:r>
        <w:r>
          <w:fldChar w:fldCharType="end"/>
        </w:r>
      </w:hyperlink>
    </w:p>
    <w:p>
      <w:pPr>
        <w:pStyle w:val="TOC1"/>
        <w:tabs>
          <w:tab w:val="right" w:leader="dot" w:pos="8306"/>
        </w:tabs>
      </w:pPr>
      <w:hyperlink w:anchor="_Toc10269" w:history="1">
        <w:r>
          <w:rPr>
            <w:rFonts w:ascii="仿宋" w:eastAsia="仿宋" w:hAnsi="仿宋" w:cs="仿宋" w:hint="eastAsia"/>
            <w:lang w:eastAsia="zh-CN"/>
          </w:rPr>
          <w:t>十、环境保护与绿色发展</w:t>
        </w:r>
        <w:r>
          <w:tab/>
        </w:r>
        <w:r>
          <w:fldChar w:fldCharType="begin"/>
        </w:r>
        <w:r>
          <w:instrText xml:space="preserve"> PAGEREF _Toc10269 \h </w:instrText>
        </w:r>
        <w:r>
          <w:fldChar w:fldCharType="separate"/>
        </w:r>
        <w:r>
          <w:t>49</w:t>
        </w:r>
        <w:r>
          <w:fldChar w:fldCharType="end"/>
        </w:r>
      </w:hyperlink>
    </w:p>
    <w:p>
      <w:pPr>
        <w:pStyle w:val="TOC2"/>
        <w:tabs>
          <w:tab w:val="right" w:leader="dot" w:pos="8306"/>
        </w:tabs>
      </w:pPr>
      <w:hyperlink w:anchor="_Toc30241" w:history="1">
        <w:r>
          <w:rPr>
            <w:rFonts w:ascii="仿宋" w:eastAsia="仿宋" w:hAnsi="仿宋" w:cs="仿宋" w:hint="eastAsia"/>
            <w:lang w:eastAsia="zh-CN"/>
          </w:rPr>
          <w:t>(一)、环境保护措施</w:t>
        </w:r>
        <w:r>
          <w:tab/>
        </w:r>
        <w:r>
          <w:fldChar w:fldCharType="begin"/>
        </w:r>
        <w:r>
          <w:instrText xml:space="preserve"> PAGEREF _Toc30241 \h </w:instrText>
        </w:r>
        <w:r>
          <w:fldChar w:fldCharType="separate"/>
        </w:r>
        <w:r>
          <w:t>49</w:t>
        </w:r>
        <w:r>
          <w:fldChar w:fldCharType="end"/>
        </w:r>
      </w:hyperlink>
    </w:p>
    <w:p>
      <w:pPr>
        <w:pStyle w:val="TOC2"/>
        <w:tabs>
          <w:tab w:val="right" w:leader="dot" w:pos="8306"/>
        </w:tabs>
      </w:pPr>
      <w:hyperlink w:anchor="_Toc18028" w:history="1">
        <w:r>
          <w:rPr>
            <w:rFonts w:ascii="仿宋" w:eastAsia="仿宋" w:hAnsi="仿宋" w:cs="仿宋" w:hint="eastAsia"/>
            <w:lang w:eastAsia="zh-CN"/>
          </w:rPr>
          <w:t>(二)、绿色发展与可持续发展策略</w:t>
        </w:r>
        <w:r>
          <w:tab/>
        </w:r>
        <w:r>
          <w:fldChar w:fldCharType="begin"/>
        </w:r>
        <w:r>
          <w:instrText xml:space="preserve"> PAGEREF _Toc18028 \h </w:instrText>
        </w:r>
        <w:r>
          <w:fldChar w:fldCharType="separate"/>
        </w:r>
        <w:r>
          <w:t>51</w:t>
        </w:r>
        <w:r>
          <w:fldChar w:fldCharType="end"/>
        </w:r>
      </w:hyperlink>
    </w:p>
    <w:p>
      <w:pPr>
        <w:pStyle w:val="TOC1"/>
        <w:tabs>
          <w:tab w:val="right" w:leader="dot" w:pos="8306"/>
        </w:tabs>
      </w:pPr>
      <w:hyperlink w:anchor="_Toc31736" w:history="1">
        <w:r>
          <w:rPr>
            <w:rFonts w:ascii="仿宋" w:eastAsia="仿宋" w:hAnsi="仿宋" w:cs="仿宋" w:hint="eastAsia"/>
            <w:lang w:eastAsia="zh-CN"/>
          </w:rPr>
          <w:t>十一、技术创新与产业升级</w:t>
        </w:r>
        <w:r>
          <w:tab/>
        </w:r>
        <w:r>
          <w:fldChar w:fldCharType="begin"/>
        </w:r>
        <w:r>
          <w:instrText xml:space="preserve"> PAGEREF _Toc31736 \h </w:instrText>
        </w:r>
        <w:r>
          <w:fldChar w:fldCharType="separate"/>
        </w:r>
        <w:r>
          <w:t>52</w:t>
        </w:r>
        <w:r>
          <w:fldChar w:fldCharType="end"/>
        </w:r>
      </w:hyperlink>
    </w:p>
    <w:p>
      <w:pPr>
        <w:pStyle w:val="TOC2"/>
        <w:tabs>
          <w:tab w:val="right" w:leader="dot" w:pos="8306"/>
        </w:tabs>
      </w:pPr>
      <w:hyperlink w:anchor="_Toc10173" w:history="1">
        <w:r>
          <w:rPr>
            <w:rFonts w:ascii="仿宋" w:eastAsia="仿宋" w:hAnsi="仿宋" w:cs="仿宋" w:hint="eastAsia"/>
            <w:lang w:eastAsia="zh-CN"/>
          </w:rPr>
          <w:t>(一)、技术创新方向与目标</w:t>
        </w:r>
        <w:r>
          <w:tab/>
        </w:r>
        <w:r>
          <w:fldChar w:fldCharType="begin"/>
        </w:r>
        <w:r>
          <w:instrText xml:space="preserve"> PAGEREF _Toc10173 \h </w:instrText>
        </w:r>
        <w:r>
          <w:fldChar w:fldCharType="separate"/>
        </w:r>
        <w:r>
          <w:t>52</w:t>
        </w:r>
        <w:r>
          <w:fldChar w:fldCharType="end"/>
        </w:r>
      </w:hyperlink>
    </w:p>
    <w:p>
      <w:pPr>
        <w:pStyle w:val="TOC2"/>
        <w:tabs>
          <w:tab w:val="right" w:leader="dot" w:pos="8306"/>
        </w:tabs>
      </w:pPr>
      <w:hyperlink w:anchor="_Toc16412" w:history="1">
        <w:r>
          <w:rPr>
            <w:rFonts w:ascii="仿宋" w:eastAsia="仿宋" w:hAnsi="仿宋" w:cs="仿宋" w:hint="eastAsia"/>
            <w:lang w:eastAsia="zh-CN"/>
          </w:rPr>
          <w:t>(二)、产业升级路径与措施</w:t>
        </w:r>
        <w:r>
          <w:tab/>
        </w:r>
        <w:r>
          <w:fldChar w:fldCharType="begin"/>
        </w:r>
        <w:r>
          <w:instrText xml:space="preserve"> PAGEREF _Toc16412 \h </w:instrText>
        </w:r>
        <w:r>
          <w:fldChar w:fldCharType="separate"/>
        </w:r>
        <w:r>
          <w:t>53</w:t>
        </w:r>
        <w:r>
          <w:fldChar w:fldCharType="end"/>
        </w:r>
      </w:hyperlink>
    </w:p>
    <w:p>
      <w:pPr>
        <w:pStyle w:val="TOC1"/>
        <w:tabs>
          <w:tab w:val="right" w:leader="dot" w:pos="8306"/>
        </w:tabs>
      </w:pPr>
      <w:hyperlink w:anchor="_Toc24872" w:history="1">
        <w:r>
          <w:rPr>
            <w:rFonts w:ascii="仿宋" w:eastAsia="仿宋" w:hAnsi="仿宋" w:cs="仿宋" w:hint="eastAsia"/>
            <w:lang w:eastAsia="zh-CN"/>
          </w:rPr>
          <w:t>十二、客户关系管理与市场拓展</w:t>
        </w:r>
        <w:r>
          <w:tab/>
        </w:r>
        <w:r>
          <w:fldChar w:fldCharType="begin"/>
        </w:r>
        <w:r>
          <w:instrText xml:space="preserve"> PAGEREF _Toc24872 \h </w:instrText>
        </w:r>
        <w:r>
          <w:fldChar w:fldCharType="separate"/>
        </w:r>
        <w:r>
          <w:t>55</w:t>
        </w:r>
        <w:r>
          <w:fldChar w:fldCharType="end"/>
        </w:r>
      </w:hyperlink>
    </w:p>
    <w:p>
      <w:pPr>
        <w:pStyle w:val="TOC2"/>
        <w:tabs>
          <w:tab w:val="right" w:leader="dot" w:pos="8306"/>
        </w:tabs>
      </w:pPr>
      <w:hyperlink w:anchor="_Toc18429" w:history="1">
        <w:r>
          <w:rPr>
            <w:rFonts w:ascii="仿宋" w:eastAsia="仿宋" w:hAnsi="仿宋" w:cs="仿宋" w:hint="eastAsia"/>
            <w:lang w:eastAsia="zh-CN"/>
          </w:rPr>
          <w:t>(一)、客户关系管理策略</w:t>
        </w:r>
        <w:r>
          <w:tab/>
        </w:r>
        <w:r>
          <w:fldChar w:fldCharType="begin"/>
        </w:r>
        <w:r>
          <w:instrText xml:space="preserve"> PAGEREF _Toc18429 \h </w:instrText>
        </w:r>
        <w:r>
          <w:fldChar w:fldCharType="separate"/>
        </w:r>
        <w:r>
          <w:t>55</w:t>
        </w:r>
        <w:r>
          <w:fldChar w:fldCharType="end"/>
        </w:r>
      </w:hyperlink>
    </w:p>
    <w:p>
      <w:pPr>
        <w:pStyle w:val="TOC2"/>
        <w:tabs>
          <w:tab w:val="right" w:leader="dot" w:pos="8306"/>
        </w:tabs>
      </w:pPr>
      <w:hyperlink w:anchor="_Toc23618" w:history="1">
        <w:r>
          <w:rPr>
            <w:rFonts w:ascii="仿宋" w:eastAsia="仿宋" w:hAnsi="仿宋" w:cs="仿宋" w:hint="eastAsia"/>
            <w:lang w:eastAsia="zh-CN"/>
          </w:rPr>
          <w:t>(二)、市场拓展方案</w:t>
        </w:r>
        <w:r>
          <w:tab/>
        </w:r>
        <w:r>
          <w:fldChar w:fldCharType="begin"/>
        </w:r>
        <w:r>
          <w:instrText xml:space="preserve"> PAGEREF _Toc23618 \h </w:instrText>
        </w:r>
        <w:r>
          <w:fldChar w:fldCharType="separate"/>
        </w:r>
        <w:r>
          <w:t>56</w:t>
        </w:r>
        <w:r>
          <w:fldChar w:fldCharType="end"/>
        </w:r>
      </w:hyperlink>
    </w:p>
    <w:p>
      <w:pPr>
        <w:pStyle w:val="TOC1"/>
        <w:tabs>
          <w:tab w:val="right" w:leader="dot" w:pos="8306"/>
        </w:tabs>
      </w:pPr>
      <w:hyperlink w:anchor="_Toc4380" w:history="1">
        <w:r>
          <w:rPr>
            <w:rFonts w:ascii="仿宋" w:eastAsia="仿宋" w:hAnsi="仿宋" w:cs="仿宋" w:hint="eastAsia"/>
            <w:lang w:eastAsia="zh-CN"/>
          </w:rPr>
          <w:t>十三、质量管理与控制</w:t>
        </w:r>
        <w:r>
          <w:tab/>
        </w:r>
        <w:r>
          <w:fldChar w:fldCharType="begin"/>
        </w:r>
        <w:r>
          <w:instrText xml:space="preserve"> PAGEREF _Toc4380 \h </w:instrText>
        </w:r>
        <w:r>
          <w:fldChar w:fldCharType="separate"/>
        </w:r>
        <w:r>
          <w:t>57</w:t>
        </w:r>
        <w:r>
          <w:fldChar w:fldCharType="end"/>
        </w:r>
      </w:hyperlink>
    </w:p>
    <w:p>
      <w:pPr>
        <w:pStyle w:val="TOC2"/>
        <w:tabs>
          <w:tab w:val="right" w:leader="dot" w:pos="8306"/>
        </w:tabs>
      </w:pPr>
      <w:hyperlink w:anchor="_Toc31168" w:history="1">
        <w:r>
          <w:rPr>
            <w:rFonts w:ascii="仿宋" w:eastAsia="仿宋" w:hAnsi="仿宋" w:cs="仿宋" w:hint="eastAsia"/>
            <w:lang w:eastAsia="zh-CN"/>
          </w:rPr>
          <w:t>(一)、质量管理体系建设</w:t>
        </w:r>
        <w:r>
          <w:tab/>
        </w:r>
        <w:r>
          <w:fldChar w:fldCharType="begin"/>
        </w:r>
        <w:r>
          <w:instrText xml:space="preserve"> PAGEREF _Toc31168 \h </w:instrText>
        </w:r>
        <w:r>
          <w:fldChar w:fldCharType="separate"/>
        </w:r>
        <w:r>
          <w:t>57</w:t>
        </w:r>
        <w:r>
          <w:fldChar w:fldCharType="end"/>
        </w:r>
      </w:hyperlink>
    </w:p>
    <w:p>
      <w:pPr>
        <w:pStyle w:val="TOC2"/>
        <w:tabs>
          <w:tab w:val="right" w:leader="dot" w:pos="8306"/>
        </w:tabs>
      </w:pPr>
      <w:hyperlink w:anchor="_Toc21928" w:history="1">
        <w:r>
          <w:rPr>
            <w:rFonts w:ascii="仿宋" w:eastAsia="仿宋" w:hAnsi="仿宋" w:cs="仿宋" w:hint="eastAsia"/>
            <w:lang w:eastAsia="zh-CN"/>
          </w:rPr>
          <w:t>(二)、质量控制措施</w:t>
        </w:r>
        <w:r>
          <w:tab/>
        </w:r>
        <w:r>
          <w:fldChar w:fldCharType="begin"/>
        </w:r>
        <w:r>
          <w:instrText xml:space="preserve"> PAGEREF _Toc21928 \h </w:instrText>
        </w:r>
        <w:r>
          <w:fldChar w:fldCharType="separate"/>
        </w:r>
        <w:r>
          <w:t>59</w:t>
        </w:r>
        <w:r>
          <w:fldChar w:fldCharType="end"/>
        </w:r>
      </w:hyperlink>
    </w:p>
    <w:p>
      <w:pPr>
        <w:pStyle w:val="TOC1"/>
        <w:tabs>
          <w:tab w:val="right" w:leader="dot" w:pos="8306"/>
        </w:tabs>
      </w:pPr>
      <w:hyperlink w:anchor="_Toc15911" w:history="1">
        <w:r>
          <w:rPr>
            <w:rFonts w:ascii="仿宋" w:eastAsia="仿宋" w:hAnsi="仿宋" w:cs="仿宋" w:hint="eastAsia"/>
            <w:lang w:eastAsia="zh-CN"/>
          </w:rPr>
          <w:t>十四、人力资源管理与开发</w:t>
        </w:r>
        <w:r>
          <w:tab/>
        </w:r>
        <w:r>
          <w:fldChar w:fldCharType="begin"/>
        </w:r>
        <w:r>
          <w:instrText xml:space="preserve"> PAGEREF _Toc15911 \h </w:instrText>
        </w:r>
        <w:r>
          <w:fldChar w:fldCharType="separate"/>
        </w:r>
        <w:r>
          <w:t>60</w:t>
        </w:r>
        <w:r>
          <w:fldChar w:fldCharType="end"/>
        </w:r>
      </w:hyperlink>
    </w:p>
    <w:p>
      <w:pPr>
        <w:pStyle w:val="TOC2"/>
        <w:tabs>
          <w:tab w:val="right" w:leader="dot" w:pos="8306"/>
        </w:tabs>
      </w:pPr>
      <w:hyperlink w:anchor="_Toc5882" w:history="1">
        <w:r>
          <w:rPr>
            <w:rFonts w:ascii="仿宋" w:eastAsia="仿宋" w:hAnsi="仿宋" w:cs="仿宋" w:hint="eastAsia"/>
            <w:lang w:eastAsia="zh-CN"/>
          </w:rPr>
          <w:t>(一)、人力资源规划</w:t>
        </w:r>
        <w:r>
          <w:tab/>
        </w:r>
        <w:r>
          <w:fldChar w:fldCharType="begin"/>
        </w:r>
        <w:r>
          <w:instrText xml:space="preserve"> PAGEREF _Toc5882 \h </w:instrText>
        </w:r>
        <w:r>
          <w:fldChar w:fldCharType="separate"/>
        </w:r>
        <w:r>
          <w:t>60</w:t>
        </w:r>
        <w:r>
          <w:fldChar w:fldCharType="end"/>
        </w:r>
      </w:hyperlink>
    </w:p>
    <w:p>
      <w:pPr>
        <w:pStyle w:val="TOC2"/>
        <w:tabs>
          <w:tab w:val="right" w:leader="dot" w:pos="8306"/>
        </w:tabs>
      </w:pPr>
      <w:hyperlink w:anchor="_Toc190" w:history="1">
        <w:r>
          <w:rPr>
            <w:rFonts w:ascii="仿宋" w:eastAsia="仿宋" w:hAnsi="仿宋" w:cs="仿宋" w:hint="eastAsia"/>
            <w:lang w:eastAsia="zh-CN"/>
          </w:rPr>
          <w:t>(二)、人力资源开发与培训</w:t>
        </w:r>
        <w:r>
          <w:tab/>
        </w:r>
        <w:r>
          <w:fldChar w:fldCharType="begin"/>
        </w:r>
        <w:r>
          <w:instrText xml:space="preserve"> PAGEREF _Toc190 \h </w:instrText>
        </w:r>
        <w:r>
          <w:fldChar w:fldCharType="separate"/>
        </w:r>
        <w:r>
          <w:t>62</w:t>
        </w:r>
        <w:r>
          <w:fldChar w:fldCharType="end"/>
        </w:r>
      </w:hyperlink>
    </w:p>
    <w:p>
      <w:pPr>
        <w:pStyle w:val="TOC1"/>
        <w:tabs>
          <w:tab w:val="right" w:leader="dot" w:pos="8306"/>
        </w:tabs>
      </w:pPr>
      <w:hyperlink w:anchor="_Toc9514" w:history="1">
        <w:r>
          <w:rPr>
            <w:rFonts w:ascii="仿宋" w:eastAsia="仿宋" w:hAnsi="仿宋" w:cs="仿宋" w:hint="eastAsia"/>
            <w:lang w:eastAsia="zh-CN"/>
          </w:rPr>
          <w:t>十五、设施与设备管理</w:t>
        </w:r>
        <w:r>
          <w:tab/>
        </w:r>
        <w:r>
          <w:fldChar w:fldCharType="begin"/>
        </w:r>
        <w:r>
          <w:instrText xml:space="preserve"> PAGEREF _Toc9514 \h </w:instrText>
        </w:r>
        <w:r>
          <w:fldChar w:fldCharType="separate"/>
        </w:r>
        <w:r>
          <w:t>64</w:t>
        </w:r>
        <w:r>
          <w:fldChar w:fldCharType="end"/>
        </w:r>
      </w:hyperlink>
    </w:p>
    <w:p>
      <w:pPr>
        <w:pStyle w:val="TOC2"/>
        <w:tabs>
          <w:tab w:val="right" w:leader="dot" w:pos="8306"/>
        </w:tabs>
      </w:pPr>
      <w:hyperlink w:anchor="_Toc5993" w:history="1">
        <w:r>
          <w:rPr>
            <w:rFonts w:ascii="仿宋" w:eastAsia="仿宋" w:hAnsi="仿宋" w:cs="仿宋" w:hint="eastAsia"/>
            <w:lang w:eastAsia="zh-CN"/>
          </w:rPr>
          <w:t>(一)、设施规划与配置</w:t>
        </w:r>
        <w:r>
          <w:tab/>
        </w:r>
        <w:r>
          <w:fldChar w:fldCharType="begin"/>
        </w:r>
        <w:r>
          <w:instrText xml:space="preserve"> PAGEREF _Toc5993 \h </w:instrText>
        </w:r>
        <w:r>
          <w:fldChar w:fldCharType="separate"/>
        </w:r>
        <w:r>
          <w:t>64</w:t>
        </w:r>
        <w:r>
          <w:fldChar w:fldCharType="end"/>
        </w:r>
      </w:hyperlink>
    </w:p>
    <w:p>
      <w:pPr>
        <w:pStyle w:val="TOC2"/>
        <w:tabs>
          <w:tab w:val="right" w:leader="dot" w:pos="8306"/>
        </w:tabs>
      </w:pPr>
      <w:hyperlink w:anchor="_Toc21521" w:history="1">
        <w:r>
          <w:rPr>
            <w:rFonts w:ascii="仿宋" w:eastAsia="仿宋" w:hAnsi="仿宋" w:cs="仿宋" w:hint="eastAsia"/>
            <w:lang w:eastAsia="zh-CN"/>
          </w:rPr>
          <w:t>(二)、设备采购与维护管理</w:t>
        </w:r>
        <w:r>
          <w:tab/>
        </w:r>
        <w:r>
          <w:fldChar w:fldCharType="begin"/>
        </w:r>
        <w:r>
          <w:instrText xml:space="preserve"> PAGEREF _Toc21521 \h </w:instrText>
        </w:r>
        <w:r>
          <w:fldChar w:fldCharType="separate"/>
        </w:r>
        <w:r>
          <w:t>65</w:t>
        </w:r>
        <w:r>
          <w:fldChar w:fldCharType="end"/>
        </w:r>
      </w:hyperlink>
    </w:p>
    <w:p>
      <w:pPr>
        <w:pStyle w:val="TOC2"/>
        <w:tabs>
          <w:tab w:val="right" w:leader="dot" w:pos="8306"/>
        </w:tabs>
      </w:pPr>
      <w:hyperlink w:anchor="_Toc3612" w:history="1">
        <w:r>
          <w:rPr>
            <w:rFonts w:ascii="仿宋" w:eastAsia="仿宋" w:hAnsi="仿宋" w:cs="仿宋" w:hint="eastAsia"/>
            <w:lang w:eastAsia="zh-CN"/>
          </w:rPr>
          <w:t>(三)、设施设备升级策略</w:t>
        </w:r>
        <w:r>
          <w:tab/>
        </w:r>
        <w:r>
          <w:fldChar w:fldCharType="begin"/>
        </w:r>
        <w:r>
          <w:instrText xml:space="preserve"> PAGEREF _Toc3612 \h </w:instrText>
        </w:r>
        <w:r>
          <w:fldChar w:fldCharType="separate"/>
        </w:r>
        <w:r>
          <w:t>65</w:t>
        </w:r>
        <w:r>
          <w:fldChar w:fldCharType="end"/>
        </w:r>
      </w:hyperlink>
    </w:p>
    <w:p>
      <w:pPr>
        <w:pStyle w:val="TOC1"/>
        <w:tabs>
          <w:tab w:val="right" w:leader="dot" w:pos="8306"/>
        </w:tabs>
      </w:pPr>
      <w:hyperlink w:anchor="_Toc20838" w:history="1">
        <w:r>
          <w:rPr>
            <w:rFonts w:ascii="仿宋" w:eastAsia="仿宋" w:hAnsi="仿宋" w:cs="仿宋" w:hint="eastAsia"/>
            <w:lang w:eastAsia="zh-CN"/>
          </w:rPr>
          <w:t>十六、创新驱动与持续发展</w:t>
        </w:r>
        <w:r>
          <w:tab/>
        </w:r>
        <w:r>
          <w:fldChar w:fldCharType="begin"/>
        </w:r>
        <w:r>
          <w:instrText xml:space="preserve"> PAGEREF _Toc20838 \h </w:instrText>
        </w:r>
        <w:r>
          <w:fldChar w:fldCharType="separate"/>
        </w:r>
        <w:r>
          <w:t>66</w:t>
        </w:r>
        <w:r>
          <w:fldChar w:fldCharType="end"/>
        </w:r>
      </w:hyperlink>
    </w:p>
    <w:p>
      <w:pPr>
        <w:pStyle w:val="TOC2"/>
        <w:tabs>
          <w:tab w:val="right" w:leader="dot" w:pos="8306"/>
        </w:tabs>
      </w:pPr>
      <w:hyperlink w:anchor="_Toc12023" w:history="1">
        <w:r>
          <w:rPr>
            <w:rFonts w:ascii="仿宋" w:eastAsia="仿宋" w:hAnsi="仿宋" w:cs="仿宋" w:hint="eastAsia"/>
            <w:lang w:eastAsia="zh-CN"/>
          </w:rPr>
          <w:t>(一)、创新驱动战略实施</w:t>
        </w:r>
        <w:r>
          <w:tab/>
        </w:r>
        <w:r>
          <w:fldChar w:fldCharType="begin"/>
        </w:r>
        <w:r>
          <w:instrText xml:space="preserve"> PAGEREF _Toc12023 \h </w:instrText>
        </w:r>
        <w:r>
          <w:fldChar w:fldCharType="separate"/>
        </w:r>
        <w:r>
          <w:t>66</w:t>
        </w:r>
        <w:r>
          <w:fldChar w:fldCharType="end"/>
        </w:r>
      </w:hyperlink>
    </w:p>
    <w:p>
      <w:pPr>
        <w:pStyle w:val="TOC2"/>
        <w:tabs>
          <w:tab w:val="right" w:leader="dot" w:pos="8306"/>
        </w:tabs>
      </w:pPr>
      <w:hyperlink w:anchor="_Toc27880" w:history="1">
        <w:r>
          <w:rPr>
            <w:rFonts w:ascii="仿宋" w:eastAsia="仿宋" w:hAnsi="仿宋" w:cs="仿宋" w:hint="eastAsia"/>
            <w:lang w:eastAsia="zh-CN"/>
          </w:rPr>
          <w:t>(二)、持续发展路径探索</w:t>
        </w:r>
        <w:r>
          <w:tab/>
        </w:r>
        <w:r>
          <w:fldChar w:fldCharType="begin"/>
        </w:r>
        <w:r>
          <w:instrText xml:space="preserve"> PAGEREF _Toc27880 \h </w:instrText>
        </w:r>
        <w:r>
          <w:fldChar w:fldCharType="separate"/>
        </w:r>
        <w:r>
          <w:t>68</w:t>
        </w:r>
        <w:r>
          <w:fldChar w:fldCharType="end"/>
        </w:r>
      </w:hyperlink>
    </w:p>
    <w:p>
      <w:pPr>
        <w:pStyle w:val="TOC1"/>
        <w:tabs>
          <w:tab w:val="right" w:leader="dot" w:pos="8306"/>
        </w:tabs>
      </w:pPr>
      <w:hyperlink w:anchor="_Toc2137" w:history="1">
        <w:r>
          <w:rPr>
            <w:rFonts w:ascii="仿宋" w:eastAsia="仿宋" w:hAnsi="仿宋" w:cs="仿宋" w:hint="eastAsia"/>
            <w:lang w:eastAsia="zh-CN"/>
          </w:rPr>
          <w:t>十七、知识产权管理与保护</w:t>
        </w:r>
        <w:r>
          <w:tab/>
        </w:r>
        <w:r>
          <w:fldChar w:fldCharType="begin"/>
        </w:r>
        <w:r>
          <w:instrText xml:space="preserve"> PAGEREF _Toc2137 \h </w:instrText>
        </w:r>
        <w:r>
          <w:fldChar w:fldCharType="separate"/>
        </w:r>
        <w:r>
          <w:t>72</w:t>
        </w:r>
        <w:r>
          <w:fldChar w:fldCharType="end"/>
        </w:r>
      </w:hyperlink>
    </w:p>
    <w:p>
      <w:pPr>
        <w:pStyle w:val="TOC2"/>
        <w:tabs>
          <w:tab w:val="right" w:leader="dot" w:pos="8306"/>
        </w:tabs>
      </w:pPr>
      <w:hyperlink w:anchor="_Toc27310" w:history="1">
        <w:r>
          <w:rPr>
            <w:rFonts w:ascii="仿宋" w:eastAsia="仿宋" w:hAnsi="仿宋" w:cs="仿宋" w:hint="eastAsia"/>
            <w:lang w:eastAsia="zh-CN"/>
          </w:rPr>
          <w:t>(一)、知识产权管理体系建设</w:t>
        </w:r>
        <w:r>
          <w:tab/>
        </w:r>
        <w:r>
          <w:fldChar w:fldCharType="begin"/>
        </w:r>
        <w:r>
          <w:instrText xml:space="preserve"> PAGEREF _Toc27310 \h </w:instrText>
        </w:r>
        <w:r>
          <w:fldChar w:fldCharType="separate"/>
        </w:r>
        <w:r>
          <w:t>72</w:t>
        </w:r>
        <w:r>
          <w:fldChar w:fldCharType="end"/>
        </w:r>
      </w:hyperlink>
    </w:p>
    <w:p>
      <w:pPr>
        <w:pStyle w:val="TOC2"/>
        <w:tabs>
          <w:tab w:val="right" w:leader="dot" w:pos="8306"/>
        </w:tabs>
      </w:pPr>
      <w:hyperlink w:anchor="_Toc18532" w:history="1">
        <w:r>
          <w:rPr>
            <w:rFonts w:ascii="仿宋" w:eastAsia="仿宋" w:hAnsi="仿宋" w:cs="仿宋" w:hint="eastAsia"/>
            <w:lang w:eastAsia="zh-CN"/>
          </w:rPr>
          <w:t>(二)、知识产权保护措施</w:t>
        </w:r>
        <w:r>
          <w:tab/>
        </w:r>
        <w:r>
          <w:fldChar w:fldCharType="begin"/>
        </w:r>
        <w:r>
          <w:instrText xml:space="preserve"> PAGEREF _Toc18532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3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91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氧化锆陶瓷粉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氧化锆陶瓷粉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93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氧化锆陶瓷粉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氧化锆陶瓷粉料项目在其专注的领域内，特别是在人工智能和数据科学方面，有望推动显著的技术革新。项目的研发活动不仅有望孕育出改变行业运作方式的新技术，还可能在长远中影响整个技术生态系统。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氧化锆陶瓷粉料项目还致力于提升当地居民的技能和就业能力，通过与当地教育机构合作提供培训和教育机会，从而提高社区整体的生活水平和社会福祉。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氧化锆陶瓷粉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3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氧化锆陶瓷粉料项目的建设和发展得益于一系列有利条件，这些条件涵盖了技术优势、市场潜力、政策支持、人力资源、基础设施以及投资和合作伙伴的支持，共同构成了项目成功的坚实基础。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氧化锆陶瓷粉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氧化锆陶瓷粉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19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542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498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3213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370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https://d.book118.com/566151012033010035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A24554"/>
    <w:rsid w:val="10A24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151012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2024-01-08T03:03:00Z</dcterms:created>
  <dcterms:modified xsi:type="dcterms:W3CDTF">2024-01-08T03:04:23Z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CE28D1AF0760471CA0A35842E1E15B16_11</vt:lpwstr>
  </property>
  <property fmtid="{D5CDD505-2E9C-101B-9397-08002B2CF9AE}" pid="3" name="KSOProductBuildVer">
    <vt:lpwstr>2052-12.1.0.16120</vt:lpwstr>
  </property>
</Properties>
</file>