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氧化锆纤维隔膜布项目构思建设方案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48" w:history="1">
        <w:r>
          <w:rPr>
            <w:rFonts w:ascii="仿宋" w:eastAsia="仿宋" w:hAnsi="仿宋" w:cs="仿宋" w:hint="eastAsia"/>
            <w:lang w:eastAsia="zh-CN"/>
          </w:rPr>
          <w:t>序言</w:t>
        </w:r>
        <w:r>
          <w:tab/>
        </w:r>
        <w:r>
          <w:fldChar w:fldCharType="begin"/>
        </w:r>
        <w:r>
          <w:instrText xml:space="preserve"> PAGEREF _Toc15548 \h </w:instrText>
        </w:r>
        <w:r>
          <w:fldChar w:fldCharType="separate"/>
        </w:r>
        <w:r>
          <w:t>3</w:t>
        </w:r>
        <w:r>
          <w:fldChar w:fldCharType="end"/>
        </w:r>
      </w:hyperlink>
    </w:p>
    <w:p>
      <w:pPr>
        <w:pStyle w:val="TOC1"/>
        <w:tabs>
          <w:tab w:val="right" w:leader="dot" w:pos="8306"/>
        </w:tabs>
      </w:pPr>
      <w:hyperlink w:anchor="_Toc32218" w:history="1">
        <w:r>
          <w:rPr>
            <w:rFonts w:ascii="仿宋" w:eastAsia="仿宋" w:hAnsi="仿宋" w:cs="仿宋" w:hint="eastAsia"/>
            <w:lang w:eastAsia="zh-CN"/>
          </w:rPr>
          <w:t>一、背景、必要性分析</w:t>
        </w:r>
        <w:r>
          <w:tab/>
        </w:r>
        <w:r>
          <w:fldChar w:fldCharType="begin"/>
        </w:r>
        <w:r>
          <w:instrText xml:space="preserve"> PAGEREF _Toc32218 \h </w:instrText>
        </w:r>
        <w:r>
          <w:fldChar w:fldCharType="separate"/>
        </w:r>
        <w:r>
          <w:t>3</w:t>
        </w:r>
        <w:r>
          <w:fldChar w:fldCharType="end"/>
        </w:r>
      </w:hyperlink>
    </w:p>
    <w:p>
      <w:pPr>
        <w:pStyle w:val="TOC2"/>
        <w:tabs>
          <w:tab w:val="right" w:leader="dot" w:pos="8306"/>
        </w:tabs>
      </w:pPr>
      <w:hyperlink w:anchor="_Toc7250" w:history="1">
        <w:r>
          <w:rPr>
            <w:rFonts w:ascii="仿宋" w:eastAsia="仿宋" w:hAnsi="仿宋" w:cs="仿宋" w:hint="eastAsia"/>
            <w:lang w:eastAsia="zh-CN"/>
          </w:rPr>
          <w:t>(一)、项目建设背景</w:t>
        </w:r>
        <w:r>
          <w:tab/>
        </w:r>
        <w:r>
          <w:fldChar w:fldCharType="begin"/>
        </w:r>
        <w:r>
          <w:instrText xml:space="preserve"> PAGEREF _Toc7250 \h </w:instrText>
        </w:r>
        <w:r>
          <w:fldChar w:fldCharType="separate"/>
        </w:r>
        <w:r>
          <w:t>3</w:t>
        </w:r>
        <w:r>
          <w:fldChar w:fldCharType="end"/>
        </w:r>
      </w:hyperlink>
    </w:p>
    <w:p>
      <w:pPr>
        <w:pStyle w:val="TOC2"/>
        <w:tabs>
          <w:tab w:val="right" w:leader="dot" w:pos="8306"/>
        </w:tabs>
      </w:pPr>
      <w:hyperlink w:anchor="_Toc14756" w:history="1">
        <w:r>
          <w:rPr>
            <w:rFonts w:ascii="仿宋" w:eastAsia="仿宋" w:hAnsi="仿宋" w:cs="仿宋" w:hint="eastAsia"/>
            <w:lang w:eastAsia="zh-CN"/>
          </w:rPr>
          <w:t>(二)、必要性分析</w:t>
        </w:r>
        <w:r>
          <w:tab/>
        </w:r>
        <w:r>
          <w:fldChar w:fldCharType="begin"/>
        </w:r>
        <w:r>
          <w:instrText xml:space="preserve"> PAGEREF _Toc14756 \h </w:instrText>
        </w:r>
        <w:r>
          <w:fldChar w:fldCharType="separate"/>
        </w:r>
        <w:r>
          <w:t>4</w:t>
        </w:r>
        <w:r>
          <w:fldChar w:fldCharType="end"/>
        </w:r>
      </w:hyperlink>
    </w:p>
    <w:p>
      <w:pPr>
        <w:pStyle w:val="TOC2"/>
        <w:tabs>
          <w:tab w:val="right" w:leader="dot" w:pos="8306"/>
        </w:tabs>
      </w:pPr>
      <w:hyperlink w:anchor="_Toc23791" w:history="1">
        <w:r>
          <w:rPr>
            <w:rFonts w:ascii="仿宋" w:eastAsia="仿宋" w:hAnsi="仿宋" w:cs="仿宋" w:hint="eastAsia"/>
            <w:lang w:eastAsia="zh-CN"/>
          </w:rPr>
          <w:t>(三)、项目建设有利条件</w:t>
        </w:r>
        <w:r>
          <w:tab/>
        </w:r>
        <w:r>
          <w:fldChar w:fldCharType="begin"/>
        </w:r>
        <w:r>
          <w:instrText xml:space="preserve"> PAGEREF _Toc23791 \h </w:instrText>
        </w:r>
        <w:r>
          <w:fldChar w:fldCharType="separate"/>
        </w:r>
        <w:r>
          <w:t>5</w:t>
        </w:r>
        <w:r>
          <w:fldChar w:fldCharType="end"/>
        </w:r>
      </w:hyperlink>
    </w:p>
    <w:p>
      <w:pPr>
        <w:pStyle w:val="TOC1"/>
        <w:tabs>
          <w:tab w:val="right" w:leader="dot" w:pos="8306"/>
        </w:tabs>
      </w:pPr>
      <w:hyperlink w:anchor="_Toc4348" w:history="1">
        <w:r>
          <w:rPr>
            <w:rFonts w:ascii="仿宋" w:eastAsia="仿宋" w:hAnsi="仿宋" w:cs="仿宋" w:hint="eastAsia"/>
            <w:lang w:eastAsia="zh-CN"/>
          </w:rPr>
          <w:t>二、氧化锆纤维隔膜布项目概论</w:t>
        </w:r>
        <w:r>
          <w:tab/>
        </w:r>
        <w:r>
          <w:fldChar w:fldCharType="begin"/>
        </w:r>
        <w:r>
          <w:instrText xml:space="preserve"> PAGEREF _Toc4348 \h </w:instrText>
        </w:r>
        <w:r>
          <w:fldChar w:fldCharType="separate"/>
        </w:r>
        <w:r>
          <w:t>7</w:t>
        </w:r>
        <w:r>
          <w:fldChar w:fldCharType="end"/>
        </w:r>
      </w:hyperlink>
    </w:p>
    <w:p>
      <w:pPr>
        <w:pStyle w:val="TOC2"/>
        <w:tabs>
          <w:tab w:val="right" w:leader="dot" w:pos="8306"/>
        </w:tabs>
      </w:pPr>
      <w:hyperlink w:anchor="_Toc11254" w:history="1">
        <w:r>
          <w:rPr>
            <w:rFonts w:ascii="仿宋" w:eastAsia="仿宋" w:hAnsi="仿宋" w:cs="仿宋" w:hint="eastAsia"/>
            <w:lang w:eastAsia="zh-CN"/>
          </w:rPr>
          <w:t>(一)、项目申报单位概况</w:t>
        </w:r>
        <w:r>
          <w:tab/>
        </w:r>
        <w:r>
          <w:fldChar w:fldCharType="begin"/>
        </w:r>
        <w:r>
          <w:instrText xml:space="preserve"> PAGEREF _Toc11254 \h </w:instrText>
        </w:r>
        <w:r>
          <w:fldChar w:fldCharType="separate"/>
        </w:r>
        <w:r>
          <w:t>7</w:t>
        </w:r>
        <w:r>
          <w:fldChar w:fldCharType="end"/>
        </w:r>
      </w:hyperlink>
    </w:p>
    <w:p>
      <w:pPr>
        <w:pStyle w:val="TOC2"/>
        <w:tabs>
          <w:tab w:val="right" w:leader="dot" w:pos="8306"/>
        </w:tabs>
      </w:pPr>
      <w:hyperlink w:anchor="_Toc17109" w:history="1">
        <w:r>
          <w:rPr>
            <w:rFonts w:ascii="仿宋" w:eastAsia="仿宋" w:hAnsi="仿宋" w:cs="仿宋" w:hint="eastAsia"/>
            <w:lang w:eastAsia="zh-CN"/>
          </w:rPr>
          <w:t>(二)、项目概况</w:t>
        </w:r>
        <w:r>
          <w:tab/>
        </w:r>
        <w:r>
          <w:fldChar w:fldCharType="begin"/>
        </w:r>
        <w:r>
          <w:instrText xml:space="preserve"> PAGEREF _Toc17109 \h </w:instrText>
        </w:r>
        <w:r>
          <w:fldChar w:fldCharType="separate"/>
        </w:r>
        <w:r>
          <w:t>8</w:t>
        </w:r>
        <w:r>
          <w:fldChar w:fldCharType="end"/>
        </w:r>
      </w:hyperlink>
    </w:p>
    <w:p>
      <w:pPr>
        <w:pStyle w:val="TOC1"/>
        <w:tabs>
          <w:tab w:val="right" w:leader="dot" w:pos="8306"/>
        </w:tabs>
      </w:pPr>
      <w:hyperlink w:anchor="_Toc24389" w:history="1">
        <w:r>
          <w:rPr>
            <w:rFonts w:ascii="仿宋" w:eastAsia="仿宋" w:hAnsi="仿宋" w:cs="仿宋" w:hint="eastAsia"/>
            <w:lang w:eastAsia="zh-CN"/>
          </w:rPr>
          <w:t>三、项目选址研究</w:t>
        </w:r>
        <w:r>
          <w:tab/>
        </w:r>
        <w:r>
          <w:fldChar w:fldCharType="begin"/>
        </w:r>
        <w:r>
          <w:instrText xml:space="preserve"> PAGEREF _Toc24389 \h </w:instrText>
        </w:r>
        <w:r>
          <w:fldChar w:fldCharType="separate"/>
        </w:r>
        <w:r>
          <w:t>11</w:t>
        </w:r>
        <w:r>
          <w:fldChar w:fldCharType="end"/>
        </w:r>
      </w:hyperlink>
    </w:p>
    <w:p>
      <w:pPr>
        <w:pStyle w:val="TOC2"/>
        <w:tabs>
          <w:tab w:val="right" w:leader="dot" w:pos="8306"/>
        </w:tabs>
      </w:pPr>
      <w:hyperlink w:anchor="_Toc23931" w:history="1">
        <w:r>
          <w:rPr>
            <w:rFonts w:ascii="仿宋" w:eastAsia="仿宋" w:hAnsi="仿宋" w:cs="仿宋" w:hint="eastAsia"/>
            <w:lang w:eastAsia="zh-CN"/>
          </w:rPr>
          <w:t>(一)、项目选址原则</w:t>
        </w:r>
        <w:r>
          <w:tab/>
        </w:r>
        <w:r>
          <w:fldChar w:fldCharType="begin"/>
        </w:r>
        <w:r>
          <w:instrText xml:space="preserve"> PAGEREF _Toc23931 \h </w:instrText>
        </w:r>
        <w:r>
          <w:fldChar w:fldCharType="separate"/>
        </w:r>
        <w:r>
          <w:t>11</w:t>
        </w:r>
        <w:r>
          <w:fldChar w:fldCharType="end"/>
        </w:r>
      </w:hyperlink>
    </w:p>
    <w:p>
      <w:pPr>
        <w:pStyle w:val="TOC2"/>
        <w:tabs>
          <w:tab w:val="right" w:leader="dot" w:pos="8306"/>
        </w:tabs>
      </w:pPr>
      <w:hyperlink w:anchor="_Toc17464" w:history="1">
        <w:r>
          <w:rPr>
            <w:rFonts w:ascii="仿宋" w:eastAsia="仿宋" w:hAnsi="仿宋" w:cs="仿宋" w:hint="eastAsia"/>
            <w:lang w:eastAsia="zh-CN"/>
          </w:rPr>
          <w:t>(二)、项目选址</w:t>
        </w:r>
        <w:r>
          <w:tab/>
        </w:r>
        <w:r>
          <w:fldChar w:fldCharType="begin"/>
        </w:r>
        <w:r>
          <w:instrText xml:space="preserve"> PAGEREF _Toc17464 \h </w:instrText>
        </w:r>
        <w:r>
          <w:fldChar w:fldCharType="separate"/>
        </w:r>
        <w:r>
          <w:t>14</w:t>
        </w:r>
        <w:r>
          <w:fldChar w:fldCharType="end"/>
        </w:r>
      </w:hyperlink>
    </w:p>
    <w:p>
      <w:pPr>
        <w:pStyle w:val="TOC2"/>
        <w:tabs>
          <w:tab w:val="right" w:leader="dot" w:pos="8306"/>
        </w:tabs>
      </w:pPr>
      <w:hyperlink w:anchor="_Toc6168" w:history="1">
        <w:r>
          <w:rPr>
            <w:rFonts w:ascii="仿宋" w:eastAsia="仿宋" w:hAnsi="仿宋" w:cs="仿宋" w:hint="eastAsia"/>
            <w:lang w:eastAsia="zh-CN"/>
          </w:rPr>
          <w:t>(三)、建设条件分析</w:t>
        </w:r>
        <w:r>
          <w:tab/>
        </w:r>
        <w:r>
          <w:fldChar w:fldCharType="begin"/>
        </w:r>
        <w:r>
          <w:instrText xml:space="preserve"> PAGEREF _Toc6168 \h </w:instrText>
        </w:r>
        <w:r>
          <w:fldChar w:fldCharType="separate"/>
        </w:r>
        <w:r>
          <w:t>16</w:t>
        </w:r>
        <w:r>
          <w:fldChar w:fldCharType="end"/>
        </w:r>
      </w:hyperlink>
    </w:p>
    <w:p>
      <w:pPr>
        <w:pStyle w:val="TOC2"/>
        <w:tabs>
          <w:tab w:val="right" w:leader="dot" w:pos="8306"/>
        </w:tabs>
      </w:pPr>
      <w:hyperlink w:anchor="_Toc16289" w:history="1">
        <w:r>
          <w:rPr>
            <w:rFonts w:ascii="仿宋" w:eastAsia="仿宋" w:hAnsi="仿宋" w:cs="仿宋" w:hint="eastAsia"/>
            <w:lang w:eastAsia="zh-CN"/>
          </w:rPr>
          <w:t>(四)、用地控制指标</w:t>
        </w:r>
        <w:r>
          <w:tab/>
        </w:r>
        <w:r>
          <w:fldChar w:fldCharType="begin"/>
        </w:r>
        <w:r>
          <w:instrText xml:space="preserve"> PAGEREF _Toc16289 \h </w:instrText>
        </w:r>
        <w:r>
          <w:fldChar w:fldCharType="separate"/>
        </w:r>
        <w:r>
          <w:t>18</w:t>
        </w:r>
        <w:r>
          <w:fldChar w:fldCharType="end"/>
        </w:r>
      </w:hyperlink>
    </w:p>
    <w:p>
      <w:pPr>
        <w:pStyle w:val="TOC2"/>
        <w:tabs>
          <w:tab w:val="right" w:leader="dot" w:pos="8306"/>
        </w:tabs>
      </w:pPr>
      <w:hyperlink w:anchor="_Toc27966" w:history="1">
        <w:r>
          <w:rPr>
            <w:rFonts w:ascii="仿宋" w:eastAsia="仿宋" w:hAnsi="仿宋" w:cs="仿宋" w:hint="eastAsia"/>
            <w:lang w:eastAsia="zh-CN"/>
          </w:rPr>
          <w:t>(五)、地总体要求</w:t>
        </w:r>
        <w:r>
          <w:tab/>
        </w:r>
        <w:r>
          <w:fldChar w:fldCharType="begin"/>
        </w:r>
        <w:r>
          <w:instrText xml:space="preserve"> PAGEREF _Toc27966 \h </w:instrText>
        </w:r>
        <w:r>
          <w:fldChar w:fldCharType="separate"/>
        </w:r>
        <w:r>
          <w:t>19</w:t>
        </w:r>
        <w:r>
          <w:fldChar w:fldCharType="end"/>
        </w:r>
      </w:hyperlink>
    </w:p>
    <w:p>
      <w:pPr>
        <w:pStyle w:val="TOC2"/>
        <w:tabs>
          <w:tab w:val="right" w:leader="dot" w:pos="8306"/>
        </w:tabs>
      </w:pPr>
      <w:hyperlink w:anchor="_Toc3756" w:history="1">
        <w:r>
          <w:rPr>
            <w:rFonts w:ascii="仿宋" w:eastAsia="仿宋" w:hAnsi="仿宋" w:cs="仿宋" w:hint="eastAsia"/>
            <w:lang w:eastAsia="zh-CN"/>
          </w:rPr>
          <w:t>(六)、节约用地措施</w:t>
        </w:r>
        <w:r>
          <w:tab/>
        </w:r>
        <w:r>
          <w:fldChar w:fldCharType="begin"/>
        </w:r>
        <w:r>
          <w:instrText xml:space="preserve"> PAGEREF _Toc3756 \h </w:instrText>
        </w:r>
        <w:r>
          <w:fldChar w:fldCharType="separate"/>
        </w:r>
        <w:r>
          <w:t>20</w:t>
        </w:r>
        <w:r>
          <w:fldChar w:fldCharType="end"/>
        </w:r>
      </w:hyperlink>
    </w:p>
    <w:p>
      <w:pPr>
        <w:pStyle w:val="TOC2"/>
        <w:tabs>
          <w:tab w:val="right" w:leader="dot" w:pos="8306"/>
        </w:tabs>
      </w:pPr>
      <w:hyperlink w:anchor="_Toc9922" w:history="1">
        <w:r>
          <w:rPr>
            <w:rFonts w:ascii="仿宋" w:eastAsia="仿宋" w:hAnsi="仿宋" w:cs="仿宋" w:hint="eastAsia"/>
            <w:lang w:eastAsia="zh-CN"/>
          </w:rPr>
          <w:t>(七)、选址综合评价</w:t>
        </w:r>
        <w:r>
          <w:tab/>
        </w:r>
        <w:r>
          <w:fldChar w:fldCharType="begin"/>
        </w:r>
        <w:r>
          <w:instrText xml:space="preserve"> PAGEREF _Toc9922 \h </w:instrText>
        </w:r>
        <w:r>
          <w:fldChar w:fldCharType="separate"/>
        </w:r>
        <w:r>
          <w:t>22</w:t>
        </w:r>
        <w:r>
          <w:fldChar w:fldCharType="end"/>
        </w:r>
      </w:hyperlink>
    </w:p>
    <w:p>
      <w:pPr>
        <w:pStyle w:val="TOC1"/>
        <w:tabs>
          <w:tab w:val="right" w:leader="dot" w:pos="8306"/>
        </w:tabs>
      </w:pPr>
      <w:hyperlink w:anchor="_Toc14287" w:history="1">
        <w:r>
          <w:rPr>
            <w:rFonts w:ascii="仿宋" w:eastAsia="仿宋" w:hAnsi="仿宋" w:cs="仿宋" w:hint="eastAsia"/>
            <w:lang w:eastAsia="zh-CN"/>
          </w:rPr>
          <w:t>四、项目监理与质量保证</w:t>
        </w:r>
        <w:r>
          <w:tab/>
        </w:r>
        <w:r>
          <w:fldChar w:fldCharType="begin"/>
        </w:r>
        <w:r>
          <w:instrText xml:space="preserve"> PAGEREF _Toc14287 \h </w:instrText>
        </w:r>
        <w:r>
          <w:fldChar w:fldCharType="separate"/>
        </w:r>
        <w:r>
          <w:t>23</w:t>
        </w:r>
        <w:r>
          <w:fldChar w:fldCharType="end"/>
        </w:r>
      </w:hyperlink>
    </w:p>
    <w:p>
      <w:pPr>
        <w:pStyle w:val="TOC2"/>
        <w:tabs>
          <w:tab w:val="right" w:leader="dot" w:pos="8306"/>
        </w:tabs>
      </w:pPr>
      <w:hyperlink w:anchor="_Toc19822" w:history="1">
        <w:r>
          <w:rPr>
            <w:rFonts w:ascii="仿宋" w:eastAsia="仿宋" w:hAnsi="仿宋" w:cs="仿宋" w:hint="eastAsia"/>
            <w:lang w:eastAsia="zh-CN"/>
          </w:rPr>
          <w:t>(一)、监理体系构建</w:t>
        </w:r>
        <w:r>
          <w:tab/>
        </w:r>
        <w:r>
          <w:fldChar w:fldCharType="begin"/>
        </w:r>
        <w:r>
          <w:instrText xml:space="preserve"> PAGEREF _Toc19822 \h </w:instrText>
        </w:r>
        <w:r>
          <w:fldChar w:fldCharType="separate"/>
        </w:r>
        <w:r>
          <w:t>23</w:t>
        </w:r>
        <w:r>
          <w:fldChar w:fldCharType="end"/>
        </w:r>
      </w:hyperlink>
    </w:p>
    <w:p>
      <w:pPr>
        <w:pStyle w:val="TOC2"/>
        <w:tabs>
          <w:tab w:val="right" w:leader="dot" w:pos="8306"/>
        </w:tabs>
      </w:pPr>
      <w:hyperlink w:anchor="_Toc29739" w:history="1">
        <w:r>
          <w:rPr>
            <w:rFonts w:ascii="仿宋" w:eastAsia="仿宋" w:hAnsi="仿宋" w:cs="仿宋" w:hint="eastAsia"/>
            <w:lang w:eastAsia="zh-CN"/>
          </w:rPr>
          <w:t>(二)、质量保证体系实施</w:t>
        </w:r>
        <w:r>
          <w:tab/>
        </w:r>
        <w:r>
          <w:fldChar w:fldCharType="begin"/>
        </w:r>
        <w:r>
          <w:instrText xml:space="preserve"> PAGEREF _Toc29739 \h </w:instrText>
        </w:r>
        <w:r>
          <w:fldChar w:fldCharType="separate"/>
        </w:r>
        <w:r>
          <w:t>23</w:t>
        </w:r>
        <w:r>
          <w:fldChar w:fldCharType="end"/>
        </w:r>
      </w:hyperlink>
    </w:p>
    <w:p>
      <w:pPr>
        <w:pStyle w:val="TOC2"/>
        <w:tabs>
          <w:tab w:val="right" w:leader="dot" w:pos="8306"/>
        </w:tabs>
      </w:pPr>
      <w:hyperlink w:anchor="_Toc17241" w:history="1">
        <w:r>
          <w:rPr>
            <w:rFonts w:ascii="仿宋" w:eastAsia="仿宋" w:hAnsi="仿宋" w:cs="仿宋" w:hint="eastAsia"/>
            <w:lang w:eastAsia="zh-CN"/>
          </w:rPr>
          <w:t>(三)、监理与质量控制流程</w:t>
        </w:r>
        <w:r>
          <w:tab/>
        </w:r>
        <w:r>
          <w:fldChar w:fldCharType="begin"/>
        </w:r>
        <w:r>
          <w:instrText xml:space="preserve"> PAGEREF _Toc17241 \h </w:instrText>
        </w:r>
        <w:r>
          <w:fldChar w:fldCharType="separate"/>
        </w:r>
        <w:r>
          <w:t>24</w:t>
        </w:r>
        <w:r>
          <w:fldChar w:fldCharType="end"/>
        </w:r>
      </w:hyperlink>
    </w:p>
    <w:p>
      <w:pPr>
        <w:pStyle w:val="TOC1"/>
        <w:tabs>
          <w:tab w:val="right" w:leader="dot" w:pos="8306"/>
        </w:tabs>
      </w:pPr>
      <w:hyperlink w:anchor="_Toc23821" w:history="1">
        <w:r>
          <w:rPr>
            <w:rFonts w:ascii="仿宋" w:eastAsia="仿宋" w:hAnsi="仿宋" w:cs="仿宋" w:hint="eastAsia"/>
            <w:lang w:eastAsia="zh-CN"/>
          </w:rPr>
          <w:t>五、经济影响分析</w:t>
        </w:r>
        <w:r>
          <w:tab/>
        </w:r>
        <w:r>
          <w:fldChar w:fldCharType="begin"/>
        </w:r>
        <w:r>
          <w:instrText xml:space="preserve"> PAGEREF _Toc23821 \h </w:instrText>
        </w:r>
        <w:r>
          <w:fldChar w:fldCharType="separate"/>
        </w:r>
        <w:r>
          <w:t>25</w:t>
        </w:r>
        <w:r>
          <w:fldChar w:fldCharType="end"/>
        </w:r>
      </w:hyperlink>
    </w:p>
    <w:p>
      <w:pPr>
        <w:pStyle w:val="TOC2"/>
        <w:tabs>
          <w:tab w:val="right" w:leader="dot" w:pos="8306"/>
        </w:tabs>
      </w:pPr>
      <w:hyperlink w:anchor="_Toc17893" w:history="1">
        <w:r>
          <w:rPr>
            <w:rFonts w:ascii="仿宋" w:eastAsia="仿宋" w:hAnsi="仿宋" w:cs="仿宋" w:hint="eastAsia"/>
            <w:lang w:eastAsia="zh-CN"/>
          </w:rPr>
          <w:t>(一)、经济费用效益或费用效果分析</w:t>
        </w:r>
        <w:r>
          <w:tab/>
        </w:r>
        <w:r>
          <w:fldChar w:fldCharType="begin"/>
        </w:r>
        <w:r>
          <w:instrText xml:space="preserve"> PAGEREF _Toc17893 \h </w:instrText>
        </w:r>
        <w:r>
          <w:fldChar w:fldCharType="separate"/>
        </w:r>
        <w:r>
          <w:t>25</w:t>
        </w:r>
        <w:r>
          <w:fldChar w:fldCharType="end"/>
        </w:r>
      </w:hyperlink>
    </w:p>
    <w:p>
      <w:pPr>
        <w:pStyle w:val="TOC2"/>
        <w:tabs>
          <w:tab w:val="right" w:leader="dot" w:pos="8306"/>
        </w:tabs>
      </w:pPr>
      <w:hyperlink w:anchor="_Toc18038" w:history="1">
        <w:r>
          <w:rPr>
            <w:rFonts w:ascii="仿宋" w:eastAsia="仿宋" w:hAnsi="仿宋" w:cs="仿宋" w:hint="eastAsia"/>
            <w:lang w:eastAsia="zh-CN"/>
          </w:rPr>
          <w:t>(二)、行业影响分析</w:t>
        </w:r>
        <w:r>
          <w:tab/>
        </w:r>
        <w:r>
          <w:fldChar w:fldCharType="begin"/>
        </w:r>
        <w:r>
          <w:instrText xml:space="preserve"> PAGEREF _Toc18038 \h </w:instrText>
        </w:r>
        <w:r>
          <w:fldChar w:fldCharType="separate"/>
        </w:r>
        <w:r>
          <w:t>27</w:t>
        </w:r>
        <w:r>
          <w:fldChar w:fldCharType="end"/>
        </w:r>
      </w:hyperlink>
    </w:p>
    <w:p>
      <w:pPr>
        <w:pStyle w:val="TOC2"/>
        <w:tabs>
          <w:tab w:val="right" w:leader="dot" w:pos="8306"/>
        </w:tabs>
      </w:pPr>
      <w:hyperlink w:anchor="_Toc15530" w:history="1">
        <w:r>
          <w:rPr>
            <w:rFonts w:ascii="仿宋" w:eastAsia="仿宋" w:hAnsi="仿宋" w:cs="仿宋" w:hint="eastAsia"/>
            <w:lang w:eastAsia="zh-CN"/>
          </w:rPr>
          <w:t>(三)、区域经济影响分析</w:t>
        </w:r>
        <w:r>
          <w:tab/>
        </w:r>
        <w:r>
          <w:fldChar w:fldCharType="begin"/>
        </w:r>
        <w:r>
          <w:instrText xml:space="preserve"> PAGEREF _Toc15530 \h </w:instrText>
        </w:r>
        <w:r>
          <w:fldChar w:fldCharType="separate"/>
        </w:r>
        <w:r>
          <w:t>29</w:t>
        </w:r>
        <w:r>
          <w:fldChar w:fldCharType="end"/>
        </w:r>
      </w:hyperlink>
    </w:p>
    <w:p>
      <w:pPr>
        <w:pStyle w:val="TOC2"/>
        <w:tabs>
          <w:tab w:val="right" w:leader="dot" w:pos="8306"/>
        </w:tabs>
      </w:pPr>
      <w:hyperlink w:anchor="_Toc14026" w:history="1">
        <w:r>
          <w:rPr>
            <w:rFonts w:ascii="仿宋" w:eastAsia="仿宋" w:hAnsi="仿宋" w:cs="仿宋" w:hint="eastAsia"/>
            <w:lang w:eastAsia="zh-CN"/>
          </w:rPr>
          <w:t>(四)、宏观经济影响分析</w:t>
        </w:r>
        <w:r>
          <w:tab/>
        </w:r>
        <w:r>
          <w:fldChar w:fldCharType="begin"/>
        </w:r>
        <w:r>
          <w:instrText xml:space="preserve"> PAGEREF _Toc14026 \h </w:instrText>
        </w:r>
        <w:r>
          <w:fldChar w:fldCharType="separate"/>
        </w:r>
        <w:r>
          <w:t>30</w:t>
        </w:r>
        <w:r>
          <w:fldChar w:fldCharType="end"/>
        </w:r>
      </w:hyperlink>
    </w:p>
    <w:p>
      <w:pPr>
        <w:pStyle w:val="TOC1"/>
        <w:tabs>
          <w:tab w:val="right" w:leader="dot" w:pos="8306"/>
        </w:tabs>
      </w:pPr>
      <w:hyperlink w:anchor="_Toc9443" w:history="1">
        <w:r>
          <w:rPr>
            <w:rFonts w:ascii="仿宋" w:eastAsia="仿宋" w:hAnsi="仿宋" w:cs="仿宋" w:hint="eastAsia"/>
            <w:lang w:eastAsia="zh-CN"/>
          </w:rPr>
          <w:t>六、发展规划、产业政策和行业准入分析</w:t>
        </w:r>
        <w:r>
          <w:tab/>
        </w:r>
        <w:r>
          <w:fldChar w:fldCharType="begin"/>
        </w:r>
        <w:r>
          <w:instrText xml:space="preserve"> PAGEREF _Toc9443 \h </w:instrText>
        </w:r>
        <w:r>
          <w:fldChar w:fldCharType="separate"/>
        </w:r>
        <w:r>
          <w:t>31</w:t>
        </w:r>
        <w:r>
          <w:fldChar w:fldCharType="end"/>
        </w:r>
      </w:hyperlink>
    </w:p>
    <w:p>
      <w:pPr>
        <w:pStyle w:val="TOC2"/>
        <w:tabs>
          <w:tab w:val="right" w:leader="dot" w:pos="8306"/>
        </w:tabs>
      </w:pPr>
      <w:hyperlink w:anchor="_Toc11547" w:history="1">
        <w:r>
          <w:rPr>
            <w:rFonts w:ascii="仿宋" w:eastAsia="仿宋" w:hAnsi="仿宋" w:cs="仿宋" w:hint="eastAsia"/>
            <w:lang w:eastAsia="zh-CN"/>
          </w:rPr>
          <w:t>(一)、发展规划分析</w:t>
        </w:r>
        <w:r>
          <w:tab/>
        </w:r>
        <w:r>
          <w:fldChar w:fldCharType="begin"/>
        </w:r>
        <w:r>
          <w:instrText xml:space="preserve"> PAGEREF _Toc11547 \h </w:instrText>
        </w:r>
        <w:r>
          <w:fldChar w:fldCharType="separate"/>
        </w:r>
        <w:r>
          <w:t>31</w:t>
        </w:r>
        <w:r>
          <w:fldChar w:fldCharType="end"/>
        </w:r>
      </w:hyperlink>
    </w:p>
    <w:p>
      <w:pPr>
        <w:pStyle w:val="TOC2"/>
        <w:tabs>
          <w:tab w:val="right" w:leader="dot" w:pos="8306"/>
        </w:tabs>
      </w:pPr>
      <w:hyperlink w:anchor="_Toc9494" w:history="1">
        <w:r>
          <w:rPr>
            <w:rFonts w:ascii="仿宋" w:eastAsia="仿宋" w:hAnsi="仿宋" w:cs="仿宋" w:hint="eastAsia"/>
            <w:lang w:eastAsia="zh-CN"/>
          </w:rPr>
          <w:t>(二)、产业政策分析</w:t>
        </w:r>
        <w:r>
          <w:tab/>
        </w:r>
        <w:r>
          <w:fldChar w:fldCharType="begin"/>
        </w:r>
        <w:r>
          <w:instrText xml:space="preserve"> PAGEREF _Toc9494 \h </w:instrText>
        </w:r>
        <w:r>
          <w:fldChar w:fldCharType="separate"/>
        </w:r>
        <w:r>
          <w:t>33</w:t>
        </w:r>
        <w:r>
          <w:fldChar w:fldCharType="end"/>
        </w:r>
      </w:hyperlink>
    </w:p>
    <w:p>
      <w:pPr>
        <w:pStyle w:val="TOC2"/>
        <w:tabs>
          <w:tab w:val="right" w:leader="dot" w:pos="8306"/>
        </w:tabs>
      </w:pPr>
      <w:hyperlink w:anchor="_Toc12973" w:history="1">
        <w:r>
          <w:rPr>
            <w:rFonts w:ascii="仿宋" w:eastAsia="仿宋" w:hAnsi="仿宋" w:cs="仿宋" w:hint="eastAsia"/>
            <w:lang w:eastAsia="zh-CN"/>
          </w:rPr>
          <w:t>(三)、行业准入分析</w:t>
        </w:r>
        <w:r>
          <w:tab/>
        </w:r>
        <w:r>
          <w:fldChar w:fldCharType="begin"/>
        </w:r>
        <w:r>
          <w:instrText xml:space="preserve"> PAGEREF _Toc12973 \h </w:instrText>
        </w:r>
        <w:r>
          <w:fldChar w:fldCharType="separate"/>
        </w:r>
        <w:r>
          <w:t>34</w:t>
        </w:r>
        <w:r>
          <w:fldChar w:fldCharType="end"/>
        </w:r>
      </w:hyperlink>
    </w:p>
    <w:p>
      <w:pPr>
        <w:pStyle w:val="TOC1"/>
        <w:tabs>
          <w:tab w:val="right" w:leader="dot" w:pos="8306"/>
        </w:tabs>
      </w:pPr>
      <w:hyperlink w:anchor="_Toc29443" w:history="1">
        <w:r>
          <w:rPr>
            <w:rFonts w:ascii="仿宋" w:eastAsia="仿宋" w:hAnsi="仿宋" w:cs="仿宋" w:hint="eastAsia"/>
            <w:lang w:eastAsia="zh-CN"/>
          </w:rPr>
          <w:t>七、安全与应急管理</w:t>
        </w:r>
        <w:r>
          <w:tab/>
        </w:r>
        <w:r>
          <w:fldChar w:fldCharType="begin"/>
        </w:r>
        <w:r>
          <w:instrText xml:space="preserve"> PAGEREF _Toc29443 \h </w:instrText>
        </w:r>
        <w:r>
          <w:fldChar w:fldCharType="separate"/>
        </w:r>
        <w:r>
          <w:t>36</w:t>
        </w:r>
        <w:r>
          <w:fldChar w:fldCharType="end"/>
        </w:r>
      </w:hyperlink>
    </w:p>
    <w:p>
      <w:pPr>
        <w:pStyle w:val="TOC2"/>
        <w:tabs>
          <w:tab w:val="right" w:leader="dot" w:pos="8306"/>
        </w:tabs>
      </w:pPr>
      <w:hyperlink w:anchor="_Toc22941" w:history="1">
        <w:r>
          <w:rPr>
            <w:rFonts w:ascii="仿宋" w:eastAsia="仿宋" w:hAnsi="仿宋" w:cs="仿宋" w:hint="eastAsia"/>
            <w:lang w:eastAsia="zh-CN"/>
          </w:rPr>
          <w:t>(一)、安全生产管理</w:t>
        </w:r>
        <w:r>
          <w:tab/>
        </w:r>
        <w:r>
          <w:fldChar w:fldCharType="begin"/>
        </w:r>
        <w:r>
          <w:instrText xml:space="preserve"> PAGEREF _Toc22941 \h </w:instrText>
        </w:r>
        <w:r>
          <w:fldChar w:fldCharType="separate"/>
        </w:r>
        <w:r>
          <w:t>36</w:t>
        </w:r>
        <w:r>
          <w:fldChar w:fldCharType="end"/>
        </w:r>
      </w:hyperlink>
    </w:p>
    <w:p>
      <w:pPr>
        <w:pStyle w:val="TOC2"/>
        <w:tabs>
          <w:tab w:val="right" w:leader="dot" w:pos="8306"/>
        </w:tabs>
      </w:pPr>
      <w:hyperlink w:anchor="_Toc17965" w:history="1">
        <w:r>
          <w:rPr>
            <w:rFonts w:ascii="仿宋" w:eastAsia="仿宋" w:hAnsi="仿宋" w:cs="仿宋" w:hint="eastAsia"/>
            <w:lang w:eastAsia="zh-CN"/>
          </w:rPr>
          <w:t>(二)、应急预案与响应</w:t>
        </w:r>
        <w:r>
          <w:tab/>
        </w:r>
        <w:r>
          <w:fldChar w:fldCharType="begin"/>
        </w:r>
        <w:r>
          <w:instrText xml:space="preserve"> PAGEREF _Toc17965 \h </w:instrText>
        </w:r>
        <w:r>
          <w:fldChar w:fldCharType="separate"/>
        </w:r>
        <w:r>
          <w:t>37</w:t>
        </w:r>
        <w:r>
          <w:fldChar w:fldCharType="end"/>
        </w:r>
      </w:hyperlink>
    </w:p>
    <w:p>
      <w:pPr>
        <w:pStyle w:val="TOC1"/>
        <w:tabs>
          <w:tab w:val="right" w:leader="dot" w:pos="8306"/>
        </w:tabs>
      </w:pPr>
      <w:hyperlink w:anchor="_Toc6617" w:history="1">
        <w:r>
          <w:rPr>
            <w:rFonts w:ascii="仿宋" w:eastAsia="仿宋" w:hAnsi="仿宋" w:cs="仿宋" w:hint="eastAsia"/>
            <w:lang w:eastAsia="zh-CN"/>
          </w:rPr>
          <w:t>八、资金管理与财务规划</w:t>
        </w:r>
        <w:r>
          <w:tab/>
        </w:r>
        <w:r>
          <w:fldChar w:fldCharType="begin"/>
        </w:r>
        <w:r>
          <w:instrText xml:space="preserve"> PAGEREF _Toc6617 \h </w:instrText>
        </w:r>
        <w:r>
          <w:fldChar w:fldCharType="separate"/>
        </w:r>
        <w:r>
          <w:t>39</w:t>
        </w:r>
        <w:r>
          <w:fldChar w:fldCharType="end"/>
        </w:r>
      </w:hyperlink>
    </w:p>
    <w:p>
      <w:pPr>
        <w:pStyle w:val="TOC2"/>
        <w:tabs>
          <w:tab w:val="right" w:leader="dot" w:pos="8306"/>
        </w:tabs>
      </w:pPr>
      <w:hyperlink w:anchor="_Toc9070" w:history="1">
        <w:r>
          <w:rPr>
            <w:rFonts w:ascii="仿宋" w:eastAsia="仿宋" w:hAnsi="仿宋" w:cs="仿宋" w:hint="eastAsia"/>
            <w:lang w:eastAsia="zh-CN"/>
          </w:rPr>
          <w:t>(一)、项目资金来源与筹措</w:t>
        </w:r>
        <w:r>
          <w:tab/>
        </w:r>
        <w:r>
          <w:fldChar w:fldCharType="begin"/>
        </w:r>
        <w:r>
          <w:instrText xml:space="preserve"> PAGEREF _Toc9070 \h </w:instrText>
        </w:r>
        <w:r>
          <w:fldChar w:fldCharType="separate"/>
        </w:r>
        <w:r>
          <w:t>39</w:t>
        </w:r>
        <w:r>
          <w:fldChar w:fldCharType="end"/>
        </w:r>
      </w:hyperlink>
    </w:p>
    <w:p>
      <w:pPr>
        <w:pStyle w:val="TOC2"/>
        <w:tabs>
          <w:tab w:val="right" w:leader="dot" w:pos="8306"/>
        </w:tabs>
      </w:pPr>
      <w:hyperlink w:anchor="_Toc18127" w:history="1">
        <w:r>
          <w:rPr>
            <w:rFonts w:ascii="仿宋" w:eastAsia="仿宋" w:hAnsi="仿宋" w:cs="仿宋" w:hint="eastAsia"/>
            <w:lang w:eastAsia="zh-CN"/>
          </w:rPr>
          <w:t>(二)、资金使用与监管</w:t>
        </w:r>
        <w:r>
          <w:tab/>
        </w:r>
        <w:r>
          <w:fldChar w:fldCharType="begin"/>
        </w:r>
        <w:r>
          <w:instrText xml:space="preserve"> PAGEREF _Toc18127 \h </w:instrText>
        </w:r>
        <w:r>
          <w:fldChar w:fldCharType="separate"/>
        </w:r>
        <w:r>
          <w:t>41</w:t>
        </w:r>
        <w:r>
          <w:fldChar w:fldCharType="end"/>
        </w:r>
      </w:hyperlink>
    </w:p>
    <w:p>
      <w:pPr>
        <w:pStyle w:val="TOC2"/>
        <w:tabs>
          <w:tab w:val="right" w:leader="dot" w:pos="8306"/>
        </w:tabs>
      </w:pPr>
      <w:hyperlink w:anchor="_Toc29310" w:history="1">
        <w:r>
          <w:rPr>
            <w:rFonts w:ascii="仿宋" w:eastAsia="仿宋" w:hAnsi="仿宋" w:cs="仿宋" w:hint="eastAsia"/>
            <w:lang w:eastAsia="zh-CN"/>
          </w:rPr>
          <w:t>(三)、财务规划与预测</w:t>
        </w:r>
        <w:r>
          <w:tab/>
        </w:r>
        <w:r>
          <w:fldChar w:fldCharType="begin"/>
        </w:r>
        <w:r>
          <w:instrText xml:space="preserve"> PAGEREF _Toc29310 \h </w:instrText>
        </w:r>
        <w:r>
          <w:fldChar w:fldCharType="separate"/>
        </w:r>
        <w:r>
          <w:t>42</w:t>
        </w:r>
        <w:r>
          <w:fldChar w:fldCharType="end"/>
        </w:r>
      </w:hyperlink>
    </w:p>
    <w:p>
      <w:pPr>
        <w:pStyle w:val="TOC1"/>
        <w:tabs>
          <w:tab w:val="right" w:leader="dot" w:pos="8306"/>
        </w:tabs>
      </w:pPr>
      <w:hyperlink w:anchor="_Toc27504" w:history="1">
        <w:r>
          <w:rPr>
            <w:rFonts w:ascii="仿宋" w:eastAsia="仿宋" w:hAnsi="仿宋" w:cs="仿宋" w:hint="eastAsia"/>
            <w:lang w:eastAsia="zh-CN"/>
          </w:rPr>
          <w:t>九、项目质量与标准</w:t>
        </w:r>
        <w:r>
          <w:tab/>
        </w:r>
        <w:r>
          <w:fldChar w:fldCharType="begin"/>
        </w:r>
        <w:r>
          <w:instrText xml:space="preserve"> PAGEREF _Toc27504 \h </w:instrText>
        </w:r>
        <w:r>
          <w:fldChar w:fldCharType="separate"/>
        </w:r>
        <w:r>
          <w:t>43</w:t>
        </w:r>
        <w:r>
          <w:fldChar w:fldCharType="end"/>
        </w:r>
      </w:hyperlink>
    </w:p>
    <w:p>
      <w:pPr>
        <w:pStyle w:val="TOC2"/>
        <w:tabs>
          <w:tab w:val="right" w:leader="dot" w:pos="8306"/>
        </w:tabs>
      </w:pPr>
      <w:hyperlink w:anchor="_Toc5199" w:history="1">
        <w:r>
          <w:rPr>
            <w:rFonts w:ascii="仿宋" w:eastAsia="仿宋" w:hAnsi="仿宋" w:cs="仿宋" w:hint="eastAsia"/>
            <w:lang w:eastAsia="zh-CN"/>
          </w:rPr>
          <w:t>(一)、质量保障体系</w:t>
        </w:r>
        <w:r>
          <w:tab/>
        </w:r>
        <w:r>
          <w:fldChar w:fldCharType="begin"/>
        </w:r>
        <w:r>
          <w:instrText xml:space="preserve"> PAGEREF _Toc5199 \h </w:instrText>
        </w:r>
        <w:r>
          <w:fldChar w:fldCharType="separate"/>
        </w:r>
        <w:r>
          <w:t>43</w:t>
        </w:r>
        <w:r>
          <w:fldChar w:fldCharType="end"/>
        </w:r>
      </w:hyperlink>
    </w:p>
    <w:p>
      <w:pPr>
        <w:pStyle w:val="TOC2"/>
        <w:tabs>
          <w:tab w:val="right" w:leader="dot" w:pos="8306"/>
        </w:tabs>
      </w:pPr>
      <w:hyperlink w:anchor="_Toc1921" w:history="1">
        <w:r>
          <w:rPr>
            <w:rFonts w:ascii="仿宋" w:eastAsia="仿宋" w:hAnsi="仿宋" w:cs="仿宋" w:hint="eastAsia"/>
            <w:lang w:eastAsia="zh-CN"/>
          </w:rPr>
          <w:t>(二)、标准化作业流程</w:t>
        </w:r>
        <w:r>
          <w:tab/>
        </w:r>
        <w:r>
          <w:fldChar w:fldCharType="begin"/>
        </w:r>
        <w:r>
          <w:instrText xml:space="preserve"> PAGEREF _Toc1921 \h </w:instrText>
        </w:r>
        <w:r>
          <w:fldChar w:fldCharType="separate"/>
        </w:r>
        <w:r>
          <w:t>44</w:t>
        </w:r>
        <w:r>
          <w:fldChar w:fldCharType="end"/>
        </w:r>
      </w:hyperlink>
    </w:p>
    <w:p>
      <w:pPr>
        <w:pStyle w:val="TOC2"/>
        <w:tabs>
          <w:tab w:val="right" w:leader="dot" w:pos="8306"/>
        </w:tabs>
      </w:pPr>
      <w:hyperlink w:anchor="_Toc10668" w:history="1">
        <w:r>
          <w:rPr>
            <w:rFonts w:ascii="仿宋" w:eastAsia="仿宋" w:hAnsi="仿宋" w:cs="仿宋" w:hint="eastAsia"/>
            <w:lang w:eastAsia="zh-CN"/>
          </w:rPr>
          <w:t>(三)、质量监控与评估</w:t>
        </w:r>
        <w:r>
          <w:tab/>
        </w:r>
        <w:r>
          <w:fldChar w:fldCharType="begin"/>
        </w:r>
        <w:r>
          <w:instrText xml:space="preserve"> PAGEREF _Toc10668 \h </w:instrText>
        </w:r>
        <w:r>
          <w:fldChar w:fldCharType="separate"/>
        </w:r>
        <w:r>
          <w:t>46</w:t>
        </w:r>
        <w:r>
          <w:fldChar w:fldCharType="end"/>
        </w:r>
      </w:hyperlink>
    </w:p>
    <w:p>
      <w:pPr>
        <w:pStyle w:val="TOC2"/>
        <w:tabs>
          <w:tab w:val="right" w:leader="dot" w:pos="8306"/>
        </w:tabs>
      </w:pPr>
      <w:hyperlink w:anchor="_Toc16469" w:history="1">
        <w:r>
          <w:rPr>
            <w:rFonts w:ascii="仿宋" w:eastAsia="仿宋" w:hAnsi="仿宋" w:cs="仿宋" w:hint="eastAsia"/>
            <w:lang w:eastAsia="zh-CN"/>
          </w:rPr>
          <w:t>(四)、质量改进计划</w:t>
        </w:r>
        <w:r>
          <w:tab/>
        </w:r>
        <w:r>
          <w:fldChar w:fldCharType="begin"/>
        </w:r>
        <w:r>
          <w:instrText xml:space="preserve"> PAGEREF _Toc16469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75" w:history="1">
        <w:r>
          <w:rPr>
            <w:rFonts w:ascii="仿宋" w:eastAsia="仿宋" w:hAnsi="仿宋" w:cs="仿宋" w:hint="eastAsia"/>
            <w:lang w:eastAsia="zh-CN"/>
          </w:rPr>
          <w:t>十、项目实施与管理方案</w:t>
        </w:r>
        <w:r>
          <w:tab/>
        </w:r>
        <w:r>
          <w:fldChar w:fldCharType="begin"/>
        </w:r>
        <w:r>
          <w:instrText xml:space="preserve"> PAGEREF _Toc29575 \h </w:instrText>
        </w:r>
        <w:r>
          <w:fldChar w:fldCharType="separate"/>
        </w:r>
        <w:r>
          <w:t>48</w:t>
        </w:r>
        <w:r>
          <w:fldChar w:fldCharType="end"/>
        </w:r>
      </w:hyperlink>
    </w:p>
    <w:p>
      <w:pPr>
        <w:pStyle w:val="TOC2"/>
        <w:tabs>
          <w:tab w:val="right" w:leader="dot" w:pos="8306"/>
        </w:tabs>
      </w:pPr>
      <w:hyperlink w:anchor="_Toc26718" w:history="1">
        <w:r>
          <w:rPr>
            <w:rFonts w:ascii="仿宋" w:eastAsia="仿宋" w:hAnsi="仿宋" w:cs="仿宋" w:hint="eastAsia"/>
            <w:lang w:eastAsia="zh-CN"/>
          </w:rPr>
          <w:t>(一)、项目实施计划</w:t>
        </w:r>
        <w:r>
          <w:tab/>
        </w:r>
        <w:r>
          <w:fldChar w:fldCharType="begin"/>
        </w:r>
        <w:r>
          <w:instrText xml:space="preserve"> PAGEREF _Toc26718 \h </w:instrText>
        </w:r>
        <w:r>
          <w:fldChar w:fldCharType="separate"/>
        </w:r>
        <w:r>
          <w:t>48</w:t>
        </w:r>
        <w:r>
          <w:fldChar w:fldCharType="end"/>
        </w:r>
      </w:hyperlink>
    </w:p>
    <w:p>
      <w:pPr>
        <w:pStyle w:val="TOC2"/>
        <w:tabs>
          <w:tab w:val="right" w:leader="dot" w:pos="8306"/>
        </w:tabs>
      </w:pPr>
      <w:hyperlink w:anchor="_Toc17093" w:history="1">
        <w:r>
          <w:rPr>
            <w:rFonts w:ascii="仿宋" w:eastAsia="仿宋" w:hAnsi="仿宋" w:cs="仿宋" w:hint="eastAsia"/>
            <w:lang w:eastAsia="zh-CN"/>
          </w:rPr>
          <w:t>(二)、项目组织机构与职责</w:t>
        </w:r>
        <w:r>
          <w:tab/>
        </w:r>
        <w:r>
          <w:fldChar w:fldCharType="begin"/>
        </w:r>
        <w:r>
          <w:instrText xml:space="preserve"> PAGEREF _Toc17093 \h </w:instrText>
        </w:r>
        <w:r>
          <w:fldChar w:fldCharType="separate"/>
        </w:r>
        <w:r>
          <w:t>49</w:t>
        </w:r>
        <w:r>
          <w:fldChar w:fldCharType="end"/>
        </w:r>
      </w:hyperlink>
    </w:p>
    <w:p>
      <w:pPr>
        <w:pStyle w:val="TOC2"/>
        <w:tabs>
          <w:tab w:val="right" w:leader="dot" w:pos="8306"/>
        </w:tabs>
      </w:pPr>
      <w:hyperlink w:anchor="_Toc7223" w:history="1">
        <w:r>
          <w:rPr>
            <w:rFonts w:ascii="仿宋" w:eastAsia="仿宋" w:hAnsi="仿宋" w:cs="仿宋" w:hint="eastAsia"/>
            <w:lang w:eastAsia="zh-CN"/>
          </w:rPr>
          <w:t>(三)、项目管理与监控体系</w:t>
        </w:r>
        <w:r>
          <w:tab/>
        </w:r>
        <w:r>
          <w:fldChar w:fldCharType="begin"/>
        </w:r>
        <w:r>
          <w:instrText xml:space="preserve"> PAGEREF _Toc7223 \h </w:instrText>
        </w:r>
        <w:r>
          <w:fldChar w:fldCharType="separate"/>
        </w:r>
        <w:r>
          <w:t>52</w:t>
        </w:r>
        <w:r>
          <w:fldChar w:fldCharType="end"/>
        </w:r>
      </w:hyperlink>
    </w:p>
    <w:p>
      <w:pPr>
        <w:pStyle w:val="TOC1"/>
        <w:tabs>
          <w:tab w:val="right" w:leader="dot" w:pos="8306"/>
        </w:tabs>
      </w:pPr>
      <w:hyperlink w:anchor="_Toc23457" w:history="1">
        <w:r>
          <w:rPr>
            <w:rFonts w:ascii="仿宋" w:eastAsia="仿宋" w:hAnsi="仿宋" w:cs="仿宋" w:hint="eastAsia"/>
            <w:lang w:eastAsia="zh-CN"/>
          </w:rPr>
          <w:t>十一、环境保护与绿色发展</w:t>
        </w:r>
        <w:r>
          <w:tab/>
        </w:r>
        <w:r>
          <w:fldChar w:fldCharType="begin"/>
        </w:r>
        <w:r>
          <w:instrText xml:space="preserve"> PAGEREF _Toc23457 \h </w:instrText>
        </w:r>
        <w:r>
          <w:fldChar w:fldCharType="separate"/>
        </w:r>
        <w:r>
          <w:t>54</w:t>
        </w:r>
        <w:r>
          <w:fldChar w:fldCharType="end"/>
        </w:r>
      </w:hyperlink>
    </w:p>
    <w:p>
      <w:pPr>
        <w:pStyle w:val="TOC2"/>
        <w:tabs>
          <w:tab w:val="right" w:leader="dot" w:pos="8306"/>
        </w:tabs>
      </w:pPr>
      <w:hyperlink w:anchor="_Toc26901" w:history="1">
        <w:r>
          <w:rPr>
            <w:rFonts w:ascii="仿宋" w:eastAsia="仿宋" w:hAnsi="仿宋" w:cs="仿宋" w:hint="eastAsia"/>
            <w:lang w:eastAsia="zh-CN"/>
          </w:rPr>
          <w:t>(一)、环境保护措施</w:t>
        </w:r>
        <w:r>
          <w:tab/>
        </w:r>
        <w:r>
          <w:fldChar w:fldCharType="begin"/>
        </w:r>
        <w:r>
          <w:instrText xml:space="preserve"> PAGEREF _Toc26901 \h </w:instrText>
        </w:r>
        <w:r>
          <w:fldChar w:fldCharType="separate"/>
        </w:r>
        <w:r>
          <w:t>54</w:t>
        </w:r>
        <w:r>
          <w:fldChar w:fldCharType="end"/>
        </w:r>
      </w:hyperlink>
    </w:p>
    <w:p>
      <w:pPr>
        <w:pStyle w:val="TOC2"/>
        <w:tabs>
          <w:tab w:val="right" w:leader="dot" w:pos="8306"/>
        </w:tabs>
      </w:pPr>
      <w:hyperlink w:anchor="_Toc4304" w:history="1">
        <w:r>
          <w:rPr>
            <w:rFonts w:ascii="仿宋" w:eastAsia="仿宋" w:hAnsi="仿宋" w:cs="仿宋" w:hint="eastAsia"/>
            <w:lang w:eastAsia="zh-CN"/>
          </w:rPr>
          <w:t>(二)、绿色发展与可持续发展策略</w:t>
        </w:r>
        <w:r>
          <w:tab/>
        </w:r>
        <w:r>
          <w:fldChar w:fldCharType="begin"/>
        </w:r>
        <w:r>
          <w:instrText xml:space="preserve"> PAGEREF _Toc4304 \h </w:instrText>
        </w:r>
        <w:r>
          <w:fldChar w:fldCharType="separate"/>
        </w:r>
        <w:r>
          <w:t>56</w:t>
        </w:r>
        <w:r>
          <w:fldChar w:fldCharType="end"/>
        </w:r>
      </w:hyperlink>
    </w:p>
    <w:p>
      <w:pPr>
        <w:pStyle w:val="TOC1"/>
        <w:tabs>
          <w:tab w:val="right" w:leader="dot" w:pos="8306"/>
        </w:tabs>
      </w:pPr>
      <w:hyperlink w:anchor="_Toc20427" w:history="1">
        <w:r>
          <w:rPr>
            <w:rFonts w:ascii="仿宋" w:eastAsia="仿宋" w:hAnsi="仿宋" w:cs="仿宋" w:hint="eastAsia"/>
            <w:lang w:eastAsia="zh-CN"/>
          </w:rPr>
          <w:t>十二、客户关系管理与市场拓展</w:t>
        </w:r>
        <w:r>
          <w:tab/>
        </w:r>
        <w:r>
          <w:fldChar w:fldCharType="begin"/>
        </w:r>
        <w:r>
          <w:instrText xml:space="preserve"> PAGEREF _Toc20427 \h </w:instrText>
        </w:r>
        <w:r>
          <w:fldChar w:fldCharType="separate"/>
        </w:r>
        <w:r>
          <w:t>57</w:t>
        </w:r>
        <w:r>
          <w:fldChar w:fldCharType="end"/>
        </w:r>
      </w:hyperlink>
    </w:p>
    <w:p>
      <w:pPr>
        <w:pStyle w:val="TOC2"/>
        <w:tabs>
          <w:tab w:val="right" w:leader="dot" w:pos="8306"/>
        </w:tabs>
      </w:pPr>
      <w:hyperlink w:anchor="_Toc15624" w:history="1">
        <w:r>
          <w:rPr>
            <w:rFonts w:ascii="仿宋" w:eastAsia="仿宋" w:hAnsi="仿宋" w:cs="仿宋" w:hint="eastAsia"/>
            <w:lang w:eastAsia="zh-CN"/>
          </w:rPr>
          <w:t>(一)、客户关系管理策略</w:t>
        </w:r>
        <w:r>
          <w:tab/>
        </w:r>
        <w:r>
          <w:fldChar w:fldCharType="begin"/>
        </w:r>
        <w:r>
          <w:instrText xml:space="preserve"> PAGEREF _Toc15624 \h </w:instrText>
        </w:r>
        <w:r>
          <w:fldChar w:fldCharType="separate"/>
        </w:r>
        <w:r>
          <w:t>57</w:t>
        </w:r>
        <w:r>
          <w:fldChar w:fldCharType="end"/>
        </w:r>
      </w:hyperlink>
    </w:p>
    <w:p>
      <w:pPr>
        <w:pStyle w:val="TOC2"/>
        <w:tabs>
          <w:tab w:val="right" w:leader="dot" w:pos="8306"/>
        </w:tabs>
      </w:pPr>
      <w:hyperlink w:anchor="_Toc20663" w:history="1">
        <w:r>
          <w:rPr>
            <w:rFonts w:ascii="仿宋" w:eastAsia="仿宋" w:hAnsi="仿宋" w:cs="仿宋" w:hint="eastAsia"/>
            <w:lang w:eastAsia="zh-CN"/>
          </w:rPr>
          <w:t>(二)、市场拓展方案</w:t>
        </w:r>
        <w:r>
          <w:tab/>
        </w:r>
        <w:r>
          <w:fldChar w:fldCharType="begin"/>
        </w:r>
        <w:r>
          <w:instrText xml:space="preserve"> PAGEREF _Toc20663 \h </w:instrText>
        </w:r>
        <w:r>
          <w:fldChar w:fldCharType="separate"/>
        </w:r>
        <w:r>
          <w:t>58</w:t>
        </w:r>
        <w:r>
          <w:fldChar w:fldCharType="end"/>
        </w:r>
      </w:hyperlink>
    </w:p>
    <w:p>
      <w:pPr>
        <w:pStyle w:val="TOC1"/>
        <w:tabs>
          <w:tab w:val="right" w:leader="dot" w:pos="8306"/>
        </w:tabs>
      </w:pPr>
      <w:hyperlink w:anchor="_Toc13733" w:history="1">
        <w:r>
          <w:rPr>
            <w:rFonts w:ascii="仿宋" w:eastAsia="仿宋" w:hAnsi="仿宋" w:cs="仿宋" w:hint="eastAsia"/>
            <w:lang w:eastAsia="zh-CN"/>
          </w:rPr>
          <w:t>十三、知识产权管理与保护</w:t>
        </w:r>
        <w:r>
          <w:tab/>
        </w:r>
        <w:r>
          <w:fldChar w:fldCharType="begin"/>
        </w:r>
        <w:r>
          <w:instrText xml:space="preserve"> PAGEREF _Toc13733 \h </w:instrText>
        </w:r>
        <w:r>
          <w:fldChar w:fldCharType="separate"/>
        </w:r>
        <w:r>
          <w:t>59</w:t>
        </w:r>
        <w:r>
          <w:fldChar w:fldCharType="end"/>
        </w:r>
      </w:hyperlink>
    </w:p>
    <w:p>
      <w:pPr>
        <w:pStyle w:val="TOC2"/>
        <w:tabs>
          <w:tab w:val="right" w:leader="dot" w:pos="8306"/>
        </w:tabs>
      </w:pPr>
      <w:hyperlink w:anchor="_Toc20568" w:history="1">
        <w:r>
          <w:rPr>
            <w:rFonts w:ascii="仿宋" w:eastAsia="仿宋" w:hAnsi="仿宋" w:cs="仿宋" w:hint="eastAsia"/>
            <w:lang w:eastAsia="zh-CN"/>
          </w:rPr>
          <w:t>(一)、知识产权管理体系建设</w:t>
        </w:r>
        <w:r>
          <w:tab/>
        </w:r>
        <w:r>
          <w:fldChar w:fldCharType="begin"/>
        </w:r>
        <w:r>
          <w:instrText xml:space="preserve"> PAGEREF _Toc20568 \h </w:instrText>
        </w:r>
        <w:r>
          <w:fldChar w:fldCharType="separate"/>
        </w:r>
        <w:r>
          <w:t>59</w:t>
        </w:r>
        <w:r>
          <w:fldChar w:fldCharType="end"/>
        </w:r>
      </w:hyperlink>
    </w:p>
    <w:p>
      <w:pPr>
        <w:pStyle w:val="TOC2"/>
        <w:tabs>
          <w:tab w:val="right" w:leader="dot" w:pos="8306"/>
        </w:tabs>
      </w:pPr>
      <w:hyperlink w:anchor="_Toc26487" w:history="1">
        <w:r>
          <w:rPr>
            <w:rFonts w:ascii="仿宋" w:eastAsia="仿宋" w:hAnsi="仿宋" w:cs="仿宋" w:hint="eastAsia"/>
            <w:lang w:eastAsia="zh-CN"/>
          </w:rPr>
          <w:t>(二)、知识产权保护措施</w:t>
        </w:r>
        <w:r>
          <w:tab/>
        </w:r>
        <w:r>
          <w:fldChar w:fldCharType="begin"/>
        </w:r>
        <w:r>
          <w:instrText xml:space="preserve"> PAGEREF _Toc26487 \h </w:instrText>
        </w:r>
        <w:r>
          <w:fldChar w:fldCharType="separate"/>
        </w:r>
        <w:r>
          <w:t>60</w:t>
        </w:r>
        <w:r>
          <w:fldChar w:fldCharType="end"/>
        </w:r>
      </w:hyperlink>
    </w:p>
    <w:p>
      <w:pPr>
        <w:pStyle w:val="TOC1"/>
        <w:tabs>
          <w:tab w:val="right" w:leader="dot" w:pos="8306"/>
        </w:tabs>
      </w:pPr>
      <w:hyperlink w:anchor="_Toc24928" w:history="1">
        <w:r>
          <w:rPr>
            <w:rFonts w:ascii="仿宋" w:eastAsia="仿宋" w:hAnsi="仿宋" w:cs="仿宋" w:hint="eastAsia"/>
            <w:lang w:eastAsia="zh-CN"/>
          </w:rPr>
          <w:t>十四、人力资源管理与开发</w:t>
        </w:r>
        <w:r>
          <w:tab/>
        </w:r>
        <w:r>
          <w:fldChar w:fldCharType="begin"/>
        </w:r>
        <w:r>
          <w:instrText xml:space="preserve"> PAGEREF _Toc24928 \h </w:instrText>
        </w:r>
        <w:r>
          <w:fldChar w:fldCharType="separate"/>
        </w:r>
        <w:r>
          <w:t>62</w:t>
        </w:r>
        <w:r>
          <w:fldChar w:fldCharType="end"/>
        </w:r>
      </w:hyperlink>
    </w:p>
    <w:p>
      <w:pPr>
        <w:pStyle w:val="TOC2"/>
        <w:tabs>
          <w:tab w:val="right" w:leader="dot" w:pos="8306"/>
        </w:tabs>
      </w:pPr>
      <w:hyperlink w:anchor="_Toc5890" w:history="1">
        <w:r>
          <w:rPr>
            <w:rFonts w:ascii="仿宋" w:eastAsia="仿宋" w:hAnsi="仿宋" w:cs="仿宋" w:hint="eastAsia"/>
            <w:lang w:eastAsia="zh-CN"/>
          </w:rPr>
          <w:t>(一)、人力资源规划</w:t>
        </w:r>
        <w:r>
          <w:tab/>
        </w:r>
        <w:r>
          <w:fldChar w:fldCharType="begin"/>
        </w:r>
        <w:r>
          <w:instrText xml:space="preserve"> PAGEREF _Toc5890 \h </w:instrText>
        </w:r>
        <w:r>
          <w:fldChar w:fldCharType="separate"/>
        </w:r>
        <w:r>
          <w:t>62</w:t>
        </w:r>
        <w:r>
          <w:fldChar w:fldCharType="end"/>
        </w:r>
      </w:hyperlink>
    </w:p>
    <w:p>
      <w:pPr>
        <w:pStyle w:val="TOC2"/>
        <w:tabs>
          <w:tab w:val="right" w:leader="dot" w:pos="8306"/>
        </w:tabs>
      </w:pPr>
      <w:hyperlink w:anchor="_Toc10361" w:history="1">
        <w:r>
          <w:rPr>
            <w:rFonts w:ascii="仿宋" w:eastAsia="仿宋" w:hAnsi="仿宋" w:cs="仿宋" w:hint="eastAsia"/>
            <w:lang w:eastAsia="zh-CN"/>
          </w:rPr>
          <w:t>(二)、人力资源开发与培训</w:t>
        </w:r>
        <w:r>
          <w:tab/>
        </w:r>
        <w:r>
          <w:fldChar w:fldCharType="begin"/>
        </w:r>
        <w:r>
          <w:instrText xml:space="preserve"> PAGEREF _Toc10361 \h </w:instrText>
        </w:r>
        <w:r>
          <w:fldChar w:fldCharType="separate"/>
        </w:r>
        <w:r>
          <w:t>63</w:t>
        </w:r>
        <w:r>
          <w:fldChar w:fldCharType="end"/>
        </w:r>
      </w:hyperlink>
    </w:p>
    <w:p>
      <w:pPr>
        <w:pStyle w:val="TOC1"/>
        <w:tabs>
          <w:tab w:val="right" w:leader="dot" w:pos="8306"/>
        </w:tabs>
      </w:pPr>
      <w:hyperlink w:anchor="_Toc18354" w:history="1">
        <w:r>
          <w:rPr>
            <w:rFonts w:ascii="仿宋" w:eastAsia="仿宋" w:hAnsi="仿宋" w:cs="仿宋" w:hint="eastAsia"/>
            <w:lang w:eastAsia="zh-CN"/>
          </w:rPr>
          <w:t>十五、创新驱动与持续发展</w:t>
        </w:r>
        <w:r>
          <w:tab/>
        </w:r>
        <w:r>
          <w:fldChar w:fldCharType="begin"/>
        </w:r>
        <w:r>
          <w:instrText xml:space="preserve"> PAGEREF _Toc18354 \h </w:instrText>
        </w:r>
        <w:r>
          <w:fldChar w:fldCharType="separate"/>
        </w:r>
        <w:r>
          <w:t>66</w:t>
        </w:r>
        <w:r>
          <w:fldChar w:fldCharType="end"/>
        </w:r>
      </w:hyperlink>
    </w:p>
    <w:p>
      <w:pPr>
        <w:pStyle w:val="TOC2"/>
        <w:tabs>
          <w:tab w:val="right" w:leader="dot" w:pos="8306"/>
        </w:tabs>
      </w:pPr>
      <w:hyperlink w:anchor="_Toc28442" w:history="1">
        <w:r>
          <w:rPr>
            <w:rFonts w:ascii="仿宋" w:eastAsia="仿宋" w:hAnsi="仿宋" w:cs="仿宋" w:hint="eastAsia"/>
            <w:lang w:eastAsia="zh-CN"/>
          </w:rPr>
          <w:t>(一)、创新驱动战略实施</w:t>
        </w:r>
        <w:r>
          <w:tab/>
        </w:r>
        <w:r>
          <w:fldChar w:fldCharType="begin"/>
        </w:r>
        <w:r>
          <w:instrText xml:space="preserve"> PAGEREF _Toc28442 \h </w:instrText>
        </w:r>
        <w:r>
          <w:fldChar w:fldCharType="separate"/>
        </w:r>
        <w:r>
          <w:t>66</w:t>
        </w:r>
        <w:r>
          <w:fldChar w:fldCharType="end"/>
        </w:r>
      </w:hyperlink>
    </w:p>
    <w:p>
      <w:pPr>
        <w:pStyle w:val="TOC2"/>
        <w:tabs>
          <w:tab w:val="right" w:leader="dot" w:pos="8306"/>
        </w:tabs>
      </w:pPr>
      <w:hyperlink w:anchor="_Toc10714" w:history="1">
        <w:r>
          <w:rPr>
            <w:rFonts w:ascii="仿宋" w:eastAsia="仿宋" w:hAnsi="仿宋" w:cs="仿宋" w:hint="eastAsia"/>
            <w:lang w:eastAsia="zh-CN"/>
          </w:rPr>
          <w:t>(二)、持续发展路径探索</w:t>
        </w:r>
        <w:r>
          <w:tab/>
        </w:r>
        <w:r>
          <w:fldChar w:fldCharType="begin"/>
        </w:r>
        <w:r>
          <w:instrText xml:space="preserve"> PAGEREF _Toc10714 \h </w:instrText>
        </w:r>
        <w:r>
          <w:fldChar w:fldCharType="separate"/>
        </w:r>
        <w:r>
          <w:t>67</w:t>
        </w:r>
        <w:r>
          <w:fldChar w:fldCharType="end"/>
        </w:r>
      </w:hyperlink>
    </w:p>
    <w:p>
      <w:pPr>
        <w:pStyle w:val="TOC1"/>
        <w:tabs>
          <w:tab w:val="right" w:leader="dot" w:pos="8306"/>
        </w:tabs>
      </w:pPr>
      <w:hyperlink w:anchor="_Toc26143" w:history="1">
        <w:r>
          <w:rPr>
            <w:rFonts w:ascii="仿宋" w:eastAsia="仿宋" w:hAnsi="仿宋" w:cs="仿宋" w:hint="eastAsia"/>
            <w:lang w:eastAsia="zh-CN"/>
          </w:rPr>
          <w:t>十六、质量管理与控制</w:t>
        </w:r>
        <w:r>
          <w:tab/>
        </w:r>
        <w:r>
          <w:fldChar w:fldCharType="begin"/>
        </w:r>
        <w:r>
          <w:instrText xml:space="preserve"> PAGEREF _Toc26143 \h </w:instrText>
        </w:r>
        <w:r>
          <w:fldChar w:fldCharType="separate"/>
        </w:r>
        <w:r>
          <w:t>72</w:t>
        </w:r>
        <w:r>
          <w:fldChar w:fldCharType="end"/>
        </w:r>
      </w:hyperlink>
    </w:p>
    <w:p>
      <w:pPr>
        <w:pStyle w:val="TOC2"/>
        <w:tabs>
          <w:tab w:val="right" w:leader="dot" w:pos="8306"/>
        </w:tabs>
      </w:pPr>
      <w:hyperlink w:anchor="_Toc11636" w:history="1">
        <w:r>
          <w:rPr>
            <w:rFonts w:ascii="仿宋" w:eastAsia="仿宋" w:hAnsi="仿宋" w:cs="仿宋" w:hint="eastAsia"/>
            <w:lang w:eastAsia="zh-CN"/>
          </w:rPr>
          <w:t>(一)、质量管理体系建设</w:t>
        </w:r>
        <w:r>
          <w:tab/>
        </w:r>
        <w:r>
          <w:fldChar w:fldCharType="begin"/>
        </w:r>
        <w:r>
          <w:instrText xml:space="preserve"> PAGEREF _Toc11636 \h </w:instrText>
        </w:r>
        <w:r>
          <w:fldChar w:fldCharType="separate"/>
        </w:r>
        <w:r>
          <w:t>72</w:t>
        </w:r>
        <w:r>
          <w:fldChar w:fldCharType="end"/>
        </w:r>
      </w:hyperlink>
    </w:p>
    <w:p>
      <w:pPr>
        <w:pStyle w:val="TOC2"/>
        <w:tabs>
          <w:tab w:val="right" w:leader="dot" w:pos="8306"/>
        </w:tabs>
      </w:pPr>
      <w:hyperlink w:anchor="_Toc24062" w:history="1">
        <w:r>
          <w:rPr>
            <w:rFonts w:ascii="仿宋" w:eastAsia="仿宋" w:hAnsi="仿宋" w:cs="仿宋" w:hint="eastAsia"/>
            <w:lang w:eastAsia="zh-CN"/>
          </w:rPr>
          <w:t>(二)、质量控制措施</w:t>
        </w:r>
        <w:r>
          <w:tab/>
        </w:r>
        <w:r>
          <w:fldChar w:fldCharType="begin"/>
        </w:r>
        <w:r>
          <w:instrText xml:space="preserve"> PAGEREF _Toc24062 \h </w:instrText>
        </w:r>
        <w:r>
          <w:fldChar w:fldCharType="separate"/>
        </w:r>
        <w:r>
          <w:t>73</w:t>
        </w:r>
        <w:r>
          <w:fldChar w:fldCharType="end"/>
        </w:r>
      </w:hyperlink>
    </w:p>
    <w:p>
      <w:pPr>
        <w:pStyle w:val="TOC1"/>
        <w:tabs>
          <w:tab w:val="right" w:leader="dot" w:pos="8306"/>
        </w:tabs>
      </w:pPr>
      <w:hyperlink w:anchor="_Toc2032" w:history="1">
        <w:r>
          <w:rPr>
            <w:rFonts w:ascii="仿宋" w:eastAsia="仿宋" w:hAnsi="仿宋" w:cs="仿宋" w:hint="eastAsia"/>
            <w:lang w:eastAsia="zh-CN"/>
          </w:rPr>
          <w:t>十七、设施与设备管理</w:t>
        </w:r>
        <w:r>
          <w:tab/>
        </w:r>
        <w:r>
          <w:fldChar w:fldCharType="begin"/>
        </w:r>
        <w:r>
          <w:instrText xml:space="preserve"> PAGEREF _Toc2032 \h </w:instrText>
        </w:r>
        <w:r>
          <w:fldChar w:fldCharType="separate"/>
        </w:r>
        <w:r>
          <w:t>74</w:t>
        </w:r>
        <w:r>
          <w:fldChar w:fldCharType="end"/>
        </w:r>
      </w:hyperlink>
    </w:p>
    <w:p>
      <w:pPr>
        <w:pStyle w:val="TOC2"/>
        <w:tabs>
          <w:tab w:val="right" w:leader="dot" w:pos="8306"/>
        </w:tabs>
      </w:pPr>
      <w:hyperlink w:anchor="_Toc10709" w:history="1">
        <w:r>
          <w:rPr>
            <w:rFonts w:ascii="仿宋" w:eastAsia="仿宋" w:hAnsi="仿宋" w:cs="仿宋" w:hint="eastAsia"/>
            <w:lang w:eastAsia="zh-CN"/>
          </w:rPr>
          <w:t>(一)、设施规划与配置</w:t>
        </w:r>
        <w:r>
          <w:tab/>
        </w:r>
        <w:r>
          <w:fldChar w:fldCharType="begin"/>
        </w:r>
        <w:r>
          <w:instrText xml:space="preserve"> PAGEREF _Toc10709 \h </w:instrText>
        </w:r>
        <w:r>
          <w:fldChar w:fldCharType="separate"/>
        </w:r>
        <w:r>
          <w:t>74</w:t>
        </w:r>
        <w:r>
          <w:fldChar w:fldCharType="end"/>
        </w:r>
      </w:hyperlink>
    </w:p>
    <w:p>
      <w:pPr>
        <w:pStyle w:val="TOC2"/>
        <w:tabs>
          <w:tab w:val="right" w:leader="dot" w:pos="8306"/>
        </w:tabs>
      </w:pPr>
      <w:hyperlink w:anchor="_Toc11688" w:history="1">
        <w:r>
          <w:rPr>
            <w:rFonts w:ascii="仿宋" w:eastAsia="仿宋" w:hAnsi="仿宋" w:cs="仿宋" w:hint="eastAsia"/>
            <w:lang w:eastAsia="zh-CN"/>
          </w:rPr>
          <w:t>(二)、设备采购与维护管理</w:t>
        </w:r>
        <w:r>
          <w:tab/>
        </w:r>
        <w:r>
          <w:fldChar w:fldCharType="begin"/>
        </w:r>
        <w:r>
          <w:instrText xml:space="preserve"> PAGEREF _Toc11688 \h </w:instrText>
        </w:r>
        <w:r>
          <w:fldChar w:fldCharType="separate"/>
        </w:r>
        <w:r>
          <w:t>75</w:t>
        </w:r>
        <w:r>
          <w:fldChar w:fldCharType="end"/>
        </w:r>
      </w:hyperlink>
    </w:p>
    <w:p>
      <w:pPr>
        <w:pStyle w:val="TOC2"/>
        <w:tabs>
          <w:tab w:val="right" w:leader="dot" w:pos="8306"/>
        </w:tabs>
      </w:pPr>
      <w:hyperlink w:anchor="_Toc19357" w:history="1">
        <w:r>
          <w:rPr>
            <w:rFonts w:ascii="仿宋" w:eastAsia="仿宋" w:hAnsi="仿宋" w:cs="仿宋" w:hint="eastAsia"/>
            <w:lang w:eastAsia="zh-CN"/>
          </w:rPr>
          <w:t>(三)、设施设备升级策略</w:t>
        </w:r>
        <w:r>
          <w:tab/>
        </w:r>
        <w:r>
          <w:fldChar w:fldCharType="begin"/>
        </w:r>
        <w:r>
          <w:instrText xml:space="preserve"> PAGEREF _Toc19357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1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2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氧化锆纤维隔膜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氧化锆纤维隔膜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7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氧化锆纤维隔膜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氧化锆纤维隔膜布项目在其专注的领域内，特别是在人工智能和数据科学方面，有望推动显著的技术革新。项目的研发活动不仅有望孕育出改变行业运作方式的新技术，还可能在长远中影响整个技术生态系统。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氧化锆纤维隔膜布项目还致力于提升当地居民的技能和就业能力，通过与当地教育机构合作提供培训和教育机会，从而提高社区整体的生活水平和社会福祉。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氧化锆纤维隔膜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7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氧化锆纤维隔膜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氧化锆纤维隔膜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348"/>
      <w:r>
        <w:rPr>
          <w:rFonts w:ascii="仿宋" w:eastAsia="仿宋" w:hAnsi="仿宋" w:cs="仿宋" w:hint="eastAsia"/>
          <w:sz w:val="28"/>
          <w:lang w:eastAsia="zh-CN"/>
        </w:rPr>
        <w:t>二、氧化锆纤维隔膜布项目概论</w:t>
      </w:r>
      <w:bookmarkEnd w:id="6"/>
    </w:p>
    <w:p>
      <w:pPr>
        <w:pStyle w:val="Heading2"/>
        <w:rPr>
          <w:rFonts w:ascii="仿宋" w:eastAsia="仿宋" w:hAnsi="仿宋" w:cs="仿宋" w:hint="eastAsia"/>
          <w:lang w:eastAsia="zh-CN"/>
        </w:rPr>
      </w:pPr>
      <w:bookmarkStart w:id="7" w:name="_Toc1125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纤维隔膜布项目的申报单位是“XXX实业发展公司”，这是一家在其所处行业内备受尊敬的企业。公司自成立以来，通过其在氧化锆纤维隔膜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氧化锆纤维隔膜布项目及其他多个行业领域中都有着显著的贡献。秦XX以其出色的领导才能和敏锐的商业洞察力，带领公司在氧化锆纤维隔膜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氧化锆纤维隔膜布项目的重要合作伙伴。公司专注于[行业名称]领域，以创新作为驱动力，不断推动技术进步和市场扩张。在氧化锆纤维隔膜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氧化锆纤维隔膜布项目中展现了强劲的增长和稳定的财务表现。公司通过有效的策略，在氧化锆纤维隔膜布项目中扩大了其市场份额并增强了盈利能力。同时，公司积极承担社会责任，参与各类社会公益项目，增强了其在氧化锆纤维隔膜布项目中的品牌形象和社会影响力。</w:t>
      </w:r>
    </w:p>
    <w:p>
      <w:pPr>
        <w:pStyle w:val="Heading2"/>
        <w:ind w:firstLine="560" w:firstLineChars="200"/>
        <w:rPr>
          <w:rFonts w:ascii="仿宋" w:eastAsia="仿宋" w:hAnsi="仿宋" w:cs="仿宋" w:hint="eastAsia"/>
          <w:sz w:val="28"/>
          <w:lang w:eastAsia="zh-CN"/>
        </w:rPr>
      </w:pPr>
      <w:bookmarkStart w:id="8" w:name="_Toc1710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化锆纤维隔膜布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氧化锆纤维隔膜布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389"/>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393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https://d.book118.com/566151014033010035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349B6"/>
    <w:rsid w:val="249349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5101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2023-12-25T23:50:00Z</dcterms:created>
  <dcterms:modified xsi:type="dcterms:W3CDTF">2023-12-25T23:50:35Z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7F3810E35596400BA7A49A50E068BA64_11</vt:lpwstr>
  </property>
  <property fmtid="{D5CDD505-2E9C-101B-9397-08002B2CF9AE}" pid="3" name="KSOProductBuildVer">
    <vt:lpwstr>2052-12.1.0.16120</vt:lpwstr>
  </property>
</Properties>
</file>