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制程防护产品项目规划设计纲要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4" w:history="1">
        <w:r>
          <w:rPr>
            <w:rFonts w:ascii="仿宋" w:eastAsia="仿宋" w:hAnsi="仿宋" w:cs="仿宋" w:hint="eastAsia"/>
            <w:lang w:eastAsia="zh-CN"/>
          </w:rPr>
          <w:t>序言</w:t>
        </w:r>
        <w:r>
          <w:tab/>
        </w:r>
        <w:r>
          <w:fldChar w:fldCharType="begin"/>
        </w:r>
        <w:r>
          <w:instrText xml:space="preserve"> PAGEREF _Toc19174 \h </w:instrText>
        </w:r>
        <w:r>
          <w:fldChar w:fldCharType="separate"/>
        </w:r>
        <w:r>
          <w:t>3</w:t>
        </w:r>
        <w:r>
          <w:fldChar w:fldCharType="end"/>
        </w:r>
      </w:hyperlink>
    </w:p>
    <w:p>
      <w:pPr>
        <w:pStyle w:val="TOC1"/>
        <w:tabs>
          <w:tab w:val="right" w:leader="dot" w:pos="8306"/>
        </w:tabs>
      </w:pPr>
      <w:hyperlink w:anchor="_Toc9643" w:history="1">
        <w:r>
          <w:rPr>
            <w:rFonts w:ascii="仿宋" w:eastAsia="仿宋" w:hAnsi="仿宋" w:cs="仿宋" w:hint="eastAsia"/>
            <w:lang w:eastAsia="zh-CN"/>
          </w:rPr>
          <w:t>一、制程防护产品项目土建工程</w:t>
        </w:r>
        <w:r>
          <w:tab/>
        </w:r>
        <w:r>
          <w:fldChar w:fldCharType="begin"/>
        </w:r>
        <w:r>
          <w:instrText xml:space="preserve"> PAGEREF _Toc9643 \h </w:instrText>
        </w:r>
        <w:r>
          <w:fldChar w:fldCharType="separate"/>
        </w:r>
        <w:r>
          <w:t>3</w:t>
        </w:r>
        <w:r>
          <w:fldChar w:fldCharType="end"/>
        </w:r>
      </w:hyperlink>
    </w:p>
    <w:p>
      <w:pPr>
        <w:pStyle w:val="TOC2"/>
        <w:tabs>
          <w:tab w:val="right" w:leader="dot" w:pos="8306"/>
        </w:tabs>
      </w:pPr>
      <w:hyperlink w:anchor="_Toc14068" w:history="1">
        <w:r>
          <w:rPr>
            <w:rFonts w:ascii="仿宋" w:eastAsia="仿宋" w:hAnsi="仿宋" w:cs="仿宋" w:hint="eastAsia"/>
            <w:lang w:eastAsia="zh-CN"/>
          </w:rPr>
          <w:t>(一)、建筑工程设计原则</w:t>
        </w:r>
        <w:r>
          <w:tab/>
        </w:r>
        <w:r>
          <w:fldChar w:fldCharType="begin"/>
        </w:r>
        <w:r>
          <w:instrText xml:space="preserve"> PAGEREF _Toc14068 \h </w:instrText>
        </w:r>
        <w:r>
          <w:fldChar w:fldCharType="separate"/>
        </w:r>
        <w:r>
          <w:t>3</w:t>
        </w:r>
        <w:r>
          <w:fldChar w:fldCharType="end"/>
        </w:r>
      </w:hyperlink>
    </w:p>
    <w:p>
      <w:pPr>
        <w:pStyle w:val="TOC2"/>
        <w:tabs>
          <w:tab w:val="right" w:leader="dot" w:pos="8306"/>
        </w:tabs>
      </w:pPr>
      <w:hyperlink w:anchor="_Toc6269" w:history="1">
        <w:r>
          <w:rPr>
            <w:rFonts w:ascii="仿宋" w:eastAsia="仿宋" w:hAnsi="仿宋" w:cs="仿宋" w:hint="eastAsia"/>
            <w:lang w:eastAsia="zh-CN"/>
          </w:rPr>
          <w:t>(二)、土建工程设计年限及安全等级</w:t>
        </w:r>
        <w:r>
          <w:tab/>
        </w:r>
        <w:r>
          <w:fldChar w:fldCharType="begin"/>
        </w:r>
        <w:r>
          <w:instrText xml:space="preserve"> PAGEREF _Toc6269 \h </w:instrText>
        </w:r>
        <w:r>
          <w:fldChar w:fldCharType="separate"/>
        </w:r>
        <w:r>
          <w:t>4</w:t>
        </w:r>
        <w:r>
          <w:fldChar w:fldCharType="end"/>
        </w:r>
      </w:hyperlink>
    </w:p>
    <w:p>
      <w:pPr>
        <w:pStyle w:val="TOC2"/>
        <w:tabs>
          <w:tab w:val="right" w:leader="dot" w:pos="8306"/>
        </w:tabs>
      </w:pPr>
      <w:hyperlink w:anchor="_Toc1313" w:history="1">
        <w:r>
          <w:rPr>
            <w:rFonts w:ascii="仿宋" w:eastAsia="仿宋" w:hAnsi="仿宋" w:cs="仿宋" w:hint="eastAsia"/>
            <w:lang w:eastAsia="zh-CN"/>
          </w:rPr>
          <w:t>(三)、建筑工程设计总体要求</w:t>
        </w:r>
        <w:r>
          <w:tab/>
        </w:r>
        <w:r>
          <w:fldChar w:fldCharType="begin"/>
        </w:r>
        <w:r>
          <w:instrText xml:space="preserve"> PAGEREF _Toc1313 \h </w:instrText>
        </w:r>
        <w:r>
          <w:fldChar w:fldCharType="separate"/>
        </w:r>
        <w:r>
          <w:t>5</w:t>
        </w:r>
        <w:r>
          <w:fldChar w:fldCharType="end"/>
        </w:r>
      </w:hyperlink>
    </w:p>
    <w:p>
      <w:pPr>
        <w:pStyle w:val="TOC2"/>
        <w:tabs>
          <w:tab w:val="right" w:leader="dot" w:pos="8306"/>
        </w:tabs>
      </w:pPr>
      <w:hyperlink w:anchor="_Toc22312" w:history="1">
        <w:r>
          <w:rPr>
            <w:rFonts w:ascii="仿宋" w:eastAsia="仿宋" w:hAnsi="仿宋" w:cs="仿宋" w:hint="eastAsia"/>
            <w:lang w:eastAsia="zh-CN"/>
          </w:rPr>
          <w:t>(四)、土建工程建设指标</w:t>
        </w:r>
        <w:r>
          <w:tab/>
        </w:r>
        <w:r>
          <w:fldChar w:fldCharType="begin"/>
        </w:r>
        <w:r>
          <w:instrText xml:space="preserve"> PAGEREF _Toc22312 \h </w:instrText>
        </w:r>
        <w:r>
          <w:fldChar w:fldCharType="separate"/>
        </w:r>
        <w:r>
          <w:t>6</w:t>
        </w:r>
        <w:r>
          <w:fldChar w:fldCharType="end"/>
        </w:r>
      </w:hyperlink>
    </w:p>
    <w:p>
      <w:pPr>
        <w:pStyle w:val="TOC1"/>
        <w:tabs>
          <w:tab w:val="right" w:leader="dot" w:pos="8306"/>
        </w:tabs>
      </w:pPr>
      <w:hyperlink w:anchor="_Toc30253" w:history="1">
        <w:r>
          <w:rPr>
            <w:rFonts w:ascii="仿宋" w:eastAsia="仿宋" w:hAnsi="仿宋" w:cs="仿宋" w:hint="eastAsia"/>
            <w:lang w:eastAsia="zh-CN"/>
          </w:rPr>
          <w:t>二、产品规划分析</w:t>
        </w:r>
        <w:r>
          <w:tab/>
        </w:r>
        <w:r>
          <w:fldChar w:fldCharType="begin"/>
        </w:r>
        <w:r>
          <w:instrText xml:space="preserve"> PAGEREF _Toc30253 \h </w:instrText>
        </w:r>
        <w:r>
          <w:fldChar w:fldCharType="separate"/>
        </w:r>
        <w:r>
          <w:t>6</w:t>
        </w:r>
        <w:r>
          <w:fldChar w:fldCharType="end"/>
        </w:r>
      </w:hyperlink>
    </w:p>
    <w:p>
      <w:pPr>
        <w:pStyle w:val="TOC2"/>
        <w:tabs>
          <w:tab w:val="right" w:leader="dot" w:pos="8306"/>
        </w:tabs>
      </w:pPr>
      <w:hyperlink w:anchor="_Toc772" w:history="1">
        <w:r>
          <w:rPr>
            <w:rFonts w:ascii="仿宋" w:eastAsia="仿宋" w:hAnsi="仿宋" w:cs="仿宋" w:hint="eastAsia"/>
            <w:lang w:eastAsia="zh-CN"/>
          </w:rPr>
          <w:t>(一)、产品规划</w:t>
        </w:r>
        <w:r>
          <w:tab/>
        </w:r>
        <w:r>
          <w:fldChar w:fldCharType="begin"/>
        </w:r>
        <w:r>
          <w:instrText xml:space="preserve"> PAGEREF _Toc772 \h </w:instrText>
        </w:r>
        <w:r>
          <w:fldChar w:fldCharType="separate"/>
        </w:r>
        <w:r>
          <w:t>6</w:t>
        </w:r>
        <w:r>
          <w:fldChar w:fldCharType="end"/>
        </w:r>
      </w:hyperlink>
    </w:p>
    <w:p>
      <w:pPr>
        <w:pStyle w:val="TOC2"/>
        <w:tabs>
          <w:tab w:val="right" w:leader="dot" w:pos="8306"/>
        </w:tabs>
      </w:pPr>
      <w:hyperlink w:anchor="_Toc25404" w:history="1">
        <w:r>
          <w:rPr>
            <w:rFonts w:ascii="仿宋" w:eastAsia="仿宋" w:hAnsi="仿宋" w:cs="仿宋" w:hint="eastAsia"/>
            <w:lang w:eastAsia="zh-CN"/>
          </w:rPr>
          <w:t>(二)、建设规模</w:t>
        </w:r>
        <w:r>
          <w:tab/>
        </w:r>
        <w:r>
          <w:fldChar w:fldCharType="begin"/>
        </w:r>
        <w:r>
          <w:instrText xml:space="preserve"> PAGEREF _Toc25404 \h </w:instrText>
        </w:r>
        <w:r>
          <w:fldChar w:fldCharType="separate"/>
        </w:r>
        <w:r>
          <w:t>7</w:t>
        </w:r>
        <w:r>
          <w:fldChar w:fldCharType="end"/>
        </w:r>
      </w:hyperlink>
    </w:p>
    <w:p>
      <w:pPr>
        <w:pStyle w:val="TOC1"/>
        <w:tabs>
          <w:tab w:val="right" w:leader="dot" w:pos="8306"/>
        </w:tabs>
      </w:pPr>
      <w:hyperlink w:anchor="_Toc8460" w:history="1">
        <w:r>
          <w:rPr>
            <w:rFonts w:ascii="仿宋" w:eastAsia="仿宋" w:hAnsi="仿宋" w:cs="仿宋" w:hint="eastAsia"/>
            <w:lang w:eastAsia="zh-CN"/>
          </w:rPr>
          <w:t>三、制程防护产品项目可持续发展</w:t>
        </w:r>
        <w:r>
          <w:tab/>
        </w:r>
        <w:r>
          <w:fldChar w:fldCharType="begin"/>
        </w:r>
        <w:r>
          <w:instrText xml:space="preserve"> PAGEREF _Toc8460 \h </w:instrText>
        </w:r>
        <w:r>
          <w:fldChar w:fldCharType="separate"/>
        </w:r>
        <w:r>
          <w:t>8</w:t>
        </w:r>
        <w:r>
          <w:fldChar w:fldCharType="end"/>
        </w:r>
      </w:hyperlink>
    </w:p>
    <w:p>
      <w:pPr>
        <w:pStyle w:val="TOC2"/>
        <w:tabs>
          <w:tab w:val="right" w:leader="dot" w:pos="8306"/>
        </w:tabs>
      </w:pPr>
      <w:hyperlink w:anchor="_Toc13345" w:history="1">
        <w:r>
          <w:rPr>
            <w:rFonts w:ascii="仿宋" w:eastAsia="仿宋" w:hAnsi="仿宋" w:cs="仿宋" w:hint="eastAsia"/>
            <w:lang w:eastAsia="zh-CN"/>
          </w:rPr>
          <w:t>(一)、可持续战略与实践</w:t>
        </w:r>
        <w:r>
          <w:tab/>
        </w:r>
        <w:r>
          <w:fldChar w:fldCharType="begin"/>
        </w:r>
        <w:r>
          <w:instrText xml:space="preserve"> PAGEREF _Toc13345 \h </w:instrText>
        </w:r>
        <w:r>
          <w:fldChar w:fldCharType="separate"/>
        </w:r>
        <w:r>
          <w:t>8</w:t>
        </w:r>
        <w:r>
          <w:fldChar w:fldCharType="end"/>
        </w:r>
      </w:hyperlink>
    </w:p>
    <w:p>
      <w:pPr>
        <w:pStyle w:val="TOC2"/>
        <w:tabs>
          <w:tab w:val="right" w:leader="dot" w:pos="8306"/>
        </w:tabs>
      </w:pPr>
      <w:hyperlink w:anchor="_Toc7558" w:history="1">
        <w:r>
          <w:rPr>
            <w:rFonts w:ascii="仿宋" w:eastAsia="仿宋" w:hAnsi="仿宋" w:cs="仿宋" w:hint="eastAsia"/>
            <w:lang w:eastAsia="zh-CN"/>
          </w:rPr>
          <w:t>(二)、环保与社会责任</w:t>
        </w:r>
        <w:r>
          <w:tab/>
        </w:r>
        <w:r>
          <w:fldChar w:fldCharType="begin"/>
        </w:r>
        <w:r>
          <w:instrText xml:space="preserve"> PAGEREF _Toc7558 \h </w:instrText>
        </w:r>
        <w:r>
          <w:fldChar w:fldCharType="separate"/>
        </w:r>
        <w:r>
          <w:t>9</w:t>
        </w:r>
        <w:r>
          <w:fldChar w:fldCharType="end"/>
        </w:r>
      </w:hyperlink>
    </w:p>
    <w:p>
      <w:pPr>
        <w:pStyle w:val="TOC1"/>
        <w:tabs>
          <w:tab w:val="right" w:leader="dot" w:pos="8306"/>
        </w:tabs>
      </w:pPr>
      <w:hyperlink w:anchor="_Toc8414" w:history="1">
        <w:r>
          <w:rPr>
            <w:rFonts w:ascii="仿宋" w:eastAsia="仿宋" w:hAnsi="仿宋" w:cs="仿宋" w:hint="eastAsia"/>
            <w:lang w:eastAsia="zh-CN"/>
          </w:rPr>
          <w:t>四、制程防护产品项目建设背景及必要性分析</w:t>
        </w:r>
        <w:r>
          <w:tab/>
        </w:r>
        <w:r>
          <w:fldChar w:fldCharType="begin"/>
        </w:r>
        <w:r>
          <w:instrText xml:space="preserve"> PAGEREF _Toc8414 \h </w:instrText>
        </w:r>
        <w:r>
          <w:fldChar w:fldCharType="separate"/>
        </w:r>
        <w:r>
          <w:t>10</w:t>
        </w:r>
        <w:r>
          <w:fldChar w:fldCharType="end"/>
        </w:r>
      </w:hyperlink>
    </w:p>
    <w:p>
      <w:pPr>
        <w:pStyle w:val="TOC2"/>
        <w:tabs>
          <w:tab w:val="right" w:leader="dot" w:pos="8306"/>
        </w:tabs>
      </w:pPr>
      <w:hyperlink w:anchor="_Toc8690" w:history="1">
        <w:r>
          <w:rPr>
            <w:rFonts w:ascii="仿宋" w:eastAsia="仿宋" w:hAnsi="仿宋" w:cs="仿宋" w:hint="eastAsia"/>
            <w:lang w:eastAsia="zh-CN"/>
          </w:rPr>
          <w:t>(一)、制程防护产品项目背景分析</w:t>
        </w:r>
        <w:r>
          <w:tab/>
        </w:r>
        <w:r>
          <w:fldChar w:fldCharType="begin"/>
        </w:r>
        <w:r>
          <w:instrText xml:space="preserve"> PAGEREF _Toc8690 \h </w:instrText>
        </w:r>
        <w:r>
          <w:fldChar w:fldCharType="separate"/>
        </w:r>
        <w:r>
          <w:t>10</w:t>
        </w:r>
        <w:r>
          <w:fldChar w:fldCharType="end"/>
        </w:r>
      </w:hyperlink>
    </w:p>
    <w:p>
      <w:pPr>
        <w:pStyle w:val="TOC2"/>
        <w:tabs>
          <w:tab w:val="right" w:leader="dot" w:pos="8306"/>
        </w:tabs>
      </w:pPr>
      <w:hyperlink w:anchor="_Toc24656" w:history="1">
        <w:r>
          <w:rPr>
            <w:rFonts w:ascii="仿宋" w:eastAsia="仿宋" w:hAnsi="仿宋" w:cs="仿宋" w:hint="eastAsia"/>
            <w:lang w:eastAsia="zh-CN"/>
          </w:rPr>
          <w:t>(二)、制程防护产品项目建设必要性分析</w:t>
        </w:r>
        <w:r>
          <w:tab/>
        </w:r>
        <w:r>
          <w:fldChar w:fldCharType="begin"/>
        </w:r>
        <w:r>
          <w:instrText xml:space="preserve"> PAGEREF _Toc24656 \h </w:instrText>
        </w:r>
        <w:r>
          <w:fldChar w:fldCharType="separate"/>
        </w:r>
        <w:r>
          <w:t>11</w:t>
        </w:r>
        <w:r>
          <w:fldChar w:fldCharType="end"/>
        </w:r>
      </w:hyperlink>
    </w:p>
    <w:p>
      <w:pPr>
        <w:pStyle w:val="TOC1"/>
        <w:tabs>
          <w:tab w:val="right" w:leader="dot" w:pos="8306"/>
        </w:tabs>
      </w:pPr>
      <w:hyperlink w:anchor="_Toc30611" w:history="1">
        <w:r>
          <w:rPr>
            <w:rFonts w:ascii="仿宋" w:eastAsia="仿宋" w:hAnsi="仿宋" w:cs="仿宋" w:hint="eastAsia"/>
            <w:lang w:eastAsia="zh-CN"/>
          </w:rPr>
          <w:t>五、市场分析、调研</w:t>
        </w:r>
        <w:r>
          <w:tab/>
        </w:r>
        <w:r>
          <w:fldChar w:fldCharType="begin"/>
        </w:r>
        <w:r>
          <w:instrText xml:space="preserve"> PAGEREF _Toc30611 \h </w:instrText>
        </w:r>
        <w:r>
          <w:fldChar w:fldCharType="separate"/>
        </w:r>
        <w:r>
          <w:t>13</w:t>
        </w:r>
        <w:r>
          <w:fldChar w:fldCharType="end"/>
        </w:r>
      </w:hyperlink>
    </w:p>
    <w:p>
      <w:pPr>
        <w:pStyle w:val="TOC2"/>
        <w:tabs>
          <w:tab w:val="right" w:leader="dot" w:pos="8306"/>
        </w:tabs>
      </w:pPr>
      <w:hyperlink w:anchor="_Toc13608" w:history="1">
        <w:r>
          <w:rPr>
            <w:rFonts w:ascii="仿宋" w:eastAsia="仿宋" w:hAnsi="仿宋" w:cs="仿宋" w:hint="eastAsia"/>
            <w:lang w:eastAsia="zh-CN"/>
          </w:rPr>
          <w:t>(一)、制程防护产品行业分析</w:t>
        </w:r>
        <w:r>
          <w:tab/>
        </w:r>
        <w:r>
          <w:fldChar w:fldCharType="begin"/>
        </w:r>
        <w:r>
          <w:instrText xml:space="preserve"> PAGEREF _Toc13608 \h </w:instrText>
        </w:r>
        <w:r>
          <w:fldChar w:fldCharType="separate"/>
        </w:r>
        <w:r>
          <w:t>13</w:t>
        </w:r>
        <w:r>
          <w:fldChar w:fldCharType="end"/>
        </w:r>
      </w:hyperlink>
    </w:p>
    <w:p>
      <w:pPr>
        <w:pStyle w:val="TOC2"/>
        <w:tabs>
          <w:tab w:val="right" w:leader="dot" w:pos="8306"/>
        </w:tabs>
      </w:pPr>
      <w:hyperlink w:anchor="_Toc17155" w:history="1">
        <w:r>
          <w:rPr>
            <w:rFonts w:ascii="仿宋" w:eastAsia="仿宋" w:hAnsi="仿宋" w:cs="仿宋" w:hint="eastAsia"/>
            <w:lang w:eastAsia="zh-CN"/>
          </w:rPr>
          <w:t>(二)、制程防护产品市场分析预测</w:t>
        </w:r>
        <w:r>
          <w:tab/>
        </w:r>
        <w:r>
          <w:fldChar w:fldCharType="begin"/>
        </w:r>
        <w:r>
          <w:instrText xml:space="preserve"> PAGEREF _Toc17155 \h </w:instrText>
        </w:r>
        <w:r>
          <w:fldChar w:fldCharType="separate"/>
        </w:r>
        <w:r>
          <w:t>14</w:t>
        </w:r>
        <w:r>
          <w:fldChar w:fldCharType="end"/>
        </w:r>
      </w:hyperlink>
    </w:p>
    <w:p>
      <w:pPr>
        <w:pStyle w:val="TOC1"/>
        <w:tabs>
          <w:tab w:val="right" w:leader="dot" w:pos="8306"/>
        </w:tabs>
      </w:pPr>
      <w:hyperlink w:anchor="_Toc5008" w:history="1">
        <w:r>
          <w:rPr>
            <w:rFonts w:ascii="仿宋" w:eastAsia="仿宋" w:hAnsi="仿宋" w:cs="仿宋" w:hint="eastAsia"/>
            <w:lang w:eastAsia="zh-CN"/>
          </w:rPr>
          <w:t>六、工艺说明</w:t>
        </w:r>
        <w:r>
          <w:tab/>
        </w:r>
        <w:r>
          <w:fldChar w:fldCharType="begin"/>
        </w:r>
        <w:r>
          <w:instrText xml:space="preserve"> PAGEREF _Toc5008 \h </w:instrText>
        </w:r>
        <w:r>
          <w:fldChar w:fldCharType="separate"/>
        </w:r>
        <w:r>
          <w:t>14</w:t>
        </w:r>
        <w:r>
          <w:fldChar w:fldCharType="end"/>
        </w:r>
      </w:hyperlink>
    </w:p>
    <w:p>
      <w:pPr>
        <w:pStyle w:val="TOC2"/>
        <w:tabs>
          <w:tab w:val="right" w:leader="dot" w:pos="8306"/>
        </w:tabs>
      </w:pPr>
      <w:hyperlink w:anchor="_Toc2489" w:history="1">
        <w:r>
          <w:rPr>
            <w:rFonts w:ascii="仿宋" w:eastAsia="仿宋" w:hAnsi="仿宋" w:cs="仿宋" w:hint="eastAsia"/>
            <w:lang w:eastAsia="zh-CN"/>
          </w:rPr>
          <w:t>(一)、技术管理特点</w:t>
        </w:r>
        <w:r>
          <w:tab/>
        </w:r>
        <w:r>
          <w:fldChar w:fldCharType="begin"/>
        </w:r>
        <w:r>
          <w:instrText xml:space="preserve"> PAGEREF _Toc2489 \h </w:instrText>
        </w:r>
        <w:r>
          <w:fldChar w:fldCharType="separate"/>
        </w:r>
        <w:r>
          <w:t>14</w:t>
        </w:r>
        <w:r>
          <w:fldChar w:fldCharType="end"/>
        </w:r>
      </w:hyperlink>
    </w:p>
    <w:p>
      <w:pPr>
        <w:pStyle w:val="TOC2"/>
        <w:tabs>
          <w:tab w:val="right" w:leader="dot" w:pos="8306"/>
        </w:tabs>
      </w:pPr>
      <w:hyperlink w:anchor="_Toc11580" w:history="1">
        <w:r>
          <w:rPr>
            <w:rFonts w:ascii="仿宋" w:eastAsia="仿宋" w:hAnsi="仿宋" w:cs="仿宋" w:hint="eastAsia"/>
            <w:lang w:eastAsia="zh-CN"/>
          </w:rPr>
          <w:t>(二)、制程防护产品项目工艺技术设计方案</w:t>
        </w:r>
        <w:r>
          <w:tab/>
        </w:r>
        <w:r>
          <w:fldChar w:fldCharType="begin"/>
        </w:r>
        <w:r>
          <w:instrText xml:space="preserve"> PAGEREF _Toc11580 \h </w:instrText>
        </w:r>
        <w:r>
          <w:fldChar w:fldCharType="separate"/>
        </w:r>
        <w:r>
          <w:t>16</w:t>
        </w:r>
        <w:r>
          <w:fldChar w:fldCharType="end"/>
        </w:r>
      </w:hyperlink>
    </w:p>
    <w:p>
      <w:pPr>
        <w:pStyle w:val="TOC2"/>
        <w:tabs>
          <w:tab w:val="right" w:leader="dot" w:pos="8306"/>
        </w:tabs>
      </w:pPr>
      <w:hyperlink w:anchor="_Toc14442" w:history="1">
        <w:r>
          <w:rPr>
            <w:rFonts w:ascii="仿宋" w:eastAsia="仿宋" w:hAnsi="仿宋" w:cs="仿宋" w:hint="eastAsia"/>
            <w:lang w:eastAsia="zh-CN"/>
          </w:rPr>
          <w:t>(三)、设备选型方案</w:t>
        </w:r>
        <w:r>
          <w:tab/>
        </w:r>
        <w:r>
          <w:fldChar w:fldCharType="begin"/>
        </w:r>
        <w:r>
          <w:instrText xml:space="preserve"> PAGEREF _Toc14442 \h </w:instrText>
        </w:r>
        <w:r>
          <w:fldChar w:fldCharType="separate"/>
        </w:r>
        <w:r>
          <w:t>17</w:t>
        </w:r>
        <w:r>
          <w:fldChar w:fldCharType="end"/>
        </w:r>
      </w:hyperlink>
    </w:p>
    <w:p>
      <w:pPr>
        <w:pStyle w:val="TOC1"/>
        <w:tabs>
          <w:tab w:val="right" w:leader="dot" w:pos="8306"/>
        </w:tabs>
      </w:pPr>
      <w:hyperlink w:anchor="_Toc24240" w:history="1">
        <w:r>
          <w:rPr>
            <w:rFonts w:ascii="仿宋" w:eastAsia="仿宋" w:hAnsi="仿宋" w:cs="仿宋" w:hint="eastAsia"/>
            <w:lang w:eastAsia="zh-CN"/>
          </w:rPr>
          <w:t>七、制程防护产品项目投资规划</w:t>
        </w:r>
        <w:r>
          <w:tab/>
        </w:r>
        <w:r>
          <w:fldChar w:fldCharType="begin"/>
        </w:r>
        <w:r>
          <w:instrText xml:space="preserve"> PAGEREF _Toc24240 \h </w:instrText>
        </w:r>
        <w:r>
          <w:fldChar w:fldCharType="separate"/>
        </w:r>
        <w:r>
          <w:t>18</w:t>
        </w:r>
        <w:r>
          <w:fldChar w:fldCharType="end"/>
        </w:r>
      </w:hyperlink>
    </w:p>
    <w:p>
      <w:pPr>
        <w:pStyle w:val="TOC2"/>
        <w:tabs>
          <w:tab w:val="right" w:leader="dot" w:pos="8306"/>
        </w:tabs>
      </w:pPr>
      <w:hyperlink w:anchor="_Toc22942" w:history="1">
        <w:r>
          <w:rPr>
            <w:rFonts w:ascii="仿宋" w:eastAsia="仿宋" w:hAnsi="仿宋" w:cs="仿宋" w:hint="eastAsia"/>
            <w:lang w:eastAsia="zh-CN"/>
          </w:rPr>
          <w:t>(一)、制程防护产品项目总投资估算</w:t>
        </w:r>
        <w:r>
          <w:tab/>
        </w:r>
        <w:r>
          <w:fldChar w:fldCharType="begin"/>
        </w:r>
        <w:r>
          <w:instrText xml:space="preserve"> PAGEREF _Toc22942 \h </w:instrText>
        </w:r>
        <w:r>
          <w:fldChar w:fldCharType="separate"/>
        </w:r>
        <w:r>
          <w:t>18</w:t>
        </w:r>
        <w:r>
          <w:fldChar w:fldCharType="end"/>
        </w:r>
      </w:hyperlink>
    </w:p>
    <w:p>
      <w:pPr>
        <w:pStyle w:val="TOC2"/>
        <w:tabs>
          <w:tab w:val="right" w:leader="dot" w:pos="8306"/>
        </w:tabs>
      </w:pPr>
      <w:hyperlink w:anchor="_Toc4096" w:history="1">
        <w:r>
          <w:rPr>
            <w:rFonts w:ascii="仿宋" w:eastAsia="仿宋" w:hAnsi="仿宋" w:cs="仿宋" w:hint="eastAsia"/>
            <w:lang w:eastAsia="zh-CN"/>
          </w:rPr>
          <w:t>(二)、资金筹措</w:t>
        </w:r>
        <w:r>
          <w:tab/>
        </w:r>
        <w:r>
          <w:fldChar w:fldCharType="begin"/>
        </w:r>
        <w:r>
          <w:instrText xml:space="preserve"> PAGEREF _Toc4096 \h </w:instrText>
        </w:r>
        <w:r>
          <w:fldChar w:fldCharType="separate"/>
        </w:r>
        <w:r>
          <w:t>20</w:t>
        </w:r>
        <w:r>
          <w:fldChar w:fldCharType="end"/>
        </w:r>
      </w:hyperlink>
    </w:p>
    <w:p>
      <w:pPr>
        <w:pStyle w:val="TOC1"/>
        <w:tabs>
          <w:tab w:val="right" w:leader="dot" w:pos="8306"/>
        </w:tabs>
      </w:pPr>
      <w:hyperlink w:anchor="_Toc26119" w:history="1">
        <w:r>
          <w:rPr>
            <w:rFonts w:ascii="仿宋" w:eastAsia="仿宋" w:hAnsi="仿宋" w:cs="仿宋" w:hint="eastAsia"/>
            <w:lang w:eastAsia="zh-CN"/>
          </w:rPr>
          <w:t>八、制程防护产品项目社会影响</w:t>
        </w:r>
        <w:r>
          <w:tab/>
        </w:r>
        <w:r>
          <w:fldChar w:fldCharType="begin"/>
        </w:r>
        <w:r>
          <w:instrText xml:space="preserve"> PAGEREF _Toc26119 \h </w:instrText>
        </w:r>
        <w:r>
          <w:fldChar w:fldCharType="separate"/>
        </w:r>
        <w:r>
          <w:t>20</w:t>
        </w:r>
        <w:r>
          <w:fldChar w:fldCharType="end"/>
        </w:r>
      </w:hyperlink>
    </w:p>
    <w:p>
      <w:pPr>
        <w:pStyle w:val="TOC2"/>
        <w:tabs>
          <w:tab w:val="right" w:leader="dot" w:pos="8306"/>
        </w:tabs>
      </w:pPr>
      <w:hyperlink w:anchor="_Toc27740" w:history="1">
        <w:r>
          <w:rPr>
            <w:rFonts w:ascii="仿宋" w:eastAsia="仿宋" w:hAnsi="仿宋" w:cs="仿宋" w:hint="eastAsia"/>
            <w:lang w:eastAsia="zh-CN"/>
          </w:rPr>
          <w:t>(一)、社会责任与义务</w:t>
        </w:r>
        <w:r>
          <w:tab/>
        </w:r>
        <w:r>
          <w:fldChar w:fldCharType="begin"/>
        </w:r>
        <w:r>
          <w:instrText xml:space="preserve"> PAGEREF _Toc27740 \h </w:instrText>
        </w:r>
        <w:r>
          <w:fldChar w:fldCharType="separate"/>
        </w:r>
        <w:r>
          <w:t>20</w:t>
        </w:r>
        <w:r>
          <w:fldChar w:fldCharType="end"/>
        </w:r>
      </w:hyperlink>
    </w:p>
    <w:p>
      <w:pPr>
        <w:pStyle w:val="TOC2"/>
        <w:tabs>
          <w:tab w:val="right" w:leader="dot" w:pos="8306"/>
        </w:tabs>
      </w:pPr>
      <w:hyperlink w:anchor="_Toc9293" w:history="1">
        <w:r>
          <w:rPr>
            <w:rFonts w:ascii="仿宋" w:eastAsia="仿宋" w:hAnsi="仿宋" w:cs="仿宋" w:hint="eastAsia"/>
            <w:lang w:eastAsia="zh-CN"/>
          </w:rPr>
          <w:t>(二)、社会参与与沟通</w:t>
        </w:r>
        <w:r>
          <w:tab/>
        </w:r>
        <w:r>
          <w:fldChar w:fldCharType="begin"/>
        </w:r>
        <w:r>
          <w:instrText xml:space="preserve"> PAGEREF _Toc9293 \h </w:instrText>
        </w:r>
        <w:r>
          <w:fldChar w:fldCharType="separate"/>
        </w:r>
        <w:r>
          <w:t>21</w:t>
        </w:r>
        <w:r>
          <w:fldChar w:fldCharType="end"/>
        </w:r>
      </w:hyperlink>
    </w:p>
    <w:p>
      <w:pPr>
        <w:pStyle w:val="TOC1"/>
        <w:tabs>
          <w:tab w:val="right" w:leader="dot" w:pos="8306"/>
        </w:tabs>
      </w:pPr>
      <w:hyperlink w:anchor="_Toc12063" w:history="1">
        <w:r>
          <w:rPr>
            <w:rFonts w:ascii="仿宋" w:eastAsia="仿宋" w:hAnsi="仿宋" w:cs="仿宋" w:hint="eastAsia"/>
            <w:lang w:eastAsia="zh-CN"/>
          </w:rPr>
          <w:t>九、制程防护产品项目计划安排</w:t>
        </w:r>
        <w:r>
          <w:tab/>
        </w:r>
        <w:r>
          <w:fldChar w:fldCharType="begin"/>
        </w:r>
        <w:r>
          <w:instrText xml:space="preserve"> PAGEREF _Toc12063 \h </w:instrText>
        </w:r>
        <w:r>
          <w:fldChar w:fldCharType="separate"/>
        </w:r>
        <w:r>
          <w:t>22</w:t>
        </w:r>
        <w:r>
          <w:fldChar w:fldCharType="end"/>
        </w:r>
      </w:hyperlink>
    </w:p>
    <w:p>
      <w:pPr>
        <w:pStyle w:val="TOC2"/>
        <w:tabs>
          <w:tab w:val="right" w:leader="dot" w:pos="8306"/>
        </w:tabs>
      </w:pPr>
      <w:hyperlink w:anchor="_Toc31848" w:history="1">
        <w:r>
          <w:rPr>
            <w:rFonts w:ascii="仿宋" w:eastAsia="仿宋" w:hAnsi="仿宋" w:cs="仿宋" w:hint="eastAsia"/>
            <w:lang w:eastAsia="zh-CN"/>
          </w:rPr>
          <w:t>(一)、建设周期</w:t>
        </w:r>
        <w:r>
          <w:tab/>
        </w:r>
        <w:r>
          <w:fldChar w:fldCharType="begin"/>
        </w:r>
        <w:r>
          <w:instrText xml:space="preserve"> PAGEREF _Toc31848 \h </w:instrText>
        </w:r>
        <w:r>
          <w:fldChar w:fldCharType="separate"/>
        </w:r>
        <w:r>
          <w:t>22</w:t>
        </w:r>
        <w:r>
          <w:fldChar w:fldCharType="end"/>
        </w:r>
      </w:hyperlink>
    </w:p>
    <w:p>
      <w:pPr>
        <w:pStyle w:val="TOC2"/>
        <w:tabs>
          <w:tab w:val="right" w:leader="dot" w:pos="8306"/>
        </w:tabs>
      </w:pPr>
      <w:hyperlink w:anchor="_Toc31296" w:history="1">
        <w:r>
          <w:rPr>
            <w:rFonts w:ascii="仿宋" w:eastAsia="仿宋" w:hAnsi="仿宋" w:cs="仿宋" w:hint="eastAsia"/>
            <w:lang w:eastAsia="zh-CN"/>
          </w:rPr>
          <w:t>(二)、建设进度</w:t>
        </w:r>
        <w:r>
          <w:tab/>
        </w:r>
        <w:r>
          <w:fldChar w:fldCharType="begin"/>
        </w:r>
        <w:r>
          <w:instrText xml:space="preserve"> PAGEREF _Toc31296 \h </w:instrText>
        </w:r>
        <w:r>
          <w:fldChar w:fldCharType="separate"/>
        </w:r>
        <w:r>
          <w:t>23</w:t>
        </w:r>
        <w:r>
          <w:fldChar w:fldCharType="end"/>
        </w:r>
      </w:hyperlink>
    </w:p>
    <w:p>
      <w:pPr>
        <w:pStyle w:val="TOC2"/>
        <w:tabs>
          <w:tab w:val="right" w:leader="dot" w:pos="8306"/>
        </w:tabs>
      </w:pPr>
      <w:hyperlink w:anchor="_Toc718" w:history="1">
        <w:r>
          <w:rPr>
            <w:rFonts w:ascii="仿宋" w:eastAsia="仿宋" w:hAnsi="仿宋" w:cs="仿宋" w:hint="eastAsia"/>
            <w:lang w:eastAsia="zh-CN"/>
          </w:rPr>
          <w:t>(三)、进度安排注意事项</w:t>
        </w:r>
        <w:r>
          <w:tab/>
        </w:r>
        <w:r>
          <w:fldChar w:fldCharType="begin"/>
        </w:r>
        <w:r>
          <w:instrText xml:space="preserve"> PAGEREF _Toc718 \h </w:instrText>
        </w:r>
        <w:r>
          <w:fldChar w:fldCharType="separate"/>
        </w:r>
        <w:r>
          <w:t>24</w:t>
        </w:r>
        <w:r>
          <w:fldChar w:fldCharType="end"/>
        </w:r>
      </w:hyperlink>
    </w:p>
    <w:p>
      <w:pPr>
        <w:pStyle w:val="TOC2"/>
        <w:tabs>
          <w:tab w:val="right" w:leader="dot" w:pos="8306"/>
        </w:tabs>
      </w:pPr>
      <w:hyperlink w:anchor="_Toc2385" w:history="1">
        <w:r>
          <w:rPr>
            <w:rFonts w:ascii="仿宋" w:eastAsia="仿宋" w:hAnsi="仿宋" w:cs="仿宋" w:hint="eastAsia"/>
            <w:lang w:eastAsia="zh-CN"/>
          </w:rPr>
          <w:t>(四)、人力资源配置</w:t>
        </w:r>
        <w:r>
          <w:tab/>
        </w:r>
        <w:r>
          <w:fldChar w:fldCharType="begin"/>
        </w:r>
        <w:r>
          <w:instrText xml:space="preserve"> PAGEREF _Toc2385 \h </w:instrText>
        </w:r>
        <w:r>
          <w:fldChar w:fldCharType="separate"/>
        </w:r>
        <w:r>
          <w:t>25</w:t>
        </w:r>
        <w:r>
          <w:fldChar w:fldCharType="end"/>
        </w:r>
      </w:hyperlink>
    </w:p>
    <w:p>
      <w:pPr>
        <w:pStyle w:val="TOC1"/>
        <w:tabs>
          <w:tab w:val="right" w:leader="dot" w:pos="8306"/>
        </w:tabs>
      </w:pPr>
      <w:hyperlink w:anchor="_Toc25077" w:history="1">
        <w:r>
          <w:rPr>
            <w:rFonts w:ascii="仿宋" w:eastAsia="仿宋" w:hAnsi="仿宋" w:cs="仿宋" w:hint="eastAsia"/>
            <w:lang w:eastAsia="zh-CN"/>
          </w:rPr>
          <w:t>十、制程防护产品项目创新与研发</w:t>
        </w:r>
        <w:r>
          <w:tab/>
        </w:r>
        <w:r>
          <w:fldChar w:fldCharType="begin"/>
        </w:r>
        <w:r>
          <w:instrText xml:space="preserve"> PAGEREF _Toc25077 \h </w:instrText>
        </w:r>
        <w:r>
          <w:fldChar w:fldCharType="separate"/>
        </w:r>
        <w:r>
          <w:t>26</w:t>
        </w:r>
        <w:r>
          <w:fldChar w:fldCharType="end"/>
        </w:r>
      </w:hyperlink>
    </w:p>
    <w:p>
      <w:pPr>
        <w:pStyle w:val="TOC2"/>
        <w:tabs>
          <w:tab w:val="right" w:leader="dot" w:pos="8306"/>
        </w:tabs>
      </w:pPr>
      <w:hyperlink w:anchor="_Toc28017" w:history="1">
        <w:r>
          <w:rPr>
            <w:rFonts w:ascii="仿宋" w:eastAsia="仿宋" w:hAnsi="仿宋" w:cs="仿宋" w:hint="eastAsia"/>
            <w:lang w:eastAsia="zh-CN"/>
          </w:rPr>
          <w:t>(一)、创新策略与方向</w:t>
        </w:r>
        <w:r>
          <w:tab/>
        </w:r>
        <w:r>
          <w:fldChar w:fldCharType="begin"/>
        </w:r>
        <w:r>
          <w:instrText xml:space="preserve"> PAGEREF _Toc28017 \h </w:instrText>
        </w:r>
        <w:r>
          <w:fldChar w:fldCharType="separate"/>
        </w:r>
        <w:r>
          <w:t>26</w:t>
        </w:r>
        <w:r>
          <w:fldChar w:fldCharType="end"/>
        </w:r>
      </w:hyperlink>
    </w:p>
    <w:p>
      <w:pPr>
        <w:pStyle w:val="TOC2"/>
        <w:tabs>
          <w:tab w:val="right" w:leader="dot" w:pos="8306"/>
        </w:tabs>
      </w:pPr>
      <w:hyperlink w:anchor="_Toc15609" w:history="1">
        <w:r>
          <w:rPr>
            <w:rFonts w:ascii="仿宋" w:eastAsia="仿宋" w:hAnsi="仿宋" w:cs="仿宋" w:hint="eastAsia"/>
            <w:lang w:eastAsia="zh-CN"/>
          </w:rPr>
          <w:t>(二)、研发规划与投入</w:t>
        </w:r>
        <w:r>
          <w:tab/>
        </w:r>
        <w:r>
          <w:fldChar w:fldCharType="begin"/>
        </w:r>
        <w:r>
          <w:instrText xml:space="preserve"> PAGEREF _Toc15609 \h </w:instrText>
        </w:r>
        <w:r>
          <w:fldChar w:fldCharType="separate"/>
        </w:r>
        <w:r>
          <w:t>28</w:t>
        </w:r>
        <w:r>
          <w:fldChar w:fldCharType="end"/>
        </w:r>
      </w:hyperlink>
    </w:p>
    <w:p>
      <w:pPr>
        <w:pStyle w:val="TOC1"/>
        <w:tabs>
          <w:tab w:val="right" w:leader="dot" w:pos="8306"/>
        </w:tabs>
      </w:pPr>
      <w:hyperlink w:anchor="_Toc8669" w:history="1">
        <w:r>
          <w:rPr>
            <w:rFonts w:ascii="仿宋" w:eastAsia="仿宋" w:hAnsi="仿宋" w:cs="仿宋" w:hint="eastAsia"/>
            <w:lang w:eastAsia="zh-CN"/>
          </w:rPr>
          <w:t>十一、制程防护产品项目环境影响分析</w:t>
        </w:r>
        <w:r>
          <w:tab/>
        </w:r>
        <w:r>
          <w:fldChar w:fldCharType="begin"/>
        </w:r>
        <w:r>
          <w:instrText xml:space="preserve"> PAGEREF _Toc8669 \h </w:instrText>
        </w:r>
        <w:r>
          <w:fldChar w:fldCharType="separate"/>
        </w:r>
        <w:r>
          <w:t>29</w:t>
        </w:r>
        <w:r>
          <w:fldChar w:fldCharType="end"/>
        </w:r>
      </w:hyperlink>
    </w:p>
    <w:p>
      <w:pPr>
        <w:pStyle w:val="TOC2"/>
        <w:tabs>
          <w:tab w:val="right" w:leader="dot" w:pos="8306"/>
        </w:tabs>
      </w:pPr>
      <w:hyperlink w:anchor="_Toc15466" w:history="1">
        <w:r>
          <w:rPr>
            <w:rFonts w:ascii="仿宋" w:eastAsia="仿宋" w:hAnsi="仿宋" w:cs="仿宋" w:hint="eastAsia"/>
            <w:lang w:eastAsia="zh-CN"/>
          </w:rPr>
          <w:t>(一)、建设区域环境质量现状</w:t>
        </w:r>
        <w:r>
          <w:tab/>
        </w:r>
        <w:r>
          <w:fldChar w:fldCharType="begin"/>
        </w:r>
        <w:r>
          <w:instrText xml:space="preserve"> PAGEREF _Toc15466 \h </w:instrText>
        </w:r>
        <w:r>
          <w:fldChar w:fldCharType="separate"/>
        </w:r>
        <w:r>
          <w:t>29</w:t>
        </w:r>
        <w:r>
          <w:fldChar w:fldCharType="end"/>
        </w:r>
      </w:hyperlink>
    </w:p>
    <w:p>
      <w:pPr>
        <w:pStyle w:val="TOC2"/>
        <w:tabs>
          <w:tab w:val="right" w:leader="dot" w:pos="8306"/>
        </w:tabs>
      </w:pPr>
      <w:hyperlink w:anchor="_Toc1544" w:history="1">
        <w:r>
          <w:rPr>
            <w:rFonts w:ascii="仿宋" w:eastAsia="仿宋" w:hAnsi="仿宋" w:cs="仿宋" w:hint="eastAsia"/>
            <w:lang w:eastAsia="zh-CN"/>
          </w:rPr>
          <w:t>(二)、建设期环境保护</w:t>
        </w:r>
        <w:r>
          <w:tab/>
        </w:r>
        <w:r>
          <w:fldChar w:fldCharType="begin"/>
        </w:r>
        <w:r>
          <w:instrText xml:space="preserve"> PAGEREF _Toc1544 \h </w:instrText>
        </w:r>
        <w:r>
          <w:fldChar w:fldCharType="separate"/>
        </w:r>
        <w:r>
          <w:t>31</w:t>
        </w:r>
        <w:r>
          <w:fldChar w:fldCharType="end"/>
        </w:r>
      </w:hyperlink>
    </w:p>
    <w:p>
      <w:pPr>
        <w:pStyle w:val="TOC2"/>
        <w:tabs>
          <w:tab w:val="right" w:leader="dot" w:pos="8306"/>
        </w:tabs>
      </w:pPr>
      <w:hyperlink w:anchor="_Toc16011" w:history="1">
        <w:r>
          <w:rPr>
            <w:rFonts w:ascii="仿宋" w:eastAsia="仿宋" w:hAnsi="仿宋" w:cs="仿宋" w:hint="eastAsia"/>
            <w:lang w:eastAsia="zh-CN"/>
          </w:rPr>
          <w:t>(三)、运营期环境保护</w:t>
        </w:r>
        <w:r>
          <w:tab/>
        </w:r>
        <w:r>
          <w:fldChar w:fldCharType="begin"/>
        </w:r>
        <w:r>
          <w:instrText xml:space="preserve"> PAGEREF _Toc16011 \h </w:instrText>
        </w:r>
        <w:r>
          <w:fldChar w:fldCharType="separate"/>
        </w:r>
        <w:r>
          <w:t>32</w:t>
        </w:r>
        <w:r>
          <w:fldChar w:fldCharType="end"/>
        </w:r>
      </w:hyperlink>
    </w:p>
    <w:p>
      <w:pPr>
        <w:pStyle w:val="TOC2"/>
        <w:tabs>
          <w:tab w:val="right" w:leader="dot" w:pos="8306"/>
        </w:tabs>
      </w:pPr>
      <w:hyperlink w:anchor="_Toc29020" w:history="1">
        <w:r>
          <w:rPr>
            <w:rFonts w:ascii="仿宋" w:eastAsia="仿宋" w:hAnsi="仿宋" w:cs="仿宋" w:hint="eastAsia"/>
            <w:lang w:eastAsia="zh-CN"/>
          </w:rPr>
          <w:t>(四)、制程防护产品项目建设对区域经济的影响</w:t>
        </w:r>
        <w:r>
          <w:tab/>
        </w:r>
        <w:r>
          <w:fldChar w:fldCharType="begin"/>
        </w:r>
        <w:r>
          <w:instrText xml:space="preserve"> PAGEREF _Toc29020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15" w:history="1">
        <w:r>
          <w:rPr>
            <w:rFonts w:ascii="仿宋" w:eastAsia="仿宋" w:hAnsi="仿宋" w:cs="仿宋" w:hint="eastAsia"/>
            <w:lang w:eastAsia="zh-CN"/>
          </w:rPr>
          <w:t>(五)、废弃物处理</w:t>
        </w:r>
        <w:r>
          <w:tab/>
        </w:r>
        <w:r>
          <w:fldChar w:fldCharType="begin"/>
        </w:r>
        <w:r>
          <w:instrText xml:space="preserve"> PAGEREF _Toc11915 \h </w:instrText>
        </w:r>
        <w:r>
          <w:fldChar w:fldCharType="separate"/>
        </w:r>
        <w:r>
          <w:t>35</w:t>
        </w:r>
        <w:r>
          <w:fldChar w:fldCharType="end"/>
        </w:r>
      </w:hyperlink>
    </w:p>
    <w:p>
      <w:pPr>
        <w:pStyle w:val="TOC2"/>
        <w:tabs>
          <w:tab w:val="right" w:leader="dot" w:pos="8306"/>
        </w:tabs>
      </w:pPr>
      <w:hyperlink w:anchor="_Toc30224" w:history="1">
        <w:r>
          <w:rPr>
            <w:rFonts w:ascii="仿宋" w:eastAsia="仿宋" w:hAnsi="仿宋" w:cs="仿宋" w:hint="eastAsia"/>
            <w:lang w:eastAsia="zh-CN"/>
          </w:rPr>
          <w:t>(六)、特殊环境影响分析</w:t>
        </w:r>
        <w:r>
          <w:tab/>
        </w:r>
        <w:r>
          <w:fldChar w:fldCharType="begin"/>
        </w:r>
        <w:r>
          <w:instrText xml:space="preserve"> PAGEREF _Toc30224 \h </w:instrText>
        </w:r>
        <w:r>
          <w:fldChar w:fldCharType="separate"/>
        </w:r>
        <w:r>
          <w:t>37</w:t>
        </w:r>
        <w:r>
          <w:fldChar w:fldCharType="end"/>
        </w:r>
      </w:hyperlink>
    </w:p>
    <w:p>
      <w:pPr>
        <w:pStyle w:val="TOC2"/>
        <w:tabs>
          <w:tab w:val="right" w:leader="dot" w:pos="8306"/>
        </w:tabs>
      </w:pPr>
      <w:hyperlink w:anchor="_Toc25210" w:history="1">
        <w:r>
          <w:rPr>
            <w:rFonts w:ascii="仿宋" w:eastAsia="仿宋" w:hAnsi="仿宋" w:cs="仿宋" w:hint="eastAsia"/>
            <w:lang w:eastAsia="zh-CN"/>
          </w:rPr>
          <w:t>(七)、清洁生产</w:t>
        </w:r>
        <w:r>
          <w:tab/>
        </w:r>
        <w:r>
          <w:fldChar w:fldCharType="begin"/>
        </w:r>
        <w:r>
          <w:instrText xml:space="preserve"> PAGEREF _Toc25210 \h </w:instrText>
        </w:r>
        <w:r>
          <w:fldChar w:fldCharType="separate"/>
        </w:r>
        <w:r>
          <w:t>38</w:t>
        </w:r>
        <w:r>
          <w:fldChar w:fldCharType="end"/>
        </w:r>
      </w:hyperlink>
    </w:p>
    <w:p>
      <w:pPr>
        <w:pStyle w:val="TOC2"/>
        <w:tabs>
          <w:tab w:val="right" w:leader="dot" w:pos="8306"/>
        </w:tabs>
      </w:pPr>
      <w:hyperlink w:anchor="_Toc21439" w:history="1">
        <w:r>
          <w:rPr>
            <w:rFonts w:ascii="仿宋" w:eastAsia="仿宋" w:hAnsi="仿宋" w:cs="仿宋" w:hint="eastAsia"/>
            <w:lang w:eastAsia="zh-CN"/>
          </w:rPr>
          <w:t>(八)、环境保护综合评价</w:t>
        </w:r>
        <w:r>
          <w:tab/>
        </w:r>
        <w:r>
          <w:fldChar w:fldCharType="begin"/>
        </w:r>
        <w:r>
          <w:instrText xml:space="preserve"> PAGEREF _Toc21439 \h </w:instrText>
        </w:r>
        <w:r>
          <w:fldChar w:fldCharType="separate"/>
        </w:r>
        <w:r>
          <w:t>39</w:t>
        </w:r>
        <w:r>
          <w:fldChar w:fldCharType="end"/>
        </w:r>
      </w:hyperlink>
    </w:p>
    <w:p>
      <w:pPr>
        <w:pStyle w:val="TOC1"/>
        <w:tabs>
          <w:tab w:val="right" w:leader="dot" w:pos="8306"/>
        </w:tabs>
      </w:pPr>
      <w:hyperlink w:anchor="_Toc7699" w:history="1">
        <w:r>
          <w:rPr>
            <w:rFonts w:ascii="仿宋" w:eastAsia="仿宋" w:hAnsi="仿宋" w:cs="仿宋" w:hint="eastAsia"/>
            <w:lang w:eastAsia="zh-CN"/>
          </w:rPr>
          <w:t>十二、生产安全保护</w:t>
        </w:r>
        <w:r>
          <w:tab/>
        </w:r>
        <w:r>
          <w:fldChar w:fldCharType="begin"/>
        </w:r>
        <w:r>
          <w:instrText xml:space="preserve"> PAGEREF _Toc7699 \h </w:instrText>
        </w:r>
        <w:r>
          <w:fldChar w:fldCharType="separate"/>
        </w:r>
        <w:r>
          <w:t>40</w:t>
        </w:r>
        <w:r>
          <w:fldChar w:fldCharType="end"/>
        </w:r>
      </w:hyperlink>
    </w:p>
    <w:p>
      <w:pPr>
        <w:pStyle w:val="TOC2"/>
        <w:tabs>
          <w:tab w:val="right" w:leader="dot" w:pos="8306"/>
        </w:tabs>
      </w:pPr>
      <w:hyperlink w:anchor="_Toc24482" w:history="1">
        <w:r>
          <w:rPr>
            <w:rFonts w:ascii="仿宋" w:eastAsia="仿宋" w:hAnsi="仿宋" w:cs="仿宋" w:hint="eastAsia"/>
            <w:lang w:eastAsia="zh-CN"/>
          </w:rPr>
          <w:t>(一)、消防安全</w:t>
        </w:r>
        <w:r>
          <w:tab/>
        </w:r>
        <w:r>
          <w:fldChar w:fldCharType="begin"/>
        </w:r>
        <w:r>
          <w:instrText xml:space="preserve"> PAGEREF _Toc24482 \h </w:instrText>
        </w:r>
        <w:r>
          <w:fldChar w:fldCharType="separate"/>
        </w:r>
        <w:r>
          <w:t>40</w:t>
        </w:r>
        <w:r>
          <w:fldChar w:fldCharType="end"/>
        </w:r>
      </w:hyperlink>
    </w:p>
    <w:p>
      <w:pPr>
        <w:pStyle w:val="TOC2"/>
        <w:tabs>
          <w:tab w:val="right" w:leader="dot" w:pos="8306"/>
        </w:tabs>
      </w:pPr>
      <w:hyperlink w:anchor="_Toc2182" w:history="1">
        <w:r>
          <w:rPr>
            <w:rFonts w:ascii="仿宋" w:eastAsia="仿宋" w:hAnsi="仿宋" w:cs="仿宋" w:hint="eastAsia"/>
            <w:lang w:eastAsia="zh-CN"/>
          </w:rPr>
          <w:t>(二)、防火防爆总图布置措施</w:t>
        </w:r>
        <w:r>
          <w:tab/>
        </w:r>
        <w:r>
          <w:fldChar w:fldCharType="begin"/>
        </w:r>
        <w:r>
          <w:instrText xml:space="preserve"> PAGEREF _Toc2182 \h </w:instrText>
        </w:r>
        <w:r>
          <w:fldChar w:fldCharType="separate"/>
        </w:r>
        <w:r>
          <w:t>42</w:t>
        </w:r>
        <w:r>
          <w:fldChar w:fldCharType="end"/>
        </w:r>
      </w:hyperlink>
    </w:p>
    <w:p>
      <w:pPr>
        <w:pStyle w:val="TOC2"/>
        <w:tabs>
          <w:tab w:val="right" w:leader="dot" w:pos="8306"/>
        </w:tabs>
      </w:pPr>
      <w:hyperlink w:anchor="_Toc6035" w:history="1">
        <w:r>
          <w:rPr>
            <w:rFonts w:ascii="仿宋" w:eastAsia="仿宋" w:hAnsi="仿宋" w:cs="仿宋" w:hint="eastAsia"/>
            <w:lang w:eastAsia="zh-CN"/>
          </w:rPr>
          <w:t>(三)、自然灾害防范措施</w:t>
        </w:r>
        <w:r>
          <w:tab/>
        </w:r>
        <w:r>
          <w:fldChar w:fldCharType="begin"/>
        </w:r>
        <w:r>
          <w:instrText xml:space="preserve"> PAGEREF _Toc6035 \h </w:instrText>
        </w:r>
        <w:r>
          <w:fldChar w:fldCharType="separate"/>
        </w:r>
        <w:r>
          <w:t>43</w:t>
        </w:r>
        <w:r>
          <w:fldChar w:fldCharType="end"/>
        </w:r>
      </w:hyperlink>
    </w:p>
    <w:p>
      <w:pPr>
        <w:pStyle w:val="TOC2"/>
        <w:tabs>
          <w:tab w:val="right" w:leader="dot" w:pos="8306"/>
        </w:tabs>
      </w:pPr>
      <w:hyperlink w:anchor="_Toc5613" w:history="1">
        <w:r>
          <w:rPr>
            <w:rFonts w:ascii="仿宋" w:eastAsia="仿宋" w:hAnsi="仿宋" w:cs="仿宋" w:hint="eastAsia"/>
            <w:lang w:eastAsia="zh-CN"/>
          </w:rPr>
          <w:t>(四)、安全色及安全标志使用要求</w:t>
        </w:r>
        <w:r>
          <w:tab/>
        </w:r>
        <w:r>
          <w:fldChar w:fldCharType="begin"/>
        </w:r>
        <w:r>
          <w:instrText xml:space="preserve"> PAGEREF _Toc5613 \h </w:instrText>
        </w:r>
        <w:r>
          <w:fldChar w:fldCharType="separate"/>
        </w:r>
        <w:r>
          <w:t>44</w:t>
        </w:r>
        <w:r>
          <w:fldChar w:fldCharType="end"/>
        </w:r>
      </w:hyperlink>
    </w:p>
    <w:p>
      <w:pPr>
        <w:pStyle w:val="TOC2"/>
        <w:tabs>
          <w:tab w:val="right" w:leader="dot" w:pos="8306"/>
        </w:tabs>
      </w:pPr>
      <w:hyperlink w:anchor="_Toc32334" w:history="1">
        <w:r>
          <w:rPr>
            <w:rFonts w:ascii="仿宋" w:eastAsia="仿宋" w:hAnsi="仿宋" w:cs="仿宋" w:hint="eastAsia"/>
            <w:lang w:eastAsia="zh-CN"/>
          </w:rPr>
          <w:t>(五)、防尘防毒措施</w:t>
        </w:r>
        <w:r>
          <w:tab/>
        </w:r>
        <w:r>
          <w:fldChar w:fldCharType="begin"/>
        </w:r>
        <w:r>
          <w:instrText xml:space="preserve"> PAGEREF _Toc32334 \h </w:instrText>
        </w:r>
        <w:r>
          <w:fldChar w:fldCharType="separate"/>
        </w:r>
        <w:r>
          <w:t>45</w:t>
        </w:r>
        <w:r>
          <w:fldChar w:fldCharType="end"/>
        </w:r>
      </w:hyperlink>
    </w:p>
    <w:p>
      <w:pPr>
        <w:pStyle w:val="TOC2"/>
        <w:tabs>
          <w:tab w:val="right" w:leader="dot" w:pos="8306"/>
        </w:tabs>
      </w:pPr>
      <w:hyperlink w:anchor="_Toc10513" w:history="1">
        <w:r>
          <w:rPr>
            <w:rFonts w:ascii="仿宋" w:eastAsia="仿宋" w:hAnsi="仿宋" w:cs="仿宋" w:hint="eastAsia"/>
            <w:lang w:eastAsia="zh-CN"/>
          </w:rPr>
          <w:t>(六)、防静电、触电防护及防雷措施</w:t>
        </w:r>
        <w:r>
          <w:tab/>
        </w:r>
        <w:r>
          <w:fldChar w:fldCharType="begin"/>
        </w:r>
        <w:r>
          <w:instrText xml:space="preserve"> PAGEREF _Toc10513 \h </w:instrText>
        </w:r>
        <w:r>
          <w:fldChar w:fldCharType="separate"/>
        </w:r>
        <w:r>
          <w:t>46</w:t>
        </w:r>
        <w:r>
          <w:fldChar w:fldCharType="end"/>
        </w:r>
      </w:hyperlink>
    </w:p>
    <w:p>
      <w:pPr>
        <w:pStyle w:val="TOC2"/>
        <w:tabs>
          <w:tab w:val="right" w:leader="dot" w:pos="8306"/>
        </w:tabs>
      </w:pPr>
      <w:hyperlink w:anchor="_Toc4740" w:history="1">
        <w:r>
          <w:rPr>
            <w:rFonts w:ascii="仿宋" w:eastAsia="仿宋" w:hAnsi="仿宋" w:cs="仿宋" w:hint="eastAsia"/>
            <w:lang w:eastAsia="zh-CN"/>
          </w:rPr>
          <w:t>(七)、机械设备安全保障措施</w:t>
        </w:r>
        <w:r>
          <w:tab/>
        </w:r>
        <w:r>
          <w:fldChar w:fldCharType="begin"/>
        </w:r>
        <w:r>
          <w:instrText xml:space="preserve"> PAGEREF _Toc4740 \h </w:instrText>
        </w:r>
        <w:r>
          <w:fldChar w:fldCharType="separate"/>
        </w:r>
        <w:r>
          <w:t>47</w:t>
        </w:r>
        <w:r>
          <w:fldChar w:fldCharType="end"/>
        </w:r>
      </w:hyperlink>
    </w:p>
    <w:p>
      <w:pPr>
        <w:pStyle w:val="TOC1"/>
        <w:tabs>
          <w:tab w:val="right" w:leader="dot" w:pos="8306"/>
        </w:tabs>
      </w:pPr>
      <w:hyperlink w:anchor="_Toc6310" w:history="1">
        <w:r>
          <w:rPr>
            <w:rFonts w:ascii="仿宋" w:eastAsia="仿宋" w:hAnsi="仿宋" w:cs="仿宋" w:hint="eastAsia"/>
            <w:lang w:eastAsia="zh-CN"/>
          </w:rPr>
          <w:t>十三、供应链管理</w:t>
        </w:r>
        <w:r>
          <w:tab/>
        </w:r>
        <w:r>
          <w:fldChar w:fldCharType="begin"/>
        </w:r>
        <w:r>
          <w:instrText xml:space="preserve"> PAGEREF _Toc6310 \h </w:instrText>
        </w:r>
        <w:r>
          <w:fldChar w:fldCharType="separate"/>
        </w:r>
        <w:r>
          <w:t>48</w:t>
        </w:r>
        <w:r>
          <w:fldChar w:fldCharType="end"/>
        </w:r>
      </w:hyperlink>
    </w:p>
    <w:p>
      <w:pPr>
        <w:pStyle w:val="TOC2"/>
        <w:tabs>
          <w:tab w:val="right" w:leader="dot" w:pos="8306"/>
        </w:tabs>
      </w:pPr>
      <w:hyperlink w:anchor="_Toc32701" w:history="1">
        <w:r>
          <w:rPr>
            <w:rFonts w:ascii="仿宋" w:eastAsia="仿宋" w:hAnsi="仿宋" w:cs="仿宋" w:hint="eastAsia"/>
            <w:lang w:eastAsia="zh-CN"/>
          </w:rPr>
          <w:t>(一)、供应链战略规划</w:t>
        </w:r>
        <w:r>
          <w:tab/>
        </w:r>
        <w:r>
          <w:fldChar w:fldCharType="begin"/>
        </w:r>
        <w:r>
          <w:instrText xml:space="preserve"> PAGEREF _Toc32701 \h </w:instrText>
        </w:r>
        <w:r>
          <w:fldChar w:fldCharType="separate"/>
        </w:r>
        <w:r>
          <w:t>48</w:t>
        </w:r>
        <w:r>
          <w:fldChar w:fldCharType="end"/>
        </w:r>
      </w:hyperlink>
    </w:p>
    <w:p>
      <w:pPr>
        <w:pStyle w:val="TOC2"/>
        <w:tabs>
          <w:tab w:val="right" w:leader="dot" w:pos="8306"/>
        </w:tabs>
      </w:pPr>
      <w:hyperlink w:anchor="_Toc23344" w:history="1">
        <w:r>
          <w:rPr>
            <w:rFonts w:ascii="仿宋" w:eastAsia="仿宋" w:hAnsi="仿宋" w:cs="仿宋" w:hint="eastAsia"/>
            <w:lang w:eastAsia="zh-CN"/>
          </w:rPr>
          <w:t>(二)、供应商选择与合作</w:t>
        </w:r>
        <w:r>
          <w:tab/>
        </w:r>
        <w:r>
          <w:fldChar w:fldCharType="begin"/>
        </w:r>
        <w:r>
          <w:instrText xml:space="preserve"> PAGEREF _Toc23344 \h </w:instrText>
        </w:r>
        <w:r>
          <w:fldChar w:fldCharType="separate"/>
        </w:r>
        <w:r>
          <w:t>50</w:t>
        </w:r>
        <w:r>
          <w:fldChar w:fldCharType="end"/>
        </w:r>
      </w:hyperlink>
    </w:p>
    <w:p>
      <w:pPr>
        <w:pStyle w:val="TOC2"/>
        <w:tabs>
          <w:tab w:val="right" w:leader="dot" w:pos="8306"/>
        </w:tabs>
      </w:pPr>
      <w:hyperlink w:anchor="_Toc24352" w:history="1">
        <w:r>
          <w:rPr>
            <w:rFonts w:ascii="仿宋" w:eastAsia="仿宋" w:hAnsi="仿宋" w:cs="仿宋" w:hint="eastAsia"/>
            <w:lang w:eastAsia="zh-CN"/>
          </w:rPr>
          <w:t>(三)、物流与库存管理</w:t>
        </w:r>
        <w:r>
          <w:tab/>
        </w:r>
        <w:r>
          <w:fldChar w:fldCharType="begin"/>
        </w:r>
        <w:r>
          <w:instrText xml:space="preserve"> PAGEREF _Toc24352 \h </w:instrText>
        </w:r>
        <w:r>
          <w:fldChar w:fldCharType="separate"/>
        </w:r>
        <w:r>
          <w:t>51</w:t>
        </w:r>
        <w:r>
          <w:fldChar w:fldCharType="end"/>
        </w:r>
      </w:hyperlink>
    </w:p>
    <w:p>
      <w:pPr>
        <w:pStyle w:val="TOC1"/>
        <w:tabs>
          <w:tab w:val="right" w:leader="dot" w:pos="8306"/>
        </w:tabs>
      </w:pPr>
      <w:hyperlink w:anchor="_Toc30499" w:history="1">
        <w:r>
          <w:rPr>
            <w:rFonts w:ascii="仿宋" w:eastAsia="仿宋" w:hAnsi="仿宋" w:cs="仿宋" w:hint="eastAsia"/>
            <w:lang w:eastAsia="zh-CN"/>
          </w:rPr>
          <w:t>十四、质量管理体系</w:t>
        </w:r>
        <w:r>
          <w:tab/>
        </w:r>
        <w:r>
          <w:fldChar w:fldCharType="begin"/>
        </w:r>
        <w:r>
          <w:instrText xml:space="preserve"> PAGEREF _Toc30499 \h </w:instrText>
        </w:r>
        <w:r>
          <w:fldChar w:fldCharType="separate"/>
        </w:r>
        <w:r>
          <w:t>53</w:t>
        </w:r>
        <w:r>
          <w:fldChar w:fldCharType="end"/>
        </w:r>
      </w:hyperlink>
    </w:p>
    <w:p>
      <w:pPr>
        <w:pStyle w:val="TOC2"/>
        <w:tabs>
          <w:tab w:val="right" w:leader="dot" w:pos="8306"/>
        </w:tabs>
      </w:pPr>
      <w:hyperlink w:anchor="_Toc20373" w:history="1">
        <w:r>
          <w:rPr>
            <w:rFonts w:ascii="仿宋" w:eastAsia="仿宋" w:hAnsi="仿宋" w:cs="仿宋" w:hint="eastAsia"/>
            <w:lang w:eastAsia="zh-CN"/>
          </w:rPr>
          <w:t>(一)、质量目标与方针</w:t>
        </w:r>
        <w:r>
          <w:tab/>
        </w:r>
        <w:r>
          <w:fldChar w:fldCharType="begin"/>
        </w:r>
        <w:r>
          <w:instrText xml:space="preserve"> PAGEREF _Toc20373 \h </w:instrText>
        </w:r>
        <w:r>
          <w:fldChar w:fldCharType="separate"/>
        </w:r>
        <w:r>
          <w:t>53</w:t>
        </w:r>
        <w:r>
          <w:fldChar w:fldCharType="end"/>
        </w:r>
      </w:hyperlink>
    </w:p>
    <w:p>
      <w:pPr>
        <w:pStyle w:val="TOC2"/>
        <w:tabs>
          <w:tab w:val="right" w:leader="dot" w:pos="8306"/>
        </w:tabs>
      </w:pPr>
      <w:hyperlink w:anchor="_Toc258" w:history="1">
        <w:r>
          <w:rPr>
            <w:rFonts w:ascii="仿宋" w:eastAsia="仿宋" w:hAnsi="仿宋" w:cs="仿宋" w:hint="eastAsia"/>
            <w:lang w:eastAsia="zh-CN"/>
          </w:rPr>
          <w:t>(二)、质量管理责任</w:t>
        </w:r>
        <w:r>
          <w:tab/>
        </w:r>
        <w:r>
          <w:fldChar w:fldCharType="begin"/>
        </w:r>
        <w:r>
          <w:instrText xml:space="preserve"> PAGEREF _Toc258 \h </w:instrText>
        </w:r>
        <w:r>
          <w:fldChar w:fldCharType="separate"/>
        </w:r>
        <w:r>
          <w:t>54</w:t>
        </w:r>
        <w:r>
          <w:fldChar w:fldCharType="end"/>
        </w:r>
      </w:hyperlink>
    </w:p>
    <w:p>
      <w:pPr>
        <w:pStyle w:val="TOC2"/>
        <w:tabs>
          <w:tab w:val="right" w:leader="dot" w:pos="8306"/>
        </w:tabs>
      </w:pPr>
      <w:hyperlink w:anchor="_Toc10206" w:history="1">
        <w:r>
          <w:rPr>
            <w:rFonts w:ascii="仿宋" w:eastAsia="仿宋" w:hAnsi="仿宋" w:cs="仿宋" w:hint="eastAsia"/>
            <w:lang w:eastAsia="zh-CN"/>
          </w:rPr>
          <w:t>(三)、质量管理体系文件</w:t>
        </w:r>
        <w:r>
          <w:tab/>
        </w:r>
        <w:r>
          <w:fldChar w:fldCharType="begin"/>
        </w:r>
        <w:r>
          <w:instrText xml:space="preserve"> PAGEREF _Toc10206 \h </w:instrText>
        </w:r>
        <w:r>
          <w:fldChar w:fldCharType="separate"/>
        </w:r>
        <w:r>
          <w:t>55</w:t>
        </w:r>
        <w:r>
          <w:fldChar w:fldCharType="end"/>
        </w:r>
      </w:hyperlink>
    </w:p>
    <w:p>
      <w:pPr>
        <w:pStyle w:val="TOC2"/>
        <w:tabs>
          <w:tab w:val="right" w:leader="dot" w:pos="8306"/>
        </w:tabs>
      </w:pPr>
      <w:hyperlink w:anchor="_Toc32655" w:history="1">
        <w:r>
          <w:rPr>
            <w:rFonts w:ascii="仿宋" w:eastAsia="仿宋" w:hAnsi="仿宋" w:cs="仿宋" w:hint="eastAsia"/>
            <w:lang w:eastAsia="zh-CN"/>
          </w:rPr>
          <w:t>(四)、质量培训与教育</w:t>
        </w:r>
        <w:r>
          <w:tab/>
        </w:r>
        <w:r>
          <w:fldChar w:fldCharType="begin"/>
        </w:r>
        <w:r>
          <w:instrText xml:space="preserve"> PAGEREF _Toc32655 \h </w:instrText>
        </w:r>
        <w:r>
          <w:fldChar w:fldCharType="separate"/>
        </w:r>
        <w:r>
          <w:t>57</w:t>
        </w:r>
        <w:r>
          <w:fldChar w:fldCharType="end"/>
        </w:r>
      </w:hyperlink>
    </w:p>
    <w:p>
      <w:pPr>
        <w:pStyle w:val="TOC2"/>
        <w:tabs>
          <w:tab w:val="right" w:leader="dot" w:pos="8306"/>
        </w:tabs>
      </w:pPr>
      <w:hyperlink w:anchor="_Toc23197" w:history="1">
        <w:r>
          <w:rPr>
            <w:rFonts w:ascii="仿宋" w:eastAsia="仿宋" w:hAnsi="仿宋" w:cs="仿宋" w:hint="eastAsia"/>
            <w:lang w:eastAsia="zh-CN"/>
          </w:rPr>
          <w:t>(五)、质量审核与评价</w:t>
        </w:r>
        <w:r>
          <w:tab/>
        </w:r>
        <w:r>
          <w:fldChar w:fldCharType="begin"/>
        </w:r>
        <w:r>
          <w:instrText xml:space="preserve"> PAGEREF _Toc23197 \h </w:instrText>
        </w:r>
        <w:r>
          <w:fldChar w:fldCharType="separate"/>
        </w:r>
        <w:r>
          <w:t>58</w:t>
        </w:r>
        <w:r>
          <w:fldChar w:fldCharType="end"/>
        </w:r>
      </w:hyperlink>
    </w:p>
    <w:p>
      <w:pPr>
        <w:pStyle w:val="TOC2"/>
        <w:tabs>
          <w:tab w:val="right" w:leader="dot" w:pos="8306"/>
        </w:tabs>
      </w:pPr>
      <w:hyperlink w:anchor="_Toc3649" w:history="1">
        <w:r>
          <w:rPr>
            <w:rFonts w:ascii="仿宋" w:eastAsia="仿宋" w:hAnsi="仿宋" w:cs="仿宋" w:hint="eastAsia"/>
            <w:lang w:eastAsia="zh-CN"/>
          </w:rPr>
          <w:t>(六)、不符合与纠正措施</w:t>
        </w:r>
        <w:r>
          <w:tab/>
        </w:r>
        <w:r>
          <w:fldChar w:fldCharType="begin"/>
        </w:r>
        <w:r>
          <w:instrText xml:space="preserve"> PAGEREF _Toc3649 \h </w:instrText>
        </w:r>
        <w:r>
          <w:fldChar w:fldCharType="separate"/>
        </w:r>
        <w:r>
          <w:t>59</w:t>
        </w:r>
        <w:r>
          <w:fldChar w:fldCharType="end"/>
        </w:r>
      </w:hyperlink>
    </w:p>
    <w:p>
      <w:pPr>
        <w:pStyle w:val="TOC1"/>
        <w:tabs>
          <w:tab w:val="right" w:leader="dot" w:pos="8306"/>
        </w:tabs>
      </w:pPr>
      <w:hyperlink w:anchor="_Toc9055" w:history="1">
        <w:r>
          <w:rPr>
            <w:rFonts w:ascii="仿宋" w:eastAsia="仿宋" w:hAnsi="仿宋" w:cs="仿宋" w:hint="eastAsia"/>
            <w:lang w:eastAsia="zh-CN"/>
          </w:rPr>
          <w:t>十五、制程防护产品项目实施保障措施</w:t>
        </w:r>
        <w:r>
          <w:tab/>
        </w:r>
        <w:r>
          <w:fldChar w:fldCharType="begin"/>
        </w:r>
        <w:r>
          <w:instrText xml:space="preserve"> PAGEREF _Toc9055 \h </w:instrText>
        </w:r>
        <w:r>
          <w:fldChar w:fldCharType="separate"/>
        </w:r>
        <w:r>
          <w:t>61</w:t>
        </w:r>
        <w:r>
          <w:fldChar w:fldCharType="end"/>
        </w:r>
      </w:hyperlink>
    </w:p>
    <w:p>
      <w:pPr>
        <w:pStyle w:val="TOC2"/>
        <w:tabs>
          <w:tab w:val="right" w:leader="dot" w:pos="8306"/>
        </w:tabs>
      </w:pPr>
      <w:hyperlink w:anchor="_Toc6296" w:history="1">
        <w:r>
          <w:rPr>
            <w:rFonts w:ascii="仿宋" w:eastAsia="仿宋" w:hAnsi="仿宋" w:cs="仿宋" w:hint="eastAsia"/>
            <w:lang w:eastAsia="zh-CN"/>
          </w:rPr>
          <w:t>(一)、制程防护产品项目实施保障机制</w:t>
        </w:r>
        <w:r>
          <w:tab/>
        </w:r>
        <w:r>
          <w:fldChar w:fldCharType="begin"/>
        </w:r>
        <w:r>
          <w:instrText xml:space="preserve"> PAGEREF _Toc6296 \h </w:instrText>
        </w:r>
        <w:r>
          <w:fldChar w:fldCharType="separate"/>
        </w:r>
        <w:r>
          <w:t>61</w:t>
        </w:r>
        <w:r>
          <w:fldChar w:fldCharType="end"/>
        </w:r>
      </w:hyperlink>
    </w:p>
    <w:p>
      <w:pPr>
        <w:pStyle w:val="TOC2"/>
        <w:tabs>
          <w:tab w:val="right" w:leader="dot" w:pos="8306"/>
        </w:tabs>
      </w:pPr>
      <w:hyperlink w:anchor="_Toc3362" w:history="1">
        <w:r>
          <w:rPr>
            <w:rFonts w:ascii="仿宋" w:eastAsia="仿宋" w:hAnsi="仿宋" w:cs="仿宋" w:hint="eastAsia"/>
            <w:lang w:eastAsia="zh-CN"/>
          </w:rPr>
          <w:t>(二)、制程防护产品项目法律合规要求</w:t>
        </w:r>
        <w:r>
          <w:tab/>
        </w:r>
        <w:r>
          <w:fldChar w:fldCharType="begin"/>
        </w:r>
        <w:r>
          <w:instrText xml:space="preserve"> PAGEREF _Toc3362 \h </w:instrText>
        </w:r>
        <w:r>
          <w:fldChar w:fldCharType="separate"/>
        </w:r>
        <w:r>
          <w:t>64</w:t>
        </w:r>
        <w:r>
          <w:fldChar w:fldCharType="end"/>
        </w:r>
      </w:hyperlink>
    </w:p>
    <w:p>
      <w:pPr>
        <w:pStyle w:val="TOC2"/>
        <w:tabs>
          <w:tab w:val="right" w:leader="dot" w:pos="8306"/>
        </w:tabs>
      </w:pPr>
      <w:hyperlink w:anchor="_Toc7446" w:history="1">
        <w:r>
          <w:rPr>
            <w:rFonts w:ascii="仿宋" w:eastAsia="仿宋" w:hAnsi="仿宋" w:cs="仿宋" w:hint="eastAsia"/>
            <w:lang w:eastAsia="zh-CN"/>
          </w:rPr>
          <w:t>(三)、制程防护产品项目合同管理与法律事务</w:t>
        </w:r>
        <w:r>
          <w:tab/>
        </w:r>
        <w:r>
          <w:fldChar w:fldCharType="begin"/>
        </w:r>
        <w:r>
          <w:instrText xml:space="preserve"> PAGEREF _Toc7446 \h </w:instrText>
        </w:r>
        <w:r>
          <w:fldChar w:fldCharType="separate"/>
        </w:r>
        <w:r>
          <w:t>69</w:t>
        </w:r>
        <w:r>
          <w:fldChar w:fldCharType="end"/>
        </w:r>
      </w:hyperlink>
    </w:p>
    <w:p>
      <w:pPr>
        <w:pStyle w:val="TOC2"/>
        <w:tabs>
          <w:tab w:val="right" w:leader="dot" w:pos="8306"/>
        </w:tabs>
      </w:pPr>
      <w:hyperlink w:anchor="_Toc9715" w:history="1">
        <w:r>
          <w:rPr>
            <w:rFonts w:ascii="仿宋" w:eastAsia="仿宋" w:hAnsi="仿宋" w:cs="仿宋" w:hint="eastAsia"/>
            <w:lang w:eastAsia="zh-CN"/>
          </w:rPr>
          <w:t>(四)、制程防护产品项目知识产权保护策略</w:t>
        </w:r>
        <w:r>
          <w:tab/>
        </w:r>
        <w:r>
          <w:fldChar w:fldCharType="begin"/>
        </w:r>
        <w:r>
          <w:instrText xml:space="preserve"> PAGEREF _Toc9715 \h </w:instrText>
        </w:r>
        <w:r>
          <w:fldChar w:fldCharType="separate"/>
        </w:r>
        <w:r>
          <w:t>75</w:t>
        </w:r>
        <w:r>
          <w:fldChar w:fldCharType="end"/>
        </w:r>
      </w:hyperlink>
    </w:p>
    <w:p>
      <w:pPr>
        <w:pStyle w:val="TOC1"/>
        <w:tabs>
          <w:tab w:val="right" w:leader="dot" w:pos="8306"/>
        </w:tabs>
      </w:pPr>
      <w:hyperlink w:anchor="_Toc7387" w:history="1">
        <w:r>
          <w:rPr>
            <w:rFonts w:ascii="仿宋" w:eastAsia="仿宋" w:hAnsi="仿宋" w:cs="仿宋" w:hint="eastAsia"/>
            <w:lang w:eastAsia="zh-CN"/>
          </w:rPr>
          <w:t>十六、制程防护产品项目治理与监督</w:t>
        </w:r>
        <w:r>
          <w:tab/>
        </w:r>
        <w:r>
          <w:fldChar w:fldCharType="begin"/>
        </w:r>
        <w:r>
          <w:instrText xml:space="preserve"> PAGEREF _Toc7387 \h </w:instrText>
        </w:r>
        <w:r>
          <w:fldChar w:fldCharType="separate"/>
        </w:r>
        <w:r>
          <w:t>77</w:t>
        </w:r>
        <w:r>
          <w:fldChar w:fldCharType="end"/>
        </w:r>
      </w:hyperlink>
    </w:p>
    <w:p>
      <w:pPr>
        <w:pStyle w:val="TOC2"/>
        <w:tabs>
          <w:tab w:val="right" w:leader="dot" w:pos="8306"/>
        </w:tabs>
      </w:pPr>
      <w:hyperlink w:anchor="_Toc4249" w:history="1">
        <w:r>
          <w:rPr>
            <w:rFonts w:ascii="仿宋" w:eastAsia="仿宋" w:hAnsi="仿宋" w:cs="仿宋" w:hint="eastAsia"/>
            <w:lang w:eastAsia="zh-CN"/>
          </w:rPr>
          <w:t>(一)、制程防护产品项目治理结构</w:t>
        </w:r>
        <w:r>
          <w:tab/>
        </w:r>
        <w:r>
          <w:fldChar w:fldCharType="begin"/>
        </w:r>
        <w:r>
          <w:instrText xml:space="preserve"> PAGEREF _Toc4249 \h </w:instrText>
        </w:r>
        <w:r>
          <w:fldChar w:fldCharType="separate"/>
        </w:r>
        <w:r>
          <w:t>77</w:t>
        </w:r>
        <w:r>
          <w:fldChar w:fldCharType="end"/>
        </w:r>
      </w:hyperlink>
    </w:p>
    <w:p>
      <w:pPr>
        <w:pStyle w:val="TOC2"/>
        <w:tabs>
          <w:tab w:val="right" w:leader="dot" w:pos="8306"/>
        </w:tabs>
      </w:pPr>
      <w:hyperlink w:anchor="_Toc17714" w:history="1">
        <w:r>
          <w:rPr>
            <w:rFonts w:ascii="仿宋" w:eastAsia="仿宋" w:hAnsi="仿宋" w:cs="仿宋" w:hint="eastAsia"/>
            <w:lang w:eastAsia="zh-CN"/>
          </w:rPr>
          <w:t>(二)、监督与审计</w:t>
        </w:r>
        <w:r>
          <w:tab/>
        </w:r>
        <w:r>
          <w:fldChar w:fldCharType="begin"/>
        </w:r>
        <w:r>
          <w:instrText xml:space="preserve"> PAGEREF _Toc17714 \h </w:instrText>
        </w:r>
        <w:r>
          <w:fldChar w:fldCharType="separate"/>
        </w:r>
        <w:r>
          <w:t>79</w:t>
        </w:r>
        <w:r>
          <w:fldChar w:fldCharType="end"/>
        </w:r>
      </w:hyperlink>
    </w:p>
    <w:p>
      <w:pPr>
        <w:pStyle w:val="TOC1"/>
        <w:tabs>
          <w:tab w:val="right" w:leader="dot" w:pos="8306"/>
        </w:tabs>
      </w:pPr>
      <w:hyperlink w:anchor="_Toc27743" w:history="1">
        <w:r>
          <w:rPr>
            <w:rFonts w:ascii="仿宋" w:eastAsia="仿宋" w:hAnsi="仿宋" w:cs="仿宋" w:hint="eastAsia"/>
            <w:lang w:eastAsia="zh-CN"/>
          </w:rPr>
          <w:t>十七、制程防护产品项目变更管理</w:t>
        </w:r>
        <w:r>
          <w:tab/>
        </w:r>
        <w:r>
          <w:fldChar w:fldCharType="begin"/>
        </w:r>
        <w:r>
          <w:instrText xml:space="preserve"> PAGEREF _Toc27743 \h </w:instrText>
        </w:r>
        <w:r>
          <w:fldChar w:fldCharType="separate"/>
        </w:r>
        <w:r>
          <w:t>80</w:t>
        </w:r>
        <w:r>
          <w:fldChar w:fldCharType="end"/>
        </w:r>
      </w:hyperlink>
    </w:p>
    <w:p>
      <w:pPr>
        <w:pStyle w:val="TOC2"/>
        <w:tabs>
          <w:tab w:val="right" w:leader="dot" w:pos="8306"/>
        </w:tabs>
      </w:pPr>
      <w:hyperlink w:anchor="_Toc2716" w:history="1">
        <w:r>
          <w:rPr>
            <w:rFonts w:ascii="仿宋" w:eastAsia="仿宋" w:hAnsi="仿宋" w:cs="仿宋" w:hint="eastAsia"/>
            <w:lang w:eastAsia="zh-CN"/>
          </w:rPr>
          <w:t>(一)、变更申请与评估</w:t>
        </w:r>
        <w:r>
          <w:tab/>
        </w:r>
        <w:r>
          <w:fldChar w:fldCharType="begin"/>
        </w:r>
        <w:r>
          <w:instrText xml:space="preserve"> PAGEREF _Toc2716 \h </w:instrText>
        </w:r>
        <w:r>
          <w:fldChar w:fldCharType="separate"/>
        </w:r>
        <w:r>
          <w:t>80</w:t>
        </w:r>
        <w:r>
          <w:fldChar w:fldCharType="end"/>
        </w:r>
      </w:hyperlink>
    </w:p>
    <w:p>
      <w:pPr>
        <w:pStyle w:val="TOC2"/>
        <w:tabs>
          <w:tab w:val="right" w:leader="dot" w:pos="8306"/>
        </w:tabs>
      </w:pPr>
      <w:hyperlink w:anchor="_Toc3205" w:history="1">
        <w:r>
          <w:rPr>
            <w:rFonts w:ascii="仿宋" w:eastAsia="仿宋" w:hAnsi="仿宋" w:cs="仿宋" w:hint="eastAsia"/>
            <w:lang w:eastAsia="zh-CN"/>
          </w:rPr>
          <w:t>(二)、变更实施与控制</w:t>
        </w:r>
        <w:r>
          <w:tab/>
        </w:r>
        <w:r>
          <w:fldChar w:fldCharType="begin"/>
        </w:r>
        <w:r>
          <w:instrText xml:space="preserve"> PAGEREF _Toc3205 \h </w:instrText>
        </w:r>
        <w:r>
          <w:fldChar w:fldCharType="separate"/>
        </w:r>
        <w:r>
          <w:t>81</w:t>
        </w:r>
        <w:r>
          <w:fldChar w:fldCharType="end"/>
        </w:r>
      </w:hyperlink>
    </w:p>
    <w:p>
      <w:pPr>
        <w:pStyle w:val="TOC1"/>
        <w:tabs>
          <w:tab w:val="right" w:leader="dot" w:pos="8306"/>
        </w:tabs>
      </w:pPr>
      <w:hyperlink w:anchor="_Toc26906" w:history="1">
        <w:r>
          <w:rPr>
            <w:rFonts w:ascii="仿宋" w:eastAsia="仿宋" w:hAnsi="仿宋" w:cs="仿宋" w:hint="eastAsia"/>
            <w:lang w:eastAsia="zh-CN"/>
          </w:rPr>
          <w:t>十八、利益相关者分析与沟通计划</w:t>
        </w:r>
        <w:r>
          <w:tab/>
        </w:r>
        <w:r>
          <w:fldChar w:fldCharType="begin"/>
        </w:r>
        <w:r>
          <w:instrText xml:space="preserve"> PAGEREF _Toc26906 \h </w:instrText>
        </w:r>
        <w:r>
          <w:fldChar w:fldCharType="separate"/>
        </w:r>
        <w:r>
          <w:t>81</w:t>
        </w:r>
        <w:r>
          <w:fldChar w:fldCharType="end"/>
        </w:r>
      </w:hyperlink>
    </w:p>
    <w:p>
      <w:pPr>
        <w:pStyle w:val="TOC2"/>
        <w:tabs>
          <w:tab w:val="right" w:leader="dot" w:pos="8306"/>
        </w:tabs>
      </w:pPr>
      <w:hyperlink w:anchor="_Toc990" w:history="1">
        <w:r>
          <w:rPr>
            <w:rFonts w:ascii="仿宋" w:eastAsia="仿宋" w:hAnsi="仿宋" w:cs="仿宋" w:hint="eastAsia"/>
            <w:lang w:eastAsia="zh-CN"/>
          </w:rPr>
          <w:t>(一)、利益相关者分析</w:t>
        </w:r>
        <w:r>
          <w:tab/>
        </w:r>
        <w:r>
          <w:fldChar w:fldCharType="begin"/>
        </w:r>
        <w:r>
          <w:instrText xml:space="preserve"> PAGEREF _Toc990 \h </w:instrText>
        </w:r>
        <w:r>
          <w:fldChar w:fldCharType="separate"/>
        </w:r>
        <w:r>
          <w:t>81</w:t>
        </w:r>
        <w:r>
          <w:fldChar w:fldCharType="end"/>
        </w:r>
      </w:hyperlink>
    </w:p>
    <w:p>
      <w:pPr>
        <w:pStyle w:val="TOC2"/>
        <w:tabs>
          <w:tab w:val="right" w:leader="dot" w:pos="8306"/>
        </w:tabs>
      </w:pPr>
      <w:hyperlink w:anchor="_Toc23483" w:history="1">
        <w:r>
          <w:rPr>
            <w:rFonts w:ascii="仿宋" w:eastAsia="仿宋" w:hAnsi="仿宋" w:cs="仿宋" w:hint="eastAsia"/>
            <w:lang w:eastAsia="zh-CN"/>
          </w:rPr>
          <w:t>(二)、沟通计划</w:t>
        </w:r>
        <w:r>
          <w:tab/>
        </w:r>
        <w:r>
          <w:fldChar w:fldCharType="begin"/>
        </w:r>
        <w:r>
          <w:instrText xml:space="preserve"> PAGEREF _Toc23483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43"/>
      <w:r>
        <w:rPr>
          <w:rFonts w:ascii="仿宋" w:eastAsia="仿宋" w:hAnsi="仿宋" w:cs="仿宋" w:hint="eastAsia"/>
          <w:sz w:val="28"/>
          <w:lang w:eastAsia="zh-CN"/>
        </w:rPr>
        <w:t>一、制程防护产品项目土建工程</w:t>
      </w:r>
      <w:bookmarkEnd w:id="2"/>
    </w:p>
    <w:p>
      <w:pPr>
        <w:pStyle w:val="Heading2"/>
        <w:rPr>
          <w:rFonts w:ascii="仿宋" w:eastAsia="仿宋" w:hAnsi="仿宋" w:cs="仿宋" w:hint="eastAsia"/>
          <w:lang w:eastAsia="zh-CN"/>
        </w:rPr>
      </w:pPr>
      <w:bookmarkStart w:id="3" w:name="_Toc140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在制程防护产品项目的建筑工程设计中，我们将秉承一系列重要的设计原则，以确保制程防护产品项目建筑在功能、美观、可持续性等方面达到最佳效果。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首要原则是确保建筑的功能性得到最大化的发挥。我们将充分理解制程防护产品项目的实际需求，合理布局各个功能区域，保证建筑在满足业务需求的同时，提供高效的工作环境。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在建筑设计中，我们将综合考虑建设和运营成本。通过精细的经济效益分析，确保设计方案在高效利用资源的同时，对制程防护产品项目的长期盈利能力有积极的贡献。</w:t>
      </w:r>
    </w:p>
    <w:p>
      <w:pPr>
        <w:pStyle w:val="Heading2"/>
        <w:ind w:firstLine="560" w:firstLineChars="200"/>
        <w:rPr>
          <w:rFonts w:ascii="仿宋" w:eastAsia="仿宋" w:hAnsi="仿宋" w:cs="仿宋" w:hint="eastAsia"/>
          <w:sz w:val="28"/>
          <w:lang w:eastAsia="zh-CN"/>
        </w:rPr>
      </w:pPr>
      <w:bookmarkStart w:id="4" w:name="_Toc62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的土建工程设计中，我们将精准设定设计年限，结合制程防护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程防护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程防护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程防护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程防护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3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本期工程制程防护产品项目预计总建筑面积XXX平方米，其中：计容建筑面积XXX平方米，计划建筑工程投资XX万元，占制程防护产品项目总投资的XX%。</w:t>
      </w:r>
    </w:p>
    <w:p>
      <w:pPr>
        <w:pStyle w:val="Heading1"/>
        <w:ind w:firstLine="560" w:firstLineChars="200"/>
        <w:rPr>
          <w:rFonts w:ascii="仿宋" w:eastAsia="仿宋" w:hAnsi="仿宋" w:cs="仿宋" w:hint="eastAsia"/>
          <w:sz w:val="28"/>
          <w:lang w:eastAsia="zh-CN"/>
        </w:rPr>
      </w:pPr>
      <w:bookmarkStart w:id="7" w:name="_Toc3025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7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制程防护产品项目的主要产品是XXXX，预计年产值为XXX万元。这一产品在市场中占据着重要的地位，其广泛的应用范围使得该制程防护产品项目的市场前景非常广阔。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程防护产品项目的xxx产品作为重要的原材料之一，将在多个领域发挥关键作用。其在建筑、交通、能源等方面的广泛应用将为整个产业链提供强大的支持，形成产业协同效应。制程防护产品项目的年产值XXX万XXX万XXX万万元不仅反映了其在市场上的巨大潜力，更预示着它对国民经济的积极贡献。这种关联度高、涉及面广的产业关系，使得该制程防护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540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总征地面积为XXXX平方米，相当于约XX.XX亩，其中净用地面积为XXXX平方米，红线范围内相当于约XX.XX亩。这一用地规模充分考虑了制程防护产品项目的建设需求，保障了制程防护产品项目在合适的空间内得以充分发展。制程防护产品项目规划的总建筑面积为XXXX平方米，其中主体工程建设占XXXX平方米，计容建筑面积达XXXX平方米。预计建筑工程的投资将达到XXXX万元，为制程防护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计划购置的设备共计XXXX台（套），设备购置费用为XXXX万元。这一设备购置计划充分考虑到制程防护产品项目的生产需求和技术要求，确保了制程防护产品项目在生产运营中具备先进的技术装备和高效的生产能力。设备的合理配置将为制程防护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计划总投资为XXXX万元，预计年实现营业收入为XXXX万元。这一产能规模的设定旨在确保制程防护产品项目能够在投资与回报之间取得平衡，实现长期可持续的发展。制程防护产品项目的总投资充分考虑到各个方面的需求，包括用地建设、设备购置等多个环节，以确保制程防护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8460"/>
      <w:r>
        <w:rPr>
          <w:rFonts w:ascii="仿宋" w:eastAsia="仿宋" w:hAnsi="仿宋" w:cs="仿宋" w:hint="eastAsia"/>
          <w:sz w:val="28"/>
          <w:lang w:eastAsia="zh-CN"/>
        </w:rPr>
        <w:t>三、制程防护产品项目可持续发展</w:t>
      </w:r>
      <w:bookmarkEnd w:id="10"/>
    </w:p>
    <w:p>
      <w:pPr>
        <w:pStyle w:val="Heading2"/>
        <w:rPr>
          <w:rFonts w:ascii="仿宋" w:eastAsia="仿宋" w:hAnsi="仿宋" w:cs="仿宋" w:hint="eastAsia"/>
          <w:lang w:eastAsia="zh-CN"/>
        </w:rPr>
      </w:pPr>
      <w:bookmarkStart w:id="11" w:name="_Toc1334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项目中，制程防护产品项目团队着眼于未来，明确了可持续发展的战略方向。制定的具体可持续发展目标包括降低资源使用、采用环保技术、最大化社会效益等。这一步骤不仅有助于制程防护产品项目在环保和社会责任方面达到最高标准，也为未来提供了明确的指引，确保制程防护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可持续实践的融入制程防护产品项目管理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程防护产品项目管理周期。从制程防护产品项目规划开始，制程防护产品项目团队就考虑了环境和社会的因素。在执行阶段，制程防护产品项目团队积极推动绿色技术的应用，优化资源利用。此外，关注员工的社会责任，通过培训和沟通活动提高员工对可持续发展的认知，使他们能够在日常工作中践行可持续实践。这些举措不仅为制程防护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755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扎根于制程防护产品项目的可持续发展理念，我们深信环保与社会责任是制程防护产品项目成功的关键支柱。在制程防护产品项目的每一步，我们都致力于通过创新和实践，履行对环境和社会的坚定责任。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团队通过引入先进的环保技术、建立高效的废物处理系统以及推动能源节约措施，积极履行环保责任。定期的环保监测和评估确保制程防护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不仅致力于自身可持续发展，还注重对社会的回馈。通过支持社区制程防护产品项目、参与慈善事业、提供培训机会等方式，制程防护产品项目积极履行社会责任。与当地社区建立积极互动，关注员工的工作与生活平衡，以及员工的身心健康，是制程防护产品项目在社会责任层面的关键举措。这样的实践不仅增强了制程防护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8414"/>
      <w:r>
        <w:rPr>
          <w:rFonts w:ascii="仿宋" w:eastAsia="仿宋" w:hAnsi="仿宋" w:cs="仿宋" w:hint="eastAsia"/>
          <w:sz w:val="28"/>
          <w:lang w:eastAsia="zh-CN"/>
        </w:rPr>
        <w:t>四、制程防护产品项目建设背景及必要性分析</w:t>
      </w:r>
      <w:bookmarkEnd w:id="13"/>
    </w:p>
    <w:p>
      <w:pPr>
        <w:pStyle w:val="Heading2"/>
        <w:rPr>
          <w:rFonts w:ascii="仿宋" w:eastAsia="仿宋" w:hAnsi="仿宋" w:cs="仿宋" w:hint="eastAsia"/>
          <w:lang w:eastAsia="zh-CN"/>
        </w:rPr>
      </w:pPr>
      <w:bookmarkStart w:id="14" w:name="_Toc8690"/>
      <w:r>
        <w:rPr>
          <w:rFonts w:ascii="仿宋" w:eastAsia="仿宋" w:hAnsi="仿宋" w:cs="仿宋" w:hint="eastAsia"/>
          <w:lang w:eastAsia="zh-CN"/>
        </w:rPr>
        <w:t>(一)、制程防护产品项目背景分析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程防护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程防护产品项目在这个潮流中的定位。同时，我们将关注行业内涌现的新兴机遇，以便制程防护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制程防护产品项目提供了强大的发展动力。我们将聚焦于行业内最新的技术发展趋势，包括但不限于人工智能、大数据分析、物联网等领域。通过深度的技术研究，我们将确保制程防护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程防护产品项目发展的源泉。我们将投入更多的精力对市场需求进行深入剖析，超越表面的需求，深入挖掘潜在的市场痛点和机遇。通过对市场需求的细致了解，制程防护产品项目将更有针对性地设计解决方案，满足市场的多样化需求，从而更好地促进制程防护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程防护产品项目战略至关重要。我们将对竞争态势进行更为深入的分析，包括但不限于市场份额、产品特点、客户满意度等多个维度。通过深度的竞争分析，制程防护产品项目将能够更准确地把握市场脉搏，制定具有竞争力的制程防护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程防护产品项目的发展具有直接的影响。我们将进行更为全面的法规和政策分析，了解行业发展中的潜在法律风险和合规挑战。通过充分了解和遵守相关法规，制程防护产品项目将确保在法律框架内合法合规运营，为制程防护产品项目的稳健发展提供有力支持。</w:t>
      </w:r>
    </w:p>
    <w:p>
      <w:pPr>
        <w:pStyle w:val="Heading2"/>
        <w:ind w:firstLine="560" w:firstLineChars="200"/>
        <w:rPr>
          <w:rFonts w:ascii="仿宋" w:eastAsia="仿宋" w:hAnsi="仿宋" w:cs="仿宋" w:hint="eastAsia"/>
          <w:sz w:val="28"/>
          <w:lang w:eastAsia="zh-CN"/>
        </w:rPr>
      </w:pPr>
      <w:bookmarkStart w:id="15" w:name="_Toc24656"/>
      <w:r>
        <w:rPr>
          <w:rFonts w:ascii="仿宋" w:eastAsia="仿宋" w:hAnsi="仿宋" w:cs="仿宋" w:hint="eastAsia"/>
          <w:sz w:val="28"/>
          <w:lang w:eastAsia="zh-CN"/>
        </w:rPr>
        <w:t>(二)、制程防护产品项目建设必要性分析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建设的迫切性源于对行业发展趋势的深刻洞察。我们正处于一个行业变革的时代，科技创新、数字化转型成为企业发展的关键动力。制程防护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建设不仅仅是为了跟上潮流，更是为了通过技术创新推动企业的持续发展。通过引入先进的技术和解决方案，制程防护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程防护产品项目的建设成为必然选择，通过提高产品质量、拓展服务领域，从而在竞争中获得更多的机会。制程防护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程防护产品项目建设的必要性体现在对客户需求更精准的满足。通过制程防护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建设的背后是对企业持续创新的追求。只有通过不断创新，企业才能在竞争中立于不败之地。制程防护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061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3608"/>
      <w:r>
        <w:rPr>
          <w:rFonts w:ascii="仿宋" w:eastAsia="仿宋" w:hAnsi="仿宋" w:cs="仿宋" w:hint="eastAsia"/>
          <w:lang w:eastAsia="zh-CN"/>
        </w:rPr>
        <w:t>(一)、制程防护产品行业分析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行业一直以来都是市场的关注焦点。行业内的发展趋势、竞争态势以及潜在机会都对制程防护产品项目的推进产生深远的影响。通过深入研究行业的整体概貌，我们将更好地理解行业的核心特征，为制程防护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程防护产品行业，技术一直是推动创新和发展的关键因素。我们将对当前技术趋势进行详尽分析，包括但不限于人工智能、大数据应用、先进制造技术等。这有助于制程防护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制程防护产品项目成功的基础。我们将对主要竞争对手进行深入研究，包括其市场份额、产品特点、市场定位等。通过全面了解竞争对手的优势和劣势，制程防护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155"/>
      <w:r>
        <w:rPr>
          <w:rFonts w:ascii="仿宋" w:eastAsia="仿宋" w:hAnsi="仿宋" w:cs="仿宋" w:hint="eastAsia"/>
          <w:sz w:val="28"/>
          <w:lang w:eastAsia="zh-CN"/>
        </w:rPr>
        <w:t>(二)、制程防护产品市场分析预测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程防护产品市场未来的增长趋势。这包括市场的整体规模、各细分领域的发展趋势等。制程防护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程防护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程防护产品项目实施过程中需要充分考虑的因素。我们将对市场风险进行全面评估，包括但不限于政策法规风险、市场竞争风险、技术变革风险等。通过对潜在风险的深入分析，制程防护产品项目可以制定相应的风险缓解策略，降低不确定性对制程防护产品项目的影响。</w:t>
      </w:r>
    </w:p>
    <w:p>
      <w:pPr>
        <w:pStyle w:val="Heading1"/>
        <w:ind w:firstLine="560" w:firstLineChars="200"/>
        <w:rPr>
          <w:rFonts w:ascii="仿宋" w:eastAsia="仿宋" w:hAnsi="仿宋" w:cs="仿宋" w:hint="eastAsia"/>
          <w:sz w:val="28"/>
          <w:lang w:eastAsia="zh-CN"/>
        </w:rPr>
      </w:pPr>
      <w:bookmarkStart w:id="19" w:name="_Toc500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48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程防护产品项目的技术管理特点体现在其创新导向。通过引入最先进的技术趋势和解决方案，制程防护产品项目致力于提升科技含量、提高质量和效率水平。这意味着我们将采用最新的工具和方法，确保制程防护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程防护产品项目技术管理的显著特征。通过整合不同领域的技术资源，我们实现了跨学科的协同工作。这有助于优化技术架构，提高整体效能。此外，整合性策略还促进了不同技术团队之间的紧密沟通和高效合作，确保制程防护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程防护产品项目所采用的技术。通过不断优化技术方案，制程防护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程防护产品项目团队将在制程防护产品项目初期识别可能的技术风险，并采取相应的预防和应对措施。通过建立健全的风险评估机制，制程防护产品项目能够在实施过程中及时发现并解决潜在的技术问题，保障制程防护产品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制程防护产品项目中，技术将成为制程防护产品项目成功的有力支持。这一深度剖析揭示了技术管理在制程防护产品项目实施中的关键作用，为制程防护产品项目的技术基础奠定了坚实的基础。</w:t>
      </w:r>
    </w:p>
    <w:p>
      <w:pPr>
        <w:pStyle w:val="Heading2"/>
        <w:ind w:firstLine="560" w:firstLineChars="200"/>
        <w:rPr>
          <w:rFonts w:ascii="仿宋" w:eastAsia="仿宋" w:hAnsi="仿宋" w:cs="仿宋" w:hint="eastAsia"/>
          <w:sz w:val="28"/>
          <w:lang w:eastAsia="zh-CN"/>
        </w:rPr>
      </w:pPr>
      <w:bookmarkStart w:id="21" w:name="_Toc11580"/>
      <w:r>
        <w:rPr>
          <w:rFonts w:ascii="仿宋" w:eastAsia="仿宋" w:hAnsi="仿宋" w:cs="仿宋" w:hint="eastAsia"/>
          <w:sz w:val="28"/>
          <w:lang w:eastAsia="zh-CN"/>
        </w:rPr>
        <w:t>(二)、制程防护产品项目工艺技术设计方案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程防护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程防护产品项目将严格按照相关行业规范要求进行组织。通过有效控制产品质量，制程防护产品项目将致力于为顾客提供优质的制程防护产品项目产品和良好的服务。这体现了制程防护产品项目对于生产活动合规性和质量标准的高度重视，为制程防护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程防护产品项目注重生态效益和清洁生产原则。制程防护产品项目建设将紧密结合地方特色经济发展，与社会经济发展规划和区域环境保护规划方案相协调一致。通过与当地区域自然生态系统的结合，制程防护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https://d.book118.com/566152014154010030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制程防护产品项目规划设计纲要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D43D1"/>
    <w:rsid w:val="72AD4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5201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2023-12-30T10:03:00Z</dcterms:created>
  <dcterms:modified xsi:type="dcterms:W3CDTF">2023-12-30T10:04:05Z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E48F655BD1DB464CB680608593849DE1_11</vt:lpwstr>
  </property>
  <property fmtid="{D5CDD505-2E9C-101B-9397-08002B2CF9AE}" pid="3" name="KSOProductBuildVer">
    <vt:lpwstr>2052-12.1.0.16120</vt:lpwstr>
  </property>
</Properties>
</file>