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航空发动机翻修项目规划设计纲要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6" w:history="1">
        <w:r>
          <w:rPr>
            <w:rFonts w:ascii="仿宋" w:eastAsia="仿宋" w:hAnsi="仿宋" w:cs="仿宋" w:hint="eastAsia"/>
            <w:lang w:eastAsia="zh-CN"/>
          </w:rPr>
          <w:t>前言</w:t>
        </w:r>
        <w:r>
          <w:tab/>
        </w:r>
        <w:r>
          <w:fldChar w:fldCharType="begin"/>
        </w:r>
        <w:r>
          <w:instrText xml:space="preserve"> PAGEREF _Toc17176 \h </w:instrText>
        </w:r>
        <w:r>
          <w:fldChar w:fldCharType="separate"/>
        </w:r>
        <w:r>
          <w:t>3</w:t>
        </w:r>
        <w:r>
          <w:fldChar w:fldCharType="end"/>
        </w:r>
      </w:hyperlink>
    </w:p>
    <w:p>
      <w:pPr>
        <w:pStyle w:val="TOC1"/>
        <w:tabs>
          <w:tab w:val="right" w:leader="dot" w:pos="8306"/>
        </w:tabs>
      </w:pPr>
      <w:hyperlink w:anchor="_Toc26618" w:history="1">
        <w:r>
          <w:rPr>
            <w:rFonts w:ascii="仿宋" w:eastAsia="仿宋" w:hAnsi="仿宋" w:cs="仿宋" w:hint="eastAsia"/>
            <w:lang w:eastAsia="zh-CN"/>
          </w:rPr>
          <w:t>一、航空发动机翻修项目选址可行性分析</w:t>
        </w:r>
        <w:r>
          <w:tab/>
        </w:r>
        <w:r>
          <w:fldChar w:fldCharType="begin"/>
        </w:r>
        <w:r>
          <w:instrText xml:space="preserve"> PAGEREF _Toc26618 \h </w:instrText>
        </w:r>
        <w:r>
          <w:fldChar w:fldCharType="separate"/>
        </w:r>
        <w:r>
          <w:t>3</w:t>
        </w:r>
        <w:r>
          <w:fldChar w:fldCharType="end"/>
        </w:r>
      </w:hyperlink>
    </w:p>
    <w:p>
      <w:pPr>
        <w:pStyle w:val="TOC2"/>
        <w:tabs>
          <w:tab w:val="right" w:leader="dot" w:pos="8306"/>
        </w:tabs>
      </w:pPr>
      <w:hyperlink w:anchor="_Toc29959" w:history="1">
        <w:r>
          <w:rPr>
            <w:rFonts w:ascii="仿宋" w:eastAsia="仿宋" w:hAnsi="仿宋" w:cs="仿宋" w:hint="eastAsia"/>
            <w:lang w:eastAsia="zh-CN"/>
          </w:rPr>
          <w:t>(一)、航空发动机翻修项目选址</w:t>
        </w:r>
        <w:r>
          <w:tab/>
        </w:r>
        <w:r>
          <w:fldChar w:fldCharType="begin"/>
        </w:r>
        <w:r>
          <w:instrText xml:space="preserve"> PAGEREF _Toc29959 \h </w:instrText>
        </w:r>
        <w:r>
          <w:fldChar w:fldCharType="separate"/>
        </w:r>
        <w:r>
          <w:t>3</w:t>
        </w:r>
        <w:r>
          <w:fldChar w:fldCharType="end"/>
        </w:r>
      </w:hyperlink>
    </w:p>
    <w:p>
      <w:pPr>
        <w:pStyle w:val="TOC2"/>
        <w:tabs>
          <w:tab w:val="right" w:leader="dot" w:pos="8306"/>
        </w:tabs>
      </w:pPr>
      <w:hyperlink w:anchor="_Toc32313" w:history="1">
        <w:r>
          <w:rPr>
            <w:rFonts w:ascii="仿宋" w:eastAsia="仿宋" w:hAnsi="仿宋" w:cs="仿宋" w:hint="eastAsia"/>
            <w:lang w:eastAsia="zh-CN"/>
          </w:rPr>
          <w:t>(二)、用地控制指标</w:t>
        </w:r>
        <w:r>
          <w:tab/>
        </w:r>
        <w:r>
          <w:fldChar w:fldCharType="begin"/>
        </w:r>
        <w:r>
          <w:instrText xml:space="preserve"> PAGEREF _Toc32313 \h </w:instrText>
        </w:r>
        <w:r>
          <w:fldChar w:fldCharType="separate"/>
        </w:r>
        <w:r>
          <w:t>3</w:t>
        </w:r>
        <w:r>
          <w:fldChar w:fldCharType="end"/>
        </w:r>
      </w:hyperlink>
    </w:p>
    <w:p>
      <w:pPr>
        <w:pStyle w:val="TOC2"/>
        <w:tabs>
          <w:tab w:val="right" w:leader="dot" w:pos="8306"/>
        </w:tabs>
      </w:pPr>
      <w:hyperlink w:anchor="_Toc10053" w:history="1">
        <w:r>
          <w:rPr>
            <w:rFonts w:ascii="仿宋" w:eastAsia="仿宋" w:hAnsi="仿宋" w:cs="仿宋" w:hint="eastAsia"/>
            <w:lang w:eastAsia="zh-CN"/>
          </w:rPr>
          <w:t>(三)、节约用地措施</w:t>
        </w:r>
        <w:r>
          <w:tab/>
        </w:r>
        <w:r>
          <w:fldChar w:fldCharType="begin"/>
        </w:r>
        <w:r>
          <w:instrText xml:space="preserve"> PAGEREF _Toc10053 \h </w:instrText>
        </w:r>
        <w:r>
          <w:fldChar w:fldCharType="separate"/>
        </w:r>
        <w:r>
          <w:t>5</w:t>
        </w:r>
        <w:r>
          <w:fldChar w:fldCharType="end"/>
        </w:r>
      </w:hyperlink>
    </w:p>
    <w:p>
      <w:pPr>
        <w:pStyle w:val="TOC2"/>
        <w:tabs>
          <w:tab w:val="right" w:leader="dot" w:pos="8306"/>
        </w:tabs>
      </w:pPr>
      <w:hyperlink w:anchor="_Toc7465" w:history="1">
        <w:r>
          <w:rPr>
            <w:rFonts w:ascii="仿宋" w:eastAsia="仿宋" w:hAnsi="仿宋" w:cs="仿宋" w:hint="eastAsia"/>
            <w:lang w:eastAsia="zh-CN"/>
          </w:rPr>
          <w:t>(四)、总图布置方案</w:t>
        </w:r>
        <w:r>
          <w:tab/>
        </w:r>
        <w:r>
          <w:fldChar w:fldCharType="begin"/>
        </w:r>
        <w:r>
          <w:instrText xml:space="preserve"> PAGEREF _Toc7465 \h </w:instrText>
        </w:r>
        <w:r>
          <w:fldChar w:fldCharType="separate"/>
        </w:r>
        <w:r>
          <w:t>6</w:t>
        </w:r>
        <w:r>
          <w:fldChar w:fldCharType="end"/>
        </w:r>
      </w:hyperlink>
    </w:p>
    <w:p>
      <w:pPr>
        <w:pStyle w:val="TOC2"/>
        <w:tabs>
          <w:tab w:val="right" w:leader="dot" w:pos="8306"/>
        </w:tabs>
      </w:pPr>
      <w:hyperlink w:anchor="_Toc27543" w:history="1">
        <w:r>
          <w:rPr>
            <w:rFonts w:ascii="仿宋" w:eastAsia="仿宋" w:hAnsi="仿宋" w:cs="仿宋" w:hint="eastAsia"/>
            <w:lang w:eastAsia="zh-CN"/>
          </w:rPr>
          <w:t>(五)、选址综合评价</w:t>
        </w:r>
        <w:r>
          <w:tab/>
        </w:r>
        <w:r>
          <w:fldChar w:fldCharType="begin"/>
        </w:r>
        <w:r>
          <w:instrText xml:space="preserve"> PAGEREF _Toc27543 \h </w:instrText>
        </w:r>
        <w:r>
          <w:fldChar w:fldCharType="separate"/>
        </w:r>
        <w:r>
          <w:t>7</w:t>
        </w:r>
        <w:r>
          <w:fldChar w:fldCharType="end"/>
        </w:r>
      </w:hyperlink>
    </w:p>
    <w:p>
      <w:pPr>
        <w:pStyle w:val="TOC1"/>
        <w:tabs>
          <w:tab w:val="right" w:leader="dot" w:pos="8306"/>
        </w:tabs>
      </w:pPr>
      <w:hyperlink w:anchor="_Toc9836" w:history="1">
        <w:r>
          <w:rPr>
            <w:rFonts w:ascii="仿宋" w:eastAsia="仿宋" w:hAnsi="仿宋" w:cs="仿宋" w:hint="eastAsia"/>
            <w:lang w:eastAsia="zh-CN"/>
          </w:rPr>
          <w:t>二、航空发动机翻修项目概论</w:t>
        </w:r>
        <w:r>
          <w:tab/>
        </w:r>
        <w:r>
          <w:fldChar w:fldCharType="begin"/>
        </w:r>
        <w:r>
          <w:instrText xml:space="preserve"> PAGEREF _Toc9836 \h </w:instrText>
        </w:r>
        <w:r>
          <w:fldChar w:fldCharType="separate"/>
        </w:r>
        <w:r>
          <w:t>8</w:t>
        </w:r>
        <w:r>
          <w:fldChar w:fldCharType="end"/>
        </w:r>
      </w:hyperlink>
    </w:p>
    <w:p>
      <w:pPr>
        <w:pStyle w:val="TOC2"/>
        <w:tabs>
          <w:tab w:val="right" w:leader="dot" w:pos="8306"/>
        </w:tabs>
      </w:pPr>
      <w:hyperlink w:anchor="_Toc8256" w:history="1">
        <w:r>
          <w:rPr>
            <w:rFonts w:ascii="仿宋" w:eastAsia="仿宋" w:hAnsi="仿宋" w:cs="仿宋" w:hint="eastAsia"/>
            <w:lang w:eastAsia="zh-CN"/>
          </w:rPr>
          <w:t>(一)、航空发动机翻修项目概况</w:t>
        </w:r>
        <w:r>
          <w:tab/>
        </w:r>
        <w:r>
          <w:fldChar w:fldCharType="begin"/>
        </w:r>
        <w:r>
          <w:instrText xml:space="preserve"> PAGEREF _Toc8256 \h </w:instrText>
        </w:r>
        <w:r>
          <w:fldChar w:fldCharType="separate"/>
        </w:r>
        <w:r>
          <w:t>8</w:t>
        </w:r>
        <w:r>
          <w:fldChar w:fldCharType="end"/>
        </w:r>
      </w:hyperlink>
    </w:p>
    <w:p>
      <w:pPr>
        <w:pStyle w:val="TOC2"/>
        <w:tabs>
          <w:tab w:val="right" w:leader="dot" w:pos="8306"/>
        </w:tabs>
      </w:pPr>
      <w:hyperlink w:anchor="_Toc7615" w:history="1">
        <w:r>
          <w:rPr>
            <w:rFonts w:ascii="仿宋" w:eastAsia="仿宋" w:hAnsi="仿宋" w:cs="仿宋" w:hint="eastAsia"/>
            <w:lang w:eastAsia="zh-CN"/>
          </w:rPr>
          <w:t>(二)、航空发动机翻修项目目标</w:t>
        </w:r>
        <w:r>
          <w:tab/>
        </w:r>
        <w:r>
          <w:fldChar w:fldCharType="begin"/>
        </w:r>
        <w:r>
          <w:instrText xml:space="preserve"> PAGEREF _Toc7615 \h </w:instrText>
        </w:r>
        <w:r>
          <w:fldChar w:fldCharType="separate"/>
        </w:r>
        <w:r>
          <w:t>11</w:t>
        </w:r>
        <w:r>
          <w:fldChar w:fldCharType="end"/>
        </w:r>
      </w:hyperlink>
    </w:p>
    <w:p>
      <w:pPr>
        <w:pStyle w:val="TOC2"/>
        <w:tabs>
          <w:tab w:val="right" w:leader="dot" w:pos="8306"/>
        </w:tabs>
      </w:pPr>
      <w:hyperlink w:anchor="_Toc26242" w:history="1">
        <w:r>
          <w:rPr>
            <w:rFonts w:ascii="仿宋" w:eastAsia="仿宋" w:hAnsi="仿宋" w:cs="仿宋" w:hint="eastAsia"/>
            <w:lang w:eastAsia="zh-CN"/>
          </w:rPr>
          <w:t>(三)、航空发动机翻修项目提出的理由</w:t>
        </w:r>
        <w:r>
          <w:tab/>
        </w:r>
        <w:r>
          <w:fldChar w:fldCharType="begin"/>
        </w:r>
        <w:r>
          <w:instrText xml:space="preserve"> PAGEREF _Toc26242 \h </w:instrText>
        </w:r>
        <w:r>
          <w:fldChar w:fldCharType="separate"/>
        </w:r>
        <w:r>
          <w:t>12</w:t>
        </w:r>
        <w:r>
          <w:fldChar w:fldCharType="end"/>
        </w:r>
      </w:hyperlink>
    </w:p>
    <w:p>
      <w:pPr>
        <w:pStyle w:val="TOC2"/>
        <w:tabs>
          <w:tab w:val="right" w:leader="dot" w:pos="8306"/>
        </w:tabs>
      </w:pPr>
      <w:hyperlink w:anchor="_Toc489" w:history="1">
        <w:r>
          <w:rPr>
            <w:rFonts w:ascii="仿宋" w:eastAsia="仿宋" w:hAnsi="仿宋" w:cs="仿宋" w:hint="eastAsia"/>
            <w:lang w:eastAsia="zh-CN"/>
          </w:rPr>
          <w:t>(四)、航空发动机翻修项目意义</w:t>
        </w:r>
        <w:r>
          <w:tab/>
        </w:r>
        <w:r>
          <w:fldChar w:fldCharType="begin"/>
        </w:r>
        <w:r>
          <w:instrText xml:space="preserve"> PAGEREF _Toc489 \h </w:instrText>
        </w:r>
        <w:r>
          <w:fldChar w:fldCharType="separate"/>
        </w:r>
        <w:r>
          <w:t>13</w:t>
        </w:r>
        <w:r>
          <w:fldChar w:fldCharType="end"/>
        </w:r>
      </w:hyperlink>
    </w:p>
    <w:p>
      <w:pPr>
        <w:pStyle w:val="TOC2"/>
        <w:tabs>
          <w:tab w:val="right" w:leader="dot" w:pos="8306"/>
        </w:tabs>
      </w:pPr>
      <w:hyperlink w:anchor="_Toc25169" w:history="1">
        <w:r>
          <w:rPr>
            <w:rFonts w:ascii="仿宋" w:eastAsia="仿宋" w:hAnsi="仿宋" w:cs="仿宋" w:hint="eastAsia"/>
            <w:lang w:eastAsia="zh-CN"/>
          </w:rPr>
          <w:t>(五)、航空发动机翻修项目背景</w:t>
        </w:r>
        <w:r>
          <w:tab/>
        </w:r>
        <w:r>
          <w:fldChar w:fldCharType="begin"/>
        </w:r>
        <w:r>
          <w:instrText xml:space="preserve"> PAGEREF _Toc25169 \h </w:instrText>
        </w:r>
        <w:r>
          <w:fldChar w:fldCharType="separate"/>
        </w:r>
        <w:r>
          <w:t>14</w:t>
        </w:r>
        <w:r>
          <w:fldChar w:fldCharType="end"/>
        </w:r>
      </w:hyperlink>
    </w:p>
    <w:p>
      <w:pPr>
        <w:pStyle w:val="TOC1"/>
        <w:tabs>
          <w:tab w:val="right" w:leader="dot" w:pos="8306"/>
        </w:tabs>
      </w:pPr>
      <w:hyperlink w:anchor="_Toc11826" w:history="1">
        <w:r>
          <w:rPr>
            <w:rFonts w:ascii="仿宋" w:eastAsia="仿宋" w:hAnsi="仿宋" w:cs="仿宋" w:hint="eastAsia"/>
            <w:lang w:eastAsia="zh-CN"/>
          </w:rPr>
          <w:t>三、航空发动机翻修项目绩效评估</w:t>
        </w:r>
        <w:r>
          <w:tab/>
        </w:r>
        <w:r>
          <w:fldChar w:fldCharType="begin"/>
        </w:r>
        <w:r>
          <w:instrText xml:space="preserve"> PAGEREF _Toc11826 \h </w:instrText>
        </w:r>
        <w:r>
          <w:fldChar w:fldCharType="separate"/>
        </w:r>
        <w:r>
          <w:t>15</w:t>
        </w:r>
        <w:r>
          <w:fldChar w:fldCharType="end"/>
        </w:r>
      </w:hyperlink>
    </w:p>
    <w:p>
      <w:pPr>
        <w:pStyle w:val="TOC2"/>
        <w:tabs>
          <w:tab w:val="right" w:leader="dot" w:pos="8306"/>
        </w:tabs>
      </w:pPr>
      <w:hyperlink w:anchor="_Toc13424" w:history="1">
        <w:r>
          <w:rPr>
            <w:rFonts w:ascii="仿宋" w:eastAsia="仿宋" w:hAnsi="仿宋" w:cs="仿宋" w:hint="eastAsia"/>
            <w:lang w:eastAsia="zh-CN"/>
          </w:rPr>
          <w:t>(一)、绩效评估指标</w:t>
        </w:r>
        <w:r>
          <w:tab/>
        </w:r>
        <w:r>
          <w:fldChar w:fldCharType="begin"/>
        </w:r>
        <w:r>
          <w:instrText xml:space="preserve"> PAGEREF _Toc13424 \h </w:instrText>
        </w:r>
        <w:r>
          <w:fldChar w:fldCharType="separate"/>
        </w:r>
        <w:r>
          <w:t>15</w:t>
        </w:r>
        <w:r>
          <w:fldChar w:fldCharType="end"/>
        </w:r>
      </w:hyperlink>
    </w:p>
    <w:p>
      <w:pPr>
        <w:pStyle w:val="TOC2"/>
        <w:tabs>
          <w:tab w:val="right" w:leader="dot" w:pos="8306"/>
        </w:tabs>
      </w:pPr>
      <w:hyperlink w:anchor="_Toc4230" w:history="1">
        <w:r>
          <w:rPr>
            <w:rFonts w:ascii="仿宋" w:eastAsia="仿宋" w:hAnsi="仿宋" w:cs="仿宋" w:hint="eastAsia"/>
            <w:lang w:eastAsia="zh-CN"/>
          </w:rPr>
          <w:t>(二)、绩效评估方法</w:t>
        </w:r>
        <w:r>
          <w:tab/>
        </w:r>
        <w:r>
          <w:fldChar w:fldCharType="begin"/>
        </w:r>
        <w:r>
          <w:instrText xml:space="preserve"> PAGEREF _Toc4230 \h </w:instrText>
        </w:r>
        <w:r>
          <w:fldChar w:fldCharType="separate"/>
        </w:r>
        <w:r>
          <w:t>16</w:t>
        </w:r>
        <w:r>
          <w:fldChar w:fldCharType="end"/>
        </w:r>
      </w:hyperlink>
    </w:p>
    <w:p>
      <w:pPr>
        <w:pStyle w:val="TOC2"/>
        <w:tabs>
          <w:tab w:val="right" w:leader="dot" w:pos="8306"/>
        </w:tabs>
      </w:pPr>
      <w:hyperlink w:anchor="_Toc27271" w:history="1">
        <w:r>
          <w:rPr>
            <w:rFonts w:ascii="仿宋" w:eastAsia="仿宋" w:hAnsi="仿宋" w:cs="仿宋" w:hint="eastAsia"/>
            <w:lang w:eastAsia="zh-CN"/>
          </w:rPr>
          <w:t>(三)、绩效评估周期</w:t>
        </w:r>
        <w:r>
          <w:tab/>
        </w:r>
        <w:r>
          <w:fldChar w:fldCharType="begin"/>
        </w:r>
        <w:r>
          <w:instrText xml:space="preserve"> PAGEREF _Toc27271 \h </w:instrText>
        </w:r>
        <w:r>
          <w:fldChar w:fldCharType="separate"/>
        </w:r>
        <w:r>
          <w:t>18</w:t>
        </w:r>
        <w:r>
          <w:fldChar w:fldCharType="end"/>
        </w:r>
      </w:hyperlink>
    </w:p>
    <w:p>
      <w:pPr>
        <w:pStyle w:val="TOC1"/>
        <w:tabs>
          <w:tab w:val="right" w:leader="dot" w:pos="8306"/>
        </w:tabs>
      </w:pPr>
      <w:hyperlink w:anchor="_Toc8617" w:history="1">
        <w:r>
          <w:rPr>
            <w:rFonts w:ascii="仿宋" w:eastAsia="仿宋" w:hAnsi="仿宋" w:cs="仿宋" w:hint="eastAsia"/>
            <w:lang w:eastAsia="zh-CN"/>
          </w:rPr>
          <w:t>四、航空发动机翻修项目土建工程</w:t>
        </w:r>
        <w:r>
          <w:tab/>
        </w:r>
        <w:r>
          <w:fldChar w:fldCharType="begin"/>
        </w:r>
        <w:r>
          <w:instrText xml:space="preserve"> PAGEREF _Toc8617 \h </w:instrText>
        </w:r>
        <w:r>
          <w:fldChar w:fldCharType="separate"/>
        </w:r>
        <w:r>
          <w:t>19</w:t>
        </w:r>
        <w:r>
          <w:fldChar w:fldCharType="end"/>
        </w:r>
      </w:hyperlink>
    </w:p>
    <w:p>
      <w:pPr>
        <w:pStyle w:val="TOC2"/>
        <w:tabs>
          <w:tab w:val="right" w:leader="dot" w:pos="8306"/>
        </w:tabs>
      </w:pPr>
      <w:hyperlink w:anchor="_Toc15617" w:history="1">
        <w:r>
          <w:rPr>
            <w:rFonts w:ascii="仿宋" w:eastAsia="仿宋" w:hAnsi="仿宋" w:cs="仿宋" w:hint="eastAsia"/>
            <w:lang w:eastAsia="zh-CN"/>
          </w:rPr>
          <w:t>(一)、建筑工程设计原则</w:t>
        </w:r>
        <w:r>
          <w:tab/>
        </w:r>
        <w:r>
          <w:fldChar w:fldCharType="begin"/>
        </w:r>
        <w:r>
          <w:instrText xml:space="preserve"> PAGEREF _Toc15617 \h </w:instrText>
        </w:r>
        <w:r>
          <w:fldChar w:fldCharType="separate"/>
        </w:r>
        <w:r>
          <w:t>19</w:t>
        </w:r>
        <w:r>
          <w:fldChar w:fldCharType="end"/>
        </w:r>
      </w:hyperlink>
    </w:p>
    <w:p>
      <w:pPr>
        <w:pStyle w:val="TOC2"/>
        <w:tabs>
          <w:tab w:val="right" w:leader="dot" w:pos="8306"/>
        </w:tabs>
      </w:pPr>
      <w:hyperlink w:anchor="_Toc14384" w:history="1">
        <w:r>
          <w:rPr>
            <w:rFonts w:ascii="仿宋" w:eastAsia="仿宋" w:hAnsi="仿宋" w:cs="仿宋" w:hint="eastAsia"/>
            <w:lang w:eastAsia="zh-CN"/>
          </w:rPr>
          <w:t>(二)、土建工程设计年限及安全等级</w:t>
        </w:r>
        <w:r>
          <w:tab/>
        </w:r>
        <w:r>
          <w:fldChar w:fldCharType="begin"/>
        </w:r>
        <w:r>
          <w:instrText xml:space="preserve"> PAGEREF _Toc14384 \h </w:instrText>
        </w:r>
        <w:r>
          <w:fldChar w:fldCharType="separate"/>
        </w:r>
        <w:r>
          <w:t>20</w:t>
        </w:r>
        <w:r>
          <w:fldChar w:fldCharType="end"/>
        </w:r>
      </w:hyperlink>
    </w:p>
    <w:p>
      <w:pPr>
        <w:pStyle w:val="TOC2"/>
        <w:tabs>
          <w:tab w:val="right" w:leader="dot" w:pos="8306"/>
        </w:tabs>
      </w:pPr>
      <w:hyperlink w:anchor="_Toc28843" w:history="1">
        <w:r>
          <w:rPr>
            <w:rFonts w:ascii="仿宋" w:eastAsia="仿宋" w:hAnsi="仿宋" w:cs="仿宋" w:hint="eastAsia"/>
            <w:lang w:eastAsia="zh-CN"/>
          </w:rPr>
          <w:t>(三)、建筑工程设计总体要求</w:t>
        </w:r>
        <w:r>
          <w:tab/>
        </w:r>
        <w:r>
          <w:fldChar w:fldCharType="begin"/>
        </w:r>
        <w:r>
          <w:instrText xml:space="preserve"> PAGEREF _Toc28843 \h </w:instrText>
        </w:r>
        <w:r>
          <w:fldChar w:fldCharType="separate"/>
        </w:r>
        <w:r>
          <w:t>21</w:t>
        </w:r>
        <w:r>
          <w:fldChar w:fldCharType="end"/>
        </w:r>
      </w:hyperlink>
    </w:p>
    <w:p>
      <w:pPr>
        <w:pStyle w:val="TOC2"/>
        <w:tabs>
          <w:tab w:val="right" w:leader="dot" w:pos="8306"/>
        </w:tabs>
      </w:pPr>
      <w:hyperlink w:anchor="_Toc21529" w:history="1">
        <w:r>
          <w:rPr>
            <w:rFonts w:ascii="仿宋" w:eastAsia="仿宋" w:hAnsi="仿宋" w:cs="仿宋" w:hint="eastAsia"/>
            <w:lang w:eastAsia="zh-CN"/>
          </w:rPr>
          <w:t>(四)、土建工程建设指标</w:t>
        </w:r>
        <w:r>
          <w:tab/>
        </w:r>
        <w:r>
          <w:fldChar w:fldCharType="begin"/>
        </w:r>
        <w:r>
          <w:instrText xml:space="preserve"> PAGEREF _Toc21529 \h </w:instrText>
        </w:r>
        <w:r>
          <w:fldChar w:fldCharType="separate"/>
        </w:r>
        <w:r>
          <w:t>22</w:t>
        </w:r>
        <w:r>
          <w:fldChar w:fldCharType="end"/>
        </w:r>
      </w:hyperlink>
    </w:p>
    <w:p>
      <w:pPr>
        <w:pStyle w:val="TOC1"/>
        <w:tabs>
          <w:tab w:val="right" w:leader="dot" w:pos="8306"/>
        </w:tabs>
      </w:pPr>
      <w:hyperlink w:anchor="_Toc8804" w:history="1">
        <w:r>
          <w:rPr>
            <w:rFonts w:ascii="仿宋" w:eastAsia="仿宋" w:hAnsi="仿宋" w:cs="仿宋" w:hint="eastAsia"/>
            <w:lang w:eastAsia="zh-CN"/>
          </w:rPr>
          <w:t>五、航空发动机翻修项目可持续发展</w:t>
        </w:r>
        <w:r>
          <w:tab/>
        </w:r>
        <w:r>
          <w:fldChar w:fldCharType="begin"/>
        </w:r>
        <w:r>
          <w:instrText xml:space="preserve"> PAGEREF _Toc8804 \h </w:instrText>
        </w:r>
        <w:r>
          <w:fldChar w:fldCharType="separate"/>
        </w:r>
        <w:r>
          <w:t>22</w:t>
        </w:r>
        <w:r>
          <w:fldChar w:fldCharType="end"/>
        </w:r>
      </w:hyperlink>
    </w:p>
    <w:p>
      <w:pPr>
        <w:pStyle w:val="TOC2"/>
        <w:tabs>
          <w:tab w:val="right" w:leader="dot" w:pos="8306"/>
        </w:tabs>
      </w:pPr>
      <w:hyperlink w:anchor="_Toc12336" w:history="1">
        <w:r>
          <w:rPr>
            <w:rFonts w:ascii="仿宋" w:eastAsia="仿宋" w:hAnsi="仿宋" w:cs="仿宋" w:hint="eastAsia"/>
            <w:lang w:eastAsia="zh-CN"/>
          </w:rPr>
          <w:t>(一)、可持续战略与实践</w:t>
        </w:r>
        <w:r>
          <w:tab/>
        </w:r>
        <w:r>
          <w:fldChar w:fldCharType="begin"/>
        </w:r>
        <w:r>
          <w:instrText xml:space="preserve"> PAGEREF _Toc12336 \h </w:instrText>
        </w:r>
        <w:r>
          <w:fldChar w:fldCharType="separate"/>
        </w:r>
        <w:r>
          <w:t>22</w:t>
        </w:r>
        <w:r>
          <w:fldChar w:fldCharType="end"/>
        </w:r>
      </w:hyperlink>
    </w:p>
    <w:p>
      <w:pPr>
        <w:pStyle w:val="TOC2"/>
        <w:tabs>
          <w:tab w:val="right" w:leader="dot" w:pos="8306"/>
        </w:tabs>
      </w:pPr>
      <w:hyperlink w:anchor="_Toc13682" w:history="1">
        <w:r>
          <w:rPr>
            <w:rFonts w:ascii="仿宋" w:eastAsia="仿宋" w:hAnsi="仿宋" w:cs="仿宋" w:hint="eastAsia"/>
            <w:lang w:eastAsia="zh-CN"/>
          </w:rPr>
          <w:t>(二)、环保与社会责任</w:t>
        </w:r>
        <w:r>
          <w:tab/>
        </w:r>
        <w:r>
          <w:fldChar w:fldCharType="begin"/>
        </w:r>
        <w:r>
          <w:instrText xml:space="preserve"> PAGEREF _Toc13682 \h </w:instrText>
        </w:r>
        <w:r>
          <w:fldChar w:fldCharType="separate"/>
        </w:r>
        <w:r>
          <w:t>23</w:t>
        </w:r>
        <w:r>
          <w:fldChar w:fldCharType="end"/>
        </w:r>
      </w:hyperlink>
    </w:p>
    <w:p>
      <w:pPr>
        <w:pStyle w:val="TOC1"/>
        <w:tabs>
          <w:tab w:val="right" w:leader="dot" w:pos="8306"/>
        </w:tabs>
      </w:pPr>
      <w:hyperlink w:anchor="_Toc4013" w:history="1">
        <w:r>
          <w:rPr>
            <w:rFonts w:ascii="仿宋" w:eastAsia="仿宋" w:hAnsi="仿宋" w:cs="仿宋" w:hint="eastAsia"/>
            <w:lang w:eastAsia="zh-CN"/>
          </w:rPr>
          <w:t>六、航空发动机翻修项目建设单位说明</w:t>
        </w:r>
        <w:r>
          <w:tab/>
        </w:r>
        <w:r>
          <w:fldChar w:fldCharType="begin"/>
        </w:r>
        <w:r>
          <w:instrText xml:space="preserve"> PAGEREF _Toc4013 \h </w:instrText>
        </w:r>
        <w:r>
          <w:fldChar w:fldCharType="separate"/>
        </w:r>
        <w:r>
          <w:t>24</w:t>
        </w:r>
        <w:r>
          <w:fldChar w:fldCharType="end"/>
        </w:r>
      </w:hyperlink>
    </w:p>
    <w:p>
      <w:pPr>
        <w:pStyle w:val="TOC2"/>
        <w:tabs>
          <w:tab w:val="right" w:leader="dot" w:pos="8306"/>
        </w:tabs>
      </w:pPr>
      <w:hyperlink w:anchor="_Toc8486" w:history="1">
        <w:r>
          <w:rPr>
            <w:rFonts w:ascii="仿宋" w:eastAsia="仿宋" w:hAnsi="仿宋" w:cs="仿宋" w:hint="eastAsia"/>
            <w:lang w:eastAsia="zh-CN"/>
          </w:rPr>
          <w:t>(一)、航空发动机翻修项目承办单位基本情况</w:t>
        </w:r>
        <w:r>
          <w:tab/>
        </w:r>
        <w:r>
          <w:fldChar w:fldCharType="begin"/>
        </w:r>
        <w:r>
          <w:instrText xml:space="preserve"> PAGEREF _Toc8486 \h </w:instrText>
        </w:r>
        <w:r>
          <w:fldChar w:fldCharType="separate"/>
        </w:r>
        <w:r>
          <w:t>24</w:t>
        </w:r>
        <w:r>
          <w:fldChar w:fldCharType="end"/>
        </w:r>
      </w:hyperlink>
    </w:p>
    <w:p>
      <w:pPr>
        <w:pStyle w:val="TOC2"/>
        <w:tabs>
          <w:tab w:val="right" w:leader="dot" w:pos="8306"/>
        </w:tabs>
      </w:pPr>
      <w:hyperlink w:anchor="_Toc12717" w:history="1">
        <w:r>
          <w:rPr>
            <w:rFonts w:ascii="仿宋" w:eastAsia="仿宋" w:hAnsi="仿宋" w:cs="仿宋" w:hint="eastAsia"/>
            <w:lang w:eastAsia="zh-CN"/>
          </w:rPr>
          <w:t>(二)、公司经济效益分析</w:t>
        </w:r>
        <w:r>
          <w:tab/>
        </w:r>
        <w:r>
          <w:fldChar w:fldCharType="begin"/>
        </w:r>
        <w:r>
          <w:instrText xml:space="preserve"> PAGEREF _Toc12717 \h </w:instrText>
        </w:r>
        <w:r>
          <w:fldChar w:fldCharType="separate"/>
        </w:r>
        <w:r>
          <w:t>24</w:t>
        </w:r>
        <w:r>
          <w:fldChar w:fldCharType="end"/>
        </w:r>
      </w:hyperlink>
    </w:p>
    <w:p>
      <w:pPr>
        <w:pStyle w:val="TOC1"/>
        <w:tabs>
          <w:tab w:val="right" w:leader="dot" w:pos="8306"/>
        </w:tabs>
      </w:pPr>
      <w:hyperlink w:anchor="_Toc246" w:history="1">
        <w:r>
          <w:rPr>
            <w:rFonts w:ascii="仿宋" w:eastAsia="仿宋" w:hAnsi="仿宋" w:cs="仿宋" w:hint="eastAsia"/>
            <w:lang w:eastAsia="zh-CN"/>
          </w:rPr>
          <w:t>七、航空发动机翻修项目创新与研发</w:t>
        </w:r>
        <w:r>
          <w:tab/>
        </w:r>
        <w:r>
          <w:fldChar w:fldCharType="begin"/>
        </w:r>
        <w:r>
          <w:instrText xml:space="preserve"> PAGEREF _Toc246 \h </w:instrText>
        </w:r>
        <w:r>
          <w:fldChar w:fldCharType="separate"/>
        </w:r>
        <w:r>
          <w:t>25</w:t>
        </w:r>
        <w:r>
          <w:fldChar w:fldCharType="end"/>
        </w:r>
      </w:hyperlink>
    </w:p>
    <w:p>
      <w:pPr>
        <w:pStyle w:val="TOC2"/>
        <w:tabs>
          <w:tab w:val="right" w:leader="dot" w:pos="8306"/>
        </w:tabs>
      </w:pPr>
      <w:hyperlink w:anchor="_Toc24940" w:history="1">
        <w:r>
          <w:rPr>
            <w:rFonts w:ascii="仿宋" w:eastAsia="仿宋" w:hAnsi="仿宋" w:cs="仿宋" w:hint="eastAsia"/>
            <w:lang w:eastAsia="zh-CN"/>
          </w:rPr>
          <w:t>(一)、创新策略与方向</w:t>
        </w:r>
        <w:r>
          <w:tab/>
        </w:r>
        <w:r>
          <w:fldChar w:fldCharType="begin"/>
        </w:r>
        <w:r>
          <w:instrText xml:space="preserve"> PAGEREF _Toc24940 \h </w:instrText>
        </w:r>
        <w:r>
          <w:fldChar w:fldCharType="separate"/>
        </w:r>
        <w:r>
          <w:t>25</w:t>
        </w:r>
        <w:r>
          <w:fldChar w:fldCharType="end"/>
        </w:r>
      </w:hyperlink>
    </w:p>
    <w:p>
      <w:pPr>
        <w:pStyle w:val="TOC2"/>
        <w:tabs>
          <w:tab w:val="right" w:leader="dot" w:pos="8306"/>
        </w:tabs>
      </w:pPr>
      <w:hyperlink w:anchor="_Toc8775" w:history="1">
        <w:r>
          <w:rPr>
            <w:rFonts w:ascii="仿宋" w:eastAsia="仿宋" w:hAnsi="仿宋" w:cs="仿宋" w:hint="eastAsia"/>
            <w:lang w:eastAsia="zh-CN"/>
          </w:rPr>
          <w:t>(二)、研发规划与投入</w:t>
        </w:r>
        <w:r>
          <w:tab/>
        </w:r>
        <w:r>
          <w:fldChar w:fldCharType="begin"/>
        </w:r>
        <w:r>
          <w:instrText xml:space="preserve"> PAGEREF _Toc8775 \h </w:instrText>
        </w:r>
        <w:r>
          <w:fldChar w:fldCharType="separate"/>
        </w:r>
        <w:r>
          <w:t>27</w:t>
        </w:r>
        <w:r>
          <w:fldChar w:fldCharType="end"/>
        </w:r>
      </w:hyperlink>
    </w:p>
    <w:p>
      <w:pPr>
        <w:pStyle w:val="TOC1"/>
        <w:tabs>
          <w:tab w:val="right" w:leader="dot" w:pos="8306"/>
        </w:tabs>
      </w:pPr>
      <w:hyperlink w:anchor="_Toc4466" w:history="1">
        <w:r>
          <w:rPr>
            <w:rFonts w:ascii="仿宋" w:eastAsia="仿宋" w:hAnsi="仿宋" w:cs="仿宋" w:hint="eastAsia"/>
            <w:lang w:eastAsia="zh-CN"/>
          </w:rPr>
          <w:t>八、航空发动机翻修项目财务管理</w:t>
        </w:r>
        <w:r>
          <w:tab/>
        </w:r>
        <w:r>
          <w:fldChar w:fldCharType="begin"/>
        </w:r>
        <w:r>
          <w:instrText xml:space="preserve"> PAGEREF _Toc4466 \h </w:instrText>
        </w:r>
        <w:r>
          <w:fldChar w:fldCharType="separate"/>
        </w:r>
        <w:r>
          <w:t>28</w:t>
        </w:r>
        <w:r>
          <w:fldChar w:fldCharType="end"/>
        </w:r>
      </w:hyperlink>
    </w:p>
    <w:p>
      <w:pPr>
        <w:pStyle w:val="TOC2"/>
        <w:tabs>
          <w:tab w:val="right" w:leader="dot" w:pos="8306"/>
        </w:tabs>
      </w:pPr>
      <w:hyperlink w:anchor="_Toc25959" w:history="1">
        <w:r>
          <w:rPr>
            <w:rFonts w:ascii="仿宋" w:eastAsia="仿宋" w:hAnsi="仿宋" w:cs="仿宋" w:hint="eastAsia"/>
            <w:lang w:eastAsia="zh-CN"/>
          </w:rPr>
          <w:t>(一)、资金需求大</w:t>
        </w:r>
        <w:r>
          <w:tab/>
        </w:r>
        <w:r>
          <w:fldChar w:fldCharType="begin"/>
        </w:r>
        <w:r>
          <w:instrText xml:space="preserve"> PAGEREF _Toc25959 \h </w:instrText>
        </w:r>
        <w:r>
          <w:fldChar w:fldCharType="separate"/>
        </w:r>
        <w:r>
          <w:t>28</w:t>
        </w:r>
        <w:r>
          <w:fldChar w:fldCharType="end"/>
        </w:r>
      </w:hyperlink>
    </w:p>
    <w:p>
      <w:pPr>
        <w:pStyle w:val="TOC2"/>
        <w:tabs>
          <w:tab w:val="right" w:leader="dot" w:pos="8306"/>
        </w:tabs>
      </w:pPr>
      <w:hyperlink w:anchor="_Toc8470" w:history="1">
        <w:r>
          <w:rPr>
            <w:rFonts w:ascii="仿宋" w:eastAsia="仿宋" w:hAnsi="仿宋" w:cs="仿宋" w:hint="eastAsia"/>
            <w:lang w:eastAsia="zh-CN"/>
          </w:rPr>
          <w:t>(二)、研发周期长</w:t>
        </w:r>
        <w:r>
          <w:tab/>
        </w:r>
        <w:r>
          <w:fldChar w:fldCharType="begin"/>
        </w:r>
        <w:r>
          <w:instrText xml:space="preserve"> PAGEREF _Toc8470 \h </w:instrText>
        </w:r>
        <w:r>
          <w:fldChar w:fldCharType="separate"/>
        </w:r>
        <w:r>
          <w:t>29</w:t>
        </w:r>
        <w:r>
          <w:fldChar w:fldCharType="end"/>
        </w:r>
      </w:hyperlink>
    </w:p>
    <w:p>
      <w:pPr>
        <w:pStyle w:val="TOC2"/>
        <w:tabs>
          <w:tab w:val="right" w:leader="dot" w:pos="8306"/>
        </w:tabs>
      </w:pPr>
      <w:hyperlink w:anchor="_Toc13203" w:history="1">
        <w:r>
          <w:rPr>
            <w:rFonts w:ascii="仿宋" w:eastAsia="仿宋" w:hAnsi="仿宋" w:cs="仿宋" w:hint="eastAsia"/>
            <w:lang w:eastAsia="zh-CN"/>
          </w:rPr>
          <w:t>(三)、市场风险大</w:t>
        </w:r>
        <w:r>
          <w:tab/>
        </w:r>
        <w:r>
          <w:fldChar w:fldCharType="begin"/>
        </w:r>
        <w:r>
          <w:instrText xml:space="preserve"> PAGEREF _Toc13203 \h </w:instrText>
        </w:r>
        <w:r>
          <w:fldChar w:fldCharType="separate"/>
        </w:r>
        <w:r>
          <w:t>31</w:t>
        </w:r>
        <w:r>
          <w:fldChar w:fldCharType="end"/>
        </w:r>
      </w:hyperlink>
    </w:p>
    <w:p>
      <w:pPr>
        <w:pStyle w:val="TOC2"/>
        <w:tabs>
          <w:tab w:val="right" w:leader="dot" w:pos="8306"/>
        </w:tabs>
      </w:pPr>
      <w:hyperlink w:anchor="_Toc9970" w:history="1">
        <w:r>
          <w:rPr>
            <w:rFonts w:ascii="仿宋" w:eastAsia="仿宋" w:hAnsi="仿宋" w:cs="仿宋" w:hint="eastAsia"/>
            <w:lang w:eastAsia="zh-CN"/>
          </w:rPr>
          <w:t>(四)、利润率高</w:t>
        </w:r>
        <w:r>
          <w:tab/>
        </w:r>
        <w:r>
          <w:fldChar w:fldCharType="begin"/>
        </w:r>
        <w:r>
          <w:instrText xml:space="preserve"> PAGEREF _Toc9970 \h </w:instrText>
        </w:r>
        <w:r>
          <w:fldChar w:fldCharType="separate"/>
        </w:r>
        <w:r>
          <w:t>33</w:t>
        </w:r>
        <w:r>
          <w:fldChar w:fldCharType="end"/>
        </w:r>
      </w:hyperlink>
    </w:p>
    <w:p>
      <w:pPr>
        <w:pStyle w:val="TOC1"/>
        <w:tabs>
          <w:tab w:val="right" w:leader="dot" w:pos="8306"/>
        </w:tabs>
      </w:pPr>
      <w:hyperlink w:anchor="_Toc6654" w:history="1">
        <w:r>
          <w:rPr>
            <w:rFonts w:ascii="仿宋" w:eastAsia="仿宋" w:hAnsi="仿宋" w:cs="仿宋" w:hint="eastAsia"/>
            <w:lang w:eastAsia="zh-CN"/>
          </w:rPr>
          <w:t>九、航空发动机翻修项目人力资源培养与发展</w:t>
        </w:r>
        <w:r>
          <w:tab/>
        </w:r>
        <w:r>
          <w:fldChar w:fldCharType="begin"/>
        </w:r>
        <w:r>
          <w:instrText xml:space="preserve"> PAGEREF _Toc6654 \h </w:instrText>
        </w:r>
        <w:r>
          <w:fldChar w:fldCharType="separate"/>
        </w:r>
        <w:r>
          <w:t>36</w:t>
        </w:r>
        <w:r>
          <w:fldChar w:fldCharType="end"/>
        </w:r>
      </w:hyperlink>
    </w:p>
    <w:p>
      <w:pPr>
        <w:pStyle w:val="TOC2"/>
        <w:tabs>
          <w:tab w:val="right" w:leader="dot" w:pos="8306"/>
        </w:tabs>
      </w:pPr>
      <w:hyperlink w:anchor="_Toc12366" w:history="1">
        <w:r>
          <w:rPr>
            <w:rFonts w:ascii="仿宋" w:eastAsia="仿宋" w:hAnsi="仿宋" w:cs="仿宋" w:hint="eastAsia"/>
            <w:lang w:eastAsia="zh-CN"/>
          </w:rPr>
          <w:t>(一)、人才需求与规划</w:t>
        </w:r>
        <w:r>
          <w:tab/>
        </w:r>
        <w:r>
          <w:fldChar w:fldCharType="begin"/>
        </w:r>
        <w:r>
          <w:instrText xml:space="preserve"> PAGEREF _Toc12366 \h </w:instrText>
        </w:r>
        <w:r>
          <w:fldChar w:fldCharType="separate"/>
        </w:r>
        <w:r>
          <w:t>36</w:t>
        </w:r>
        <w:r>
          <w:fldChar w:fldCharType="end"/>
        </w:r>
      </w:hyperlink>
    </w:p>
    <w:p>
      <w:pPr>
        <w:pStyle w:val="TOC2"/>
        <w:tabs>
          <w:tab w:val="right" w:leader="dot" w:pos="8306"/>
        </w:tabs>
      </w:pPr>
      <w:hyperlink w:anchor="_Toc23087" w:history="1">
        <w:r>
          <w:rPr>
            <w:rFonts w:ascii="仿宋" w:eastAsia="仿宋" w:hAnsi="仿宋" w:cs="仿宋" w:hint="eastAsia"/>
            <w:lang w:eastAsia="zh-CN"/>
          </w:rPr>
          <w:t>(二)、培训与发展计划</w:t>
        </w:r>
        <w:r>
          <w:tab/>
        </w:r>
        <w:r>
          <w:fldChar w:fldCharType="begin"/>
        </w:r>
        <w:r>
          <w:instrText xml:space="preserve"> PAGEREF _Toc23087 \h </w:instrText>
        </w:r>
        <w:r>
          <w:fldChar w:fldCharType="separate"/>
        </w:r>
        <w:r>
          <w:t>36</w:t>
        </w:r>
        <w:r>
          <w:fldChar w:fldCharType="end"/>
        </w:r>
      </w:hyperlink>
    </w:p>
    <w:p>
      <w:pPr>
        <w:pStyle w:val="TOC1"/>
        <w:tabs>
          <w:tab w:val="right" w:leader="dot" w:pos="8306"/>
        </w:tabs>
      </w:pPr>
      <w:hyperlink w:anchor="_Toc9353" w:history="1">
        <w:r>
          <w:rPr>
            <w:rFonts w:ascii="仿宋" w:eastAsia="仿宋" w:hAnsi="仿宋" w:cs="仿宋" w:hint="eastAsia"/>
            <w:lang w:eastAsia="zh-CN"/>
          </w:rPr>
          <w:t>十、航空发动机翻修项目计划安排</w:t>
        </w:r>
        <w:r>
          <w:tab/>
        </w:r>
        <w:r>
          <w:fldChar w:fldCharType="begin"/>
        </w:r>
        <w:r>
          <w:instrText xml:space="preserve"> PAGEREF _Toc9353 \h </w:instrText>
        </w:r>
        <w:r>
          <w:fldChar w:fldCharType="separate"/>
        </w:r>
        <w:r>
          <w:t>37</w:t>
        </w:r>
        <w:r>
          <w:fldChar w:fldCharType="end"/>
        </w:r>
      </w:hyperlink>
    </w:p>
    <w:p>
      <w:pPr>
        <w:pStyle w:val="TOC2"/>
        <w:tabs>
          <w:tab w:val="right" w:leader="dot" w:pos="8306"/>
        </w:tabs>
      </w:pPr>
      <w:hyperlink w:anchor="_Toc563" w:history="1">
        <w:r>
          <w:rPr>
            <w:rFonts w:ascii="仿宋" w:eastAsia="仿宋" w:hAnsi="仿宋" w:cs="仿宋" w:hint="eastAsia"/>
            <w:lang w:eastAsia="zh-CN"/>
          </w:rPr>
          <w:t>(一)、建设周期</w:t>
        </w:r>
        <w:r>
          <w:tab/>
        </w:r>
        <w:r>
          <w:fldChar w:fldCharType="begin"/>
        </w:r>
        <w:r>
          <w:instrText xml:space="preserve"> PAGEREF _Toc563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6" w:history="1">
        <w:r>
          <w:rPr>
            <w:rFonts w:ascii="仿宋" w:eastAsia="仿宋" w:hAnsi="仿宋" w:cs="仿宋" w:hint="eastAsia"/>
            <w:lang w:eastAsia="zh-CN"/>
          </w:rPr>
          <w:t>(二)、建设进度</w:t>
        </w:r>
        <w:r>
          <w:tab/>
        </w:r>
        <w:r>
          <w:fldChar w:fldCharType="begin"/>
        </w:r>
        <w:r>
          <w:instrText xml:space="preserve"> PAGEREF _Toc13566 \h </w:instrText>
        </w:r>
        <w:r>
          <w:fldChar w:fldCharType="separate"/>
        </w:r>
        <w:r>
          <w:t>38</w:t>
        </w:r>
        <w:r>
          <w:fldChar w:fldCharType="end"/>
        </w:r>
      </w:hyperlink>
    </w:p>
    <w:p>
      <w:pPr>
        <w:pStyle w:val="TOC2"/>
        <w:tabs>
          <w:tab w:val="right" w:leader="dot" w:pos="8306"/>
        </w:tabs>
      </w:pPr>
      <w:hyperlink w:anchor="_Toc29555" w:history="1">
        <w:r>
          <w:rPr>
            <w:rFonts w:ascii="仿宋" w:eastAsia="仿宋" w:hAnsi="仿宋" w:cs="仿宋" w:hint="eastAsia"/>
            <w:lang w:eastAsia="zh-CN"/>
          </w:rPr>
          <w:t>(三)、进度安排注意事项</w:t>
        </w:r>
        <w:r>
          <w:tab/>
        </w:r>
        <w:r>
          <w:fldChar w:fldCharType="begin"/>
        </w:r>
        <w:r>
          <w:instrText xml:space="preserve"> PAGEREF _Toc29555 \h </w:instrText>
        </w:r>
        <w:r>
          <w:fldChar w:fldCharType="separate"/>
        </w:r>
        <w:r>
          <w:t>39</w:t>
        </w:r>
        <w:r>
          <w:fldChar w:fldCharType="end"/>
        </w:r>
      </w:hyperlink>
    </w:p>
    <w:p>
      <w:pPr>
        <w:pStyle w:val="TOC2"/>
        <w:tabs>
          <w:tab w:val="right" w:leader="dot" w:pos="8306"/>
        </w:tabs>
      </w:pPr>
      <w:hyperlink w:anchor="_Toc17669" w:history="1">
        <w:r>
          <w:rPr>
            <w:rFonts w:ascii="仿宋" w:eastAsia="仿宋" w:hAnsi="仿宋" w:cs="仿宋" w:hint="eastAsia"/>
            <w:lang w:eastAsia="zh-CN"/>
          </w:rPr>
          <w:t>(四)、人力资源配置</w:t>
        </w:r>
        <w:r>
          <w:tab/>
        </w:r>
        <w:r>
          <w:fldChar w:fldCharType="begin"/>
        </w:r>
        <w:r>
          <w:instrText xml:space="preserve"> PAGEREF _Toc17669 \h </w:instrText>
        </w:r>
        <w:r>
          <w:fldChar w:fldCharType="separate"/>
        </w:r>
        <w:r>
          <w:t>40</w:t>
        </w:r>
        <w:r>
          <w:fldChar w:fldCharType="end"/>
        </w:r>
      </w:hyperlink>
    </w:p>
    <w:p>
      <w:pPr>
        <w:pStyle w:val="TOC1"/>
        <w:tabs>
          <w:tab w:val="right" w:leader="dot" w:pos="8306"/>
        </w:tabs>
      </w:pPr>
      <w:hyperlink w:anchor="_Toc13616" w:history="1">
        <w:r>
          <w:rPr>
            <w:rFonts w:ascii="仿宋" w:eastAsia="仿宋" w:hAnsi="仿宋" w:cs="仿宋" w:hint="eastAsia"/>
            <w:lang w:eastAsia="zh-CN"/>
          </w:rPr>
          <w:t>十一、航空发动机翻修项目环境影响分析</w:t>
        </w:r>
        <w:r>
          <w:tab/>
        </w:r>
        <w:r>
          <w:fldChar w:fldCharType="begin"/>
        </w:r>
        <w:r>
          <w:instrText xml:space="preserve"> PAGEREF _Toc13616 \h </w:instrText>
        </w:r>
        <w:r>
          <w:fldChar w:fldCharType="separate"/>
        </w:r>
        <w:r>
          <w:t>41</w:t>
        </w:r>
        <w:r>
          <w:fldChar w:fldCharType="end"/>
        </w:r>
      </w:hyperlink>
    </w:p>
    <w:p>
      <w:pPr>
        <w:pStyle w:val="TOC2"/>
        <w:tabs>
          <w:tab w:val="right" w:leader="dot" w:pos="8306"/>
        </w:tabs>
      </w:pPr>
      <w:hyperlink w:anchor="_Toc21240" w:history="1">
        <w:r>
          <w:rPr>
            <w:rFonts w:ascii="仿宋" w:eastAsia="仿宋" w:hAnsi="仿宋" w:cs="仿宋" w:hint="eastAsia"/>
            <w:lang w:eastAsia="zh-CN"/>
          </w:rPr>
          <w:t>(一)、建设区域环境质量现状</w:t>
        </w:r>
        <w:r>
          <w:tab/>
        </w:r>
        <w:r>
          <w:fldChar w:fldCharType="begin"/>
        </w:r>
        <w:r>
          <w:instrText xml:space="preserve"> PAGEREF _Toc21240 \h </w:instrText>
        </w:r>
        <w:r>
          <w:fldChar w:fldCharType="separate"/>
        </w:r>
        <w:r>
          <w:t>41</w:t>
        </w:r>
        <w:r>
          <w:fldChar w:fldCharType="end"/>
        </w:r>
      </w:hyperlink>
    </w:p>
    <w:p>
      <w:pPr>
        <w:pStyle w:val="TOC2"/>
        <w:tabs>
          <w:tab w:val="right" w:leader="dot" w:pos="8306"/>
        </w:tabs>
      </w:pPr>
      <w:hyperlink w:anchor="_Toc6135" w:history="1">
        <w:r>
          <w:rPr>
            <w:rFonts w:ascii="仿宋" w:eastAsia="仿宋" w:hAnsi="仿宋" w:cs="仿宋" w:hint="eastAsia"/>
            <w:lang w:eastAsia="zh-CN"/>
          </w:rPr>
          <w:t>(二)、建设期环境保护</w:t>
        </w:r>
        <w:r>
          <w:tab/>
        </w:r>
        <w:r>
          <w:fldChar w:fldCharType="begin"/>
        </w:r>
        <w:r>
          <w:instrText xml:space="preserve"> PAGEREF _Toc6135 \h </w:instrText>
        </w:r>
        <w:r>
          <w:fldChar w:fldCharType="separate"/>
        </w:r>
        <w:r>
          <w:t>42</w:t>
        </w:r>
        <w:r>
          <w:fldChar w:fldCharType="end"/>
        </w:r>
      </w:hyperlink>
    </w:p>
    <w:p>
      <w:pPr>
        <w:pStyle w:val="TOC2"/>
        <w:tabs>
          <w:tab w:val="right" w:leader="dot" w:pos="8306"/>
        </w:tabs>
      </w:pPr>
      <w:hyperlink w:anchor="_Toc29285" w:history="1">
        <w:r>
          <w:rPr>
            <w:rFonts w:ascii="仿宋" w:eastAsia="仿宋" w:hAnsi="仿宋" w:cs="仿宋" w:hint="eastAsia"/>
            <w:lang w:eastAsia="zh-CN"/>
          </w:rPr>
          <w:t>(三)、运营期环境保护</w:t>
        </w:r>
        <w:r>
          <w:tab/>
        </w:r>
        <w:r>
          <w:fldChar w:fldCharType="begin"/>
        </w:r>
        <w:r>
          <w:instrText xml:space="preserve"> PAGEREF _Toc29285 \h </w:instrText>
        </w:r>
        <w:r>
          <w:fldChar w:fldCharType="separate"/>
        </w:r>
        <w:r>
          <w:t>44</w:t>
        </w:r>
        <w:r>
          <w:fldChar w:fldCharType="end"/>
        </w:r>
      </w:hyperlink>
    </w:p>
    <w:p>
      <w:pPr>
        <w:pStyle w:val="TOC2"/>
        <w:tabs>
          <w:tab w:val="right" w:leader="dot" w:pos="8306"/>
        </w:tabs>
      </w:pPr>
      <w:hyperlink w:anchor="_Toc6533" w:history="1">
        <w:r>
          <w:rPr>
            <w:rFonts w:ascii="仿宋" w:eastAsia="仿宋" w:hAnsi="仿宋" w:cs="仿宋" w:hint="eastAsia"/>
            <w:lang w:eastAsia="zh-CN"/>
          </w:rPr>
          <w:t>(四)、航空发动机翻修项目建设对区域经济的影响</w:t>
        </w:r>
        <w:r>
          <w:tab/>
        </w:r>
        <w:r>
          <w:fldChar w:fldCharType="begin"/>
        </w:r>
        <w:r>
          <w:instrText xml:space="preserve"> PAGEREF _Toc6533 \h </w:instrText>
        </w:r>
        <w:r>
          <w:fldChar w:fldCharType="separate"/>
        </w:r>
        <w:r>
          <w:t>45</w:t>
        </w:r>
        <w:r>
          <w:fldChar w:fldCharType="end"/>
        </w:r>
      </w:hyperlink>
    </w:p>
    <w:p>
      <w:pPr>
        <w:pStyle w:val="TOC2"/>
        <w:tabs>
          <w:tab w:val="right" w:leader="dot" w:pos="8306"/>
        </w:tabs>
      </w:pPr>
      <w:hyperlink w:anchor="_Toc10457" w:history="1">
        <w:r>
          <w:rPr>
            <w:rFonts w:ascii="仿宋" w:eastAsia="仿宋" w:hAnsi="仿宋" w:cs="仿宋" w:hint="eastAsia"/>
            <w:lang w:eastAsia="zh-CN"/>
          </w:rPr>
          <w:t>(五)、废弃物处理</w:t>
        </w:r>
        <w:r>
          <w:tab/>
        </w:r>
        <w:r>
          <w:fldChar w:fldCharType="begin"/>
        </w:r>
        <w:r>
          <w:instrText xml:space="preserve"> PAGEREF _Toc10457 \h </w:instrText>
        </w:r>
        <w:r>
          <w:fldChar w:fldCharType="separate"/>
        </w:r>
        <w:r>
          <w:t>47</w:t>
        </w:r>
        <w:r>
          <w:fldChar w:fldCharType="end"/>
        </w:r>
      </w:hyperlink>
    </w:p>
    <w:p>
      <w:pPr>
        <w:pStyle w:val="TOC2"/>
        <w:tabs>
          <w:tab w:val="right" w:leader="dot" w:pos="8306"/>
        </w:tabs>
      </w:pPr>
      <w:hyperlink w:anchor="_Toc13553" w:history="1">
        <w:r>
          <w:rPr>
            <w:rFonts w:ascii="仿宋" w:eastAsia="仿宋" w:hAnsi="仿宋" w:cs="仿宋" w:hint="eastAsia"/>
            <w:lang w:eastAsia="zh-CN"/>
          </w:rPr>
          <w:t>(六)、特殊环境影响分析</w:t>
        </w:r>
        <w:r>
          <w:tab/>
        </w:r>
        <w:r>
          <w:fldChar w:fldCharType="begin"/>
        </w:r>
        <w:r>
          <w:instrText xml:space="preserve"> PAGEREF _Toc13553 \h </w:instrText>
        </w:r>
        <w:r>
          <w:fldChar w:fldCharType="separate"/>
        </w:r>
        <w:r>
          <w:t>48</w:t>
        </w:r>
        <w:r>
          <w:fldChar w:fldCharType="end"/>
        </w:r>
      </w:hyperlink>
    </w:p>
    <w:p>
      <w:pPr>
        <w:pStyle w:val="TOC2"/>
        <w:tabs>
          <w:tab w:val="right" w:leader="dot" w:pos="8306"/>
        </w:tabs>
      </w:pPr>
      <w:hyperlink w:anchor="_Toc18913" w:history="1">
        <w:r>
          <w:rPr>
            <w:rFonts w:ascii="仿宋" w:eastAsia="仿宋" w:hAnsi="仿宋" w:cs="仿宋" w:hint="eastAsia"/>
            <w:lang w:eastAsia="zh-CN"/>
          </w:rPr>
          <w:t>(七)、清洁生产</w:t>
        </w:r>
        <w:r>
          <w:tab/>
        </w:r>
        <w:r>
          <w:fldChar w:fldCharType="begin"/>
        </w:r>
        <w:r>
          <w:instrText xml:space="preserve"> PAGEREF _Toc18913 \h </w:instrText>
        </w:r>
        <w:r>
          <w:fldChar w:fldCharType="separate"/>
        </w:r>
        <w:r>
          <w:t>50</w:t>
        </w:r>
        <w:r>
          <w:fldChar w:fldCharType="end"/>
        </w:r>
      </w:hyperlink>
    </w:p>
    <w:p>
      <w:pPr>
        <w:pStyle w:val="TOC2"/>
        <w:tabs>
          <w:tab w:val="right" w:leader="dot" w:pos="8306"/>
        </w:tabs>
      </w:pPr>
      <w:hyperlink w:anchor="_Toc26909" w:history="1">
        <w:r>
          <w:rPr>
            <w:rFonts w:ascii="仿宋" w:eastAsia="仿宋" w:hAnsi="仿宋" w:cs="仿宋" w:hint="eastAsia"/>
            <w:lang w:eastAsia="zh-CN"/>
          </w:rPr>
          <w:t>(八)、环境保护综合评价</w:t>
        </w:r>
        <w:r>
          <w:tab/>
        </w:r>
        <w:r>
          <w:fldChar w:fldCharType="begin"/>
        </w:r>
        <w:r>
          <w:instrText xml:space="preserve"> PAGEREF _Toc26909 \h </w:instrText>
        </w:r>
        <w:r>
          <w:fldChar w:fldCharType="separate"/>
        </w:r>
        <w:r>
          <w:t>51</w:t>
        </w:r>
        <w:r>
          <w:fldChar w:fldCharType="end"/>
        </w:r>
      </w:hyperlink>
    </w:p>
    <w:p>
      <w:pPr>
        <w:pStyle w:val="TOC1"/>
        <w:tabs>
          <w:tab w:val="right" w:leader="dot" w:pos="8306"/>
        </w:tabs>
      </w:pPr>
      <w:hyperlink w:anchor="_Toc5171" w:history="1">
        <w:r>
          <w:rPr>
            <w:rFonts w:ascii="仿宋" w:eastAsia="仿宋" w:hAnsi="仿宋" w:cs="仿宋" w:hint="eastAsia"/>
            <w:lang w:eastAsia="zh-CN"/>
          </w:rPr>
          <w:t>十二、航空发动机翻修项目风险管理</w:t>
        </w:r>
        <w:r>
          <w:tab/>
        </w:r>
        <w:r>
          <w:fldChar w:fldCharType="begin"/>
        </w:r>
        <w:r>
          <w:instrText xml:space="preserve"> PAGEREF _Toc5171 \h </w:instrText>
        </w:r>
        <w:r>
          <w:fldChar w:fldCharType="separate"/>
        </w:r>
        <w:r>
          <w:t>52</w:t>
        </w:r>
        <w:r>
          <w:fldChar w:fldCharType="end"/>
        </w:r>
      </w:hyperlink>
    </w:p>
    <w:p>
      <w:pPr>
        <w:pStyle w:val="TOC2"/>
        <w:tabs>
          <w:tab w:val="right" w:leader="dot" w:pos="8306"/>
        </w:tabs>
      </w:pPr>
      <w:hyperlink w:anchor="_Toc20414" w:history="1">
        <w:r>
          <w:rPr>
            <w:rFonts w:ascii="仿宋" w:eastAsia="仿宋" w:hAnsi="仿宋" w:cs="仿宋" w:hint="eastAsia"/>
            <w:lang w:eastAsia="zh-CN"/>
          </w:rPr>
          <w:t>(一)、风险识别与评估</w:t>
        </w:r>
        <w:r>
          <w:tab/>
        </w:r>
        <w:r>
          <w:fldChar w:fldCharType="begin"/>
        </w:r>
        <w:r>
          <w:instrText xml:space="preserve"> PAGEREF _Toc20414 \h </w:instrText>
        </w:r>
        <w:r>
          <w:fldChar w:fldCharType="separate"/>
        </w:r>
        <w:r>
          <w:t>52</w:t>
        </w:r>
        <w:r>
          <w:fldChar w:fldCharType="end"/>
        </w:r>
      </w:hyperlink>
    </w:p>
    <w:p>
      <w:pPr>
        <w:pStyle w:val="TOC2"/>
        <w:tabs>
          <w:tab w:val="right" w:leader="dot" w:pos="8306"/>
        </w:tabs>
      </w:pPr>
      <w:hyperlink w:anchor="_Toc8490" w:history="1">
        <w:r>
          <w:rPr>
            <w:rFonts w:ascii="仿宋" w:eastAsia="仿宋" w:hAnsi="仿宋" w:cs="仿宋" w:hint="eastAsia"/>
            <w:lang w:eastAsia="zh-CN"/>
          </w:rPr>
          <w:t>(二)、风险应对策略</w:t>
        </w:r>
        <w:r>
          <w:tab/>
        </w:r>
        <w:r>
          <w:fldChar w:fldCharType="begin"/>
        </w:r>
        <w:r>
          <w:instrText xml:space="preserve"> PAGEREF _Toc8490 \h </w:instrText>
        </w:r>
        <w:r>
          <w:fldChar w:fldCharType="separate"/>
        </w:r>
        <w:r>
          <w:t>53</w:t>
        </w:r>
        <w:r>
          <w:fldChar w:fldCharType="end"/>
        </w:r>
      </w:hyperlink>
    </w:p>
    <w:p>
      <w:pPr>
        <w:pStyle w:val="TOC2"/>
        <w:tabs>
          <w:tab w:val="right" w:leader="dot" w:pos="8306"/>
        </w:tabs>
      </w:pPr>
      <w:hyperlink w:anchor="_Toc12657" w:history="1">
        <w:r>
          <w:rPr>
            <w:rFonts w:ascii="仿宋" w:eastAsia="仿宋" w:hAnsi="仿宋" w:cs="仿宋" w:hint="eastAsia"/>
            <w:lang w:eastAsia="zh-CN"/>
          </w:rPr>
          <w:t>(三)、风险监控与控制</w:t>
        </w:r>
        <w:r>
          <w:tab/>
        </w:r>
        <w:r>
          <w:fldChar w:fldCharType="begin"/>
        </w:r>
        <w:r>
          <w:instrText xml:space="preserve"> PAGEREF _Toc12657 \h </w:instrText>
        </w:r>
        <w:r>
          <w:fldChar w:fldCharType="separate"/>
        </w:r>
        <w:r>
          <w:t>55</w:t>
        </w:r>
        <w:r>
          <w:fldChar w:fldCharType="end"/>
        </w:r>
      </w:hyperlink>
    </w:p>
    <w:p>
      <w:pPr>
        <w:pStyle w:val="TOC1"/>
        <w:tabs>
          <w:tab w:val="right" w:leader="dot" w:pos="8306"/>
        </w:tabs>
      </w:pPr>
      <w:hyperlink w:anchor="_Toc235" w:history="1">
        <w:r>
          <w:rPr>
            <w:rFonts w:ascii="仿宋" w:eastAsia="仿宋" w:hAnsi="仿宋" w:cs="仿宋" w:hint="eastAsia"/>
            <w:lang w:eastAsia="zh-CN"/>
          </w:rPr>
          <w:t>十三、利益相关者分析与沟通计划</w:t>
        </w:r>
        <w:r>
          <w:tab/>
        </w:r>
        <w:r>
          <w:fldChar w:fldCharType="begin"/>
        </w:r>
        <w:r>
          <w:instrText xml:space="preserve"> PAGEREF _Toc235 \h </w:instrText>
        </w:r>
        <w:r>
          <w:fldChar w:fldCharType="separate"/>
        </w:r>
        <w:r>
          <w:t>56</w:t>
        </w:r>
        <w:r>
          <w:fldChar w:fldCharType="end"/>
        </w:r>
      </w:hyperlink>
    </w:p>
    <w:p>
      <w:pPr>
        <w:pStyle w:val="TOC2"/>
        <w:tabs>
          <w:tab w:val="right" w:leader="dot" w:pos="8306"/>
        </w:tabs>
      </w:pPr>
      <w:hyperlink w:anchor="_Toc10174" w:history="1">
        <w:r>
          <w:rPr>
            <w:rFonts w:ascii="仿宋" w:eastAsia="仿宋" w:hAnsi="仿宋" w:cs="仿宋" w:hint="eastAsia"/>
            <w:lang w:eastAsia="zh-CN"/>
          </w:rPr>
          <w:t>(一)、利益相关者分析</w:t>
        </w:r>
        <w:r>
          <w:tab/>
        </w:r>
        <w:r>
          <w:fldChar w:fldCharType="begin"/>
        </w:r>
        <w:r>
          <w:instrText xml:space="preserve"> PAGEREF _Toc10174 \h </w:instrText>
        </w:r>
        <w:r>
          <w:fldChar w:fldCharType="separate"/>
        </w:r>
        <w:r>
          <w:t>56</w:t>
        </w:r>
        <w:r>
          <w:fldChar w:fldCharType="end"/>
        </w:r>
      </w:hyperlink>
    </w:p>
    <w:p>
      <w:pPr>
        <w:pStyle w:val="TOC2"/>
        <w:tabs>
          <w:tab w:val="right" w:leader="dot" w:pos="8306"/>
        </w:tabs>
      </w:pPr>
      <w:hyperlink w:anchor="_Toc28914" w:history="1">
        <w:r>
          <w:rPr>
            <w:rFonts w:ascii="仿宋" w:eastAsia="仿宋" w:hAnsi="仿宋" w:cs="仿宋" w:hint="eastAsia"/>
            <w:lang w:eastAsia="zh-CN"/>
          </w:rPr>
          <w:t>(二)、沟通计划</w:t>
        </w:r>
        <w:r>
          <w:tab/>
        </w:r>
        <w:r>
          <w:fldChar w:fldCharType="begin"/>
        </w:r>
        <w:r>
          <w:instrText xml:space="preserve"> PAGEREF _Toc28914 \h </w:instrText>
        </w:r>
        <w:r>
          <w:fldChar w:fldCharType="separate"/>
        </w:r>
        <w:r>
          <w:t>57</w:t>
        </w:r>
        <w:r>
          <w:fldChar w:fldCharType="end"/>
        </w:r>
      </w:hyperlink>
    </w:p>
    <w:p>
      <w:pPr>
        <w:pStyle w:val="TOC1"/>
        <w:tabs>
          <w:tab w:val="right" w:leader="dot" w:pos="8306"/>
        </w:tabs>
      </w:pPr>
      <w:hyperlink w:anchor="_Toc9211" w:history="1">
        <w:r>
          <w:rPr>
            <w:rFonts w:ascii="仿宋" w:eastAsia="仿宋" w:hAnsi="仿宋" w:cs="仿宋" w:hint="eastAsia"/>
            <w:lang w:eastAsia="zh-CN"/>
          </w:rPr>
          <w:t>十四、航空发动机翻修项目变更管理</w:t>
        </w:r>
        <w:r>
          <w:tab/>
        </w:r>
        <w:r>
          <w:fldChar w:fldCharType="begin"/>
        </w:r>
        <w:r>
          <w:instrText xml:space="preserve"> PAGEREF _Toc9211 \h </w:instrText>
        </w:r>
        <w:r>
          <w:fldChar w:fldCharType="separate"/>
        </w:r>
        <w:r>
          <w:t>58</w:t>
        </w:r>
        <w:r>
          <w:fldChar w:fldCharType="end"/>
        </w:r>
      </w:hyperlink>
    </w:p>
    <w:p>
      <w:pPr>
        <w:pStyle w:val="TOC2"/>
        <w:tabs>
          <w:tab w:val="right" w:leader="dot" w:pos="8306"/>
        </w:tabs>
      </w:pPr>
      <w:hyperlink w:anchor="_Toc18399" w:history="1">
        <w:r>
          <w:rPr>
            <w:rFonts w:ascii="仿宋" w:eastAsia="仿宋" w:hAnsi="仿宋" w:cs="仿宋" w:hint="eastAsia"/>
            <w:lang w:eastAsia="zh-CN"/>
          </w:rPr>
          <w:t>(一)、变更申请与评估</w:t>
        </w:r>
        <w:r>
          <w:tab/>
        </w:r>
        <w:r>
          <w:fldChar w:fldCharType="begin"/>
        </w:r>
        <w:r>
          <w:instrText xml:space="preserve"> PAGEREF _Toc18399 \h </w:instrText>
        </w:r>
        <w:r>
          <w:fldChar w:fldCharType="separate"/>
        </w:r>
        <w:r>
          <w:t>58</w:t>
        </w:r>
        <w:r>
          <w:fldChar w:fldCharType="end"/>
        </w:r>
      </w:hyperlink>
    </w:p>
    <w:p>
      <w:pPr>
        <w:pStyle w:val="TOC2"/>
        <w:tabs>
          <w:tab w:val="right" w:leader="dot" w:pos="8306"/>
        </w:tabs>
      </w:pPr>
      <w:hyperlink w:anchor="_Toc10853" w:history="1">
        <w:r>
          <w:rPr>
            <w:rFonts w:ascii="仿宋" w:eastAsia="仿宋" w:hAnsi="仿宋" w:cs="仿宋" w:hint="eastAsia"/>
            <w:lang w:eastAsia="zh-CN"/>
          </w:rPr>
          <w:t>(二)、变更实施与控制</w:t>
        </w:r>
        <w:r>
          <w:tab/>
        </w:r>
        <w:r>
          <w:fldChar w:fldCharType="begin"/>
        </w:r>
        <w:r>
          <w:instrText xml:space="preserve"> PAGEREF _Toc10853 \h </w:instrText>
        </w:r>
        <w:r>
          <w:fldChar w:fldCharType="separate"/>
        </w:r>
        <w:r>
          <w:t>59</w:t>
        </w:r>
        <w:r>
          <w:fldChar w:fldCharType="end"/>
        </w:r>
      </w:hyperlink>
    </w:p>
    <w:p>
      <w:pPr>
        <w:pStyle w:val="TOC1"/>
        <w:tabs>
          <w:tab w:val="right" w:leader="dot" w:pos="8306"/>
        </w:tabs>
      </w:pPr>
      <w:hyperlink w:anchor="_Toc18607" w:history="1">
        <w:r>
          <w:rPr>
            <w:rFonts w:ascii="仿宋" w:eastAsia="仿宋" w:hAnsi="仿宋" w:cs="仿宋" w:hint="eastAsia"/>
            <w:lang w:eastAsia="zh-CN"/>
          </w:rPr>
          <w:t>十五、质量管理体系</w:t>
        </w:r>
        <w:r>
          <w:tab/>
        </w:r>
        <w:r>
          <w:fldChar w:fldCharType="begin"/>
        </w:r>
        <w:r>
          <w:instrText xml:space="preserve"> PAGEREF _Toc18607 \h </w:instrText>
        </w:r>
        <w:r>
          <w:fldChar w:fldCharType="separate"/>
        </w:r>
        <w:r>
          <w:t>60</w:t>
        </w:r>
        <w:r>
          <w:fldChar w:fldCharType="end"/>
        </w:r>
      </w:hyperlink>
    </w:p>
    <w:p>
      <w:pPr>
        <w:pStyle w:val="TOC2"/>
        <w:tabs>
          <w:tab w:val="right" w:leader="dot" w:pos="8306"/>
        </w:tabs>
      </w:pPr>
      <w:hyperlink w:anchor="_Toc19182" w:history="1">
        <w:r>
          <w:rPr>
            <w:rFonts w:ascii="仿宋" w:eastAsia="仿宋" w:hAnsi="仿宋" w:cs="仿宋" w:hint="eastAsia"/>
            <w:lang w:eastAsia="zh-CN"/>
          </w:rPr>
          <w:t>(一)、质量目标与方针</w:t>
        </w:r>
        <w:r>
          <w:tab/>
        </w:r>
        <w:r>
          <w:fldChar w:fldCharType="begin"/>
        </w:r>
        <w:r>
          <w:instrText xml:space="preserve"> PAGEREF _Toc19182 \h </w:instrText>
        </w:r>
        <w:r>
          <w:fldChar w:fldCharType="separate"/>
        </w:r>
        <w:r>
          <w:t>60</w:t>
        </w:r>
        <w:r>
          <w:fldChar w:fldCharType="end"/>
        </w:r>
      </w:hyperlink>
    </w:p>
    <w:p>
      <w:pPr>
        <w:pStyle w:val="TOC2"/>
        <w:tabs>
          <w:tab w:val="right" w:leader="dot" w:pos="8306"/>
        </w:tabs>
      </w:pPr>
      <w:hyperlink w:anchor="_Toc24780" w:history="1">
        <w:r>
          <w:rPr>
            <w:rFonts w:ascii="仿宋" w:eastAsia="仿宋" w:hAnsi="仿宋" w:cs="仿宋" w:hint="eastAsia"/>
            <w:lang w:eastAsia="zh-CN"/>
          </w:rPr>
          <w:t>(二)、质量管理责任</w:t>
        </w:r>
        <w:r>
          <w:tab/>
        </w:r>
        <w:r>
          <w:fldChar w:fldCharType="begin"/>
        </w:r>
        <w:r>
          <w:instrText xml:space="preserve"> PAGEREF _Toc24780 \h </w:instrText>
        </w:r>
        <w:r>
          <w:fldChar w:fldCharType="separate"/>
        </w:r>
        <w:r>
          <w:t>61</w:t>
        </w:r>
        <w:r>
          <w:fldChar w:fldCharType="end"/>
        </w:r>
      </w:hyperlink>
    </w:p>
    <w:p>
      <w:pPr>
        <w:pStyle w:val="TOC2"/>
        <w:tabs>
          <w:tab w:val="right" w:leader="dot" w:pos="8306"/>
        </w:tabs>
      </w:pPr>
      <w:hyperlink w:anchor="_Toc28047" w:history="1">
        <w:r>
          <w:rPr>
            <w:rFonts w:ascii="仿宋" w:eastAsia="仿宋" w:hAnsi="仿宋" w:cs="仿宋" w:hint="eastAsia"/>
            <w:lang w:eastAsia="zh-CN"/>
          </w:rPr>
          <w:t>(三)、质量管理体系文件</w:t>
        </w:r>
        <w:r>
          <w:tab/>
        </w:r>
        <w:r>
          <w:fldChar w:fldCharType="begin"/>
        </w:r>
        <w:r>
          <w:instrText xml:space="preserve"> PAGEREF _Toc28047 \h </w:instrText>
        </w:r>
        <w:r>
          <w:fldChar w:fldCharType="separate"/>
        </w:r>
        <w:r>
          <w:t>62</w:t>
        </w:r>
        <w:r>
          <w:fldChar w:fldCharType="end"/>
        </w:r>
      </w:hyperlink>
    </w:p>
    <w:p>
      <w:pPr>
        <w:pStyle w:val="TOC2"/>
        <w:tabs>
          <w:tab w:val="right" w:leader="dot" w:pos="8306"/>
        </w:tabs>
      </w:pPr>
      <w:hyperlink w:anchor="_Toc12188" w:history="1">
        <w:r>
          <w:rPr>
            <w:rFonts w:ascii="仿宋" w:eastAsia="仿宋" w:hAnsi="仿宋" w:cs="仿宋" w:hint="eastAsia"/>
            <w:lang w:eastAsia="zh-CN"/>
          </w:rPr>
          <w:t>(四)、质量培训与教育</w:t>
        </w:r>
        <w:r>
          <w:tab/>
        </w:r>
        <w:r>
          <w:fldChar w:fldCharType="begin"/>
        </w:r>
        <w:r>
          <w:instrText xml:space="preserve"> PAGEREF _Toc12188 \h </w:instrText>
        </w:r>
        <w:r>
          <w:fldChar w:fldCharType="separate"/>
        </w:r>
        <w:r>
          <w:t>64</w:t>
        </w:r>
        <w:r>
          <w:fldChar w:fldCharType="end"/>
        </w:r>
      </w:hyperlink>
    </w:p>
    <w:p>
      <w:pPr>
        <w:pStyle w:val="TOC2"/>
        <w:tabs>
          <w:tab w:val="right" w:leader="dot" w:pos="8306"/>
        </w:tabs>
      </w:pPr>
      <w:hyperlink w:anchor="_Toc30244" w:history="1">
        <w:r>
          <w:rPr>
            <w:rFonts w:ascii="仿宋" w:eastAsia="仿宋" w:hAnsi="仿宋" w:cs="仿宋" w:hint="eastAsia"/>
            <w:lang w:eastAsia="zh-CN"/>
          </w:rPr>
          <w:t>(五)、质量审核与评价</w:t>
        </w:r>
        <w:r>
          <w:tab/>
        </w:r>
        <w:r>
          <w:fldChar w:fldCharType="begin"/>
        </w:r>
        <w:r>
          <w:instrText xml:space="preserve"> PAGEREF _Toc30244 \h </w:instrText>
        </w:r>
        <w:r>
          <w:fldChar w:fldCharType="separate"/>
        </w:r>
        <w:r>
          <w:t>65</w:t>
        </w:r>
        <w:r>
          <w:fldChar w:fldCharType="end"/>
        </w:r>
      </w:hyperlink>
    </w:p>
    <w:p>
      <w:pPr>
        <w:pStyle w:val="TOC2"/>
        <w:tabs>
          <w:tab w:val="right" w:leader="dot" w:pos="8306"/>
        </w:tabs>
      </w:pPr>
      <w:hyperlink w:anchor="_Toc27504" w:history="1">
        <w:r>
          <w:rPr>
            <w:rFonts w:ascii="仿宋" w:eastAsia="仿宋" w:hAnsi="仿宋" w:cs="仿宋" w:hint="eastAsia"/>
            <w:lang w:eastAsia="zh-CN"/>
          </w:rPr>
          <w:t>(六)、不符合与纠正措施</w:t>
        </w:r>
        <w:r>
          <w:tab/>
        </w:r>
        <w:r>
          <w:fldChar w:fldCharType="begin"/>
        </w:r>
        <w:r>
          <w:instrText xml:space="preserve"> PAGEREF _Toc27504 \h </w:instrText>
        </w:r>
        <w:r>
          <w:fldChar w:fldCharType="separate"/>
        </w:r>
        <w:r>
          <w:t>67</w:t>
        </w:r>
        <w:r>
          <w:fldChar w:fldCharType="end"/>
        </w:r>
      </w:hyperlink>
    </w:p>
    <w:p>
      <w:pPr>
        <w:pStyle w:val="TOC1"/>
        <w:tabs>
          <w:tab w:val="right" w:leader="dot" w:pos="8306"/>
        </w:tabs>
      </w:pPr>
      <w:hyperlink w:anchor="_Toc9236" w:history="1">
        <w:r>
          <w:rPr>
            <w:rFonts w:ascii="仿宋" w:eastAsia="仿宋" w:hAnsi="仿宋" w:cs="仿宋" w:hint="eastAsia"/>
            <w:lang w:eastAsia="zh-CN"/>
          </w:rPr>
          <w:t>十六、航空发动机翻修项目实施时间节点</w:t>
        </w:r>
        <w:r>
          <w:tab/>
        </w:r>
        <w:r>
          <w:fldChar w:fldCharType="begin"/>
        </w:r>
        <w:r>
          <w:instrText xml:space="preserve"> PAGEREF _Toc9236 \h </w:instrText>
        </w:r>
        <w:r>
          <w:fldChar w:fldCharType="separate"/>
        </w:r>
        <w:r>
          <w:t>68</w:t>
        </w:r>
        <w:r>
          <w:fldChar w:fldCharType="end"/>
        </w:r>
      </w:hyperlink>
    </w:p>
    <w:p>
      <w:pPr>
        <w:pStyle w:val="TOC2"/>
        <w:tabs>
          <w:tab w:val="right" w:leader="dot" w:pos="8306"/>
        </w:tabs>
      </w:pPr>
      <w:hyperlink w:anchor="_Toc5889" w:history="1">
        <w:r>
          <w:rPr>
            <w:rFonts w:ascii="仿宋" w:eastAsia="仿宋" w:hAnsi="仿宋" w:cs="仿宋" w:hint="eastAsia"/>
            <w:lang w:eastAsia="zh-CN"/>
          </w:rPr>
          <w:t>(一)、航空发动机翻修项目启动阶段时间节点</w:t>
        </w:r>
        <w:r>
          <w:tab/>
        </w:r>
        <w:r>
          <w:fldChar w:fldCharType="begin"/>
        </w:r>
        <w:r>
          <w:instrText xml:space="preserve"> PAGEREF _Toc5889 \h </w:instrText>
        </w:r>
        <w:r>
          <w:fldChar w:fldCharType="separate"/>
        </w:r>
        <w:r>
          <w:t>68</w:t>
        </w:r>
        <w:r>
          <w:fldChar w:fldCharType="end"/>
        </w:r>
      </w:hyperlink>
    </w:p>
    <w:p>
      <w:pPr>
        <w:pStyle w:val="TOC2"/>
        <w:tabs>
          <w:tab w:val="right" w:leader="dot" w:pos="8306"/>
        </w:tabs>
      </w:pPr>
      <w:hyperlink w:anchor="_Toc29784" w:history="1">
        <w:r>
          <w:rPr>
            <w:rFonts w:ascii="仿宋" w:eastAsia="仿宋" w:hAnsi="仿宋" w:cs="仿宋" w:hint="eastAsia"/>
            <w:lang w:eastAsia="zh-CN"/>
          </w:rPr>
          <w:t>(二)、航空发动机翻修项目执行阶段时间节点</w:t>
        </w:r>
        <w:r>
          <w:tab/>
        </w:r>
        <w:r>
          <w:fldChar w:fldCharType="begin"/>
        </w:r>
        <w:r>
          <w:instrText xml:space="preserve"> PAGEREF _Toc29784 \h </w:instrText>
        </w:r>
        <w:r>
          <w:fldChar w:fldCharType="separate"/>
        </w:r>
        <w:r>
          <w:t>69</w:t>
        </w:r>
        <w:r>
          <w:fldChar w:fldCharType="end"/>
        </w:r>
      </w:hyperlink>
    </w:p>
    <w:p>
      <w:pPr>
        <w:pStyle w:val="TOC2"/>
        <w:tabs>
          <w:tab w:val="right" w:leader="dot" w:pos="8306"/>
        </w:tabs>
      </w:pPr>
      <w:hyperlink w:anchor="_Toc21483" w:history="1">
        <w:r>
          <w:rPr>
            <w:rFonts w:ascii="仿宋" w:eastAsia="仿宋" w:hAnsi="仿宋" w:cs="仿宋" w:hint="eastAsia"/>
            <w:lang w:eastAsia="zh-CN"/>
          </w:rPr>
          <w:t>(三)、航空发动机翻修项目完成阶段时间节点</w:t>
        </w:r>
        <w:r>
          <w:tab/>
        </w:r>
        <w:r>
          <w:fldChar w:fldCharType="begin"/>
        </w:r>
        <w:r>
          <w:instrText xml:space="preserve"> PAGEREF _Toc21483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18"/>
      <w:r>
        <w:rPr>
          <w:rFonts w:ascii="仿宋" w:eastAsia="仿宋" w:hAnsi="仿宋" w:cs="仿宋" w:hint="eastAsia"/>
          <w:sz w:val="28"/>
          <w:lang w:eastAsia="zh-CN"/>
        </w:rPr>
        <w:t>一、航空发动机翻修项目选址可行性分析</w:t>
      </w:r>
      <w:bookmarkEnd w:id="2"/>
    </w:p>
    <w:p>
      <w:pPr>
        <w:pStyle w:val="Heading2"/>
        <w:rPr>
          <w:rFonts w:ascii="仿宋" w:eastAsia="仿宋" w:hAnsi="仿宋" w:cs="仿宋" w:hint="eastAsia"/>
          <w:lang w:eastAsia="zh-CN"/>
        </w:rPr>
      </w:pPr>
      <w:bookmarkStart w:id="3" w:name="_Toc29959"/>
      <w:r>
        <w:rPr>
          <w:rFonts w:ascii="仿宋" w:eastAsia="仿宋" w:hAnsi="仿宋" w:cs="仿宋" w:hint="eastAsia"/>
          <w:lang w:eastAsia="zh-CN"/>
        </w:rPr>
        <w:t>(一)、航空发动机翻修项目选址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该航空发动机翻修项目选址位于XX省XX市XX区XXX街道</w:t>
      </w:r>
    </w:p>
    <w:p>
      <w:pPr>
        <w:pStyle w:val="Heading2"/>
        <w:ind w:firstLine="560" w:firstLineChars="200"/>
        <w:rPr>
          <w:rFonts w:ascii="仿宋" w:eastAsia="仿宋" w:hAnsi="仿宋" w:cs="仿宋" w:hint="eastAsia"/>
          <w:sz w:val="28"/>
          <w:lang w:eastAsia="zh-CN"/>
        </w:rPr>
      </w:pPr>
      <w:bookmarkStart w:id="4" w:name="_Toc323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航空发动机翻修项目的征地面积将根据航空发动机翻修项目的实际规模和需求进行精确规划。具体面积XXX平方米，旨在确保航空发动机翻修项目不仅能够满足当前的发展需求，还能够预留空间以适应未来的扩展。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净用地面积是在征地面积基础上去除不可利用面积后的实际可开发用地。具体面积XXX平方米，考虑到环保、交通、安全等多方面因素，以确保航空发动机翻修项目在整体利用效率上达到最优。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航空发动机翻修项目计划建设的建筑总规模具体面积XXX平方米。这一规模的确定综合考虑了航空发动机翻修项目的性质、规模，以及城市规划的相关要求，确保建筑布局与周边环境协调一致。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绿地率是航空发动机翻修项目用地中被规划为绿地的比例。具体面积XXX平方米，旨在通过合理规划绿地，改善航空发动机翻修项目周边环境，提升居民生活质量，并符合城市整体绿化规划。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容积率是用地上可以建设的建筑总体积与用地面积之比。具体面积XXX，通过合理的容积率规划，确保航空发动机翻修项目建筑规模与周边环境和谐共生。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发动机翻修项目选址与当地城市规划相一致，具体面积XXX平方米。通过与城市规划部门深入沟通，确保航空发动机翻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发动机翻修项目选址符合当地产业政策，具体面积XXX平方米。这包括航空发动机翻修项目对当地经济的促进作用，以及对相关产业的带动效应，确保航空发动机翻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用地总体要求必须符合环保和可持续发展的原则，具体面积XXX平方米。通过采用绿色建筑设计、节能减排等措施，确保航空发动机翻修项目在建设和运营过程中对环境的影响最小化，达到可持续发展的要求。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确保航空发动机翻修项目选址具备必要的公共设施配套，具体面积XXX平方米。这包括交通便利性、教育、医疗等基础设施，以提高居民生活品质，使得航空发动机翻修项目选址更具吸引力。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考虑用地总体要求对当地社会稳定性的影响，具体面积XXX平方米。通过深入了解当地社区反馈，确保航空发动机翻修项目的选址和建设过程对当地社会和谐稳定产生积极作用。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发动机翻修项目选址不仅符合法规和规划，还在实际操作中具有可行性。这一全面规划将为航空发动机翻修项目的成功实施提供坚实的基础，确保航空发动机翻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翻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发动机翻修项目的设备规划和空间设计中，我们将采取灵活设备布局的措施。设备布局将根据实际需求进行灵活设计，避免不必要的浪费。通过合理规划设备摆放位置，我们将提高设备的利用率，减少设备间距，以确保航空发动机翻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发动机翻修项目内部引入共享设施的概念，例如共享会议室、办公区等。通过这种方式，我们可以减少对资源的重复建设，提高资源共享效率，从而减小航空发动机翻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4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发动机翻修项目的总图布置中，我们将不同功能区域进行明确的规划，以最大程度满足航空发动机翻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发动机翻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发动机翻修项目对环境的影响是综合评价的重要因素之一。我们将详细考虑选址周边的自然环境、生态保护区、水源地等情况，确保航空发动机翻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对选址的评价还需充分考虑当地政府的产业政策和法规。我们将详细了解航空发动机翻修项目所在地的相关政策，确保航空发动机翻修项目的规划和运营与当地法规相符，降低不必要的法律风险。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考虑到社会稳定性对企业运营的重要性，我们将评估选址地区的社会安全情况、劳工关系、社区反馈等方面，以确保航空发动机翻修项目的建设和运营不会受到社会稳定性的负面影响。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最后，我们将综合考虑用地成本，包括土地购置费用、土地开发成本等。通过对用地成本的详细评估，我们能够做出更为精确的经济效益分析，为航空发动机翻修项目的投资决策提供有力支持。</w:t>
      </w:r>
    </w:p>
    <w:p>
      <w:pPr>
        <w:pStyle w:val="Heading1"/>
        <w:ind w:firstLine="560" w:firstLineChars="200"/>
        <w:rPr>
          <w:rFonts w:ascii="仿宋" w:eastAsia="仿宋" w:hAnsi="仿宋" w:cs="仿宋" w:hint="eastAsia"/>
          <w:sz w:val="28"/>
          <w:lang w:eastAsia="zh-CN"/>
        </w:rPr>
      </w:pPr>
      <w:bookmarkStart w:id="8" w:name="_Toc9836"/>
      <w:r>
        <w:rPr>
          <w:rFonts w:ascii="仿宋" w:eastAsia="仿宋" w:hAnsi="仿宋" w:cs="仿宋" w:hint="eastAsia"/>
          <w:sz w:val="28"/>
          <w:lang w:eastAsia="zh-CN"/>
        </w:rPr>
        <w:t>二、航空发动机翻修项目概论</w:t>
      </w:r>
      <w:bookmarkEnd w:id="8"/>
    </w:p>
    <w:p>
      <w:pPr>
        <w:pStyle w:val="Heading2"/>
        <w:rPr>
          <w:rFonts w:ascii="仿宋" w:eastAsia="仿宋" w:hAnsi="仿宋" w:cs="仿宋" w:hint="eastAsia"/>
          <w:lang w:eastAsia="zh-CN"/>
        </w:rPr>
      </w:pPr>
      <w:bookmarkStart w:id="9" w:name="_Toc8256"/>
      <w:r>
        <w:rPr>
          <w:rFonts w:ascii="仿宋" w:eastAsia="仿宋" w:hAnsi="仿宋" w:cs="仿宋" w:hint="eastAsia"/>
          <w:lang w:eastAsia="zh-CN"/>
        </w:rPr>
        <w:t>(一)、航空发动机翻修项目概况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起源追溯至对市场的深入洞察。市场的不断演变与变革为航空发动机翻修项目提供了难得的机遇。当前市场存在的需求缺口和变革的大环境共同构成了航空发动机翻修项目的背景。这个航空发动机翻修项目旨在充分利用市场机遇，填补行业中尚未满足的需求，为客户提供全新的解决方案。市场的变革和需求的增长使得这个航空发动机翻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航空发动机翻修项目名称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正式命名为航空发动机翻修。这个名称不仅仅是一个标识，更代表了航空发动机翻修项目的核心理念和愿景。它蕴含着航空发动机翻修项目所要解决问题的关键字，具有强烈的表达和辨识度，为航空发动机翻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航空发动机翻修项目目标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核心目标是提供一种全新、高效的解决方案，满足客户日益增长的需求。航空发动机翻修项目追求的不仅仅是满足市场需求，更是在市场中获得卓越的竞争优势。通过不断提升产品或服务的质量和创新水平，航空发动机翻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航空发动机翻修项目范围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航空发动机翻修项目全面涵盖了产品研发、制造、市场推广和售后服务，确保从产品设计到最终用户体验的全方位关注。这一全面的航空发动机翻修项目范围是为了确保航空发动机翻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航空发动机翻修项目时间表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航空发动机翻修项目计划在未来18个月内完成，包括研发、测试、市场试点和正式推出等不同阶段。这个时间表的合理设计是为了确保航空发动机翻修项目各个阶段的顺利推进，以便按时交付高质量的成果。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航空发动机翻修项目预算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总预算估算为XX百万美元，主要分配在研发、市场推广、人员培训和运营等方面。这一充足的预算为航空发动机翻修项目提供了充足的资源，确保航空发动机翻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航空发动机翻修项目风险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可能面临的风险包括市场接受度低、技术难题、竞争激烈等。航空发动机翻修项目团队已经制定了相应的风险应对计划，通过前瞻性的风险管理，确保航空发动机翻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航空发动机翻修项目团队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航空发动机翻修项目汇聚了一支经验丰富、多领域专业素养的核心团队，确保航空发动机翻修项目在各个方面都能拥有高水平的执行力。团队的协同作战是航空发动机翻修项目成功的关键因素之一。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航空发动机翻修项目背景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航空发动机翻修项目的背景根植于市场对更高效、创新产品的渴望，同时也受到科技发展对行业格局的深刻改变的影响。这为航空发动机翻修项目提供了广阔的发展空间和市场需求。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航空发动机翻修项目现状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截至目前，航空发动机翻修项目已完成市场调研和技术验证，取得了初步的成功。这为航空发动机翻修项目在未来的发展奠定了坚实的基础，为更远大的目标打下了坚实的基石。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615"/>
      <w:r>
        <w:rPr>
          <w:rFonts w:ascii="仿宋" w:eastAsia="仿宋" w:hAnsi="仿宋" w:cs="仿宋" w:hint="eastAsia"/>
          <w:sz w:val="28"/>
          <w:lang w:eastAsia="zh-CN"/>
        </w:rPr>
        <w:t>(二)、航空发动机翻修项目目标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keyword》航空发动机翻修项目首要业务目标是在市场中占据有利地位，实现产品/服务的成功推广和销售。通过不断提升产品质量、创新性，航空发动机翻修项目追求成为行业中的领导者，赢得更多客户的青睐。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在科技迅速发展的时代，航空发动机翻修项目着眼于技术创新。通过持续的研发和技术升级，航空发动机翻修项目旨在推出更具创新性的产品或服务，以满足市场对新鲜、先进解决方案的需求。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为了建立可持续的客户关系，航空发动机翻修项目设定了客户满意度目标。通过提供卓越的产品质量和优质的客户服务，航空发动机翻修项目追求赢得客户的信任和忠诚度，确保他们的满意度达到行业领先水平。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航空发动机翻修项目注重社会责任和可持续发展。通过实施环保、社会责任航空发动机翻修项目，航空发动机翻修项目致力于在经济发展的同时保护环境，促进社会公平，实现可持续经营。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航空发动机翻修项目的团队是实现目标的核心驱动力。因此，航空发动机翻修项目设定了团队发展目标，包括提升团队成员的专业技能、培养领导力，以及搭建协同高效的团队工作氛围。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242"/>
      <w:r>
        <w:rPr>
          <w:rFonts w:ascii="仿宋" w:eastAsia="仿宋" w:hAnsi="仿宋" w:cs="仿宋" w:hint="eastAsia"/>
          <w:sz w:val="28"/>
          <w:lang w:eastAsia="zh-CN"/>
        </w:rPr>
        <w:t>(三)、航空发动机翻修项目提出的理由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航空发动机翻修项目提出的理由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源于对市场机遇的深刻洞察。当前市场中存在的需求缺口和行业发展趋势表明，有巨大的商业机会等待被开发。通过准确捕捉市场机遇，航空发动机翻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理念基于对技术创新的信仰。通过持续的研发和技术投入，航空发动机翻修项目有望推出更具创新性的产品或服务。在科技飞速发展的当下，航空发动机翻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是为了增强企业的行业竞争力。通过提升产品或服务的质量和独特性，航空发动机翻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响应了消费者需求的变化。随着社会和科技的不断发展，消费者对产品和服务的需求也在发生变化。通过深入了解并及时回应消费者的新需求，航空发动机翻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是企业战略发展规划的一部分。在面对日益激烈的市场竞争和不断变化的商业环境中，航空发动机翻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不仅仅是基于商业考量，还注重社会责任。通过推出环保、社会责任等方面的航空发动机翻修项目，航空发动机翻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航空发动机翻修项目的提出反映了对利益相关者期望的关注。包括客户、员工、投资者等利益相关者在企业发展中都有着各自的期望，航空发动机翻修项目力求在满足这些期望的同时，取得更大的共赢。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89"/>
      <w:r>
        <w:rPr>
          <w:rFonts w:ascii="仿宋" w:eastAsia="仿宋" w:hAnsi="仿宋" w:cs="仿宋" w:hint="eastAsia"/>
          <w:sz w:val="28"/>
          <w:lang w:eastAsia="zh-CN"/>
        </w:rPr>
        <w:t>(四)、航空发动机翻修项目意义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在实施航空发动机翻修项目的过程中，我们不仅仅是在追逐商业成功，更是为企业和社会的多个层面创造了深远的意义。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首要意义在于提升企业的市场竞争力。通过持续的创新和对产品质量的高标准要求，航空发动机翻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发动机翻修项目的推进将促使行业技术水平的提升。通过引入先进技术和创新性解决方案，航空发动机翻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发动机翻修项目不仅创造了大量就业机会，提高了就业水平，还注重社会责任和环保。通过参与社会公益事业和推动环保航空发动机翻修项目，航空发动机翻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综合而言，航空发动机翻修项目意义重大，不仅推动了企业的发展，也为行业和社会的进步贡献了积极力量。这是一个全面而深刻的影响，将在未来产生可持续的正面效应。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169"/>
      <w:r>
        <w:rPr>
          <w:rFonts w:ascii="仿宋" w:eastAsia="仿宋" w:hAnsi="仿宋" w:cs="仿宋" w:hint="eastAsia"/>
          <w:sz w:val="28"/>
          <w:lang w:eastAsia="zh-CN"/>
        </w:rPr>
        <w:t>(五)、航空发动机翻修项目背景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在当今迅猛发展的商业环境中，航空发动机翻修项目的动因根植于对多方面因素的审慎考量。这个航空发动机翻修项目的提出并非孤立的决策，而是对企业所处背景深入思考的产物。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发动机翻修项目背后的首要原因。科技的迅速发展和全球市场的快速变化使得企业必须灵活应对。航空发动机翻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竞争的激烈程度也是航空发动机翻修项目背景中不可忽视的一环。企业需要在激烈竞争中脱颖而出，为此，航空发动机翻修项目致力于打破常规，提供独特的价值主张，以吸引客户并确保市场份额的增长。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技术的迅速发展为企业带来了机遇与挑战。作为航空发动机翻修项目启动的背景之一，对新兴技术的应用将有助于提升企业的技术水平，使其在不断演进的商业环境中保持竞争优势。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此外，社会对企业责任的期望也在逐渐升高。航空发动机翻修项目充分融入了社会责任的理念，通过可持续经营和社会公益航空发动机翻修项目，企图为社会贡献一份力量，在商业成功的同时关注社会价值。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826"/>
      <w:r>
        <w:rPr>
          <w:rFonts w:ascii="仿宋" w:eastAsia="仿宋" w:hAnsi="仿宋" w:cs="仿宋" w:hint="eastAsia"/>
          <w:sz w:val="28"/>
          <w:lang w:eastAsia="zh-CN"/>
        </w:rPr>
        <w:t>三、航空发动机翻修项目绩效评估</w:t>
      </w:r>
      <w:bookmarkEnd w:id="14"/>
    </w:p>
    <w:p>
      <w:pPr>
        <w:pStyle w:val="Heading2"/>
        <w:rPr>
          <w:rFonts w:ascii="仿宋" w:eastAsia="仿宋" w:hAnsi="仿宋" w:cs="仿宋" w:hint="eastAsia"/>
          <w:lang w:eastAsia="zh-CN"/>
        </w:rPr>
      </w:pPr>
      <w:bookmarkStart w:id="15" w:name="_Toc1342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翻修项目中，我们设计了一套全面的绩效评估指标，以确保航空发动机翻修项目的可控和成功交付。这些指标跨足航空发动机翻修项目目标、成本、进度和质量等多个维度，为我们提供了全面洞察航空发动机翻修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目标达成率是我们关注的首要指标。我们设定了明确的目标，并通过定期监测和评估，迅速发现并应对潜在的目标偏差。这为航空发动机翻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成本绩效是另一个核心关注点。通过实际成本与预算成本的对比分析，我们深入了解成本差异的原因，及时调整资源分配，保持航空发动机翻修项目在经济效益方面的合理水平。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进度作为关键的绩效指标之一，得到了精心的关注。我们制定了详细的航空发动机翻修项目进度计划，并设立了进度符合度指标，确保实际进度与计划进度保持一致。这使我们能够快速发现和解决潜在的进度问题，保持航空发动机翻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发动机翻修项目绩效的不可或缺的一环。我们引入了一系列的质量标准和客户满意度指标，以确保航空发动机翻修项目交付的成果在质量上达到或超越预期水平。通过持续监测这些指标，我们努力提升航空发动机翻修项目整体质量水平，为航空发动机翻修项目的成功交付提供有力保障。通过这些科学且全面的绩效评估，我们能够更好地引导航空发动机翻修项目的持续改进，确保航空发动机翻修项目目标的顺利达成。</w:t>
      </w:r>
    </w:p>
    <w:p>
      <w:pPr>
        <w:pStyle w:val="Heading2"/>
        <w:ind w:firstLine="560" w:firstLineChars="200"/>
        <w:rPr>
          <w:rFonts w:ascii="仿宋" w:eastAsia="仿宋" w:hAnsi="仿宋" w:cs="仿宋" w:hint="eastAsia"/>
          <w:sz w:val="28"/>
          <w:lang w:eastAsia="zh-CN"/>
        </w:rPr>
      </w:pPr>
      <w:bookmarkStart w:id="16" w:name="_Toc42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https://d.book118.com/566201021125010030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A7AAE"/>
    <w:rsid w:val="4D5A7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0102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2023-12-29T08:48:00Z</dcterms:created>
  <dcterms:modified xsi:type="dcterms:W3CDTF">2023-12-29T08:48:38Z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132414AB02A640E1A736BEA6F84134E9_11</vt:lpwstr>
  </property>
  <property fmtid="{D5CDD505-2E9C-101B-9397-08002B2CF9AE}" pid="3" name="KSOProductBuildVer">
    <vt:lpwstr>2052-12.1.0.16120</vt:lpwstr>
  </property>
</Properties>
</file>