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螺纹磨床项目计划设计方案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39" w:history="1">
        <w:r>
          <w:rPr>
            <w:rFonts w:ascii="仿宋" w:eastAsia="仿宋" w:hAnsi="仿宋" w:cs="仿宋" w:hint="eastAsia"/>
            <w:lang w:eastAsia="zh-CN"/>
          </w:rPr>
          <w:t>前言</w:t>
        </w:r>
        <w:r>
          <w:tab/>
        </w:r>
        <w:r>
          <w:fldChar w:fldCharType="begin"/>
        </w:r>
        <w:r>
          <w:instrText xml:space="preserve"> PAGEREF _Toc25539 \h </w:instrText>
        </w:r>
        <w:r>
          <w:fldChar w:fldCharType="separate"/>
        </w:r>
        <w:r>
          <w:t>3</w:t>
        </w:r>
        <w:r>
          <w:fldChar w:fldCharType="end"/>
        </w:r>
      </w:hyperlink>
    </w:p>
    <w:p>
      <w:pPr>
        <w:pStyle w:val="TOC1"/>
        <w:tabs>
          <w:tab w:val="right" w:leader="dot" w:pos="8306"/>
        </w:tabs>
      </w:pPr>
      <w:hyperlink w:anchor="_Toc5019" w:history="1">
        <w:r>
          <w:rPr>
            <w:rFonts w:ascii="仿宋" w:eastAsia="仿宋" w:hAnsi="仿宋" w:cs="仿宋" w:hint="eastAsia"/>
            <w:lang w:eastAsia="zh-CN"/>
          </w:rPr>
          <w:t>一、螺纹磨床项目概论</w:t>
        </w:r>
        <w:r>
          <w:tab/>
        </w:r>
        <w:r>
          <w:fldChar w:fldCharType="begin"/>
        </w:r>
        <w:r>
          <w:instrText xml:space="preserve"> PAGEREF _Toc5019 \h </w:instrText>
        </w:r>
        <w:r>
          <w:fldChar w:fldCharType="separate"/>
        </w:r>
        <w:r>
          <w:t>3</w:t>
        </w:r>
        <w:r>
          <w:fldChar w:fldCharType="end"/>
        </w:r>
      </w:hyperlink>
    </w:p>
    <w:p>
      <w:pPr>
        <w:pStyle w:val="TOC2"/>
        <w:tabs>
          <w:tab w:val="right" w:leader="dot" w:pos="8306"/>
        </w:tabs>
      </w:pPr>
      <w:hyperlink w:anchor="_Toc14123" w:history="1">
        <w:r>
          <w:rPr>
            <w:rFonts w:ascii="仿宋" w:eastAsia="仿宋" w:hAnsi="仿宋" w:cs="仿宋" w:hint="eastAsia"/>
            <w:lang w:eastAsia="zh-CN"/>
          </w:rPr>
          <w:t>(一)、螺纹磨床项目概况</w:t>
        </w:r>
        <w:r>
          <w:tab/>
        </w:r>
        <w:r>
          <w:fldChar w:fldCharType="begin"/>
        </w:r>
        <w:r>
          <w:instrText xml:space="preserve"> PAGEREF _Toc14123 \h </w:instrText>
        </w:r>
        <w:r>
          <w:fldChar w:fldCharType="separate"/>
        </w:r>
        <w:r>
          <w:t>3</w:t>
        </w:r>
        <w:r>
          <w:fldChar w:fldCharType="end"/>
        </w:r>
      </w:hyperlink>
    </w:p>
    <w:p>
      <w:pPr>
        <w:pStyle w:val="TOC2"/>
        <w:tabs>
          <w:tab w:val="right" w:leader="dot" w:pos="8306"/>
        </w:tabs>
      </w:pPr>
      <w:hyperlink w:anchor="_Toc24293" w:history="1">
        <w:r>
          <w:rPr>
            <w:rFonts w:ascii="仿宋" w:eastAsia="仿宋" w:hAnsi="仿宋" w:cs="仿宋" w:hint="eastAsia"/>
            <w:lang w:eastAsia="zh-CN"/>
          </w:rPr>
          <w:t>(二)、螺纹磨床项目目标</w:t>
        </w:r>
        <w:r>
          <w:tab/>
        </w:r>
        <w:r>
          <w:fldChar w:fldCharType="begin"/>
        </w:r>
        <w:r>
          <w:instrText xml:space="preserve"> PAGEREF _Toc24293 \h </w:instrText>
        </w:r>
        <w:r>
          <w:fldChar w:fldCharType="separate"/>
        </w:r>
        <w:r>
          <w:t>5</w:t>
        </w:r>
        <w:r>
          <w:fldChar w:fldCharType="end"/>
        </w:r>
      </w:hyperlink>
    </w:p>
    <w:p>
      <w:pPr>
        <w:pStyle w:val="TOC2"/>
        <w:tabs>
          <w:tab w:val="right" w:leader="dot" w:pos="8306"/>
        </w:tabs>
      </w:pPr>
      <w:hyperlink w:anchor="_Toc28008" w:history="1">
        <w:r>
          <w:rPr>
            <w:rFonts w:ascii="仿宋" w:eastAsia="仿宋" w:hAnsi="仿宋" w:cs="仿宋" w:hint="eastAsia"/>
            <w:lang w:eastAsia="zh-CN"/>
          </w:rPr>
          <w:t>(三)、螺纹磨床项目提出的理由</w:t>
        </w:r>
        <w:r>
          <w:tab/>
        </w:r>
        <w:r>
          <w:fldChar w:fldCharType="begin"/>
        </w:r>
        <w:r>
          <w:instrText xml:space="preserve"> PAGEREF _Toc28008 \h </w:instrText>
        </w:r>
        <w:r>
          <w:fldChar w:fldCharType="separate"/>
        </w:r>
        <w:r>
          <w:t>6</w:t>
        </w:r>
        <w:r>
          <w:fldChar w:fldCharType="end"/>
        </w:r>
      </w:hyperlink>
    </w:p>
    <w:p>
      <w:pPr>
        <w:pStyle w:val="TOC2"/>
        <w:tabs>
          <w:tab w:val="right" w:leader="dot" w:pos="8306"/>
        </w:tabs>
      </w:pPr>
      <w:hyperlink w:anchor="_Toc14844" w:history="1">
        <w:r>
          <w:rPr>
            <w:rFonts w:ascii="仿宋" w:eastAsia="仿宋" w:hAnsi="仿宋" w:cs="仿宋" w:hint="eastAsia"/>
            <w:lang w:eastAsia="zh-CN"/>
          </w:rPr>
          <w:t>(四)、螺纹磨床项目意义</w:t>
        </w:r>
        <w:r>
          <w:tab/>
        </w:r>
        <w:r>
          <w:fldChar w:fldCharType="begin"/>
        </w:r>
        <w:r>
          <w:instrText xml:space="preserve"> PAGEREF _Toc14844 \h </w:instrText>
        </w:r>
        <w:r>
          <w:fldChar w:fldCharType="separate"/>
        </w:r>
        <w:r>
          <w:t>8</w:t>
        </w:r>
        <w:r>
          <w:fldChar w:fldCharType="end"/>
        </w:r>
      </w:hyperlink>
    </w:p>
    <w:p>
      <w:pPr>
        <w:pStyle w:val="TOC2"/>
        <w:tabs>
          <w:tab w:val="right" w:leader="dot" w:pos="8306"/>
        </w:tabs>
      </w:pPr>
      <w:hyperlink w:anchor="_Toc4180" w:history="1">
        <w:r>
          <w:rPr>
            <w:rFonts w:ascii="仿宋" w:eastAsia="仿宋" w:hAnsi="仿宋" w:cs="仿宋" w:hint="eastAsia"/>
            <w:lang w:eastAsia="zh-CN"/>
          </w:rPr>
          <w:t>(五)、螺纹磨床项目背景</w:t>
        </w:r>
        <w:r>
          <w:tab/>
        </w:r>
        <w:r>
          <w:fldChar w:fldCharType="begin"/>
        </w:r>
        <w:r>
          <w:instrText xml:space="preserve"> PAGEREF _Toc4180 \h </w:instrText>
        </w:r>
        <w:r>
          <w:fldChar w:fldCharType="separate"/>
        </w:r>
        <w:r>
          <w:t>9</w:t>
        </w:r>
        <w:r>
          <w:fldChar w:fldCharType="end"/>
        </w:r>
      </w:hyperlink>
    </w:p>
    <w:p>
      <w:pPr>
        <w:pStyle w:val="TOC1"/>
        <w:tabs>
          <w:tab w:val="right" w:leader="dot" w:pos="8306"/>
        </w:tabs>
      </w:pPr>
      <w:hyperlink w:anchor="_Toc11197" w:history="1">
        <w:r>
          <w:rPr>
            <w:rFonts w:ascii="仿宋" w:eastAsia="仿宋" w:hAnsi="仿宋" w:cs="仿宋" w:hint="eastAsia"/>
            <w:lang w:eastAsia="zh-CN"/>
          </w:rPr>
          <w:t>二、市场分析、调研</w:t>
        </w:r>
        <w:r>
          <w:tab/>
        </w:r>
        <w:r>
          <w:fldChar w:fldCharType="begin"/>
        </w:r>
        <w:r>
          <w:instrText xml:space="preserve"> PAGEREF _Toc11197 \h </w:instrText>
        </w:r>
        <w:r>
          <w:fldChar w:fldCharType="separate"/>
        </w:r>
        <w:r>
          <w:t>9</w:t>
        </w:r>
        <w:r>
          <w:fldChar w:fldCharType="end"/>
        </w:r>
      </w:hyperlink>
    </w:p>
    <w:p>
      <w:pPr>
        <w:pStyle w:val="TOC2"/>
        <w:tabs>
          <w:tab w:val="right" w:leader="dot" w:pos="8306"/>
        </w:tabs>
      </w:pPr>
      <w:hyperlink w:anchor="_Toc17951" w:history="1">
        <w:r>
          <w:rPr>
            <w:rFonts w:ascii="仿宋" w:eastAsia="仿宋" w:hAnsi="仿宋" w:cs="仿宋" w:hint="eastAsia"/>
            <w:lang w:eastAsia="zh-CN"/>
          </w:rPr>
          <w:t>(一)、螺纹磨床行业分析</w:t>
        </w:r>
        <w:r>
          <w:tab/>
        </w:r>
        <w:r>
          <w:fldChar w:fldCharType="begin"/>
        </w:r>
        <w:r>
          <w:instrText xml:space="preserve"> PAGEREF _Toc17951 \h </w:instrText>
        </w:r>
        <w:r>
          <w:fldChar w:fldCharType="separate"/>
        </w:r>
        <w:r>
          <w:t>9</w:t>
        </w:r>
        <w:r>
          <w:fldChar w:fldCharType="end"/>
        </w:r>
      </w:hyperlink>
    </w:p>
    <w:p>
      <w:pPr>
        <w:pStyle w:val="TOC2"/>
        <w:tabs>
          <w:tab w:val="right" w:leader="dot" w:pos="8306"/>
        </w:tabs>
      </w:pPr>
      <w:hyperlink w:anchor="_Toc6486" w:history="1">
        <w:r>
          <w:rPr>
            <w:rFonts w:ascii="仿宋" w:eastAsia="仿宋" w:hAnsi="仿宋" w:cs="仿宋" w:hint="eastAsia"/>
            <w:lang w:eastAsia="zh-CN"/>
          </w:rPr>
          <w:t>(二)、螺纹磨床市场分析预测</w:t>
        </w:r>
        <w:r>
          <w:tab/>
        </w:r>
        <w:r>
          <w:fldChar w:fldCharType="begin"/>
        </w:r>
        <w:r>
          <w:instrText xml:space="preserve"> PAGEREF _Toc6486 \h </w:instrText>
        </w:r>
        <w:r>
          <w:fldChar w:fldCharType="separate"/>
        </w:r>
        <w:r>
          <w:t>10</w:t>
        </w:r>
        <w:r>
          <w:fldChar w:fldCharType="end"/>
        </w:r>
      </w:hyperlink>
    </w:p>
    <w:p>
      <w:pPr>
        <w:pStyle w:val="TOC1"/>
        <w:tabs>
          <w:tab w:val="right" w:leader="dot" w:pos="8306"/>
        </w:tabs>
      </w:pPr>
      <w:hyperlink w:anchor="_Toc16399" w:history="1">
        <w:r>
          <w:rPr>
            <w:rFonts w:ascii="仿宋" w:eastAsia="仿宋" w:hAnsi="仿宋" w:cs="仿宋" w:hint="eastAsia"/>
            <w:lang w:eastAsia="zh-CN"/>
          </w:rPr>
          <w:t>三、螺纹磨床项目建设背景及必要性分析</w:t>
        </w:r>
        <w:r>
          <w:tab/>
        </w:r>
        <w:r>
          <w:fldChar w:fldCharType="begin"/>
        </w:r>
        <w:r>
          <w:instrText xml:space="preserve"> PAGEREF _Toc16399 \h </w:instrText>
        </w:r>
        <w:r>
          <w:fldChar w:fldCharType="separate"/>
        </w:r>
        <w:r>
          <w:t>11</w:t>
        </w:r>
        <w:r>
          <w:fldChar w:fldCharType="end"/>
        </w:r>
      </w:hyperlink>
    </w:p>
    <w:p>
      <w:pPr>
        <w:pStyle w:val="TOC2"/>
        <w:tabs>
          <w:tab w:val="right" w:leader="dot" w:pos="8306"/>
        </w:tabs>
      </w:pPr>
      <w:hyperlink w:anchor="_Toc5241" w:history="1">
        <w:r>
          <w:rPr>
            <w:rFonts w:ascii="仿宋" w:eastAsia="仿宋" w:hAnsi="仿宋" w:cs="仿宋" w:hint="eastAsia"/>
            <w:lang w:eastAsia="zh-CN"/>
          </w:rPr>
          <w:t>(一)、螺纹磨床项目背景分析</w:t>
        </w:r>
        <w:r>
          <w:tab/>
        </w:r>
        <w:r>
          <w:fldChar w:fldCharType="begin"/>
        </w:r>
        <w:r>
          <w:instrText xml:space="preserve"> PAGEREF _Toc5241 \h </w:instrText>
        </w:r>
        <w:r>
          <w:fldChar w:fldCharType="separate"/>
        </w:r>
        <w:r>
          <w:t>11</w:t>
        </w:r>
        <w:r>
          <w:fldChar w:fldCharType="end"/>
        </w:r>
      </w:hyperlink>
    </w:p>
    <w:p>
      <w:pPr>
        <w:pStyle w:val="TOC2"/>
        <w:tabs>
          <w:tab w:val="right" w:leader="dot" w:pos="8306"/>
        </w:tabs>
      </w:pPr>
      <w:hyperlink w:anchor="_Toc111" w:history="1">
        <w:r>
          <w:rPr>
            <w:rFonts w:ascii="仿宋" w:eastAsia="仿宋" w:hAnsi="仿宋" w:cs="仿宋" w:hint="eastAsia"/>
            <w:lang w:eastAsia="zh-CN"/>
          </w:rPr>
          <w:t>(二)、螺纹磨床项目建设必要性分析</w:t>
        </w:r>
        <w:r>
          <w:tab/>
        </w:r>
        <w:r>
          <w:fldChar w:fldCharType="begin"/>
        </w:r>
        <w:r>
          <w:instrText xml:space="preserve"> PAGEREF _Toc111 \h </w:instrText>
        </w:r>
        <w:r>
          <w:fldChar w:fldCharType="separate"/>
        </w:r>
        <w:r>
          <w:t>13</w:t>
        </w:r>
        <w:r>
          <w:fldChar w:fldCharType="end"/>
        </w:r>
      </w:hyperlink>
    </w:p>
    <w:p>
      <w:pPr>
        <w:pStyle w:val="TOC1"/>
        <w:tabs>
          <w:tab w:val="right" w:leader="dot" w:pos="8306"/>
        </w:tabs>
      </w:pPr>
      <w:hyperlink w:anchor="_Toc30751" w:history="1">
        <w:r>
          <w:rPr>
            <w:rFonts w:ascii="仿宋" w:eastAsia="仿宋" w:hAnsi="仿宋" w:cs="仿宋" w:hint="eastAsia"/>
            <w:lang w:eastAsia="zh-CN"/>
          </w:rPr>
          <w:t>四、螺纹磨床项目危机管理</w:t>
        </w:r>
        <w:r>
          <w:tab/>
        </w:r>
        <w:r>
          <w:fldChar w:fldCharType="begin"/>
        </w:r>
        <w:r>
          <w:instrText xml:space="preserve"> PAGEREF _Toc30751 \h </w:instrText>
        </w:r>
        <w:r>
          <w:fldChar w:fldCharType="separate"/>
        </w:r>
        <w:r>
          <w:t>14</w:t>
        </w:r>
        <w:r>
          <w:fldChar w:fldCharType="end"/>
        </w:r>
      </w:hyperlink>
    </w:p>
    <w:p>
      <w:pPr>
        <w:pStyle w:val="TOC2"/>
        <w:tabs>
          <w:tab w:val="right" w:leader="dot" w:pos="8306"/>
        </w:tabs>
      </w:pPr>
      <w:hyperlink w:anchor="_Toc14532" w:history="1">
        <w:r>
          <w:rPr>
            <w:rFonts w:ascii="仿宋" w:eastAsia="仿宋" w:hAnsi="仿宋" w:cs="仿宋" w:hint="eastAsia"/>
            <w:lang w:eastAsia="zh-CN"/>
          </w:rPr>
          <w:t>(一)、危机预警与识别</w:t>
        </w:r>
        <w:r>
          <w:tab/>
        </w:r>
        <w:r>
          <w:fldChar w:fldCharType="begin"/>
        </w:r>
        <w:r>
          <w:instrText xml:space="preserve"> PAGEREF _Toc14532 \h </w:instrText>
        </w:r>
        <w:r>
          <w:fldChar w:fldCharType="separate"/>
        </w:r>
        <w:r>
          <w:t>14</w:t>
        </w:r>
        <w:r>
          <w:fldChar w:fldCharType="end"/>
        </w:r>
      </w:hyperlink>
    </w:p>
    <w:p>
      <w:pPr>
        <w:pStyle w:val="TOC2"/>
        <w:tabs>
          <w:tab w:val="right" w:leader="dot" w:pos="8306"/>
        </w:tabs>
      </w:pPr>
      <w:hyperlink w:anchor="_Toc12391" w:history="1">
        <w:r>
          <w:rPr>
            <w:rFonts w:ascii="仿宋" w:eastAsia="仿宋" w:hAnsi="仿宋" w:cs="仿宋" w:hint="eastAsia"/>
            <w:lang w:eastAsia="zh-CN"/>
          </w:rPr>
          <w:t>(二)、危机应对与恢复</w:t>
        </w:r>
        <w:r>
          <w:tab/>
        </w:r>
        <w:r>
          <w:fldChar w:fldCharType="begin"/>
        </w:r>
        <w:r>
          <w:instrText xml:space="preserve"> PAGEREF _Toc12391 \h </w:instrText>
        </w:r>
        <w:r>
          <w:fldChar w:fldCharType="separate"/>
        </w:r>
        <w:r>
          <w:t>15</w:t>
        </w:r>
        <w:r>
          <w:fldChar w:fldCharType="end"/>
        </w:r>
      </w:hyperlink>
    </w:p>
    <w:p>
      <w:pPr>
        <w:pStyle w:val="TOC1"/>
        <w:tabs>
          <w:tab w:val="right" w:leader="dot" w:pos="8306"/>
        </w:tabs>
      </w:pPr>
      <w:hyperlink w:anchor="_Toc19127" w:history="1">
        <w:r>
          <w:rPr>
            <w:rFonts w:ascii="仿宋" w:eastAsia="仿宋" w:hAnsi="仿宋" w:cs="仿宋" w:hint="eastAsia"/>
            <w:lang w:eastAsia="zh-CN"/>
          </w:rPr>
          <w:t>五、螺纹磨床项目建设单位说明</w:t>
        </w:r>
        <w:r>
          <w:tab/>
        </w:r>
        <w:r>
          <w:fldChar w:fldCharType="begin"/>
        </w:r>
        <w:r>
          <w:instrText xml:space="preserve"> PAGEREF _Toc19127 \h </w:instrText>
        </w:r>
        <w:r>
          <w:fldChar w:fldCharType="separate"/>
        </w:r>
        <w:r>
          <w:t>16</w:t>
        </w:r>
        <w:r>
          <w:fldChar w:fldCharType="end"/>
        </w:r>
      </w:hyperlink>
    </w:p>
    <w:p>
      <w:pPr>
        <w:pStyle w:val="TOC2"/>
        <w:tabs>
          <w:tab w:val="right" w:leader="dot" w:pos="8306"/>
        </w:tabs>
      </w:pPr>
      <w:hyperlink w:anchor="_Toc11855" w:history="1">
        <w:r>
          <w:rPr>
            <w:rFonts w:ascii="仿宋" w:eastAsia="仿宋" w:hAnsi="仿宋" w:cs="仿宋" w:hint="eastAsia"/>
            <w:lang w:eastAsia="zh-CN"/>
          </w:rPr>
          <w:t>(一)、螺纹磨床项目承办单位基本情况</w:t>
        </w:r>
        <w:r>
          <w:tab/>
        </w:r>
        <w:r>
          <w:fldChar w:fldCharType="begin"/>
        </w:r>
        <w:r>
          <w:instrText xml:space="preserve"> PAGEREF _Toc11855 \h </w:instrText>
        </w:r>
        <w:r>
          <w:fldChar w:fldCharType="separate"/>
        </w:r>
        <w:r>
          <w:t>16</w:t>
        </w:r>
        <w:r>
          <w:fldChar w:fldCharType="end"/>
        </w:r>
      </w:hyperlink>
    </w:p>
    <w:p>
      <w:pPr>
        <w:pStyle w:val="TOC2"/>
        <w:tabs>
          <w:tab w:val="right" w:leader="dot" w:pos="8306"/>
        </w:tabs>
      </w:pPr>
      <w:hyperlink w:anchor="_Toc2399" w:history="1">
        <w:r>
          <w:rPr>
            <w:rFonts w:ascii="仿宋" w:eastAsia="仿宋" w:hAnsi="仿宋" w:cs="仿宋" w:hint="eastAsia"/>
            <w:lang w:eastAsia="zh-CN"/>
          </w:rPr>
          <w:t>(二)、公司经济效益分析</w:t>
        </w:r>
        <w:r>
          <w:tab/>
        </w:r>
        <w:r>
          <w:fldChar w:fldCharType="begin"/>
        </w:r>
        <w:r>
          <w:instrText xml:space="preserve"> PAGEREF _Toc2399 \h </w:instrText>
        </w:r>
        <w:r>
          <w:fldChar w:fldCharType="separate"/>
        </w:r>
        <w:r>
          <w:t>17</w:t>
        </w:r>
        <w:r>
          <w:fldChar w:fldCharType="end"/>
        </w:r>
      </w:hyperlink>
    </w:p>
    <w:p>
      <w:pPr>
        <w:pStyle w:val="TOC1"/>
        <w:tabs>
          <w:tab w:val="right" w:leader="dot" w:pos="8306"/>
        </w:tabs>
      </w:pPr>
      <w:hyperlink w:anchor="_Toc20059" w:history="1">
        <w:r>
          <w:rPr>
            <w:rFonts w:ascii="仿宋" w:eastAsia="仿宋" w:hAnsi="仿宋" w:cs="仿宋" w:hint="eastAsia"/>
            <w:lang w:eastAsia="zh-CN"/>
          </w:rPr>
          <w:t>六、螺纹磨床项目可持续发展</w:t>
        </w:r>
        <w:r>
          <w:tab/>
        </w:r>
        <w:r>
          <w:fldChar w:fldCharType="begin"/>
        </w:r>
        <w:r>
          <w:instrText xml:space="preserve"> PAGEREF _Toc20059 \h </w:instrText>
        </w:r>
        <w:r>
          <w:fldChar w:fldCharType="separate"/>
        </w:r>
        <w:r>
          <w:t>18</w:t>
        </w:r>
        <w:r>
          <w:fldChar w:fldCharType="end"/>
        </w:r>
      </w:hyperlink>
    </w:p>
    <w:p>
      <w:pPr>
        <w:pStyle w:val="TOC2"/>
        <w:tabs>
          <w:tab w:val="right" w:leader="dot" w:pos="8306"/>
        </w:tabs>
      </w:pPr>
      <w:hyperlink w:anchor="_Toc1485" w:history="1">
        <w:r>
          <w:rPr>
            <w:rFonts w:ascii="仿宋" w:eastAsia="仿宋" w:hAnsi="仿宋" w:cs="仿宋" w:hint="eastAsia"/>
            <w:lang w:eastAsia="zh-CN"/>
          </w:rPr>
          <w:t>(一)、可持续战略与实践</w:t>
        </w:r>
        <w:r>
          <w:tab/>
        </w:r>
        <w:r>
          <w:fldChar w:fldCharType="begin"/>
        </w:r>
        <w:r>
          <w:instrText xml:space="preserve"> PAGEREF _Toc1485 \h </w:instrText>
        </w:r>
        <w:r>
          <w:fldChar w:fldCharType="separate"/>
        </w:r>
        <w:r>
          <w:t>18</w:t>
        </w:r>
        <w:r>
          <w:fldChar w:fldCharType="end"/>
        </w:r>
      </w:hyperlink>
    </w:p>
    <w:p>
      <w:pPr>
        <w:pStyle w:val="TOC2"/>
        <w:tabs>
          <w:tab w:val="right" w:leader="dot" w:pos="8306"/>
        </w:tabs>
      </w:pPr>
      <w:hyperlink w:anchor="_Toc29041" w:history="1">
        <w:r>
          <w:rPr>
            <w:rFonts w:ascii="仿宋" w:eastAsia="仿宋" w:hAnsi="仿宋" w:cs="仿宋" w:hint="eastAsia"/>
            <w:lang w:eastAsia="zh-CN"/>
          </w:rPr>
          <w:t>(二)、环保与社会责任</w:t>
        </w:r>
        <w:r>
          <w:tab/>
        </w:r>
        <w:r>
          <w:fldChar w:fldCharType="begin"/>
        </w:r>
        <w:r>
          <w:instrText xml:space="preserve"> PAGEREF _Toc29041 \h </w:instrText>
        </w:r>
        <w:r>
          <w:fldChar w:fldCharType="separate"/>
        </w:r>
        <w:r>
          <w:t>19</w:t>
        </w:r>
        <w:r>
          <w:fldChar w:fldCharType="end"/>
        </w:r>
      </w:hyperlink>
    </w:p>
    <w:p>
      <w:pPr>
        <w:pStyle w:val="TOC1"/>
        <w:tabs>
          <w:tab w:val="right" w:leader="dot" w:pos="8306"/>
        </w:tabs>
      </w:pPr>
      <w:hyperlink w:anchor="_Toc18699" w:history="1">
        <w:r>
          <w:rPr>
            <w:rFonts w:ascii="仿宋" w:eastAsia="仿宋" w:hAnsi="仿宋" w:cs="仿宋" w:hint="eastAsia"/>
            <w:lang w:eastAsia="zh-CN"/>
          </w:rPr>
          <w:t>七、螺纹磨床项目财务管理</w:t>
        </w:r>
        <w:r>
          <w:tab/>
        </w:r>
        <w:r>
          <w:fldChar w:fldCharType="begin"/>
        </w:r>
        <w:r>
          <w:instrText xml:space="preserve"> PAGEREF _Toc18699 \h </w:instrText>
        </w:r>
        <w:r>
          <w:fldChar w:fldCharType="separate"/>
        </w:r>
        <w:r>
          <w:t>20</w:t>
        </w:r>
        <w:r>
          <w:fldChar w:fldCharType="end"/>
        </w:r>
      </w:hyperlink>
    </w:p>
    <w:p>
      <w:pPr>
        <w:pStyle w:val="TOC2"/>
        <w:tabs>
          <w:tab w:val="right" w:leader="dot" w:pos="8306"/>
        </w:tabs>
      </w:pPr>
      <w:hyperlink w:anchor="_Toc16735" w:history="1">
        <w:r>
          <w:rPr>
            <w:rFonts w:ascii="仿宋" w:eastAsia="仿宋" w:hAnsi="仿宋" w:cs="仿宋" w:hint="eastAsia"/>
            <w:lang w:eastAsia="zh-CN"/>
          </w:rPr>
          <w:t>(一)、资金需求大</w:t>
        </w:r>
        <w:r>
          <w:tab/>
        </w:r>
        <w:r>
          <w:fldChar w:fldCharType="begin"/>
        </w:r>
        <w:r>
          <w:instrText xml:space="preserve"> PAGEREF _Toc16735 \h </w:instrText>
        </w:r>
        <w:r>
          <w:fldChar w:fldCharType="separate"/>
        </w:r>
        <w:r>
          <w:t>20</w:t>
        </w:r>
        <w:r>
          <w:fldChar w:fldCharType="end"/>
        </w:r>
      </w:hyperlink>
    </w:p>
    <w:p>
      <w:pPr>
        <w:pStyle w:val="TOC2"/>
        <w:tabs>
          <w:tab w:val="right" w:leader="dot" w:pos="8306"/>
        </w:tabs>
      </w:pPr>
      <w:hyperlink w:anchor="_Toc12006" w:history="1">
        <w:r>
          <w:rPr>
            <w:rFonts w:ascii="仿宋" w:eastAsia="仿宋" w:hAnsi="仿宋" w:cs="仿宋" w:hint="eastAsia"/>
            <w:lang w:eastAsia="zh-CN"/>
          </w:rPr>
          <w:t>(二)、研发周期长</w:t>
        </w:r>
        <w:r>
          <w:tab/>
        </w:r>
        <w:r>
          <w:fldChar w:fldCharType="begin"/>
        </w:r>
        <w:r>
          <w:instrText xml:space="preserve"> PAGEREF _Toc12006 \h </w:instrText>
        </w:r>
        <w:r>
          <w:fldChar w:fldCharType="separate"/>
        </w:r>
        <w:r>
          <w:t>21</w:t>
        </w:r>
        <w:r>
          <w:fldChar w:fldCharType="end"/>
        </w:r>
      </w:hyperlink>
    </w:p>
    <w:p>
      <w:pPr>
        <w:pStyle w:val="TOC2"/>
        <w:tabs>
          <w:tab w:val="right" w:leader="dot" w:pos="8306"/>
        </w:tabs>
      </w:pPr>
      <w:hyperlink w:anchor="_Toc9977" w:history="1">
        <w:r>
          <w:rPr>
            <w:rFonts w:ascii="仿宋" w:eastAsia="仿宋" w:hAnsi="仿宋" w:cs="仿宋" w:hint="eastAsia"/>
            <w:lang w:eastAsia="zh-CN"/>
          </w:rPr>
          <w:t>(三)、市场风险大</w:t>
        </w:r>
        <w:r>
          <w:tab/>
        </w:r>
        <w:r>
          <w:fldChar w:fldCharType="begin"/>
        </w:r>
        <w:r>
          <w:instrText xml:space="preserve"> PAGEREF _Toc9977 \h </w:instrText>
        </w:r>
        <w:r>
          <w:fldChar w:fldCharType="separate"/>
        </w:r>
        <w:r>
          <w:t>22</w:t>
        </w:r>
        <w:r>
          <w:fldChar w:fldCharType="end"/>
        </w:r>
      </w:hyperlink>
    </w:p>
    <w:p>
      <w:pPr>
        <w:pStyle w:val="TOC2"/>
        <w:tabs>
          <w:tab w:val="right" w:leader="dot" w:pos="8306"/>
        </w:tabs>
      </w:pPr>
      <w:hyperlink w:anchor="_Toc28733" w:history="1">
        <w:r>
          <w:rPr>
            <w:rFonts w:ascii="仿宋" w:eastAsia="仿宋" w:hAnsi="仿宋" w:cs="仿宋" w:hint="eastAsia"/>
            <w:lang w:eastAsia="zh-CN"/>
          </w:rPr>
          <w:t>(四)、利润率高</w:t>
        </w:r>
        <w:r>
          <w:tab/>
        </w:r>
        <w:r>
          <w:fldChar w:fldCharType="begin"/>
        </w:r>
        <w:r>
          <w:instrText xml:space="preserve"> PAGEREF _Toc28733 \h </w:instrText>
        </w:r>
        <w:r>
          <w:fldChar w:fldCharType="separate"/>
        </w:r>
        <w:r>
          <w:t>25</w:t>
        </w:r>
        <w:r>
          <w:fldChar w:fldCharType="end"/>
        </w:r>
      </w:hyperlink>
    </w:p>
    <w:p>
      <w:pPr>
        <w:pStyle w:val="TOC1"/>
        <w:tabs>
          <w:tab w:val="right" w:leader="dot" w:pos="8306"/>
        </w:tabs>
      </w:pPr>
      <w:hyperlink w:anchor="_Toc26023" w:history="1">
        <w:r>
          <w:rPr>
            <w:rFonts w:ascii="仿宋" w:eastAsia="仿宋" w:hAnsi="仿宋" w:cs="仿宋" w:hint="eastAsia"/>
            <w:lang w:eastAsia="zh-CN"/>
          </w:rPr>
          <w:t>八、螺纹磨床项目创新与研发</w:t>
        </w:r>
        <w:r>
          <w:tab/>
        </w:r>
        <w:r>
          <w:fldChar w:fldCharType="begin"/>
        </w:r>
        <w:r>
          <w:instrText xml:space="preserve"> PAGEREF _Toc26023 \h </w:instrText>
        </w:r>
        <w:r>
          <w:fldChar w:fldCharType="separate"/>
        </w:r>
        <w:r>
          <w:t>27</w:t>
        </w:r>
        <w:r>
          <w:fldChar w:fldCharType="end"/>
        </w:r>
      </w:hyperlink>
    </w:p>
    <w:p>
      <w:pPr>
        <w:pStyle w:val="TOC2"/>
        <w:tabs>
          <w:tab w:val="right" w:leader="dot" w:pos="8306"/>
        </w:tabs>
      </w:pPr>
      <w:hyperlink w:anchor="_Toc8374" w:history="1">
        <w:r>
          <w:rPr>
            <w:rFonts w:ascii="仿宋" w:eastAsia="仿宋" w:hAnsi="仿宋" w:cs="仿宋" w:hint="eastAsia"/>
            <w:lang w:eastAsia="zh-CN"/>
          </w:rPr>
          <w:t>(一)、创新策略与方向</w:t>
        </w:r>
        <w:r>
          <w:tab/>
        </w:r>
        <w:r>
          <w:fldChar w:fldCharType="begin"/>
        </w:r>
        <w:r>
          <w:instrText xml:space="preserve"> PAGEREF _Toc8374 \h </w:instrText>
        </w:r>
        <w:r>
          <w:fldChar w:fldCharType="separate"/>
        </w:r>
        <w:r>
          <w:t>27</w:t>
        </w:r>
        <w:r>
          <w:fldChar w:fldCharType="end"/>
        </w:r>
      </w:hyperlink>
    </w:p>
    <w:p>
      <w:pPr>
        <w:pStyle w:val="TOC2"/>
        <w:tabs>
          <w:tab w:val="right" w:leader="dot" w:pos="8306"/>
        </w:tabs>
      </w:pPr>
      <w:hyperlink w:anchor="_Toc12504" w:history="1">
        <w:r>
          <w:rPr>
            <w:rFonts w:ascii="仿宋" w:eastAsia="仿宋" w:hAnsi="仿宋" w:cs="仿宋" w:hint="eastAsia"/>
            <w:lang w:eastAsia="zh-CN"/>
          </w:rPr>
          <w:t>(二)、研发规划与投入</w:t>
        </w:r>
        <w:r>
          <w:tab/>
        </w:r>
        <w:r>
          <w:fldChar w:fldCharType="begin"/>
        </w:r>
        <w:r>
          <w:instrText xml:space="preserve"> PAGEREF _Toc12504 \h </w:instrText>
        </w:r>
        <w:r>
          <w:fldChar w:fldCharType="separate"/>
        </w:r>
        <w:r>
          <w:t>28</w:t>
        </w:r>
        <w:r>
          <w:fldChar w:fldCharType="end"/>
        </w:r>
      </w:hyperlink>
    </w:p>
    <w:p>
      <w:pPr>
        <w:pStyle w:val="TOC1"/>
        <w:tabs>
          <w:tab w:val="right" w:leader="dot" w:pos="8306"/>
        </w:tabs>
      </w:pPr>
      <w:hyperlink w:anchor="_Toc17141" w:history="1">
        <w:r>
          <w:rPr>
            <w:rFonts w:ascii="仿宋" w:eastAsia="仿宋" w:hAnsi="仿宋" w:cs="仿宋" w:hint="eastAsia"/>
            <w:lang w:eastAsia="zh-CN"/>
          </w:rPr>
          <w:t>九、生产安全保护</w:t>
        </w:r>
        <w:r>
          <w:tab/>
        </w:r>
        <w:r>
          <w:fldChar w:fldCharType="begin"/>
        </w:r>
        <w:r>
          <w:instrText xml:space="preserve"> PAGEREF _Toc17141 \h </w:instrText>
        </w:r>
        <w:r>
          <w:fldChar w:fldCharType="separate"/>
        </w:r>
        <w:r>
          <w:t>30</w:t>
        </w:r>
        <w:r>
          <w:fldChar w:fldCharType="end"/>
        </w:r>
      </w:hyperlink>
    </w:p>
    <w:p>
      <w:pPr>
        <w:pStyle w:val="TOC2"/>
        <w:tabs>
          <w:tab w:val="right" w:leader="dot" w:pos="8306"/>
        </w:tabs>
      </w:pPr>
      <w:hyperlink w:anchor="_Toc29123" w:history="1">
        <w:r>
          <w:rPr>
            <w:rFonts w:ascii="仿宋" w:eastAsia="仿宋" w:hAnsi="仿宋" w:cs="仿宋" w:hint="eastAsia"/>
            <w:lang w:eastAsia="zh-CN"/>
          </w:rPr>
          <w:t>(一)、消防安全</w:t>
        </w:r>
        <w:r>
          <w:tab/>
        </w:r>
        <w:r>
          <w:fldChar w:fldCharType="begin"/>
        </w:r>
        <w:r>
          <w:instrText xml:space="preserve"> PAGEREF _Toc29123 \h </w:instrText>
        </w:r>
        <w:r>
          <w:fldChar w:fldCharType="separate"/>
        </w:r>
        <w:r>
          <w:t>30</w:t>
        </w:r>
        <w:r>
          <w:fldChar w:fldCharType="end"/>
        </w:r>
      </w:hyperlink>
    </w:p>
    <w:p>
      <w:pPr>
        <w:pStyle w:val="TOC2"/>
        <w:tabs>
          <w:tab w:val="right" w:leader="dot" w:pos="8306"/>
        </w:tabs>
      </w:pPr>
      <w:hyperlink w:anchor="_Toc28632" w:history="1">
        <w:r>
          <w:rPr>
            <w:rFonts w:ascii="仿宋" w:eastAsia="仿宋" w:hAnsi="仿宋" w:cs="仿宋" w:hint="eastAsia"/>
            <w:lang w:eastAsia="zh-CN"/>
          </w:rPr>
          <w:t>(二)、防火防爆总图布置措施</w:t>
        </w:r>
        <w:r>
          <w:tab/>
        </w:r>
        <w:r>
          <w:fldChar w:fldCharType="begin"/>
        </w:r>
        <w:r>
          <w:instrText xml:space="preserve"> PAGEREF _Toc28632 \h </w:instrText>
        </w:r>
        <w:r>
          <w:fldChar w:fldCharType="separate"/>
        </w:r>
        <w:r>
          <w:t>31</w:t>
        </w:r>
        <w:r>
          <w:fldChar w:fldCharType="end"/>
        </w:r>
      </w:hyperlink>
    </w:p>
    <w:p>
      <w:pPr>
        <w:pStyle w:val="TOC2"/>
        <w:tabs>
          <w:tab w:val="right" w:leader="dot" w:pos="8306"/>
        </w:tabs>
      </w:pPr>
      <w:hyperlink w:anchor="_Toc26702" w:history="1">
        <w:r>
          <w:rPr>
            <w:rFonts w:ascii="仿宋" w:eastAsia="仿宋" w:hAnsi="仿宋" w:cs="仿宋" w:hint="eastAsia"/>
            <w:lang w:eastAsia="zh-CN"/>
          </w:rPr>
          <w:t>(三)、自然灾害防范措施</w:t>
        </w:r>
        <w:r>
          <w:tab/>
        </w:r>
        <w:r>
          <w:fldChar w:fldCharType="begin"/>
        </w:r>
        <w:r>
          <w:instrText xml:space="preserve"> PAGEREF _Toc26702 \h </w:instrText>
        </w:r>
        <w:r>
          <w:fldChar w:fldCharType="separate"/>
        </w:r>
        <w:r>
          <w:t>32</w:t>
        </w:r>
        <w:r>
          <w:fldChar w:fldCharType="end"/>
        </w:r>
      </w:hyperlink>
    </w:p>
    <w:p>
      <w:pPr>
        <w:pStyle w:val="TOC2"/>
        <w:tabs>
          <w:tab w:val="right" w:leader="dot" w:pos="8306"/>
        </w:tabs>
      </w:pPr>
      <w:hyperlink w:anchor="_Toc12353" w:history="1">
        <w:r>
          <w:rPr>
            <w:rFonts w:ascii="仿宋" w:eastAsia="仿宋" w:hAnsi="仿宋" w:cs="仿宋" w:hint="eastAsia"/>
            <w:lang w:eastAsia="zh-CN"/>
          </w:rPr>
          <w:t>(四)、安全色及安全标志使用要求</w:t>
        </w:r>
        <w:r>
          <w:tab/>
        </w:r>
        <w:r>
          <w:fldChar w:fldCharType="begin"/>
        </w:r>
        <w:r>
          <w:instrText xml:space="preserve"> PAGEREF _Toc12353 \h </w:instrText>
        </w:r>
        <w:r>
          <w:fldChar w:fldCharType="separate"/>
        </w:r>
        <w:r>
          <w:t>33</w:t>
        </w:r>
        <w:r>
          <w:fldChar w:fldCharType="end"/>
        </w:r>
      </w:hyperlink>
    </w:p>
    <w:p>
      <w:pPr>
        <w:pStyle w:val="TOC2"/>
        <w:tabs>
          <w:tab w:val="right" w:leader="dot" w:pos="8306"/>
        </w:tabs>
      </w:pPr>
      <w:hyperlink w:anchor="_Toc26648" w:history="1">
        <w:r>
          <w:rPr>
            <w:rFonts w:ascii="仿宋" w:eastAsia="仿宋" w:hAnsi="仿宋" w:cs="仿宋" w:hint="eastAsia"/>
            <w:lang w:eastAsia="zh-CN"/>
          </w:rPr>
          <w:t>(五)、防尘防毒措施</w:t>
        </w:r>
        <w:r>
          <w:tab/>
        </w:r>
        <w:r>
          <w:fldChar w:fldCharType="begin"/>
        </w:r>
        <w:r>
          <w:instrText xml:space="preserve"> PAGEREF _Toc26648 \h </w:instrText>
        </w:r>
        <w:r>
          <w:fldChar w:fldCharType="separate"/>
        </w:r>
        <w:r>
          <w:t>34</w:t>
        </w:r>
        <w:r>
          <w:fldChar w:fldCharType="end"/>
        </w:r>
      </w:hyperlink>
    </w:p>
    <w:p>
      <w:pPr>
        <w:pStyle w:val="TOC2"/>
        <w:tabs>
          <w:tab w:val="right" w:leader="dot" w:pos="8306"/>
        </w:tabs>
      </w:pPr>
      <w:hyperlink w:anchor="_Toc26223" w:history="1">
        <w:r>
          <w:rPr>
            <w:rFonts w:ascii="仿宋" w:eastAsia="仿宋" w:hAnsi="仿宋" w:cs="仿宋" w:hint="eastAsia"/>
            <w:lang w:eastAsia="zh-CN"/>
          </w:rPr>
          <w:t>(六)、防静电、触电防护及防雷措施</w:t>
        </w:r>
        <w:r>
          <w:tab/>
        </w:r>
        <w:r>
          <w:fldChar w:fldCharType="begin"/>
        </w:r>
        <w:r>
          <w:instrText xml:space="preserve"> PAGEREF _Toc26223 \h </w:instrText>
        </w:r>
        <w:r>
          <w:fldChar w:fldCharType="separate"/>
        </w:r>
        <w:r>
          <w:t>35</w:t>
        </w:r>
        <w:r>
          <w:fldChar w:fldCharType="end"/>
        </w:r>
      </w:hyperlink>
    </w:p>
    <w:p>
      <w:pPr>
        <w:pStyle w:val="TOC2"/>
        <w:tabs>
          <w:tab w:val="right" w:leader="dot" w:pos="8306"/>
        </w:tabs>
      </w:pPr>
      <w:hyperlink w:anchor="_Toc15103" w:history="1">
        <w:r>
          <w:rPr>
            <w:rFonts w:ascii="仿宋" w:eastAsia="仿宋" w:hAnsi="仿宋" w:cs="仿宋" w:hint="eastAsia"/>
            <w:lang w:eastAsia="zh-CN"/>
          </w:rPr>
          <w:t>(七)、机械设备安全保障措施</w:t>
        </w:r>
        <w:r>
          <w:tab/>
        </w:r>
        <w:r>
          <w:fldChar w:fldCharType="begin"/>
        </w:r>
        <w:r>
          <w:instrText xml:space="preserve"> PAGEREF _Toc15103 \h </w:instrText>
        </w:r>
        <w:r>
          <w:fldChar w:fldCharType="separate"/>
        </w:r>
        <w:r>
          <w:t>36</w:t>
        </w:r>
        <w:r>
          <w:fldChar w:fldCharType="end"/>
        </w:r>
      </w:hyperlink>
    </w:p>
    <w:p>
      <w:pPr>
        <w:pStyle w:val="TOC1"/>
        <w:tabs>
          <w:tab w:val="right" w:leader="dot" w:pos="8306"/>
        </w:tabs>
      </w:pPr>
      <w:hyperlink w:anchor="_Toc19202" w:history="1">
        <w:r>
          <w:rPr>
            <w:rFonts w:ascii="仿宋" w:eastAsia="仿宋" w:hAnsi="仿宋" w:cs="仿宋" w:hint="eastAsia"/>
            <w:lang w:eastAsia="zh-CN"/>
          </w:rPr>
          <w:t>十、螺纹磨床项目环境影响分析</w:t>
        </w:r>
        <w:r>
          <w:tab/>
        </w:r>
        <w:r>
          <w:fldChar w:fldCharType="begin"/>
        </w:r>
        <w:r>
          <w:instrText xml:space="preserve"> PAGEREF _Toc19202 \h </w:instrText>
        </w:r>
        <w:r>
          <w:fldChar w:fldCharType="separate"/>
        </w:r>
        <w:r>
          <w:t>38</w:t>
        </w:r>
        <w:r>
          <w:fldChar w:fldCharType="end"/>
        </w:r>
      </w:hyperlink>
    </w:p>
    <w:p>
      <w:pPr>
        <w:pStyle w:val="TOC2"/>
        <w:tabs>
          <w:tab w:val="right" w:leader="dot" w:pos="8306"/>
        </w:tabs>
      </w:pPr>
      <w:hyperlink w:anchor="_Toc15505" w:history="1">
        <w:r>
          <w:rPr>
            <w:rFonts w:ascii="仿宋" w:eastAsia="仿宋" w:hAnsi="仿宋" w:cs="仿宋" w:hint="eastAsia"/>
            <w:lang w:eastAsia="zh-CN"/>
          </w:rPr>
          <w:t>(一)、建设区域环境质量现状</w:t>
        </w:r>
        <w:r>
          <w:tab/>
        </w:r>
        <w:r>
          <w:fldChar w:fldCharType="begin"/>
        </w:r>
        <w:r>
          <w:instrText xml:space="preserve"> PAGEREF _Toc15505 \h </w:instrText>
        </w:r>
        <w:r>
          <w:fldChar w:fldCharType="separate"/>
        </w:r>
        <w:r>
          <w:t>38</w:t>
        </w:r>
        <w:r>
          <w:fldChar w:fldCharType="end"/>
        </w:r>
      </w:hyperlink>
    </w:p>
    <w:p>
      <w:pPr>
        <w:pStyle w:val="TOC2"/>
        <w:tabs>
          <w:tab w:val="right" w:leader="dot" w:pos="8306"/>
        </w:tabs>
      </w:pPr>
      <w:hyperlink w:anchor="_Toc25358" w:history="1">
        <w:r>
          <w:rPr>
            <w:rFonts w:ascii="仿宋" w:eastAsia="仿宋" w:hAnsi="仿宋" w:cs="仿宋" w:hint="eastAsia"/>
            <w:lang w:eastAsia="zh-CN"/>
          </w:rPr>
          <w:t>(二)、建设期环境保护</w:t>
        </w:r>
        <w:r>
          <w:tab/>
        </w:r>
        <w:r>
          <w:fldChar w:fldCharType="begin"/>
        </w:r>
        <w:r>
          <w:instrText xml:space="preserve"> PAGEREF _Toc25358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4" w:history="1">
        <w:r>
          <w:rPr>
            <w:rFonts w:ascii="仿宋" w:eastAsia="仿宋" w:hAnsi="仿宋" w:cs="仿宋" w:hint="eastAsia"/>
            <w:lang w:eastAsia="zh-CN"/>
          </w:rPr>
          <w:t>(三)、运营期环境保护</w:t>
        </w:r>
        <w:r>
          <w:tab/>
        </w:r>
        <w:r>
          <w:fldChar w:fldCharType="begin"/>
        </w:r>
        <w:r>
          <w:instrText xml:space="preserve"> PAGEREF _Toc7754 \h </w:instrText>
        </w:r>
        <w:r>
          <w:fldChar w:fldCharType="separate"/>
        </w:r>
        <w:r>
          <w:t>40</w:t>
        </w:r>
        <w:r>
          <w:fldChar w:fldCharType="end"/>
        </w:r>
      </w:hyperlink>
    </w:p>
    <w:p>
      <w:pPr>
        <w:pStyle w:val="TOC2"/>
        <w:tabs>
          <w:tab w:val="right" w:leader="dot" w:pos="8306"/>
        </w:tabs>
      </w:pPr>
      <w:hyperlink w:anchor="_Toc16370" w:history="1">
        <w:r>
          <w:rPr>
            <w:rFonts w:ascii="仿宋" w:eastAsia="仿宋" w:hAnsi="仿宋" w:cs="仿宋" w:hint="eastAsia"/>
            <w:lang w:eastAsia="zh-CN"/>
          </w:rPr>
          <w:t>(四)、螺纹磨床项目建设对区域经济的影响</w:t>
        </w:r>
        <w:r>
          <w:tab/>
        </w:r>
        <w:r>
          <w:fldChar w:fldCharType="begin"/>
        </w:r>
        <w:r>
          <w:instrText xml:space="preserve"> PAGEREF _Toc16370 \h </w:instrText>
        </w:r>
        <w:r>
          <w:fldChar w:fldCharType="separate"/>
        </w:r>
        <w:r>
          <w:t>42</w:t>
        </w:r>
        <w:r>
          <w:fldChar w:fldCharType="end"/>
        </w:r>
      </w:hyperlink>
    </w:p>
    <w:p>
      <w:pPr>
        <w:pStyle w:val="TOC2"/>
        <w:tabs>
          <w:tab w:val="right" w:leader="dot" w:pos="8306"/>
        </w:tabs>
      </w:pPr>
      <w:hyperlink w:anchor="_Toc658" w:history="1">
        <w:r>
          <w:rPr>
            <w:rFonts w:ascii="仿宋" w:eastAsia="仿宋" w:hAnsi="仿宋" w:cs="仿宋" w:hint="eastAsia"/>
            <w:lang w:eastAsia="zh-CN"/>
          </w:rPr>
          <w:t>(五)、废弃物处理</w:t>
        </w:r>
        <w:r>
          <w:tab/>
        </w:r>
        <w:r>
          <w:fldChar w:fldCharType="begin"/>
        </w:r>
        <w:r>
          <w:instrText xml:space="preserve"> PAGEREF _Toc658 \h </w:instrText>
        </w:r>
        <w:r>
          <w:fldChar w:fldCharType="separate"/>
        </w:r>
        <w:r>
          <w:t>43</w:t>
        </w:r>
        <w:r>
          <w:fldChar w:fldCharType="end"/>
        </w:r>
      </w:hyperlink>
    </w:p>
    <w:p>
      <w:pPr>
        <w:pStyle w:val="TOC2"/>
        <w:tabs>
          <w:tab w:val="right" w:leader="dot" w:pos="8306"/>
        </w:tabs>
      </w:pPr>
      <w:hyperlink w:anchor="_Toc7893" w:history="1">
        <w:r>
          <w:rPr>
            <w:rFonts w:ascii="仿宋" w:eastAsia="仿宋" w:hAnsi="仿宋" w:cs="仿宋" w:hint="eastAsia"/>
            <w:lang w:eastAsia="zh-CN"/>
          </w:rPr>
          <w:t>(六)、特殊环境影响分析</w:t>
        </w:r>
        <w:r>
          <w:tab/>
        </w:r>
        <w:r>
          <w:fldChar w:fldCharType="begin"/>
        </w:r>
        <w:r>
          <w:instrText xml:space="preserve"> PAGEREF _Toc7893 \h </w:instrText>
        </w:r>
        <w:r>
          <w:fldChar w:fldCharType="separate"/>
        </w:r>
        <w:r>
          <w:t>45</w:t>
        </w:r>
        <w:r>
          <w:fldChar w:fldCharType="end"/>
        </w:r>
      </w:hyperlink>
    </w:p>
    <w:p>
      <w:pPr>
        <w:pStyle w:val="TOC2"/>
        <w:tabs>
          <w:tab w:val="right" w:leader="dot" w:pos="8306"/>
        </w:tabs>
      </w:pPr>
      <w:hyperlink w:anchor="_Toc19670" w:history="1">
        <w:r>
          <w:rPr>
            <w:rFonts w:ascii="仿宋" w:eastAsia="仿宋" w:hAnsi="仿宋" w:cs="仿宋" w:hint="eastAsia"/>
            <w:lang w:eastAsia="zh-CN"/>
          </w:rPr>
          <w:t>(七)、清洁生产</w:t>
        </w:r>
        <w:r>
          <w:tab/>
        </w:r>
        <w:r>
          <w:fldChar w:fldCharType="begin"/>
        </w:r>
        <w:r>
          <w:instrText xml:space="preserve"> PAGEREF _Toc19670 \h </w:instrText>
        </w:r>
        <w:r>
          <w:fldChar w:fldCharType="separate"/>
        </w:r>
        <w:r>
          <w:t>46</w:t>
        </w:r>
        <w:r>
          <w:fldChar w:fldCharType="end"/>
        </w:r>
      </w:hyperlink>
    </w:p>
    <w:p>
      <w:pPr>
        <w:pStyle w:val="TOC2"/>
        <w:tabs>
          <w:tab w:val="right" w:leader="dot" w:pos="8306"/>
        </w:tabs>
      </w:pPr>
      <w:hyperlink w:anchor="_Toc27878" w:history="1">
        <w:r>
          <w:rPr>
            <w:rFonts w:ascii="仿宋" w:eastAsia="仿宋" w:hAnsi="仿宋" w:cs="仿宋" w:hint="eastAsia"/>
            <w:lang w:eastAsia="zh-CN"/>
          </w:rPr>
          <w:t>(八)、环境保护综合评价</w:t>
        </w:r>
        <w:r>
          <w:tab/>
        </w:r>
        <w:r>
          <w:fldChar w:fldCharType="begin"/>
        </w:r>
        <w:r>
          <w:instrText xml:space="preserve"> PAGEREF _Toc27878 \h </w:instrText>
        </w:r>
        <w:r>
          <w:fldChar w:fldCharType="separate"/>
        </w:r>
        <w:r>
          <w:t>47</w:t>
        </w:r>
        <w:r>
          <w:fldChar w:fldCharType="end"/>
        </w:r>
      </w:hyperlink>
    </w:p>
    <w:p>
      <w:pPr>
        <w:pStyle w:val="TOC1"/>
        <w:tabs>
          <w:tab w:val="right" w:leader="dot" w:pos="8306"/>
        </w:tabs>
      </w:pPr>
      <w:hyperlink w:anchor="_Toc14126" w:history="1">
        <w:r>
          <w:rPr>
            <w:rFonts w:ascii="仿宋" w:eastAsia="仿宋" w:hAnsi="仿宋" w:cs="仿宋" w:hint="eastAsia"/>
            <w:lang w:eastAsia="zh-CN"/>
          </w:rPr>
          <w:t>十一、螺纹磨床项目投资规划</w:t>
        </w:r>
        <w:r>
          <w:tab/>
        </w:r>
        <w:r>
          <w:fldChar w:fldCharType="begin"/>
        </w:r>
        <w:r>
          <w:instrText xml:space="preserve"> PAGEREF _Toc14126 \h </w:instrText>
        </w:r>
        <w:r>
          <w:fldChar w:fldCharType="separate"/>
        </w:r>
        <w:r>
          <w:t>48</w:t>
        </w:r>
        <w:r>
          <w:fldChar w:fldCharType="end"/>
        </w:r>
      </w:hyperlink>
    </w:p>
    <w:p>
      <w:pPr>
        <w:pStyle w:val="TOC2"/>
        <w:tabs>
          <w:tab w:val="right" w:leader="dot" w:pos="8306"/>
        </w:tabs>
      </w:pPr>
      <w:hyperlink w:anchor="_Toc7901" w:history="1">
        <w:r>
          <w:rPr>
            <w:rFonts w:ascii="仿宋" w:eastAsia="仿宋" w:hAnsi="仿宋" w:cs="仿宋" w:hint="eastAsia"/>
            <w:lang w:eastAsia="zh-CN"/>
          </w:rPr>
          <w:t>(一)、螺纹磨床项目总投资估算</w:t>
        </w:r>
        <w:r>
          <w:tab/>
        </w:r>
        <w:r>
          <w:fldChar w:fldCharType="begin"/>
        </w:r>
        <w:r>
          <w:instrText xml:space="preserve"> PAGEREF _Toc7901 \h </w:instrText>
        </w:r>
        <w:r>
          <w:fldChar w:fldCharType="separate"/>
        </w:r>
        <w:r>
          <w:t>48</w:t>
        </w:r>
        <w:r>
          <w:fldChar w:fldCharType="end"/>
        </w:r>
      </w:hyperlink>
    </w:p>
    <w:p>
      <w:pPr>
        <w:pStyle w:val="TOC2"/>
        <w:tabs>
          <w:tab w:val="right" w:leader="dot" w:pos="8306"/>
        </w:tabs>
      </w:pPr>
      <w:hyperlink w:anchor="_Toc621" w:history="1">
        <w:r>
          <w:rPr>
            <w:rFonts w:ascii="仿宋" w:eastAsia="仿宋" w:hAnsi="仿宋" w:cs="仿宋" w:hint="eastAsia"/>
            <w:lang w:eastAsia="zh-CN"/>
          </w:rPr>
          <w:t>(二)、资金筹措</w:t>
        </w:r>
        <w:r>
          <w:tab/>
        </w:r>
        <w:r>
          <w:fldChar w:fldCharType="begin"/>
        </w:r>
        <w:r>
          <w:instrText xml:space="preserve"> PAGEREF _Toc621 \h </w:instrText>
        </w:r>
        <w:r>
          <w:fldChar w:fldCharType="separate"/>
        </w:r>
        <w:r>
          <w:t>50</w:t>
        </w:r>
        <w:r>
          <w:fldChar w:fldCharType="end"/>
        </w:r>
      </w:hyperlink>
    </w:p>
    <w:p>
      <w:pPr>
        <w:pStyle w:val="TOC1"/>
        <w:tabs>
          <w:tab w:val="right" w:leader="dot" w:pos="8306"/>
        </w:tabs>
      </w:pPr>
      <w:hyperlink w:anchor="_Toc32081" w:history="1">
        <w:r>
          <w:rPr>
            <w:rFonts w:ascii="仿宋" w:eastAsia="仿宋" w:hAnsi="仿宋" w:cs="仿宋" w:hint="eastAsia"/>
            <w:lang w:eastAsia="zh-CN"/>
          </w:rPr>
          <w:t>十二、螺纹磨床项目风险管理</w:t>
        </w:r>
        <w:r>
          <w:tab/>
        </w:r>
        <w:r>
          <w:fldChar w:fldCharType="begin"/>
        </w:r>
        <w:r>
          <w:instrText xml:space="preserve"> PAGEREF _Toc32081 \h </w:instrText>
        </w:r>
        <w:r>
          <w:fldChar w:fldCharType="separate"/>
        </w:r>
        <w:r>
          <w:t>50</w:t>
        </w:r>
        <w:r>
          <w:fldChar w:fldCharType="end"/>
        </w:r>
      </w:hyperlink>
    </w:p>
    <w:p>
      <w:pPr>
        <w:pStyle w:val="TOC2"/>
        <w:tabs>
          <w:tab w:val="right" w:leader="dot" w:pos="8306"/>
        </w:tabs>
      </w:pPr>
      <w:hyperlink w:anchor="_Toc31641" w:history="1">
        <w:r>
          <w:rPr>
            <w:rFonts w:ascii="仿宋" w:eastAsia="仿宋" w:hAnsi="仿宋" w:cs="仿宋" w:hint="eastAsia"/>
            <w:lang w:eastAsia="zh-CN"/>
          </w:rPr>
          <w:t>(一)、风险识别与评估</w:t>
        </w:r>
        <w:r>
          <w:tab/>
        </w:r>
        <w:r>
          <w:fldChar w:fldCharType="begin"/>
        </w:r>
        <w:r>
          <w:instrText xml:space="preserve"> PAGEREF _Toc31641 \h </w:instrText>
        </w:r>
        <w:r>
          <w:fldChar w:fldCharType="separate"/>
        </w:r>
        <w:r>
          <w:t>50</w:t>
        </w:r>
        <w:r>
          <w:fldChar w:fldCharType="end"/>
        </w:r>
      </w:hyperlink>
    </w:p>
    <w:p>
      <w:pPr>
        <w:pStyle w:val="TOC2"/>
        <w:tabs>
          <w:tab w:val="right" w:leader="dot" w:pos="8306"/>
        </w:tabs>
      </w:pPr>
      <w:hyperlink w:anchor="_Toc21719" w:history="1">
        <w:r>
          <w:rPr>
            <w:rFonts w:ascii="仿宋" w:eastAsia="仿宋" w:hAnsi="仿宋" w:cs="仿宋" w:hint="eastAsia"/>
            <w:lang w:eastAsia="zh-CN"/>
          </w:rPr>
          <w:t>(二)、风险应对策略</w:t>
        </w:r>
        <w:r>
          <w:tab/>
        </w:r>
        <w:r>
          <w:fldChar w:fldCharType="begin"/>
        </w:r>
        <w:r>
          <w:instrText xml:space="preserve"> PAGEREF _Toc21719 \h </w:instrText>
        </w:r>
        <w:r>
          <w:fldChar w:fldCharType="separate"/>
        </w:r>
        <w:r>
          <w:t>51</w:t>
        </w:r>
        <w:r>
          <w:fldChar w:fldCharType="end"/>
        </w:r>
      </w:hyperlink>
    </w:p>
    <w:p>
      <w:pPr>
        <w:pStyle w:val="TOC2"/>
        <w:tabs>
          <w:tab w:val="right" w:leader="dot" w:pos="8306"/>
        </w:tabs>
      </w:pPr>
      <w:hyperlink w:anchor="_Toc10766" w:history="1">
        <w:r>
          <w:rPr>
            <w:rFonts w:ascii="仿宋" w:eastAsia="仿宋" w:hAnsi="仿宋" w:cs="仿宋" w:hint="eastAsia"/>
            <w:lang w:eastAsia="zh-CN"/>
          </w:rPr>
          <w:t>(三)、风险监控与控制</w:t>
        </w:r>
        <w:r>
          <w:tab/>
        </w:r>
        <w:r>
          <w:fldChar w:fldCharType="begin"/>
        </w:r>
        <w:r>
          <w:instrText xml:space="preserve"> PAGEREF _Toc10766 \h </w:instrText>
        </w:r>
        <w:r>
          <w:fldChar w:fldCharType="separate"/>
        </w:r>
        <w:r>
          <w:t>53</w:t>
        </w:r>
        <w:r>
          <w:fldChar w:fldCharType="end"/>
        </w:r>
      </w:hyperlink>
    </w:p>
    <w:p>
      <w:pPr>
        <w:pStyle w:val="TOC1"/>
        <w:tabs>
          <w:tab w:val="right" w:leader="dot" w:pos="8306"/>
        </w:tabs>
      </w:pPr>
      <w:hyperlink w:anchor="_Toc12298" w:history="1">
        <w:r>
          <w:rPr>
            <w:rFonts w:ascii="仿宋" w:eastAsia="仿宋" w:hAnsi="仿宋" w:cs="仿宋" w:hint="eastAsia"/>
            <w:lang w:eastAsia="zh-CN"/>
          </w:rPr>
          <w:t>十三、螺纹磨床项目变更管理</w:t>
        </w:r>
        <w:r>
          <w:tab/>
        </w:r>
        <w:r>
          <w:fldChar w:fldCharType="begin"/>
        </w:r>
        <w:r>
          <w:instrText xml:space="preserve"> PAGEREF _Toc12298 \h </w:instrText>
        </w:r>
        <w:r>
          <w:fldChar w:fldCharType="separate"/>
        </w:r>
        <w:r>
          <w:t>54</w:t>
        </w:r>
        <w:r>
          <w:fldChar w:fldCharType="end"/>
        </w:r>
      </w:hyperlink>
    </w:p>
    <w:p>
      <w:pPr>
        <w:pStyle w:val="TOC2"/>
        <w:tabs>
          <w:tab w:val="right" w:leader="dot" w:pos="8306"/>
        </w:tabs>
      </w:pPr>
      <w:hyperlink w:anchor="_Toc21472" w:history="1">
        <w:r>
          <w:rPr>
            <w:rFonts w:ascii="仿宋" w:eastAsia="仿宋" w:hAnsi="仿宋" w:cs="仿宋" w:hint="eastAsia"/>
            <w:lang w:eastAsia="zh-CN"/>
          </w:rPr>
          <w:t>(一)、变更申请与评估</w:t>
        </w:r>
        <w:r>
          <w:tab/>
        </w:r>
        <w:r>
          <w:fldChar w:fldCharType="begin"/>
        </w:r>
        <w:r>
          <w:instrText xml:space="preserve"> PAGEREF _Toc21472 \h </w:instrText>
        </w:r>
        <w:r>
          <w:fldChar w:fldCharType="separate"/>
        </w:r>
        <w:r>
          <w:t>54</w:t>
        </w:r>
        <w:r>
          <w:fldChar w:fldCharType="end"/>
        </w:r>
      </w:hyperlink>
    </w:p>
    <w:p>
      <w:pPr>
        <w:pStyle w:val="TOC2"/>
        <w:tabs>
          <w:tab w:val="right" w:leader="dot" w:pos="8306"/>
        </w:tabs>
      </w:pPr>
      <w:hyperlink w:anchor="_Toc13039" w:history="1">
        <w:r>
          <w:rPr>
            <w:rFonts w:ascii="仿宋" w:eastAsia="仿宋" w:hAnsi="仿宋" w:cs="仿宋" w:hint="eastAsia"/>
            <w:lang w:eastAsia="zh-CN"/>
          </w:rPr>
          <w:t>(二)、变更实施与控制</w:t>
        </w:r>
        <w:r>
          <w:tab/>
        </w:r>
        <w:r>
          <w:fldChar w:fldCharType="begin"/>
        </w:r>
        <w:r>
          <w:instrText xml:space="preserve"> PAGEREF _Toc13039 \h </w:instrText>
        </w:r>
        <w:r>
          <w:fldChar w:fldCharType="separate"/>
        </w:r>
        <w:r>
          <w:t>55</w:t>
        </w:r>
        <w:r>
          <w:fldChar w:fldCharType="end"/>
        </w:r>
      </w:hyperlink>
    </w:p>
    <w:p>
      <w:pPr>
        <w:pStyle w:val="TOC1"/>
        <w:tabs>
          <w:tab w:val="right" w:leader="dot" w:pos="8306"/>
        </w:tabs>
      </w:pPr>
      <w:hyperlink w:anchor="_Toc12861" w:history="1">
        <w:r>
          <w:rPr>
            <w:rFonts w:ascii="仿宋" w:eastAsia="仿宋" w:hAnsi="仿宋" w:cs="仿宋" w:hint="eastAsia"/>
            <w:lang w:eastAsia="zh-CN"/>
          </w:rPr>
          <w:t>十四、螺纹磨床项目治理与监督</w:t>
        </w:r>
        <w:r>
          <w:tab/>
        </w:r>
        <w:r>
          <w:fldChar w:fldCharType="begin"/>
        </w:r>
        <w:r>
          <w:instrText xml:space="preserve"> PAGEREF _Toc12861 \h </w:instrText>
        </w:r>
        <w:r>
          <w:fldChar w:fldCharType="separate"/>
        </w:r>
        <w:r>
          <w:t>55</w:t>
        </w:r>
        <w:r>
          <w:fldChar w:fldCharType="end"/>
        </w:r>
      </w:hyperlink>
    </w:p>
    <w:p>
      <w:pPr>
        <w:pStyle w:val="TOC2"/>
        <w:tabs>
          <w:tab w:val="right" w:leader="dot" w:pos="8306"/>
        </w:tabs>
      </w:pPr>
      <w:hyperlink w:anchor="_Toc10831" w:history="1">
        <w:r>
          <w:rPr>
            <w:rFonts w:ascii="仿宋" w:eastAsia="仿宋" w:hAnsi="仿宋" w:cs="仿宋" w:hint="eastAsia"/>
            <w:lang w:eastAsia="zh-CN"/>
          </w:rPr>
          <w:t>(一)、螺纹磨床项目治理结构</w:t>
        </w:r>
        <w:r>
          <w:tab/>
        </w:r>
        <w:r>
          <w:fldChar w:fldCharType="begin"/>
        </w:r>
        <w:r>
          <w:instrText xml:space="preserve"> PAGEREF _Toc10831 \h </w:instrText>
        </w:r>
        <w:r>
          <w:fldChar w:fldCharType="separate"/>
        </w:r>
        <w:r>
          <w:t>55</w:t>
        </w:r>
        <w:r>
          <w:fldChar w:fldCharType="end"/>
        </w:r>
      </w:hyperlink>
    </w:p>
    <w:p>
      <w:pPr>
        <w:pStyle w:val="TOC2"/>
        <w:tabs>
          <w:tab w:val="right" w:leader="dot" w:pos="8306"/>
        </w:tabs>
      </w:pPr>
      <w:hyperlink w:anchor="_Toc15831" w:history="1">
        <w:r>
          <w:rPr>
            <w:rFonts w:ascii="仿宋" w:eastAsia="仿宋" w:hAnsi="仿宋" w:cs="仿宋" w:hint="eastAsia"/>
            <w:lang w:eastAsia="zh-CN"/>
          </w:rPr>
          <w:t>(二)、监督与审计</w:t>
        </w:r>
        <w:r>
          <w:tab/>
        </w:r>
        <w:r>
          <w:fldChar w:fldCharType="begin"/>
        </w:r>
        <w:r>
          <w:instrText xml:space="preserve"> PAGEREF _Toc15831 \h </w:instrText>
        </w:r>
        <w:r>
          <w:fldChar w:fldCharType="separate"/>
        </w:r>
        <w:r>
          <w:t>57</w:t>
        </w:r>
        <w:r>
          <w:fldChar w:fldCharType="end"/>
        </w:r>
      </w:hyperlink>
    </w:p>
    <w:p>
      <w:pPr>
        <w:pStyle w:val="TOC1"/>
        <w:tabs>
          <w:tab w:val="right" w:leader="dot" w:pos="8306"/>
        </w:tabs>
      </w:pPr>
      <w:hyperlink w:anchor="_Toc14071" w:history="1">
        <w:r>
          <w:rPr>
            <w:rFonts w:ascii="仿宋" w:eastAsia="仿宋" w:hAnsi="仿宋" w:cs="仿宋" w:hint="eastAsia"/>
            <w:lang w:eastAsia="zh-CN"/>
          </w:rPr>
          <w:t>十五、供应链管理</w:t>
        </w:r>
        <w:r>
          <w:tab/>
        </w:r>
        <w:r>
          <w:fldChar w:fldCharType="begin"/>
        </w:r>
        <w:r>
          <w:instrText xml:space="preserve"> PAGEREF _Toc14071 \h </w:instrText>
        </w:r>
        <w:r>
          <w:fldChar w:fldCharType="separate"/>
        </w:r>
        <w:r>
          <w:t>58</w:t>
        </w:r>
        <w:r>
          <w:fldChar w:fldCharType="end"/>
        </w:r>
      </w:hyperlink>
    </w:p>
    <w:p>
      <w:pPr>
        <w:pStyle w:val="TOC2"/>
        <w:tabs>
          <w:tab w:val="right" w:leader="dot" w:pos="8306"/>
        </w:tabs>
      </w:pPr>
      <w:hyperlink w:anchor="_Toc31646" w:history="1">
        <w:r>
          <w:rPr>
            <w:rFonts w:ascii="仿宋" w:eastAsia="仿宋" w:hAnsi="仿宋" w:cs="仿宋" w:hint="eastAsia"/>
            <w:lang w:eastAsia="zh-CN"/>
          </w:rPr>
          <w:t>(一)、供应链战略规划</w:t>
        </w:r>
        <w:r>
          <w:tab/>
        </w:r>
        <w:r>
          <w:fldChar w:fldCharType="begin"/>
        </w:r>
        <w:r>
          <w:instrText xml:space="preserve"> PAGEREF _Toc31646 \h </w:instrText>
        </w:r>
        <w:r>
          <w:fldChar w:fldCharType="separate"/>
        </w:r>
        <w:r>
          <w:t>58</w:t>
        </w:r>
        <w:r>
          <w:fldChar w:fldCharType="end"/>
        </w:r>
      </w:hyperlink>
    </w:p>
    <w:p>
      <w:pPr>
        <w:pStyle w:val="TOC2"/>
        <w:tabs>
          <w:tab w:val="right" w:leader="dot" w:pos="8306"/>
        </w:tabs>
      </w:pPr>
      <w:hyperlink w:anchor="_Toc31753" w:history="1">
        <w:r>
          <w:rPr>
            <w:rFonts w:ascii="仿宋" w:eastAsia="仿宋" w:hAnsi="仿宋" w:cs="仿宋" w:hint="eastAsia"/>
            <w:lang w:eastAsia="zh-CN"/>
          </w:rPr>
          <w:t>(二)、供应商选择与合作</w:t>
        </w:r>
        <w:r>
          <w:tab/>
        </w:r>
        <w:r>
          <w:fldChar w:fldCharType="begin"/>
        </w:r>
        <w:r>
          <w:instrText xml:space="preserve"> PAGEREF _Toc31753 \h </w:instrText>
        </w:r>
        <w:r>
          <w:fldChar w:fldCharType="separate"/>
        </w:r>
        <w:r>
          <w:t>60</w:t>
        </w:r>
        <w:r>
          <w:fldChar w:fldCharType="end"/>
        </w:r>
      </w:hyperlink>
    </w:p>
    <w:p>
      <w:pPr>
        <w:pStyle w:val="TOC2"/>
        <w:tabs>
          <w:tab w:val="right" w:leader="dot" w:pos="8306"/>
        </w:tabs>
      </w:pPr>
      <w:hyperlink w:anchor="_Toc13395" w:history="1">
        <w:r>
          <w:rPr>
            <w:rFonts w:ascii="仿宋" w:eastAsia="仿宋" w:hAnsi="仿宋" w:cs="仿宋" w:hint="eastAsia"/>
            <w:lang w:eastAsia="zh-CN"/>
          </w:rPr>
          <w:t>(三)、物流与库存管理</w:t>
        </w:r>
        <w:r>
          <w:tab/>
        </w:r>
        <w:r>
          <w:fldChar w:fldCharType="begin"/>
        </w:r>
        <w:r>
          <w:instrText xml:space="preserve"> PAGEREF _Toc13395 \h </w:instrText>
        </w:r>
        <w:r>
          <w:fldChar w:fldCharType="separate"/>
        </w:r>
        <w:r>
          <w:t>61</w:t>
        </w:r>
        <w:r>
          <w:fldChar w:fldCharType="end"/>
        </w:r>
      </w:hyperlink>
    </w:p>
    <w:p>
      <w:pPr>
        <w:pStyle w:val="TOC1"/>
        <w:tabs>
          <w:tab w:val="right" w:leader="dot" w:pos="8306"/>
        </w:tabs>
      </w:pPr>
      <w:hyperlink w:anchor="_Toc12481" w:history="1">
        <w:r>
          <w:rPr>
            <w:rFonts w:ascii="仿宋" w:eastAsia="仿宋" w:hAnsi="仿宋" w:cs="仿宋" w:hint="eastAsia"/>
            <w:lang w:eastAsia="zh-CN"/>
          </w:rPr>
          <w:t>十六、螺纹磨床项目工程方案分析</w:t>
        </w:r>
        <w:r>
          <w:tab/>
        </w:r>
        <w:r>
          <w:fldChar w:fldCharType="begin"/>
        </w:r>
        <w:r>
          <w:instrText xml:space="preserve"> PAGEREF _Toc12481 \h </w:instrText>
        </w:r>
        <w:r>
          <w:fldChar w:fldCharType="separate"/>
        </w:r>
        <w:r>
          <w:t>62</w:t>
        </w:r>
        <w:r>
          <w:fldChar w:fldCharType="end"/>
        </w:r>
      </w:hyperlink>
    </w:p>
    <w:p>
      <w:pPr>
        <w:pStyle w:val="TOC2"/>
        <w:tabs>
          <w:tab w:val="right" w:leader="dot" w:pos="8306"/>
        </w:tabs>
      </w:pPr>
      <w:hyperlink w:anchor="_Toc5570" w:history="1">
        <w:r>
          <w:rPr>
            <w:rFonts w:ascii="仿宋" w:eastAsia="仿宋" w:hAnsi="仿宋" w:cs="仿宋" w:hint="eastAsia"/>
            <w:lang w:eastAsia="zh-CN"/>
          </w:rPr>
          <w:t>(一)、建筑工程设计原则</w:t>
        </w:r>
        <w:r>
          <w:tab/>
        </w:r>
        <w:r>
          <w:fldChar w:fldCharType="begin"/>
        </w:r>
        <w:r>
          <w:instrText xml:space="preserve"> PAGEREF _Toc5570 \h </w:instrText>
        </w:r>
        <w:r>
          <w:fldChar w:fldCharType="separate"/>
        </w:r>
        <w:r>
          <w:t>62</w:t>
        </w:r>
        <w:r>
          <w:fldChar w:fldCharType="end"/>
        </w:r>
      </w:hyperlink>
    </w:p>
    <w:p>
      <w:pPr>
        <w:pStyle w:val="TOC2"/>
        <w:tabs>
          <w:tab w:val="right" w:leader="dot" w:pos="8306"/>
        </w:tabs>
      </w:pPr>
      <w:hyperlink w:anchor="_Toc14673" w:history="1">
        <w:r>
          <w:rPr>
            <w:rFonts w:ascii="仿宋" w:eastAsia="仿宋" w:hAnsi="仿宋" w:cs="仿宋" w:hint="eastAsia"/>
            <w:lang w:eastAsia="zh-CN"/>
          </w:rPr>
          <w:t>(二)、土建工程建设指标</w:t>
        </w:r>
        <w:r>
          <w:tab/>
        </w:r>
        <w:r>
          <w:fldChar w:fldCharType="begin"/>
        </w:r>
        <w:r>
          <w:instrText xml:space="preserve"> PAGEREF _Toc14673 \h </w:instrText>
        </w:r>
        <w:r>
          <w:fldChar w:fldCharType="separate"/>
        </w:r>
        <w:r>
          <w:t>65</w:t>
        </w:r>
        <w:r>
          <w:fldChar w:fldCharType="end"/>
        </w:r>
      </w:hyperlink>
    </w:p>
    <w:p>
      <w:pPr>
        <w:pStyle w:val="TOC1"/>
        <w:tabs>
          <w:tab w:val="right" w:leader="dot" w:pos="8306"/>
        </w:tabs>
      </w:pPr>
      <w:hyperlink w:anchor="_Toc29338" w:history="1">
        <w:r>
          <w:rPr>
            <w:rFonts w:ascii="仿宋" w:eastAsia="仿宋" w:hAnsi="仿宋" w:cs="仿宋" w:hint="eastAsia"/>
            <w:lang w:eastAsia="zh-CN"/>
          </w:rPr>
          <w:t>十七、营销与推广策略</w:t>
        </w:r>
        <w:r>
          <w:tab/>
        </w:r>
        <w:r>
          <w:fldChar w:fldCharType="begin"/>
        </w:r>
        <w:r>
          <w:instrText xml:space="preserve"> PAGEREF _Toc29338 \h </w:instrText>
        </w:r>
        <w:r>
          <w:fldChar w:fldCharType="separate"/>
        </w:r>
        <w:r>
          <w:t>67</w:t>
        </w:r>
        <w:r>
          <w:fldChar w:fldCharType="end"/>
        </w:r>
      </w:hyperlink>
    </w:p>
    <w:p>
      <w:pPr>
        <w:pStyle w:val="TOC2"/>
        <w:tabs>
          <w:tab w:val="right" w:leader="dot" w:pos="8306"/>
        </w:tabs>
      </w:pPr>
      <w:hyperlink w:anchor="_Toc18380" w:history="1">
        <w:r>
          <w:rPr>
            <w:rFonts w:ascii="仿宋" w:eastAsia="仿宋" w:hAnsi="仿宋" w:cs="仿宋" w:hint="eastAsia"/>
            <w:lang w:eastAsia="zh-CN"/>
          </w:rPr>
          <w:t>(一)、产品/服务定位与特点</w:t>
        </w:r>
        <w:r>
          <w:tab/>
        </w:r>
        <w:r>
          <w:fldChar w:fldCharType="begin"/>
        </w:r>
        <w:r>
          <w:instrText xml:space="preserve"> PAGEREF _Toc18380 \h </w:instrText>
        </w:r>
        <w:r>
          <w:fldChar w:fldCharType="separate"/>
        </w:r>
        <w:r>
          <w:t>67</w:t>
        </w:r>
        <w:r>
          <w:fldChar w:fldCharType="end"/>
        </w:r>
      </w:hyperlink>
    </w:p>
    <w:p>
      <w:pPr>
        <w:pStyle w:val="TOC2"/>
        <w:tabs>
          <w:tab w:val="right" w:leader="dot" w:pos="8306"/>
        </w:tabs>
      </w:pPr>
      <w:hyperlink w:anchor="_Toc15937" w:history="1">
        <w:r>
          <w:rPr>
            <w:rFonts w:ascii="仿宋" w:eastAsia="仿宋" w:hAnsi="仿宋" w:cs="仿宋" w:hint="eastAsia"/>
            <w:lang w:eastAsia="zh-CN"/>
          </w:rPr>
          <w:t>(二)、市场定位与竞争分析</w:t>
        </w:r>
        <w:r>
          <w:tab/>
        </w:r>
        <w:r>
          <w:fldChar w:fldCharType="begin"/>
        </w:r>
        <w:r>
          <w:instrText xml:space="preserve"> PAGEREF _Toc15937 \h </w:instrText>
        </w:r>
        <w:r>
          <w:fldChar w:fldCharType="separate"/>
        </w:r>
        <w:r>
          <w:t>68</w:t>
        </w:r>
        <w:r>
          <w:fldChar w:fldCharType="end"/>
        </w:r>
      </w:hyperlink>
    </w:p>
    <w:p>
      <w:pPr>
        <w:pStyle w:val="TOC2"/>
        <w:tabs>
          <w:tab w:val="right" w:leader="dot" w:pos="8306"/>
        </w:tabs>
      </w:pPr>
      <w:hyperlink w:anchor="_Toc19764" w:history="1">
        <w:r>
          <w:rPr>
            <w:rFonts w:ascii="仿宋" w:eastAsia="仿宋" w:hAnsi="仿宋" w:cs="仿宋" w:hint="eastAsia"/>
            <w:lang w:eastAsia="zh-CN"/>
          </w:rPr>
          <w:t>(三)、营销渠道与策略</w:t>
        </w:r>
        <w:r>
          <w:tab/>
        </w:r>
        <w:r>
          <w:fldChar w:fldCharType="begin"/>
        </w:r>
        <w:r>
          <w:instrText xml:space="preserve"> PAGEREF _Toc19764 \h </w:instrText>
        </w:r>
        <w:r>
          <w:fldChar w:fldCharType="separate"/>
        </w:r>
        <w:r>
          <w:t>70</w:t>
        </w:r>
        <w:r>
          <w:fldChar w:fldCharType="end"/>
        </w:r>
      </w:hyperlink>
    </w:p>
    <w:p>
      <w:pPr>
        <w:pStyle w:val="TOC2"/>
        <w:tabs>
          <w:tab w:val="right" w:leader="dot" w:pos="8306"/>
        </w:tabs>
      </w:pPr>
      <w:hyperlink w:anchor="_Toc3096" w:history="1">
        <w:r>
          <w:rPr>
            <w:rFonts w:ascii="仿宋" w:eastAsia="仿宋" w:hAnsi="仿宋" w:cs="仿宋" w:hint="eastAsia"/>
            <w:lang w:eastAsia="zh-CN"/>
          </w:rPr>
          <w:t>(四)、推广与宣传活动</w:t>
        </w:r>
        <w:r>
          <w:tab/>
        </w:r>
        <w:r>
          <w:fldChar w:fldCharType="begin"/>
        </w:r>
        <w:r>
          <w:instrText xml:space="preserve"> PAGEREF _Toc3096 \h </w:instrText>
        </w:r>
        <w:r>
          <w:fldChar w:fldCharType="separate"/>
        </w:r>
        <w:r>
          <w:t>71</w:t>
        </w:r>
        <w:r>
          <w:fldChar w:fldCharType="end"/>
        </w:r>
      </w:hyperlink>
    </w:p>
    <w:p>
      <w:pPr>
        <w:pStyle w:val="TOC1"/>
        <w:tabs>
          <w:tab w:val="right" w:leader="dot" w:pos="8306"/>
        </w:tabs>
      </w:pPr>
      <w:hyperlink w:anchor="_Toc1059" w:history="1">
        <w:r>
          <w:rPr>
            <w:rFonts w:ascii="仿宋" w:eastAsia="仿宋" w:hAnsi="仿宋" w:cs="仿宋" w:hint="eastAsia"/>
            <w:lang w:eastAsia="zh-CN"/>
          </w:rPr>
          <w:t>十八、螺纹磨床项目实施时间节点</w:t>
        </w:r>
        <w:r>
          <w:tab/>
        </w:r>
        <w:r>
          <w:fldChar w:fldCharType="begin"/>
        </w:r>
        <w:r>
          <w:instrText xml:space="preserve"> PAGEREF _Toc1059 \h </w:instrText>
        </w:r>
        <w:r>
          <w:fldChar w:fldCharType="separate"/>
        </w:r>
        <w:r>
          <w:t>76</w:t>
        </w:r>
        <w:r>
          <w:fldChar w:fldCharType="end"/>
        </w:r>
      </w:hyperlink>
    </w:p>
    <w:p>
      <w:pPr>
        <w:pStyle w:val="TOC2"/>
        <w:tabs>
          <w:tab w:val="right" w:leader="dot" w:pos="8306"/>
        </w:tabs>
      </w:pPr>
      <w:hyperlink w:anchor="_Toc22025" w:history="1">
        <w:r>
          <w:rPr>
            <w:rFonts w:ascii="仿宋" w:eastAsia="仿宋" w:hAnsi="仿宋" w:cs="仿宋" w:hint="eastAsia"/>
            <w:lang w:eastAsia="zh-CN"/>
          </w:rPr>
          <w:t>(一)、螺纹磨床项目启动阶段时间节点</w:t>
        </w:r>
        <w:r>
          <w:tab/>
        </w:r>
        <w:r>
          <w:fldChar w:fldCharType="begin"/>
        </w:r>
        <w:r>
          <w:instrText xml:space="preserve"> PAGEREF _Toc22025 \h </w:instrText>
        </w:r>
        <w:r>
          <w:fldChar w:fldCharType="separate"/>
        </w:r>
        <w:r>
          <w:t>76</w:t>
        </w:r>
        <w:r>
          <w:fldChar w:fldCharType="end"/>
        </w:r>
      </w:hyperlink>
    </w:p>
    <w:p>
      <w:pPr>
        <w:pStyle w:val="TOC2"/>
        <w:tabs>
          <w:tab w:val="right" w:leader="dot" w:pos="8306"/>
        </w:tabs>
      </w:pPr>
      <w:hyperlink w:anchor="_Toc27059" w:history="1">
        <w:r>
          <w:rPr>
            <w:rFonts w:ascii="仿宋" w:eastAsia="仿宋" w:hAnsi="仿宋" w:cs="仿宋" w:hint="eastAsia"/>
            <w:lang w:eastAsia="zh-CN"/>
          </w:rPr>
          <w:t>(二)、螺纹磨床项目执行阶段时间节点</w:t>
        </w:r>
        <w:r>
          <w:tab/>
        </w:r>
        <w:r>
          <w:fldChar w:fldCharType="begin"/>
        </w:r>
        <w:r>
          <w:instrText xml:space="preserve"> PAGEREF _Toc27059 \h </w:instrText>
        </w:r>
        <w:r>
          <w:fldChar w:fldCharType="separate"/>
        </w:r>
        <w:r>
          <w:t>77</w:t>
        </w:r>
        <w:r>
          <w:fldChar w:fldCharType="end"/>
        </w:r>
      </w:hyperlink>
    </w:p>
    <w:p>
      <w:pPr>
        <w:pStyle w:val="TOC2"/>
        <w:tabs>
          <w:tab w:val="right" w:leader="dot" w:pos="8306"/>
        </w:tabs>
      </w:pPr>
      <w:hyperlink w:anchor="_Toc11348" w:history="1">
        <w:r>
          <w:rPr>
            <w:rFonts w:ascii="仿宋" w:eastAsia="仿宋" w:hAnsi="仿宋" w:cs="仿宋" w:hint="eastAsia"/>
            <w:lang w:eastAsia="zh-CN"/>
          </w:rPr>
          <w:t>(三)、螺纹磨床项目完成阶段时间节点</w:t>
        </w:r>
        <w:r>
          <w:tab/>
        </w:r>
        <w:r>
          <w:fldChar w:fldCharType="begin"/>
        </w:r>
        <w:r>
          <w:instrText xml:space="preserve"> PAGEREF _Toc11348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19"/>
      <w:r>
        <w:rPr>
          <w:rFonts w:ascii="仿宋" w:eastAsia="仿宋" w:hAnsi="仿宋" w:cs="仿宋" w:hint="eastAsia"/>
          <w:sz w:val="28"/>
          <w:lang w:eastAsia="zh-CN"/>
        </w:rPr>
        <w:t>一、螺纹磨床项目概论</w:t>
      </w:r>
      <w:bookmarkEnd w:id="2"/>
    </w:p>
    <w:p>
      <w:pPr>
        <w:pStyle w:val="Heading2"/>
        <w:rPr>
          <w:rFonts w:ascii="仿宋" w:eastAsia="仿宋" w:hAnsi="仿宋" w:cs="仿宋" w:hint="eastAsia"/>
          <w:lang w:eastAsia="zh-CN"/>
        </w:rPr>
      </w:pPr>
      <w:bookmarkStart w:id="3" w:name="_Toc14123"/>
      <w:r>
        <w:rPr>
          <w:rFonts w:ascii="仿宋" w:eastAsia="仿宋" w:hAnsi="仿宋" w:cs="仿宋" w:hint="eastAsia"/>
          <w:lang w:eastAsia="zh-CN"/>
        </w:rPr>
        <w:t>(一)、螺纹磨床项目概况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起源追溯至对市场的深入洞察。市场的不断演变与变革为螺纹磨床项目提供了难得的机遇。当前市场存在的需求缺口和变革的大环境共同构成了螺纹磨床项目的背景。这个螺纹磨床项目旨在充分利用市场机遇，填补行业中尚未满足的需求，为客户提供全新的解决方案。市场的变革和需求的增长使得这个螺纹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螺纹磨床项目名称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螺纹磨床项目正式命名为螺纹磨床。这个名称不仅仅是一个标识，更代表了螺纹磨床项目的核心理念和愿景。它蕴含着螺纹磨床项目所要解决问题的关键字，具有强烈的表达和辨识度，为螺纹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螺纹磨床项目目标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核心目标是提供一种全新、高效的解决方案，满足客户日益增长的需求。螺纹磨床项目追求的不仅仅是满足市场需求，更是在市场中获得卓越的竞争优势。通过不断提升产品或服务的质量和创新水平，螺纹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螺纹磨床项目范围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全面涵盖了产品研发、制造、市场推广和售后服务，确保从产品设计到最终用户体验的全方位关注。这一全面的螺纹磨床项目范围是为了确保螺纹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螺纹磨床项目时间表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螺纹磨床项目计划在未来18个月内完成，包括研发、测试、市场试点和正式推出等不同阶段。这个时间表的合理设计是为了确保螺纹磨床项目各个阶段的顺利推进，以便按时交付高质量的成果。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螺纹磨床项目预算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螺纹磨床项目总预算估算为XX百万美元，主要分配在研发、市场推广、人员培训和运营等方面。这一充足的预算为螺纹磨床项目提供了充足的资源，确保螺纹磨床项目在各个方面都能取得优异的表现。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螺纹磨床项目风险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螺纹磨床项目可能面临的风险包括市场接受度低、技术难题、竞争激烈等。螺纹磨床项目团队已经制定了相应的风险应对计划，通过前瞻性的风险管理，确保螺纹磨床项目在面对不确定性时能够迅速做出应对。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螺纹磨床项目团队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螺纹磨床项目汇聚了一支经验丰富、多领域专业素养的核心团队，确保螺纹磨床项目在各个方面都能拥有高水平的执行力。团队的协同作战是螺纹磨床项目成功的关键因素之一。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螺纹磨床项目背景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螺纹磨床项目的背景根植于市场对更高效、创新产品的渴望，同时也受到科技发展对行业格局的深刻改变的影响。这为螺纹磨床项目提供了广阔的发展空间和市场需求。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螺纹磨床项目现状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截至目前，螺纹磨床项目已完成市场调研和技术验证，取得了初步的成功。这为螺纹磨床项目在未来的发展奠定了坚实的基础，为更远大的目标打下了坚实的基石。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93"/>
      <w:r>
        <w:rPr>
          <w:rFonts w:ascii="仿宋" w:eastAsia="仿宋" w:hAnsi="仿宋" w:cs="仿宋" w:hint="eastAsia"/>
          <w:sz w:val="28"/>
          <w:lang w:eastAsia="zh-CN"/>
        </w:rPr>
        <w:t>(二)、螺纹磨床项目目标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keyword》螺纹磨床项目首要业务目标是在市场中占据有利地位，实现产品/服务的成功推广和销售。通过不断提升产品质量、创新性，螺纹磨床项目追求成为行业中的领导者，赢得更多客户的青睐。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在科技迅速发展的时代，螺纹磨床项目着眼于技术创新。通过持续的研发和技术升级，螺纹磨床项目旨在推出更具创新性的产品或服务，以满足市场对新鲜、先进解决方案的需求。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为了建立可持续的客户关系，螺纹磨床项目设定了客户满意度目标。通过提供卓越的产品质量和优质的客户服务，螺纹磨床项目追求赢得客户的信任和忠诚度，确保他们的满意度达到行业领先水平。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螺纹磨床项目注重社会责任和可持续发展。通过实施环保、社会责任螺纹磨床项目，螺纹磨床项目致力于在经济发展的同时保护环境，促进社会公平，实现可持续经营。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螺纹磨床项目的团队是实现目标的核心驱动力。因此，螺纹磨床项目设定了团队发展目标，包括提升团队成员的专业技能、培养领导力，以及搭建协同高效的团队工作氛围。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008"/>
      <w:r>
        <w:rPr>
          <w:rFonts w:ascii="仿宋" w:eastAsia="仿宋" w:hAnsi="仿宋" w:cs="仿宋" w:hint="eastAsia"/>
          <w:sz w:val="28"/>
          <w:lang w:eastAsia="zh-CN"/>
        </w:rPr>
        <w:t>(三)、螺纹磨床项目提出的理由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螺纹磨床项目提出的理由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源于对市场机遇的深刻洞察。当前市场中存在的需求缺口和行业发展趋势表明，有巨大的商业机会等待被开发。通过准确捕捉市场机遇，螺纹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理念基于对技术创新的信仰。通过持续的研发和技术投入，螺纹磨床项目有望推出更具创新性的产品或服务。在科技飞速发展的当下，螺纹磨床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是为了增强企业的行业竞争力。通过提升产品或服务的质量和独特性，螺纹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响应了消费者需求的变化。随着社会和科技的不断发展，消费者对产品和服务的需求也在发生变化。通过深入了解并及时回应消费者的新需求，螺纹磨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螺纹磨床项目的提出是企业战略发展规划的一部分。在面对日益激烈的市场竞争和不断变化的商业环境中，螺纹磨床项目作为企业战略的一环，旨在为企业开辟新的增长领域，巩固企业在行业中的地位。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提出不仅仅是基于商业考量，还注重社会责任。通过推出环保、社会责任等方面的螺纹磨床项目，螺纹磨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螺纹磨床项目的提出反映了对利益相关者期望的关注。包括客户、员工、投资者等利益相关者在企业发展中都有着各自的期望，螺纹磨床项目力求在满足这些期望的同时，取得更大的共赢。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44"/>
      <w:r>
        <w:rPr>
          <w:rFonts w:ascii="仿宋" w:eastAsia="仿宋" w:hAnsi="仿宋" w:cs="仿宋" w:hint="eastAsia"/>
          <w:sz w:val="28"/>
          <w:lang w:eastAsia="zh-CN"/>
        </w:rPr>
        <w:t>(四)、螺纹磨床项目意义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在实施螺纹磨床项目的过程中，我们不仅仅是在追逐商业成功，更是为企业和社会的多个层面创造了深远的意义。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的首要意义在于提升企业的市场竞争力。通过持续的创新和对产品质量的高标准要求，螺纹磨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螺纹磨床项目的推进将促使行业技术水平的提升。通过引入先进技术和创新性解决方案，螺纹磨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螺纹磨床项目不仅创造了大量就业机会，提高了就业水平，还注重社会责任和环保。通过参与社会公益事业和推动环保螺纹磨床项目，螺纹磨床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综合而言，螺纹磨床项目意义重大，不仅推动了企业的发展，也为行业和社会的进步贡献了积极力量。这是一个全面而深刻的影响，将在未来产生可持续的正面效应。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180"/>
      <w:r>
        <w:rPr>
          <w:rFonts w:ascii="仿宋" w:eastAsia="仿宋" w:hAnsi="仿宋" w:cs="仿宋" w:hint="eastAsia"/>
          <w:sz w:val="28"/>
          <w:lang w:eastAsia="zh-CN"/>
        </w:rPr>
        <w:t>(五)、螺纹磨床项目背景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在当今迅猛发展的商业环境中，螺纹磨床项目的动因根植于对多方面因素的审慎考量。这个螺纹磨床项目的提出并非孤立的决策，而是对企业所处背景深入思考的产物。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市场的不断演变是螺纹磨床项目背后的首要原因。科技的迅速发展和全球市场的快速变化使得企业必须灵活应对。螺纹磨床项目应运而生，旨在通过创新性的解决方案迎合市场的多变需求，赢得竞争中的先机。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竞争的激烈程度也是螺纹磨床项目背景中不可忽视的一环。企业需要在激烈竞争中脱颖而出，为此，螺纹磨床项目致力于打破常规，提供独特的价值主张，以吸引客户并确保市场份额的增长。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技术的迅速发展为企业带来了机遇与挑战。作为螺纹磨床项目启动的背景之一，对新兴技术的应用将有助于提升企业的技术水平，使其在不断演进的商业环境中保持竞争优势。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此外，社会对企业责任的期望也在逐渐升高。螺纹磨床项目充分融入了社会责任的理念，通过可持续经营和社会公益螺纹磨床项目，企图为社会贡献一份力量，在商业成功的同时关注社会价值。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19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951"/>
      <w:r>
        <w:rPr>
          <w:rFonts w:ascii="仿宋" w:eastAsia="仿宋" w:hAnsi="仿宋" w:cs="仿宋" w:hint="eastAsia"/>
          <w:lang w:eastAsia="zh-CN"/>
        </w:rPr>
        <w:t>(一)、螺纹磨床行业分析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行业一直以来都是市场的关注焦点。行业内的发展趋势、竞争态势以及潜在机会都对螺纹磨床项目的推进产生深远的影响。通过深入研究行业的整体概貌，我们将更好地理解行业的核心特征，为螺纹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磨床行业，技术一直是推动创新和发展的关键因素。我们将对当前技术趋势进行详尽分析，包括但不限于人工智能、大数据应用、先进制造技术等。这有助于螺纹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螺纹磨床项目成功的基础。我们将对主要竞争对手进行深入研究，包括其市场份额、产品特点、市场定位等。通过全面了解竞争对手的优势和劣势，螺纹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486"/>
      <w:r>
        <w:rPr>
          <w:rFonts w:ascii="仿宋" w:eastAsia="仿宋" w:hAnsi="仿宋" w:cs="仿宋" w:hint="eastAsia"/>
          <w:sz w:val="28"/>
          <w:lang w:eastAsia="zh-CN"/>
        </w:rPr>
        <w:t>(二)、螺纹磨床市场分析预测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通过对市场规模的深入调研，我们将预测螺纹磨床市场未来的增长趋势。这包括市场的整体规模、各细分领域的发展趋势等。螺纹磨床项目可以根据市场的扩张速度和潜在机会，制定更符合市场需求的发展策略。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螺纹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螺纹磨床项目实施过程中需要充分考虑的因素。我们将对市场风险进行全面评估，包括但不限于政策法规风险、市场竞争风险、技术变革风险等。通过对潜在风险的深入分析，螺纹磨床项目可以制定相应的风险缓解策略，降低不确定性对螺纹磨床项目的影响。</w:t>
      </w:r>
    </w:p>
    <w:p>
      <w:pPr>
        <w:pStyle w:val="Heading1"/>
        <w:ind w:firstLine="560" w:firstLineChars="200"/>
        <w:rPr>
          <w:rFonts w:ascii="仿宋" w:eastAsia="仿宋" w:hAnsi="仿宋" w:cs="仿宋" w:hint="eastAsia"/>
          <w:sz w:val="28"/>
          <w:lang w:eastAsia="zh-CN"/>
        </w:rPr>
      </w:pPr>
      <w:bookmarkStart w:id="11" w:name="_Toc16399"/>
      <w:r>
        <w:rPr>
          <w:rFonts w:ascii="仿宋" w:eastAsia="仿宋" w:hAnsi="仿宋" w:cs="仿宋" w:hint="eastAsia"/>
          <w:sz w:val="28"/>
          <w:lang w:eastAsia="zh-CN"/>
        </w:rPr>
        <w:t>三、螺纹磨床项目建设背景及必要性分析</w:t>
      </w:r>
      <w:bookmarkEnd w:id="11"/>
    </w:p>
    <w:p>
      <w:pPr>
        <w:pStyle w:val="Heading2"/>
        <w:rPr>
          <w:rFonts w:ascii="仿宋" w:eastAsia="仿宋" w:hAnsi="仿宋" w:cs="仿宋" w:hint="eastAsia"/>
          <w:lang w:eastAsia="zh-CN"/>
        </w:rPr>
      </w:pPr>
      <w:bookmarkStart w:id="12" w:name="_Toc5241"/>
      <w:r>
        <w:rPr>
          <w:rFonts w:ascii="仿宋" w:eastAsia="仿宋" w:hAnsi="仿宋" w:cs="仿宋" w:hint="eastAsia"/>
          <w:lang w:eastAsia="zh-CN"/>
        </w:rPr>
        <w:t>(一)、螺纹磨床项目背景分析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螺纹磨床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螺纹磨床项目在这个潮流中的定位。同时，我们将关注行业内涌现的新兴机遇，以便螺纹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螺纹磨床项目提供了强大的发展动力。我们将聚焦于行业内最新的技术发展趋势，包括但不限于人工智能、大数据分析、物联网等领域。通过深度的技术研究，我们将确保螺纹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螺纹磨床项目发展的源泉。我们将投入更多的精力对市场需求进行深入剖析，超越表面的需求，深入挖掘潜在的市场痛点和机遇。通过对市场需求的细致了解，螺纹磨床项目将更有针对性地设计解决方案，满足市场的多样化需求，从而更好地促进螺纹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螺纹磨床项目战略至关重要。我们将对竞争态势进行更为深入的分析，包括但不限于市场份额、产品特点、客户满意度等多个维度。通过深度的竞争分析，螺纹磨床项目将能够更准确地把握市场脉搏，制定具有竞争力的螺纹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螺纹磨床项目的发展具有直接的影响。我们将进行更为全面的法规和政策分析，了解行业发展中的潜在法律风险和合规挑战。通过充分了解和遵守相关法规，螺纹磨床项目将确保在法律框架内合法合规运营，为螺纹磨床项目的稳健发展提供有力支持。</w:t>
      </w:r>
    </w:p>
    <w:p>
      <w:pPr>
        <w:pStyle w:val="Heading2"/>
        <w:ind w:firstLine="560" w:firstLineChars="200"/>
        <w:rPr>
          <w:rFonts w:ascii="仿宋" w:eastAsia="仿宋" w:hAnsi="仿宋" w:cs="仿宋" w:hint="eastAsia"/>
          <w:sz w:val="28"/>
          <w:lang w:eastAsia="zh-CN"/>
        </w:rPr>
      </w:pPr>
      <w:bookmarkStart w:id="13" w:name="_Toc111"/>
      <w:r>
        <w:rPr>
          <w:rFonts w:ascii="仿宋" w:eastAsia="仿宋" w:hAnsi="仿宋" w:cs="仿宋" w:hint="eastAsia"/>
          <w:sz w:val="28"/>
          <w:lang w:eastAsia="zh-CN"/>
        </w:rPr>
        <w:t>(二)、螺纹磨床项目建设必要性分析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建设的迫切性源于对行业发展趋势的深刻洞察。我们正处于一个行业变革的时代，科技创新、数字化转型成为企业发展的关键动力。螺纹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建设不仅仅是为了跟上潮流，更是为了通过技术创新推动企业的持续发展。通过引入先进的技术和解决方案，螺纹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螺纹磨床项目的建设成为必然选择，通过提高产品质量、拓展服务领域，从而在竞争中获得更多的机会。螺纹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螺纹磨床项目建设的必要性体现在对客户需求更精准的满足。通过螺纹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磨床项目建设的背后是对企业持续创新的追求。只有通过不断创新，企业才能在竞争中立于不败之地。螺纹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0751"/>
      <w:r>
        <w:rPr>
          <w:rFonts w:ascii="仿宋" w:eastAsia="仿宋" w:hAnsi="仿宋" w:cs="仿宋" w:hint="eastAsia"/>
          <w:sz w:val="28"/>
          <w:lang w:eastAsia="zh-CN"/>
        </w:rPr>
        <w:t>四、螺纹磨床项目危机管理</w:t>
      </w:r>
      <w:bookmarkEnd w:id="14"/>
    </w:p>
    <w:p>
      <w:pPr>
        <w:pStyle w:val="Heading2"/>
        <w:rPr>
          <w:rFonts w:ascii="仿宋" w:eastAsia="仿宋" w:hAnsi="仿宋" w:cs="仿宋" w:hint="eastAsia"/>
          <w:lang w:eastAsia="zh-CN"/>
        </w:rPr>
      </w:pPr>
      <w:bookmarkStart w:id="15" w:name="_Toc1453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磨床项目危机管理中，危机预警与识别是确保螺纹磨床项目稳健运行的核心步骤。通过建立全面的监测机制，螺纹磨床项目团队旨在及时发现和理解潜在的风险和危机因素，以便采取及时的预防和应对措施，确保螺纹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首先，通过深入的风险评估，螺纹磨床项目团队全面分析了整个螺纹磨床项目和各个阶段可能存在的威胁。这包括准确评估每个潜在风险的发生概率和可能影响的程度，为后续危机预警提供了有力支持。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螺纹磨床项目团队着重于明确定义螺纹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螺纹磨床项目进展的持续监控，团队能够及时发现潜在问题并作出迅速反应。螺纹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在这一阶段，团队的专业素养和反应速度将发挥至关重要的作用，以确保潜在危机能够在初期得到有效的处理，最大程度地减轻负面影响。通过危机预警与识别，螺纹磨床项目得以更有序、可控地推进。</w:t>
      </w:r>
    </w:p>
    <w:p>
      <w:pPr>
        <w:pStyle w:val="Heading2"/>
        <w:ind w:firstLine="560" w:firstLineChars="200"/>
        <w:rPr>
          <w:rFonts w:ascii="仿宋" w:eastAsia="仿宋" w:hAnsi="仿宋" w:cs="仿宋" w:hint="eastAsia"/>
          <w:sz w:val="28"/>
          <w:lang w:eastAsia="zh-CN"/>
        </w:rPr>
      </w:pPr>
      <w:bookmarkStart w:id="16" w:name="_Toc1239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在危机发生时，螺纹磨床项目团队立即行动，成立了应急小组。该小组的任务是迅速制定并实施紧急应对措施，以最小化潜在损失。以下是采取的主要措施：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暂停螺纹磨床项目进度：为遏制危机蔓延，螺纹磨床项目暂时停止进行，以便全面评估当前状况。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资源重新分配：重新评估螺纹磨床项目资源的分配，确保最大限度地减小损失。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实时沟通：与关键利益相关者建立实时沟通机制，向他们传递螺纹磨床项目危机的实际状况，保障螺纹磨床项目核心利益。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在紧急应对的同时，螺纹磨床项目团队强调了团队协作和有效沟通的重要性。以下是团队协作的关键举措：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信息共享机制：建立了信息共享平台，确保团队成员能够及时获取螺纹磨床项目危机的实时信息。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领导者沟通：螺纹磨床项目领导者通过定期会议和即时沟通工具，指导团队应对危机，保持团队稳定运行。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随着危机得到初步控制，螺纹磨床项目团队转向制定恢复计划，以确保螺纹磨床项目能够从中迅速恢复。主要恢复计划包括：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修复受损的进度计划：重新评估螺纹磨床项目进度，制定修复计划，确保螺纹磨床项目尽快回归正常进程。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重新调整资源分配：优化资源分配，确保螺纹磨床项目在有限资源下高效运转。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风险管理机制加强：对螺纹磨床项目风险进行全面评估，制定更强化的风险管理策略，以预防未来可能的危机。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127"/>
      <w:r>
        <w:rPr>
          <w:rFonts w:ascii="仿宋" w:eastAsia="仿宋" w:hAnsi="仿宋" w:cs="仿宋" w:hint="eastAsia"/>
          <w:sz w:val="28"/>
          <w:lang w:eastAsia="zh-CN"/>
        </w:rPr>
        <w:t>五、螺纹磨床项目建设单位说明</w:t>
      </w:r>
      <w:bookmarkEnd w:id="17"/>
    </w:p>
    <w:p>
      <w:pPr>
        <w:pStyle w:val="Heading2"/>
        <w:rPr>
          <w:rFonts w:ascii="仿宋" w:eastAsia="仿宋" w:hAnsi="仿宋" w:cs="仿宋" w:hint="eastAsia"/>
          <w:lang w:eastAsia="zh-CN"/>
        </w:rPr>
      </w:pPr>
      <w:bookmarkStart w:id="18" w:name="_Toc11855"/>
      <w:r>
        <w:rPr>
          <w:rFonts w:ascii="仿宋" w:eastAsia="仿宋" w:hAnsi="仿宋" w:cs="仿宋" w:hint="eastAsia"/>
          <w:lang w:eastAsia="zh-CN"/>
        </w:rPr>
        <w:t>(一)、螺纹磨床项目承办单位基本情况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https://d.book118.com/566201111042010040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螺纹磨床项目计划设计方案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12476"/>
    <w:rsid w:val="43D124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011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2024-01-20T22:15:00Z</dcterms:created>
  <dcterms:modified xsi:type="dcterms:W3CDTF">2024-01-20T22:15:47Z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9C412FAF337742D38302FCE20C0914C1_11</vt:lpwstr>
  </property>
  <property fmtid="{D5CDD505-2E9C-101B-9397-08002B2CF9AE}" pid="3" name="KSOProductBuildVer">
    <vt:lpwstr>2052-12.1.0.16120</vt:lpwstr>
  </property>
</Properties>
</file>