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信号分析仪器项目规划设计蓝图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87" w:history="1">
        <w:r>
          <w:rPr>
            <w:rFonts w:ascii="仿宋" w:eastAsia="仿宋" w:hAnsi="仿宋" w:cs="仿宋" w:hint="eastAsia"/>
            <w:lang w:eastAsia="zh-CN"/>
          </w:rPr>
          <w:t>概论</w:t>
        </w:r>
        <w:r>
          <w:tab/>
        </w:r>
        <w:r>
          <w:fldChar w:fldCharType="begin"/>
        </w:r>
        <w:r>
          <w:instrText xml:space="preserve"> PAGEREF _Toc22787 \h </w:instrText>
        </w:r>
        <w:r>
          <w:fldChar w:fldCharType="separate"/>
        </w:r>
        <w:r>
          <w:t>3</w:t>
        </w:r>
        <w:r>
          <w:fldChar w:fldCharType="end"/>
        </w:r>
      </w:hyperlink>
    </w:p>
    <w:p>
      <w:pPr>
        <w:pStyle w:val="TOC1"/>
        <w:tabs>
          <w:tab w:val="right" w:leader="dot" w:pos="8306"/>
        </w:tabs>
      </w:pPr>
      <w:hyperlink w:anchor="_Toc5702" w:history="1">
        <w:r>
          <w:rPr>
            <w:rFonts w:ascii="仿宋" w:eastAsia="仿宋" w:hAnsi="仿宋" w:cs="仿宋" w:hint="eastAsia"/>
            <w:lang w:eastAsia="zh-CN"/>
          </w:rPr>
          <w:t>一、市场分析、调研</w:t>
        </w:r>
        <w:r>
          <w:tab/>
        </w:r>
        <w:r>
          <w:fldChar w:fldCharType="begin"/>
        </w:r>
        <w:r>
          <w:instrText xml:space="preserve"> PAGEREF _Toc5702 \h </w:instrText>
        </w:r>
        <w:r>
          <w:fldChar w:fldCharType="separate"/>
        </w:r>
        <w:r>
          <w:t>3</w:t>
        </w:r>
        <w:r>
          <w:fldChar w:fldCharType="end"/>
        </w:r>
      </w:hyperlink>
    </w:p>
    <w:p>
      <w:pPr>
        <w:pStyle w:val="TOC2"/>
        <w:tabs>
          <w:tab w:val="right" w:leader="dot" w:pos="8306"/>
        </w:tabs>
      </w:pPr>
      <w:hyperlink w:anchor="_Toc249" w:history="1">
        <w:r>
          <w:rPr>
            <w:rFonts w:ascii="仿宋" w:eastAsia="仿宋" w:hAnsi="仿宋" w:cs="仿宋" w:hint="eastAsia"/>
            <w:lang w:eastAsia="zh-CN"/>
          </w:rPr>
          <w:t>(一)、信号分析仪器行业分析</w:t>
        </w:r>
        <w:r>
          <w:tab/>
        </w:r>
        <w:r>
          <w:fldChar w:fldCharType="begin"/>
        </w:r>
        <w:r>
          <w:instrText xml:space="preserve"> PAGEREF _Toc249 \h </w:instrText>
        </w:r>
        <w:r>
          <w:fldChar w:fldCharType="separate"/>
        </w:r>
        <w:r>
          <w:t>3</w:t>
        </w:r>
        <w:r>
          <w:fldChar w:fldCharType="end"/>
        </w:r>
      </w:hyperlink>
    </w:p>
    <w:p>
      <w:pPr>
        <w:pStyle w:val="TOC2"/>
        <w:tabs>
          <w:tab w:val="right" w:leader="dot" w:pos="8306"/>
        </w:tabs>
      </w:pPr>
      <w:hyperlink w:anchor="_Toc24799" w:history="1">
        <w:r>
          <w:rPr>
            <w:rFonts w:ascii="仿宋" w:eastAsia="仿宋" w:hAnsi="仿宋" w:cs="仿宋" w:hint="eastAsia"/>
            <w:lang w:eastAsia="zh-CN"/>
          </w:rPr>
          <w:t>(二)、信号分析仪器市场分析预测</w:t>
        </w:r>
        <w:r>
          <w:tab/>
        </w:r>
        <w:r>
          <w:fldChar w:fldCharType="begin"/>
        </w:r>
        <w:r>
          <w:instrText xml:space="preserve"> PAGEREF _Toc24799 \h </w:instrText>
        </w:r>
        <w:r>
          <w:fldChar w:fldCharType="separate"/>
        </w:r>
        <w:r>
          <w:t>4</w:t>
        </w:r>
        <w:r>
          <w:fldChar w:fldCharType="end"/>
        </w:r>
      </w:hyperlink>
    </w:p>
    <w:p>
      <w:pPr>
        <w:pStyle w:val="TOC1"/>
        <w:tabs>
          <w:tab w:val="right" w:leader="dot" w:pos="8306"/>
        </w:tabs>
      </w:pPr>
      <w:hyperlink w:anchor="_Toc2784" w:history="1">
        <w:r>
          <w:rPr>
            <w:rFonts w:ascii="仿宋" w:eastAsia="仿宋" w:hAnsi="仿宋" w:cs="仿宋" w:hint="eastAsia"/>
            <w:lang w:eastAsia="zh-CN"/>
          </w:rPr>
          <w:t>二、信号分析仪器项目概论</w:t>
        </w:r>
        <w:r>
          <w:tab/>
        </w:r>
        <w:r>
          <w:fldChar w:fldCharType="begin"/>
        </w:r>
        <w:r>
          <w:instrText xml:space="preserve"> PAGEREF _Toc2784 \h </w:instrText>
        </w:r>
        <w:r>
          <w:fldChar w:fldCharType="separate"/>
        </w:r>
        <w:r>
          <w:t>5</w:t>
        </w:r>
        <w:r>
          <w:fldChar w:fldCharType="end"/>
        </w:r>
      </w:hyperlink>
    </w:p>
    <w:p>
      <w:pPr>
        <w:pStyle w:val="TOC2"/>
        <w:tabs>
          <w:tab w:val="right" w:leader="dot" w:pos="8306"/>
        </w:tabs>
      </w:pPr>
      <w:hyperlink w:anchor="_Toc29362" w:history="1">
        <w:r>
          <w:rPr>
            <w:rFonts w:ascii="仿宋" w:eastAsia="仿宋" w:hAnsi="仿宋" w:cs="仿宋" w:hint="eastAsia"/>
            <w:lang w:eastAsia="zh-CN"/>
          </w:rPr>
          <w:t>(一)、信号分析仪器项目概况</w:t>
        </w:r>
        <w:r>
          <w:tab/>
        </w:r>
        <w:r>
          <w:fldChar w:fldCharType="begin"/>
        </w:r>
        <w:r>
          <w:instrText xml:space="preserve"> PAGEREF _Toc29362 \h </w:instrText>
        </w:r>
        <w:r>
          <w:fldChar w:fldCharType="separate"/>
        </w:r>
        <w:r>
          <w:t>5</w:t>
        </w:r>
        <w:r>
          <w:fldChar w:fldCharType="end"/>
        </w:r>
      </w:hyperlink>
    </w:p>
    <w:p>
      <w:pPr>
        <w:pStyle w:val="TOC2"/>
        <w:tabs>
          <w:tab w:val="right" w:leader="dot" w:pos="8306"/>
        </w:tabs>
      </w:pPr>
      <w:hyperlink w:anchor="_Toc238" w:history="1">
        <w:r>
          <w:rPr>
            <w:rFonts w:ascii="仿宋" w:eastAsia="仿宋" w:hAnsi="仿宋" w:cs="仿宋" w:hint="eastAsia"/>
            <w:lang w:eastAsia="zh-CN"/>
          </w:rPr>
          <w:t>(二)、信号分析仪器项目目标</w:t>
        </w:r>
        <w:r>
          <w:tab/>
        </w:r>
        <w:r>
          <w:fldChar w:fldCharType="begin"/>
        </w:r>
        <w:r>
          <w:instrText xml:space="preserve"> PAGEREF _Toc238 \h </w:instrText>
        </w:r>
        <w:r>
          <w:fldChar w:fldCharType="separate"/>
        </w:r>
        <w:r>
          <w:t>7</w:t>
        </w:r>
        <w:r>
          <w:fldChar w:fldCharType="end"/>
        </w:r>
      </w:hyperlink>
    </w:p>
    <w:p>
      <w:pPr>
        <w:pStyle w:val="TOC2"/>
        <w:tabs>
          <w:tab w:val="right" w:leader="dot" w:pos="8306"/>
        </w:tabs>
      </w:pPr>
      <w:hyperlink w:anchor="_Toc24464" w:history="1">
        <w:r>
          <w:rPr>
            <w:rFonts w:ascii="仿宋" w:eastAsia="仿宋" w:hAnsi="仿宋" w:cs="仿宋" w:hint="eastAsia"/>
            <w:lang w:eastAsia="zh-CN"/>
          </w:rPr>
          <w:t>(三)、信号分析仪器项目提出的理由</w:t>
        </w:r>
        <w:r>
          <w:tab/>
        </w:r>
        <w:r>
          <w:fldChar w:fldCharType="begin"/>
        </w:r>
        <w:r>
          <w:instrText xml:space="preserve"> PAGEREF _Toc24464 \h </w:instrText>
        </w:r>
        <w:r>
          <w:fldChar w:fldCharType="separate"/>
        </w:r>
        <w:r>
          <w:t>8</w:t>
        </w:r>
        <w:r>
          <w:fldChar w:fldCharType="end"/>
        </w:r>
      </w:hyperlink>
    </w:p>
    <w:p>
      <w:pPr>
        <w:pStyle w:val="TOC2"/>
        <w:tabs>
          <w:tab w:val="right" w:leader="dot" w:pos="8306"/>
        </w:tabs>
      </w:pPr>
      <w:hyperlink w:anchor="_Toc22621" w:history="1">
        <w:r>
          <w:rPr>
            <w:rFonts w:ascii="仿宋" w:eastAsia="仿宋" w:hAnsi="仿宋" w:cs="仿宋" w:hint="eastAsia"/>
            <w:lang w:eastAsia="zh-CN"/>
          </w:rPr>
          <w:t>(四)、信号分析仪器项目意义</w:t>
        </w:r>
        <w:r>
          <w:tab/>
        </w:r>
        <w:r>
          <w:fldChar w:fldCharType="begin"/>
        </w:r>
        <w:r>
          <w:instrText xml:space="preserve"> PAGEREF _Toc22621 \h </w:instrText>
        </w:r>
        <w:r>
          <w:fldChar w:fldCharType="separate"/>
        </w:r>
        <w:r>
          <w:t>10</w:t>
        </w:r>
        <w:r>
          <w:fldChar w:fldCharType="end"/>
        </w:r>
      </w:hyperlink>
    </w:p>
    <w:p>
      <w:pPr>
        <w:pStyle w:val="TOC2"/>
        <w:tabs>
          <w:tab w:val="right" w:leader="dot" w:pos="8306"/>
        </w:tabs>
      </w:pPr>
      <w:hyperlink w:anchor="_Toc24012" w:history="1">
        <w:r>
          <w:rPr>
            <w:rFonts w:ascii="仿宋" w:eastAsia="仿宋" w:hAnsi="仿宋" w:cs="仿宋" w:hint="eastAsia"/>
            <w:lang w:eastAsia="zh-CN"/>
          </w:rPr>
          <w:t>(五)、信号分析仪器项目背景</w:t>
        </w:r>
        <w:r>
          <w:tab/>
        </w:r>
        <w:r>
          <w:fldChar w:fldCharType="begin"/>
        </w:r>
        <w:r>
          <w:instrText xml:space="preserve"> PAGEREF _Toc24012 \h </w:instrText>
        </w:r>
        <w:r>
          <w:fldChar w:fldCharType="separate"/>
        </w:r>
        <w:r>
          <w:t>10</w:t>
        </w:r>
        <w:r>
          <w:fldChar w:fldCharType="end"/>
        </w:r>
      </w:hyperlink>
    </w:p>
    <w:p>
      <w:pPr>
        <w:pStyle w:val="TOC1"/>
        <w:tabs>
          <w:tab w:val="right" w:leader="dot" w:pos="8306"/>
        </w:tabs>
      </w:pPr>
      <w:hyperlink w:anchor="_Toc13352" w:history="1">
        <w:r>
          <w:rPr>
            <w:rFonts w:ascii="仿宋" w:eastAsia="仿宋" w:hAnsi="仿宋" w:cs="仿宋" w:hint="eastAsia"/>
            <w:lang w:eastAsia="zh-CN"/>
          </w:rPr>
          <w:t>三、信号分析仪器项目土建工程</w:t>
        </w:r>
        <w:r>
          <w:tab/>
        </w:r>
        <w:r>
          <w:fldChar w:fldCharType="begin"/>
        </w:r>
        <w:r>
          <w:instrText xml:space="preserve"> PAGEREF _Toc13352 \h </w:instrText>
        </w:r>
        <w:r>
          <w:fldChar w:fldCharType="separate"/>
        </w:r>
        <w:r>
          <w:t>11</w:t>
        </w:r>
        <w:r>
          <w:fldChar w:fldCharType="end"/>
        </w:r>
      </w:hyperlink>
    </w:p>
    <w:p>
      <w:pPr>
        <w:pStyle w:val="TOC2"/>
        <w:tabs>
          <w:tab w:val="right" w:leader="dot" w:pos="8306"/>
        </w:tabs>
      </w:pPr>
      <w:hyperlink w:anchor="_Toc6795" w:history="1">
        <w:r>
          <w:rPr>
            <w:rFonts w:ascii="仿宋" w:eastAsia="仿宋" w:hAnsi="仿宋" w:cs="仿宋" w:hint="eastAsia"/>
            <w:lang w:eastAsia="zh-CN"/>
          </w:rPr>
          <w:t>(一)、建筑工程设计原则</w:t>
        </w:r>
        <w:r>
          <w:tab/>
        </w:r>
        <w:r>
          <w:fldChar w:fldCharType="begin"/>
        </w:r>
        <w:r>
          <w:instrText xml:space="preserve"> PAGEREF _Toc6795 \h </w:instrText>
        </w:r>
        <w:r>
          <w:fldChar w:fldCharType="separate"/>
        </w:r>
        <w:r>
          <w:t>11</w:t>
        </w:r>
        <w:r>
          <w:fldChar w:fldCharType="end"/>
        </w:r>
      </w:hyperlink>
    </w:p>
    <w:p>
      <w:pPr>
        <w:pStyle w:val="TOC2"/>
        <w:tabs>
          <w:tab w:val="right" w:leader="dot" w:pos="8306"/>
        </w:tabs>
      </w:pPr>
      <w:hyperlink w:anchor="_Toc4783" w:history="1">
        <w:r>
          <w:rPr>
            <w:rFonts w:ascii="仿宋" w:eastAsia="仿宋" w:hAnsi="仿宋" w:cs="仿宋" w:hint="eastAsia"/>
            <w:lang w:eastAsia="zh-CN"/>
          </w:rPr>
          <w:t>(二)、土建工程设计年限及安全等级</w:t>
        </w:r>
        <w:r>
          <w:tab/>
        </w:r>
        <w:r>
          <w:fldChar w:fldCharType="begin"/>
        </w:r>
        <w:r>
          <w:instrText xml:space="preserve"> PAGEREF _Toc4783 \h </w:instrText>
        </w:r>
        <w:r>
          <w:fldChar w:fldCharType="separate"/>
        </w:r>
        <w:r>
          <w:t>13</w:t>
        </w:r>
        <w:r>
          <w:fldChar w:fldCharType="end"/>
        </w:r>
      </w:hyperlink>
    </w:p>
    <w:p>
      <w:pPr>
        <w:pStyle w:val="TOC2"/>
        <w:tabs>
          <w:tab w:val="right" w:leader="dot" w:pos="8306"/>
        </w:tabs>
      </w:pPr>
      <w:hyperlink w:anchor="_Toc12618" w:history="1">
        <w:r>
          <w:rPr>
            <w:rFonts w:ascii="仿宋" w:eastAsia="仿宋" w:hAnsi="仿宋" w:cs="仿宋" w:hint="eastAsia"/>
            <w:lang w:eastAsia="zh-CN"/>
          </w:rPr>
          <w:t>(三)、建筑工程设计总体要求</w:t>
        </w:r>
        <w:r>
          <w:tab/>
        </w:r>
        <w:r>
          <w:fldChar w:fldCharType="begin"/>
        </w:r>
        <w:r>
          <w:instrText xml:space="preserve"> PAGEREF _Toc12618 \h </w:instrText>
        </w:r>
        <w:r>
          <w:fldChar w:fldCharType="separate"/>
        </w:r>
        <w:r>
          <w:t>14</w:t>
        </w:r>
        <w:r>
          <w:fldChar w:fldCharType="end"/>
        </w:r>
      </w:hyperlink>
    </w:p>
    <w:p>
      <w:pPr>
        <w:pStyle w:val="TOC2"/>
        <w:tabs>
          <w:tab w:val="right" w:leader="dot" w:pos="8306"/>
        </w:tabs>
      </w:pPr>
      <w:hyperlink w:anchor="_Toc26002" w:history="1">
        <w:r>
          <w:rPr>
            <w:rFonts w:ascii="仿宋" w:eastAsia="仿宋" w:hAnsi="仿宋" w:cs="仿宋" w:hint="eastAsia"/>
            <w:lang w:eastAsia="zh-CN"/>
          </w:rPr>
          <w:t>(四)、土建工程建设指标</w:t>
        </w:r>
        <w:r>
          <w:tab/>
        </w:r>
        <w:r>
          <w:fldChar w:fldCharType="begin"/>
        </w:r>
        <w:r>
          <w:instrText xml:space="preserve"> PAGEREF _Toc26002 \h </w:instrText>
        </w:r>
        <w:r>
          <w:fldChar w:fldCharType="separate"/>
        </w:r>
        <w:r>
          <w:t>14</w:t>
        </w:r>
        <w:r>
          <w:fldChar w:fldCharType="end"/>
        </w:r>
      </w:hyperlink>
    </w:p>
    <w:p>
      <w:pPr>
        <w:pStyle w:val="TOC1"/>
        <w:tabs>
          <w:tab w:val="right" w:leader="dot" w:pos="8306"/>
        </w:tabs>
      </w:pPr>
      <w:hyperlink w:anchor="_Toc26846" w:history="1">
        <w:r>
          <w:rPr>
            <w:rFonts w:ascii="仿宋" w:eastAsia="仿宋" w:hAnsi="仿宋" w:cs="仿宋" w:hint="eastAsia"/>
            <w:lang w:eastAsia="zh-CN"/>
          </w:rPr>
          <w:t>四、信号分析仪器项目建设背景及必要性分析</w:t>
        </w:r>
        <w:r>
          <w:tab/>
        </w:r>
        <w:r>
          <w:fldChar w:fldCharType="begin"/>
        </w:r>
        <w:r>
          <w:instrText xml:space="preserve"> PAGEREF _Toc26846 \h </w:instrText>
        </w:r>
        <w:r>
          <w:fldChar w:fldCharType="separate"/>
        </w:r>
        <w:r>
          <w:t>15</w:t>
        </w:r>
        <w:r>
          <w:fldChar w:fldCharType="end"/>
        </w:r>
      </w:hyperlink>
    </w:p>
    <w:p>
      <w:pPr>
        <w:pStyle w:val="TOC2"/>
        <w:tabs>
          <w:tab w:val="right" w:leader="dot" w:pos="8306"/>
        </w:tabs>
      </w:pPr>
      <w:hyperlink w:anchor="_Toc19775" w:history="1">
        <w:r>
          <w:rPr>
            <w:rFonts w:ascii="仿宋" w:eastAsia="仿宋" w:hAnsi="仿宋" w:cs="仿宋" w:hint="eastAsia"/>
            <w:lang w:eastAsia="zh-CN"/>
          </w:rPr>
          <w:t>(一)、信号分析仪器项目背景分析</w:t>
        </w:r>
        <w:r>
          <w:tab/>
        </w:r>
        <w:r>
          <w:fldChar w:fldCharType="begin"/>
        </w:r>
        <w:r>
          <w:instrText xml:space="preserve"> PAGEREF _Toc19775 \h </w:instrText>
        </w:r>
        <w:r>
          <w:fldChar w:fldCharType="separate"/>
        </w:r>
        <w:r>
          <w:t>15</w:t>
        </w:r>
        <w:r>
          <w:fldChar w:fldCharType="end"/>
        </w:r>
      </w:hyperlink>
    </w:p>
    <w:p>
      <w:pPr>
        <w:pStyle w:val="TOC2"/>
        <w:tabs>
          <w:tab w:val="right" w:leader="dot" w:pos="8306"/>
        </w:tabs>
      </w:pPr>
      <w:hyperlink w:anchor="_Toc10560" w:history="1">
        <w:r>
          <w:rPr>
            <w:rFonts w:ascii="仿宋" w:eastAsia="仿宋" w:hAnsi="仿宋" w:cs="仿宋" w:hint="eastAsia"/>
            <w:lang w:eastAsia="zh-CN"/>
          </w:rPr>
          <w:t>(二)、信号分析仪器项目建设必要性分析</w:t>
        </w:r>
        <w:r>
          <w:tab/>
        </w:r>
        <w:r>
          <w:fldChar w:fldCharType="begin"/>
        </w:r>
        <w:r>
          <w:instrText xml:space="preserve"> PAGEREF _Toc10560 \h </w:instrText>
        </w:r>
        <w:r>
          <w:fldChar w:fldCharType="separate"/>
        </w:r>
        <w:r>
          <w:t>16</w:t>
        </w:r>
        <w:r>
          <w:fldChar w:fldCharType="end"/>
        </w:r>
      </w:hyperlink>
    </w:p>
    <w:p>
      <w:pPr>
        <w:pStyle w:val="TOC1"/>
        <w:tabs>
          <w:tab w:val="right" w:leader="dot" w:pos="8306"/>
        </w:tabs>
      </w:pPr>
      <w:hyperlink w:anchor="_Toc15873" w:history="1">
        <w:r>
          <w:rPr>
            <w:rFonts w:ascii="仿宋" w:eastAsia="仿宋" w:hAnsi="仿宋" w:cs="仿宋" w:hint="eastAsia"/>
            <w:lang w:eastAsia="zh-CN"/>
          </w:rPr>
          <w:t>五、信号分析仪器项目绩效评估</w:t>
        </w:r>
        <w:r>
          <w:tab/>
        </w:r>
        <w:r>
          <w:fldChar w:fldCharType="begin"/>
        </w:r>
        <w:r>
          <w:instrText xml:space="preserve"> PAGEREF _Toc15873 \h </w:instrText>
        </w:r>
        <w:r>
          <w:fldChar w:fldCharType="separate"/>
        </w:r>
        <w:r>
          <w:t>18</w:t>
        </w:r>
        <w:r>
          <w:fldChar w:fldCharType="end"/>
        </w:r>
      </w:hyperlink>
    </w:p>
    <w:p>
      <w:pPr>
        <w:pStyle w:val="TOC2"/>
        <w:tabs>
          <w:tab w:val="right" w:leader="dot" w:pos="8306"/>
        </w:tabs>
      </w:pPr>
      <w:hyperlink w:anchor="_Toc30941" w:history="1">
        <w:r>
          <w:rPr>
            <w:rFonts w:ascii="仿宋" w:eastAsia="仿宋" w:hAnsi="仿宋" w:cs="仿宋" w:hint="eastAsia"/>
            <w:lang w:eastAsia="zh-CN"/>
          </w:rPr>
          <w:t>(一)、绩效评估指标</w:t>
        </w:r>
        <w:r>
          <w:tab/>
        </w:r>
        <w:r>
          <w:fldChar w:fldCharType="begin"/>
        </w:r>
        <w:r>
          <w:instrText xml:space="preserve"> PAGEREF _Toc30941 \h </w:instrText>
        </w:r>
        <w:r>
          <w:fldChar w:fldCharType="separate"/>
        </w:r>
        <w:r>
          <w:t>18</w:t>
        </w:r>
        <w:r>
          <w:fldChar w:fldCharType="end"/>
        </w:r>
      </w:hyperlink>
    </w:p>
    <w:p>
      <w:pPr>
        <w:pStyle w:val="TOC2"/>
        <w:tabs>
          <w:tab w:val="right" w:leader="dot" w:pos="8306"/>
        </w:tabs>
      </w:pPr>
      <w:hyperlink w:anchor="_Toc17055" w:history="1">
        <w:r>
          <w:rPr>
            <w:rFonts w:ascii="仿宋" w:eastAsia="仿宋" w:hAnsi="仿宋" w:cs="仿宋" w:hint="eastAsia"/>
            <w:lang w:eastAsia="zh-CN"/>
          </w:rPr>
          <w:t>(二)、绩效评估方法</w:t>
        </w:r>
        <w:r>
          <w:tab/>
        </w:r>
        <w:r>
          <w:fldChar w:fldCharType="begin"/>
        </w:r>
        <w:r>
          <w:instrText xml:space="preserve"> PAGEREF _Toc17055 \h </w:instrText>
        </w:r>
        <w:r>
          <w:fldChar w:fldCharType="separate"/>
        </w:r>
        <w:r>
          <w:t>19</w:t>
        </w:r>
        <w:r>
          <w:fldChar w:fldCharType="end"/>
        </w:r>
      </w:hyperlink>
    </w:p>
    <w:p>
      <w:pPr>
        <w:pStyle w:val="TOC2"/>
        <w:tabs>
          <w:tab w:val="right" w:leader="dot" w:pos="8306"/>
        </w:tabs>
      </w:pPr>
      <w:hyperlink w:anchor="_Toc1348" w:history="1">
        <w:r>
          <w:rPr>
            <w:rFonts w:ascii="仿宋" w:eastAsia="仿宋" w:hAnsi="仿宋" w:cs="仿宋" w:hint="eastAsia"/>
            <w:lang w:eastAsia="zh-CN"/>
          </w:rPr>
          <w:t>(三)、绩效评估周期</w:t>
        </w:r>
        <w:r>
          <w:tab/>
        </w:r>
        <w:r>
          <w:fldChar w:fldCharType="begin"/>
        </w:r>
        <w:r>
          <w:instrText xml:space="preserve"> PAGEREF _Toc1348 \h </w:instrText>
        </w:r>
        <w:r>
          <w:fldChar w:fldCharType="separate"/>
        </w:r>
        <w:r>
          <w:t>20</w:t>
        </w:r>
        <w:r>
          <w:fldChar w:fldCharType="end"/>
        </w:r>
      </w:hyperlink>
    </w:p>
    <w:p>
      <w:pPr>
        <w:pStyle w:val="TOC1"/>
        <w:tabs>
          <w:tab w:val="right" w:leader="dot" w:pos="8306"/>
        </w:tabs>
      </w:pPr>
      <w:hyperlink w:anchor="_Toc28868" w:history="1">
        <w:r>
          <w:rPr>
            <w:rFonts w:ascii="仿宋" w:eastAsia="仿宋" w:hAnsi="仿宋" w:cs="仿宋" w:hint="eastAsia"/>
            <w:lang w:eastAsia="zh-CN"/>
          </w:rPr>
          <w:t>六、信号分析仪器项目文档管理</w:t>
        </w:r>
        <w:r>
          <w:tab/>
        </w:r>
        <w:r>
          <w:fldChar w:fldCharType="begin"/>
        </w:r>
        <w:r>
          <w:instrText xml:space="preserve"> PAGEREF _Toc28868 \h </w:instrText>
        </w:r>
        <w:r>
          <w:fldChar w:fldCharType="separate"/>
        </w:r>
        <w:r>
          <w:t>21</w:t>
        </w:r>
        <w:r>
          <w:fldChar w:fldCharType="end"/>
        </w:r>
      </w:hyperlink>
    </w:p>
    <w:p>
      <w:pPr>
        <w:pStyle w:val="TOC2"/>
        <w:tabs>
          <w:tab w:val="right" w:leader="dot" w:pos="8306"/>
        </w:tabs>
      </w:pPr>
      <w:hyperlink w:anchor="_Toc6760" w:history="1">
        <w:r>
          <w:rPr>
            <w:rFonts w:ascii="仿宋" w:eastAsia="仿宋" w:hAnsi="仿宋" w:cs="仿宋" w:hint="eastAsia"/>
            <w:lang w:eastAsia="zh-CN"/>
          </w:rPr>
          <w:t>(一)、文档编制与审查</w:t>
        </w:r>
        <w:r>
          <w:tab/>
        </w:r>
        <w:r>
          <w:fldChar w:fldCharType="begin"/>
        </w:r>
        <w:r>
          <w:instrText xml:space="preserve"> PAGEREF _Toc6760 \h </w:instrText>
        </w:r>
        <w:r>
          <w:fldChar w:fldCharType="separate"/>
        </w:r>
        <w:r>
          <w:t>21</w:t>
        </w:r>
        <w:r>
          <w:fldChar w:fldCharType="end"/>
        </w:r>
      </w:hyperlink>
    </w:p>
    <w:p>
      <w:pPr>
        <w:pStyle w:val="TOC2"/>
        <w:tabs>
          <w:tab w:val="right" w:leader="dot" w:pos="8306"/>
        </w:tabs>
      </w:pPr>
      <w:hyperlink w:anchor="_Toc1475" w:history="1">
        <w:r>
          <w:rPr>
            <w:rFonts w:ascii="仿宋" w:eastAsia="仿宋" w:hAnsi="仿宋" w:cs="仿宋" w:hint="eastAsia"/>
            <w:lang w:eastAsia="zh-CN"/>
          </w:rPr>
          <w:t>(二)、文档发布与分发</w:t>
        </w:r>
        <w:r>
          <w:tab/>
        </w:r>
        <w:r>
          <w:fldChar w:fldCharType="begin"/>
        </w:r>
        <w:r>
          <w:instrText xml:space="preserve"> PAGEREF _Toc1475 \h </w:instrText>
        </w:r>
        <w:r>
          <w:fldChar w:fldCharType="separate"/>
        </w:r>
        <w:r>
          <w:t>22</w:t>
        </w:r>
        <w:r>
          <w:fldChar w:fldCharType="end"/>
        </w:r>
      </w:hyperlink>
    </w:p>
    <w:p>
      <w:pPr>
        <w:pStyle w:val="TOC2"/>
        <w:tabs>
          <w:tab w:val="right" w:leader="dot" w:pos="8306"/>
        </w:tabs>
      </w:pPr>
      <w:hyperlink w:anchor="_Toc17616" w:history="1">
        <w:r>
          <w:rPr>
            <w:rFonts w:ascii="仿宋" w:eastAsia="仿宋" w:hAnsi="仿宋" w:cs="仿宋" w:hint="eastAsia"/>
            <w:lang w:eastAsia="zh-CN"/>
          </w:rPr>
          <w:t>(三)、文档存档与归档</w:t>
        </w:r>
        <w:r>
          <w:tab/>
        </w:r>
        <w:r>
          <w:fldChar w:fldCharType="begin"/>
        </w:r>
        <w:r>
          <w:instrText xml:space="preserve"> PAGEREF _Toc17616 \h </w:instrText>
        </w:r>
        <w:r>
          <w:fldChar w:fldCharType="separate"/>
        </w:r>
        <w:r>
          <w:t>23</w:t>
        </w:r>
        <w:r>
          <w:fldChar w:fldCharType="end"/>
        </w:r>
      </w:hyperlink>
    </w:p>
    <w:p>
      <w:pPr>
        <w:pStyle w:val="TOC1"/>
        <w:tabs>
          <w:tab w:val="right" w:leader="dot" w:pos="8306"/>
        </w:tabs>
      </w:pPr>
      <w:hyperlink w:anchor="_Toc5757" w:history="1">
        <w:r>
          <w:rPr>
            <w:rFonts w:ascii="仿宋" w:eastAsia="仿宋" w:hAnsi="仿宋" w:cs="仿宋" w:hint="eastAsia"/>
            <w:lang w:eastAsia="zh-CN"/>
          </w:rPr>
          <w:t>七、信号分析仪器项目创新与研发</w:t>
        </w:r>
        <w:r>
          <w:tab/>
        </w:r>
        <w:r>
          <w:fldChar w:fldCharType="begin"/>
        </w:r>
        <w:r>
          <w:instrText xml:space="preserve"> PAGEREF _Toc5757 \h </w:instrText>
        </w:r>
        <w:r>
          <w:fldChar w:fldCharType="separate"/>
        </w:r>
        <w:r>
          <w:t>24</w:t>
        </w:r>
        <w:r>
          <w:fldChar w:fldCharType="end"/>
        </w:r>
      </w:hyperlink>
    </w:p>
    <w:p>
      <w:pPr>
        <w:pStyle w:val="TOC2"/>
        <w:tabs>
          <w:tab w:val="right" w:leader="dot" w:pos="8306"/>
        </w:tabs>
      </w:pPr>
      <w:hyperlink w:anchor="_Toc32364" w:history="1">
        <w:r>
          <w:rPr>
            <w:rFonts w:ascii="仿宋" w:eastAsia="仿宋" w:hAnsi="仿宋" w:cs="仿宋" w:hint="eastAsia"/>
            <w:lang w:eastAsia="zh-CN"/>
          </w:rPr>
          <w:t>(一)、创新策略与方向</w:t>
        </w:r>
        <w:r>
          <w:tab/>
        </w:r>
        <w:r>
          <w:fldChar w:fldCharType="begin"/>
        </w:r>
        <w:r>
          <w:instrText xml:space="preserve"> PAGEREF _Toc32364 \h </w:instrText>
        </w:r>
        <w:r>
          <w:fldChar w:fldCharType="separate"/>
        </w:r>
        <w:r>
          <w:t>24</w:t>
        </w:r>
        <w:r>
          <w:fldChar w:fldCharType="end"/>
        </w:r>
      </w:hyperlink>
    </w:p>
    <w:p>
      <w:pPr>
        <w:pStyle w:val="TOC2"/>
        <w:tabs>
          <w:tab w:val="right" w:leader="dot" w:pos="8306"/>
        </w:tabs>
      </w:pPr>
      <w:hyperlink w:anchor="_Toc21358" w:history="1">
        <w:r>
          <w:rPr>
            <w:rFonts w:ascii="仿宋" w:eastAsia="仿宋" w:hAnsi="仿宋" w:cs="仿宋" w:hint="eastAsia"/>
            <w:lang w:eastAsia="zh-CN"/>
          </w:rPr>
          <w:t>(二)、研发规划与投入</w:t>
        </w:r>
        <w:r>
          <w:tab/>
        </w:r>
        <w:r>
          <w:fldChar w:fldCharType="begin"/>
        </w:r>
        <w:r>
          <w:instrText xml:space="preserve"> PAGEREF _Toc21358 \h </w:instrText>
        </w:r>
        <w:r>
          <w:fldChar w:fldCharType="separate"/>
        </w:r>
        <w:r>
          <w:t>26</w:t>
        </w:r>
        <w:r>
          <w:fldChar w:fldCharType="end"/>
        </w:r>
      </w:hyperlink>
    </w:p>
    <w:p>
      <w:pPr>
        <w:pStyle w:val="TOC1"/>
        <w:tabs>
          <w:tab w:val="right" w:leader="dot" w:pos="8306"/>
        </w:tabs>
      </w:pPr>
      <w:hyperlink w:anchor="_Toc744" w:history="1">
        <w:r>
          <w:rPr>
            <w:rFonts w:ascii="仿宋" w:eastAsia="仿宋" w:hAnsi="仿宋" w:cs="仿宋" w:hint="eastAsia"/>
            <w:lang w:eastAsia="zh-CN"/>
          </w:rPr>
          <w:t>八、生产安全保护</w:t>
        </w:r>
        <w:r>
          <w:tab/>
        </w:r>
        <w:r>
          <w:fldChar w:fldCharType="begin"/>
        </w:r>
        <w:r>
          <w:instrText xml:space="preserve"> PAGEREF _Toc744 \h </w:instrText>
        </w:r>
        <w:r>
          <w:fldChar w:fldCharType="separate"/>
        </w:r>
        <w:r>
          <w:t>28</w:t>
        </w:r>
        <w:r>
          <w:fldChar w:fldCharType="end"/>
        </w:r>
      </w:hyperlink>
    </w:p>
    <w:p>
      <w:pPr>
        <w:pStyle w:val="TOC2"/>
        <w:tabs>
          <w:tab w:val="right" w:leader="dot" w:pos="8306"/>
        </w:tabs>
      </w:pPr>
      <w:hyperlink w:anchor="_Toc10799" w:history="1">
        <w:r>
          <w:rPr>
            <w:rFonts w:ascii="仿宋" w:eastAsia="仿宋" w:hAnsi="仿宋" w:cs="仿宋" w:hint="eastAsia"/>
            <w:lang w:eastAsia="zh-CN"/>
          </w:rPr>
          <w:t>(一)、消防安全</w:t>
        </w:r>
        <w:r>
          <w:tab/>
        </w:r>
        <w:r>
          <w:fldChar w:fldCharType="begin"/>
        </w:r>
        <w:r>
          <w:instrText xml:space="preserve"> PAGEREF _Toc10799 \h </w:instrText>
        </w:r>
        <w:r>
          <w:fldChar w:fldCharType="separate"/>
        </w:r>
        <w:r>
          <w:t>28</w:t>
        </w:r>
        <w:r>
          <w:fldChar w:fldCharType="end"/>
        </w:r>
      </w:hyperlink>
    </w:p>
    <w:p>
      <w:pPr>
        <w:pStyle w:val="TOC2"/>
        <w:tabs>
          <w:tab w:val="right" w:leader="dot" w:pos="8306"/>
        </w:tabs>
      </w:pPr>
      <w:hyperlink w:anchor="_Toc4012" w:history="1">
        <w:r>
          <w:rPr>
            <w:rFonts w:ascii="仿宋" w:eastAsia="仿宋" w:hAnsi="仿宋" w:cs="仿宋" w:hint="eastAsia"/>
            <w:lang w:eastAsia="zh-CN"/>
          </w:rPr>
          <w:t>(二)、防火防爆总图布置措施</w:t>
        </w:r>
        <w:r>
          <w:tab/>
        </w:r>
        <w:r>
          <w:fldChar w:fldCharType="begin"/>
        </w:r>
        <w:r>
          <w:instrText xml:space="preserve"> PAGEREF _Toc4012 \h </w:instrText>
        </w:r>
        <w:r>
          <w:fldChar w:fldCharType="separate"/>
        </w:r>
        <w:r>
          <w:t>29</w:t>
        </w:r>
        <w:r>
          <w:fldChar w:fldCharType="end"/>
        </w:r>
      </w:hyperlink>
    </w:p>
    <w:p>
      <w:pPr>
        <w:pStyle w:val="TOC2"/>
        <w:tabs>
          <w:tab w:val="right" w:leader="dot" w:pos="8306"/>
        </w:tabs>
      </w:pPr>
      <w:hyperlink w:anchor="_Toc6122" w:history="1">
        <w:r>
          <w:rPr>
            <w:rFonts w:ascii="仿宋" w:eastAsia="仿宋" w:hAnsi="仿宋" w:cs="仿宋" w:hint="eastAsia"/>
            <w:lang w:eastAsia="zh-CN"/>
          </w:rPr>
          <w:t>(三)、自然灾害防范措施</w:t>
        </w:r>
        <w:r>
          <w:tab/>
        </w:r>
        <w:r>
          <w:fldChar w:fldCharType="begin"/>
        </w:r>
        <w:r>
          <w:instrText xml:space="preserve"> PAGEREF _Toc6122 \h </w:instrText>
        </w:r>
        <w:r>
          <w:fldChar w:fldCharType="separate"/>
        </w:r>
        <w:r>
          <w:t>30</w:t>
        </w:r>
        <w:r>
          <w:fldChar w:fldCharType="end"/>
        </w:r>
      </w:hyperlink>
    </w:p>
    <w:p>
      <w:pPr>
        <w:pStyle w:val="TOC2"/>
        <w:tabs>
          <w:tab w:val="right" w:leader="dot" w:pos="8306"/>
        </w:tabs>
      </w:pPr>
      <w:hyperlink w:anchor="_Toc13564" w:history="1">
        <w:r>
          <w:rPr>
            <w:rFonts w:ascii="仿宋" w:eastAsia="仿宋" w:hAnsi="仿宋" w:cs="仿宋" w:hint="eastAsia"/>
            <w:lang w:eastAsia="zh-CN"/>
          </w:rPr>
          <w:t>(四)、安全色及安全标志使用要求</w:t>
        </w:r>
        <w:r>
          <w:tab/>
        </w:r>
        <w:r>
          <w:fldChar w:fldCharType="begin"/>
        </w:r>
        <w:r>
          <w:instrText xml:space="preserve"> PAGEREF _Toc13564 \h </w:instrText>
        </w:r>
        <w:r>
          <w:fldChar w:fldCharType="separate"/>
        </w:r>
        <w:r>
          <w:t>31</w:t>
        </w:r>
        <w:r>
          <w:fldChar w:fldCharType="end"/>
        </w:r>
      </w:hyperlink>
    </w:p>
    <w:p>
      <w:pPr>
        <w:pStyle w:val="TOC2"/>
        <w:tabs>
          <w:tab w:val="right" w:leader="dot" w:pos="8306"/>
        </w:tabs>
      </w:pPr>
      <w:hyperlink w:anchor="_Toc23703" w:history="1">
        <w:r>
          <w:rPr>
            <w:rFonts w:ascii="仿宋" w:eastAsia="仿宋" w:hAnsi="仿宋" w:cs="仿宋" w:hint="eastAsia"/>
            <w:lang w:eastAsia="zh-CN"/>
          </w:rPr>
          <w:t>(五)、防尘防毒措施</w:t>
        </w:r>
        <w:r>
          <w:tab/>
        </w:r>
        <w:r>
          <w:fldChar w:fldCharType="begin"/>
        </w:r>
        <w:r>
          <w:instrText xml:space="preserve"> PAGEREF _Toc23703 \h </w:instrText>
        </w:r>
        <w:r>
          <w:fldChar w:fldCharType="separate"/>
        </w:r>
        <w:r>
          <w:t>32</w:t>
        </w:r>
        <w:r>
          <w:fldChar w:fldCharType="end"/>
        </w:r>
      </w:hyperlink>
    </w:p>
    <w:p>
      <w:pPr>
        <w:pStyle w:val="TOC2"/>
        <w:tabs>
          <w:tab w:val="right" w:leader="dot" w:pos="8306"/>
        </w:tabs>
      </w:pPr>
      <w:hyperlink w:anchor="_Toc18626" w:history="1">
        <w:r>
          <w:rPr>
            <w:rFonts w:ascii="仿宋" w:eastAsia="仿宋" w:hAnsi="仿宋" w:cs="仿宋" w:hint="eastAsia"/>
            <w:lang w:eastAsia="zh-CN"/>
          </w:rPr>
          <w:t>(六)、防静电、触电防护及防雷措施</w:t>
        </w:r>
        <w:r>
          <w:tab/>
        </w:r>
        <w:r>
          <w:fldChar w:fldCharType="begin"/>
        </w:r>
        <w:r>
          <w:instrText xml:space="preserve"> PAGEREF _Toc18626 \h </w:instrText>
        </w:r>
        <w:r>
          <w:fldChar w:fldCharType="separate"/>
        </w:r>
        <w:r>
          <w:t>33</w:t>
        </w:r>
        <w:r>
          <w:fldChar w:fldCharType="end"/>
        </w:r>
      </w:hyperlink>
    </w:p>
    <w:p>
      <w:pPr>
        <w:pStyle w:val="TOC2"/>
        <w:tabs>
          <w:tab w:val="right" w:leader="dot" w:pos="8306"/>
        </w:tabs>
      </w:pPr>
      <w:hyperlink w:anchor="_Toc31996" w:history="1">
        <w:r>
          <w:rPr>
            <w:rFonts w:ascii="仿宋" w:eastAsia="仿宋" w:hAnsi="仿宋" w:cs="仿宋" w:hint="eastAsia"/>
            <w:lang w:eastAsia="zh-CN"/>
          </w:rPr>
          <w:t>(七)、机械设备安全保障措施</w:t>
        </w:r>
        <w:r>
          <w:tab/>
        </w:r>
        <w:r>
          <w:fldChar w:fldCharType="begin"/>
        </w:r>
        <w:r>
          <w:instrText xml:space="preserve"> PAGEREF _Toc31996 \h </w:instrText>
        </w:r>
        <w:r>
          <w:fldChar w:fldCharType="separate"/>
        </w:r>
        <w:r>
          <w:t>34</w:t>
        </w:r>
        <w:r>
          <w:fldChar w:fldCharType="end"/>
        </w:r>
      </w:hyperlink>
    </w:p>
    <w:p>
      <w:pPr>
        <w:pStyle w:val="TOC1"/>
        <w:tabs>
          <w:tab w:val="right" w:leader="dot" w:pos="8306"/>
        </w:tabs>
      </w:pPr>
      <w:hyperlink w:anchor="_Toc20751" w:history="1">
        <w:r>
          <w:rPr>
            <w:rFonts w:ascii="仿宋" w:eastAsia="仿宋" w:hAnsi="仿宋" w:cs="仿宋" w:hint="eastAsia"/>
            <w:lang w:eastAsia="zh-CN"/>
          </w:rPr>
          <w:t>九、信号分析仪器项目技术管理</w:t>
        </w:r>
        <w:r>
          <w:tab/>
        </w:r>
        <w:r>
          <w:fldChar w:fldCharType="begin"/>
        </w:r>
        <w:r>
          <w:instrText xml:space="preserve"> PAGEREF _Toc20751 \h </w:instrText>
        </w:r>
        <w:r>
          <w:fldChar w:fldCharType="separate"/>
        </w:r>
        <w:r>
          <w:t>36</w:t>
        </w:r>
        <w:r>
          <w:fldChar w:fldCharType="end"/>
        </w:r>
      </w:hyperlink>
    </w:p>
    <w:p>
      <w:pPr>
        <w:pStyle w:val="TOC2"/>
        <w:tabs>
          <w:tab w:val="right" w:leader="dot" w:pos="8306"/>
        </w:tabs>
      </w:pPr>
      <w:hyperlink w:anchor="_Toc12736" w:history="1">
        <w:r>
          <w:rPr>
            <w:rFonts w:ascii="仿宋" w:eastAsia="仿宋" w:hAnsi="仿宋" w:cs="仿宋" w:hint="eastAsia"/>
            <w:lang w:eastAsia="zh-CN"/>
          </w:rPr>
          <w:t>(一)、技术方案选用方向</w:t>
        </w:r>
        <w:r>
          <w:tab/>
        </w:r>
        <w:r>
          <w:fldChar w:fldCharType="begin"/>
        </w:r>
        <w:r>
          <w:instrText xml:space="preserve"> PAGEREF _Toc12736 \h </w:instrText>
        </w:r>
        <w:r>
          <w:fldChar w:fldCharType="separate"/>
        </w:r>
        <w:r>
          <w:t>36</w:t>
        </w:r>
        <w:r>
          <w:fldChar w:fldCharType="end"/>
        </w:r>
      </w:hyperlink>
    </w:p>
    <w:p>
      <w:pPr>
        <w:pStyle w:val="TOC2"/>
        <w:tabs>
          <w:tab w:val="right" w:leader="dot" w:pos="8306"/>
        </w:tabs>
      </w:pPr>
      <w:hyperlink w:anchor="_Toc11104" w:history="1">
        <w:r>
          <w:rPr>
            <w:rFonts w:ascii="仿宋" w:eastAsia="仿宋" w:hAnsi="仿宋" w:cs="仿宋" w:hint="eastAsia"/>
            <w:lang w:eastAsia="zh-CN"/>
          </w:rPr>
          <w:t>(二)、工艺技术方案选用原则</w:t>
        </w:r>
        <w:r>
          <w:tab/>
        </w:r>
        <w:r>
          <w:fldChar w:fldCharType="begin"/>
        </w:r>
        <w:r>
          <w:instrText xml:space="preserve"> PAGEREF _Toc11104 \h </w:instrText>
        </w:r>
        <w:r>
          <w:fldChar w:fldCharType="separate"/>
        </w:r>
        <w:r>
          <w:t>38</w:t>
        </w:r>
        <w:r>
          <w:fldChar w:fldCharType="end"/>
        </w:r>
      </w:hyperlink>
    </w:p>
    <w:p>
      <w:pPr>
        <w:pStyle w:val="TOC2"/>
        <w:tabs>
          <w:tab w:val="right" w:leader="dot" w:pos="8306"/>
        </w:tabs>
      </w:pPr>
      <w:hyperlink w:anchor="_Toc5143" w:history="1">
        <w:r>
          <w:rPr>
            <w:rFonts w:ascii="仿宋" w:eastAsia="仿宋" w:hAnsi="仿宋" w:cs="仿宋" w:hint="eastAsia"/>
            <w:lang w:eastAsia="zh-CN"/>
          </w:rPr>
          <w:t>(三)、工艺技术方案要求</w:t>
        </w:r>
        <w:r>
          <w:tab/>
        </w:r>
        <w:r>
          <w:fldChar w:fldCharType="begin"/>
        </w:r>
        <w:r>
          <w:instrText xml:space="preserve"> PAGEREF _Toc5143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61" w:history="1">
        <w:r>
          <w:rPr>
            <w:rFonts w:ascii="仿宋" w:eastAsia="仿宋" w:hAnsi="仿宋" w:cs="仿宋" w:hint="eastAsia"/>
            <w:lang w:eastAsia="zh-CN"/>
          </w:rPr>
          <w:t>十、信号分析仪器项目风险管理</w:t>
        </w:r>
        <w:r>
          <w:tab/>
        </w:r>
        <w:r>
          <w:fldChar w:fldCharType="begin"/>
        </w:r>
        <w:r>
          <w:instrText xml:space="preserve"> PAGEREF _Toc7961 \h </w:instrText>
        </w:r>
        <w:r>
          <w:fldChar w:fldCharType="separate"/>
        </w:r>
        <w:r>
          <w:t>42</w:t>
        </w:r>
        <w:r>
          <w:fldChar w:fldCharType="end"/>
        </w:r>
      </w:hyperlink>
    </w:p>
    <w:p>
      <w:pPr>
        <w:pStyle w:val="TOC2"/>
        <w:tabs>
          <w:tab w:val="right" w:leader="dot" w:pos="8306"/>
        </w:tabs>
      </w:pPr>
      <w:hyperlink w:anchor="_Toc7378" w:history="1">
        <w:r>
          <w:rPr>
            <w:rFonts w:ascii="仿宋" w:eastAsia="仿宋" w:hAnsi="仿宋" w:cs="仿宋" w:hint="eastAsia"/>
            <w:lang w:eastAsia="zh-CN"/>
          </w:rPr>
          <w:t>(一)、风险识别与评估</w:t>
        </w:r>
        <w:r>
          <w:tab/>
        </w:r>
        <w:r>
          <w:fldChar w:fldCharType="begin"/>
        </w:r>
        <w:r>
          <w:instrText xml:space="preserve"> PAGEREF _Toc7378 \h </w:instrText>
        </w:r>
        <w:r>
          <w:fldChar w:fldCharType="separate"/>
        </w:r>
        <w:r>
          <w:t>42</w:t>
        </w:r>
        <w:r>
          <w:fldChar w:fldCharType="end"/>
        </w:r>
      </w:hyperlink>
    </w:p>
    <w:p>
      <w:pPr>
        <w:pStyle w:val="TOC2"/>
        <w:tabs>
          <w:tab w:val="right" w:leader="dot" w:pos="8306"/>
        </w:tabs>
      </w:pPr>
      <w:hyperlink w:anchor="_Toc15580" w:history="1">
        <w:r>
          <w:rPr>
            <w:rFonts w:ascii="仿宋" w:eastAsia="仿宋" w:hAnsi="仿宋" w:cs="仿宋" w:hint="eastAsia"/>
            <w:lang w:eastAsia="zh-CN"/>
          </w:rPr>
          <w:t>(二)、风险应对策略</w:t>
        </w:r>
        <w:r>
          <w:tab/>
        </w:r>
        <w:r>
          <w:fldChar w:fldCharType="begin"/>
        </w:r>
        <w:r>
          <w:instrText xml:space="preserve"> PAGEREF _Toc15580 \h </w:instrText>
        </w:r>
        <w:r>
          <w:fldChar w:fldCharType="separate"/>
        </w:r>
        <w:r>
          <w:t>43</w:t>
        </w:r>
        <w:r>
          <w:fldChar w:fldCharType="end"/>
        </w:r>
      </w:hyperlink>
    </w:p>
    <w:p>
      <w:pPr>
        <w:pStyle w:val="TOC2"/>
        <w:tabs>
          <w:tab w:val="right" w:leader="dot" w:pos="8306"/>
        </w:tabs>
      </w:pPr>
      <w:hyperlink w:anchor="_Toc28880" w:history="1">
        <w:r>
          <w:rPr>
            <w:rFonts w:ascii="仿宋" w:eastAsia="仿宋" w:hAnsi="仿宋" w:cs="仿宋" w:hint="eastAsia"/>
            <w:lang w:eastAsia="zh-CN"/>
          </w:rPr>
          <w:t>(三)、风险监控与控制</w:t>
        </w:r>
        <w:r>
          <w:tab/>
        </w:r>
        <w:r>
          <w:fldChar w:fldCharType="begin"/>
        </w:r>
        <w:r>
          <w:instrText xml:space="preserve"> PAGEREF _Toc28880 \h </w:instrText>
        </w:r>
        <w:r>
          <w:fldChar w:fldCharType="separate"/>
        </w:r>
        <w:r>
          <w:t>45</w:t>
        </w:r>
        <w:r>
          <w:fldChar w:fldCharType="end"/>
        </w:r>
      </w:hyperlink>
    </w:p>
    <w:p>
      <w:pPr>
        <w:pStyle w:val="TOC1"/>
        <w:tabs>
          <w:tab w:val="right" w:leader="dot" w:pos="8306"/>
        </w:tabs>
      </w:pPr>
      <w:hyperlink w:anchor="_Toc14762" w:history="1">
        <w:r>
          <w:rPr>
            <w:rFonts w:ascii="仿宋" w:eastAsia="仿宋" w:hAnsi="仿宋" w:cs="仿宋" w:hint="eastAsia"/>
            <w:lang w:eastAsia="zh-CN"/>
          </w:rPr>
          <w:t>十一、信号分析仪器项目环境影响分析</w:t>
        </w:r>
        <w:r>
          <w:tab/>
        </w:r>
        <w:r>
          <w:fldChar w:fldCharType="begin"/>
        </w:r>
        <w:r>
          <w:instrText xml:space="preserve"> PAGEREF _Toc14762 \h </w:instrText>
        </w:r>
        <w:r>
          <w:fldChar w:fldCharType="separate"/>
        </w:r>
        <w:r>
          <w:t>46</w:t>
        </w:r>
        <w:r>
          <w:fldChar w:fldCharType="end"/>
        </w:r>
      </w:hyperlink>
    </w:p>
    <w:p>
      <w:pPr>
        <w:pStyle w:val="TOC2"/>
        <w:tabs>
          <w:tab w:val="right" w:leader="dot" w:pos="8306"/>
        </w:tabs>
      </w:pPr>
      <w:hyperlink w:anchor="_Toc3626" w:history="1">
        <w:r>
          <w:rPr>
            <w:rFonts w:ascii="仿宋" w:eastAsia="仿宋" w:hAnsi="仿宋" w:cs="仿宋" w:hint="eastAsia"/>
            <w:lang w:eastAsia="zh-CN"/>
          </w:rPr>
          <w:t>(一)、建设区域环境质量现状</w:t>
        </w:r>
        <w:r>
          <w:tab/>
        </w:r>
        <w:r>
          <w:fldChar w:fldCharType="begin"/>
        </w:r>
        <w:r>
          <w:instrText xml:space="preserve"> PAGEREF _Toc3626 \h </w:instrText>
        </w:r>
        <w:r>
          <w:fldChar w:fldCharType="separate"/>
        </w:r>
        <w:r>
          <w:t>46</w:t>
        </w:r>
        <w:r>
          <w:fldChar w:fldCharType="end"/>
        </w:r>
      </w:hyperlink>
    </w:p>
    <w:p>
      <w:pPr>
        <w:pStyle w:val="TOC2"/>
        <w:tabs>
          <w:tab w:val="right" w:leader="dot" w:pos="8306"/>
        </w:tabs>
      </w:pPr>
      <w:hyperlink w:anchor="_Toc11244" w:history="1">
        <w:r>
          <w:rPr>
            <w:rFonts w:ascii="仿宋" w:eastAsia="仿宋" w:hAnsi="仿宋" w:cs="仿宋" w:hint="eastAsia"/>
            <w:lang w:eastAsia="zh-CN"/>
          </w:rPr>
          <w:t>(二)、建设期环境保护</w:t>
        </w:r>
        <w:r>
          <w:tab/>
        </w:r>
        <w:r>
          <w:fldChar w:fldCharType="begin"/>
        </w:r>
        <w:r>
          <w:instrText xml:space="preserve"> PAGEREF _Toc11244 \h </w:instrText>
        </w:r>
        <w:r>
          <w:fldChar w:fldCharType="separate"/>
        </w:r>
        <w:r>
          <w:t>47</w:t>
        </w:r>
        <w:r>
          <w:fldChar w:fldCharType="end"/>
        </w:r>
      </w:hyperlink>
    </w:p>
    <w:p>
      <w:pPr>
        <w:pStyle w:val="TOC2"/>
        <w:tabs>
          <w:tab w:val="right" w:leader="dot" w:pos="8306"/>
        </w:tabs>
      </w:pPr>
      <w:hyperlink w:anchor="_Toc18322" w:history="1">
        <w:r>
          <w:rPr>
            <w:rFonts w:ascii="仿宋" w:eastAsia="仿宋" w:hAnsi="仿宋" w:cs="仿宋" w:hint="eastAsia"/>
            <w:lang w:eastAsia="zh-CN"/>
          </w:rPr>
          <w:t>(三)、运营期环境保护</w:t>
        </w:r>
        <w:r>
          <w:tab/>
        </w:r>
        <w:r>
          <w:fldChar w:fldCharType="begin"/>
        </w:r>
        <w:r>
          <w:instrText xml:space="preserve"> PAGEREF _Toc18322 \h </w:instrText>
        </w:r>
        <w:r>
          <w:fldChar w:fldCharType="separate"/>
        </w:r>
        <w:r>
          <w:t>49</w:t>
        </w:r>
        <w:r>
          <w:fldChar w:fldCharType="end"/>
        </w:r>
      </w:hyperlink>
    </w:p>
    <w:p>
      <w:pPr>
        <w:pStyle w:val="TOC2"/>
        <w:tabs>
          <w:tab w:val="right" w:leader="dot" w:pos="8306"/>
        </w:tabs>
      </w:pPr>
      <w:hyperlink w:anchor="_Toc465" w:history="1">
        <w:r>
          <w:rPr>
            <w:rFonts w:ascii="仿宋" w:eastAsia="仿宋" w:hAnsi="仿宋" w:cs="仿宋" w:hint="eastAsia"/>
            <w:lang w:eastAsia="zh-CN"/>
          </w:rPr>
          <w:t>(四)、信号分析仪器项目建设对区域经济的影响</w:t>
        </w:r>
        <w:r>
          <w:tab/>
        </w:r>
        <w:r>
          <w:fldChar w:fldCharType="begin"/>
        </w:r>
        <w:r>
          <w:instrText xml:space="preserve"> PAGEREF _Toc465 \h </w:instrText>
        </w:r>
        <w:r>
          <w:fldChar w:fldCharType="separate"/>
        </w:r>
        <w:r>
          <w:t>50</w:t>
        </w:r>
        <w:r>
          <w:fldChar w:fldCharType="end"/>
        </w:r>
      </w:hyperlink>
    </w:p>
    <w:p>
      <w:pPr>
        <w:pStyle w:val="TOC2"/>
        <w:tabs>
          <w:tab w:val="right" w:leader="dot" w:pos="8306"/>
        </w:tabs>
      </w:pPr>
      <w:hyperlink w:anchor="_Toc10160" w:history="1">
        <w:r>
          <w:rPr>
            <w:rFonts w:ascii="仿宋" w:eastAsia="仿宋" w:hAnsi="仿宋" w:cs="仿宋" w:hint="eastAsia"/>
            <w:lang w:eastAsia="zh-CN"/>
          </w:rPr>
          <w:t>(五)、废弃物处理</w:t>
        </w:r>
        <w:r>
          <w:tab/>
        </w:r>
        <w:r>
          <w:fldChar w:fldCharType="begin"/>
        </w:r>
        <w:r>
          <w:instrText xml:space="preserve"> PAGEREF _Toc10160 \h </w:instrText>
        </w:r>
        <w:r>
          <w:fldChar w:fldCharType="separate"/>
        </w:r>
        <w:r>
          <w:t>52</w:t>
        </w:r>
        <w:r>
          <w:fldChar w:fldCharType="end"/>
        </w:r>
      </w:hyperlink>
    </w:p>
    <w:p>
      <w:pPr>
        <w:pStyle w:val="TOC2"/>
        <w:tabs>
          <w:tab w:val="right" w:leader="dot" w:pos="8306"/>
        </w:tabs>
      </w:pPr>
      <w:hyperlink w:anchor="_Toc942" w:history="1">
        <w:r>
          <w:rPr>
            <w:rFonts w:ascii="仿宋" w:eastAsia="仿宋" w:hAnsi="仿宋" w:cs="仿宋" w:hint="eastAsia"/>
            <w:lang w:eastAsia="zh-CN"/>
          </w:rPr>
          <w:t>(六)、特殊环境影响分析</w:t>
        </w:r>
        <w:r>
          <w:tab/>
        </w:r>
        <w:r>
          <w:fldChar w:fldCharType="begin"/>
        </w:r>
        <w:r>
          <w:instrText xml:space="preserve"> PAGEREF _Toc942 \h </w:instrText>
        </w:r>
        <w:r>
          <w:fldChar w:fldCharType="separate"/>
        </w:r>
        <w:r>
          <w:t>53</w:t>
        </w:r>
        <w:r>
          <w:fldChar w:fldCharType="end"/>
        </w:r>
      </w:hyperlink>
    </w:p>
    <w:p>
      <w:pPr>
        <w:pStyle w:val="TOC2"/>
        <w:tabs>
          <w:tab w:val="right" w:leader="dot" w:pos="8306"/>
        </w:tabs>
      </w:pPr>
      <w:hyperlink w:anchor="_Toc25747" w:history="1">
        <w:r>
          <w:rPr>
            <w:rFonts w:ascii="仿宋" w:eastAsia="仿宋" w:hAnsi="仿宋" w:cs="仿宋" w:hint="eastAsia"/>
            <w:lang w:eastAsia="zh-CN"/>
          </w:rPr>
          <w:t>(七)、清洁生产</w:t>
        </w:r>
        <w:r>
          <w:tab/>
        </w:r>
        <w:r>
          <w:fldChar w:fldCharType="begin"/>
        </w:r>
        <w:r>
          <w:instrText xml:space="preserve"> PAGEREF _Toc25747 \h </w:instrText>
        </w:r>
        <w:r>
          <w:fldChar w:fldCharType="separate"/>
        </w:r>
        <w:r>
          <w:t>54</w:t>
        </w:r>
        <w:r>
          <w:fldChar w:fldCharType="end"/>
        </w:r>
      </w:hyperlink>
    </w:p>
    <w:p>
      <w:pPr>
        <w:pStyle w:val="TOC2"/>
        <w:tabs>
          <w:tab w:val="right" w:leader="dot" w:pos="8306"/>
        </w:tabs>
      </w:pPr>
      <w:hyperlink w:anchor="_Toc2620" w:history="1">
        <w:r>
          <w:rPr>
            <w:rFonts w:ascii="仿宋" w:eastAsia="仿宋" w:hAnsi="仿宋" w:cs="仿宋" w:hint="eastAsia"/>
            <w:lang w:eastAsia="zh-CN"/>
          </w:rPr>
          <w:t>(八)、环境保护综合评价</w:t>
        </w:r>
        <w:r>
          <w:tab/>
        </w:r>
        <w:r>
          <w:fldChar w:fldCharType="begin"/>
        </w:r>
        <w:r>
          <w:instrText xml:space="preserve"> PAGEREF _Toc2620 \h </w:instrText>
        </w:r>
        <w:r>
          <w:fldChar w:fldCharType="separate"/>
        </w:r>
        <w:r>
          <w:t>55</w:t>
        </w:r>
        <w:r>
          <w:fldChar w:fldCharType="end"/>
        </w:r>
      </w:hyperlink>
    </w:p>
    <w:p>
      <w:pPr>
        <w:pStyle w:val="TOC1"/>
        <w:tabs>
          <w:tab w:val="right" w:leader="dot" w:pos="8306"/>
        </w:tabs>
      </w:pPr>
      <w:hyperlink w:anchor="_Toc2917" w:history="1">
        <w:r>
          <w:rPr>
            <w:rFonts w:ascii="仿宋" w:eastAsia="仿宋" w:hAnsi="仿宋" w:cs="仿宋" w:hint="eastAsia"/>
            <w:lang w:eastAsia="zh-CN"/>
          </w:rPr>
          <w:t>十二、信号分析仪器项目人力资源管理</w:t>
        </w:r>
        <w:r>
          <w:tab/>
        </w:r>
        <w:r>
          <w:fldChar w:fldCharType="begin"/>
        </w:r>
        <w:r>
          <w:instrText xml:space="preserve"> PAGEREF _Toc2917 \h </w:instrText>
        </w:r>
        <w:r>
          <w:fldChar w:fldCharType="separate"/>
        </w:r>
        <w:r>
          <w:t>57</w:t>
        </w:r>
        <w:r>
          <w:fldChar w:fldCharType="end"/>
        </w:r>
      </w:hyperlink>
    </w:p>
    <w:p>
      <w:pPr>
        <w:pStyle w:val="TOC2"/>
        <w:tabs>
          <w:tab w:val="right" w:leader="dot" w:pos="8306"/>
        </w:tabs>
      </w:pPr>
      <w:hyperlink w:anchor="_Toc4075" w:history="1">
        <w:r>
          <w:rPr>
            <w:rFonts w:ascii="仿宋" w:eastAsia="仿宋" w:hAnsi="仿宋" w:cs="仿宋" w:hint="eastAsia"/>
            <w:lang w:eastAsia="zh-CN"/>
          </w:rPr>
          <w:t>(一)、建立健全的预算管理制度</w:t>
        </w:r>
        <w:r>
          <w:tab/>
        </w:r>
        <w:r>
          <w:fldChar w:fldCharType="begin"/>
        </w:r>
        <w:r>
          <w:instrText xml:space="preserve"> PAGEREF _Toc4075 \h </w:instrText>
        </w:r>
        <w:r>
          <w:fldChar w:fldCharType="separate"/>
        </w:r>
        <w:r>
          <w:t>57</w:t>
        </w:r>
        <w:r>
          <w:fldChar w:fldCharType="end"/>
        </w:r>
      </w:hyperlink>
    </w:p>
    <w:p>
      <w:pPr>
        <w:pStyle w:val="TOC2"/>
        <w:tabs>
          <w:tab w:val="right" w:leader="dot" w:pos="8306"/>
        </w:tabs>
      </w:pPr>
      <w:hyperlink w:anchor="_Toc3846" w:history="1">
        <w:r>
          <w:rPr>
            <w:rFonts w:ascii="仿宋" w:eastAsia="仿宋" w:hAnsi="仿宋" w:cs="仿宋" w:hint="eastAsia"/>
            <w:lang w:eastAsia="zh-CN"/>
          </w:rPr>
          <w:t>(二)、加强资金流动监控</w:t>
        </w:r>
        <w:r>
          <w:tab/>
        </w:r>
        <w:r>
          <w:fldChar w:fldCharType="begin"/>
        </w:r>
        <w:r>
          <w:instrText xml:space="preserve"> PAGEREF _Toc3846 \h </w:instrText>
        </w:r>
        <w:r>
          <w:fldChar w:fldCharType="separate"/>
        </w:r>
        <w:r>
          <w:t>58</w:t>
        </w:r>
        <w:r>
          <w:fldChar w:fldCharType="end"/>
        </w:r>
      </w:hyperlink>
    </w:p>
    <w:p>
      <w:pPr>
        <w:pStyle w:val="TOC2"/>
        <w:tabs>
          <w:tab w:val="right" w:leader="dot" w:pos="8306"/>
        </w:tabs>
      </w:pPr>
      <w:hyperlink w:anchor="_Toc15776" w:history="1">
        <w:r>
          <w:rPr>
            <w:rFonts w:ascii="仿宋" w:eastAsia="仿宋" w:hAnsi="仿宋" w:cs="仿宋" w:hint="eastAsia"/>
            <w:lang w:eastAsia="zh-CN"/>
          </w:rPr>
          <w:t>(三)、制定完善的风险控制机制</w:t>
        </w:r>
        <w:r>
          <w:tab/>
        </w:r>
        <w:r>
          <w:fldChar w:fldCharType="begin"/>
        </w:r>
        <w:r>
          <w:instrText xml:space="preserve"> PAGEREF _Toc15776 \h </w:instrText>
        </w:r>
        <w:r>
          <w:fldChar w:fldCharType="separate"/>
        </w:r>
        <w:r>
          <w:t>60</w:t>
        </w:r>
        <w:r>
          <w:fldChar w:fldCharType="end"/>
        </w:r>
      </w:hyperlink>
    </w:p>
    <w:p>
      <w:pPr>
        <w:pStyle w:val="TOC2"/>
        <w:tabs>
          <w:tab w:val="right" w:leader="dot" w:pos="8306"/>
        </w:tabs>
      </w:pPr>
      <w:hyperlink w:anchor="_Toc30780" w:history="1">
        <w:r>
          <w:rPr>
            <w:rFonts w:ascii="仿宋" w:eastAsia="仿宋" w:hAnsi="仿宋" w:cs="仿宋" w:hint="eastAsia"/>
            <w:lang w:eastAsia="zh-CN"/>
          </w:rPr>
          <w:t>(四)、优化成本管理</w:t>
        </w:r>
        <w:r>
          <w:tab/>
        </w:r>
        <w:r>
          <w:fldChar w:fldCharType="begin"/>
        </w:r>
        <w:r>
          <w:instrText xml:space="preserve"> PAGEREF _Toc30780 \h </w:instrText>
        </w:r>
        <w:r>
          <w:fldChar w:fldCharType="separate"/>
        </w:r>
        <w:r>
          <w:t>61</w:t>
        </w:r>
        <w:r>
          <w:fldChar w:fldCharType="end"/>
        </w:r>
      </w:hyperlink>
    </w:p>
    <w:p>
      <w:pPr>
        <w:pStyle w:val="TOC1"/>
        <w:tabs>
          <w:tab w:val="right" w:leader="dot" w:pos="8306"/>
        </w:tabs>
      </w:pPr>
      <w:hyperlink w:anchor="_Toc22172" w:history="1">
        <w:r>
          <w:rPr>
            <w:rFonts w:ascii="仿宋" w:eastAsia="仿宋" w:hAnsi="仿宋" w:cs="仿宋" w:hint="eastAsia"/>
            <w:lang w:eastAsia="zh-CN"/>
          </w:rPr>
          <w:t>十三、质量管理体系</w:t>
        </w:r>
        <w:r>
          <w:tab/>
        </w:r>
        <w:r>
          <w:fldChar w:fldCharType="begin"/>
        </w:r>
        <w:r>
          <w:instrText xml:space="preserve"> PAGEREF _Toc22172 \h </w:instrText>
        </w:r>
        <w:r>
          <w:fldChar w:fldCharType="separate"/>
        </w:r>
        <w:r>
          <w:t>62</w:t>
        </w:r>
        <w:r>
          <w:fldChar w:fldCharType="end"/>
        </w:r>
      </w:hyperlink>
    </w:p>
    <w:p>
      <w:pPr>
        <w:pStyle w:val="TOC2"/>
        <w:tabs>
          <w:tab w:val="right" w:leader="dot" w:pos="8306"/>
        </w:tabs>
      </w:pPr>
      <w:hyperlink w:anchor="_Toc11411" w:history="1">
        <w:r>
          <w:rPr>
            <w:rFonts w:ascii="仿宋" w:eastAsia="仿宋" w:hAnsi="仿宋" w:cs="仿宋" w:hint="eastAsia"/>
            <w:lang w:eastAsia="zh-CN"/>
          </w:rPr>
          <w:t>(一)、质量目标与方针</w:t>
        </w:r>
        <w:r>
          <w:tab/>
        </w:r>
        <w:r>
          <w:fldChar w:fldCharType="begin"/>
        </w:r>
        <w:r>
          <w:instrText xml:space="preserve"> PAGEREF _Toc11411 \h </w:instrText>
        </w:r>
        <w:r>
          <w:fldChar w:fldCharType="separate"/>
        </w:r>
        <w:r>
          <w:t>62</w:t>
        </w:r>
        <w:r>
          <w:fldChar w:fldCharType="end"/>
        </w:r>
      </w:hyperlink>
    </w:p>
    <w:p>
      <w:pPr>
        <w:pStyle w:val="TOC2"/>
        <w:tabs>
          <w:tab w:val="right" w:leader="dot" w:pos="8306"/>
        </w:tabs>
      </w:pPr>
      <w:hyperlink w:anchor="_Toc17500" w:history="1">
        <w:r>
          <w:rPr>
            <w:rFonts w:ascii="仿宋" w:eastAsia="仿宋" w:hAnsi="仿宋" w:cs="仿宋" w:hint="eastAsia"/>
            <w:lang w:eastAsia="zh-CN"/>
          </w:rPr>
          <w:t>(二)、质量管理责任</w:t>
        </w:r>
        <w:r>
          <w:tab/>
        </w:r>
        <w:r>
          <w:fldChar w:fldCharType="begin"/>
        </w:r>
        <w:r>
          <w:instrText xml:space="preserve"> PAGEREF _Toc17500 \h </w:instrText>
        </w:r>
        <w:r>
          <w:fldChar w:fldCharType="separate"/>
        </w:r>
        <w:r>
          <w:t>63</w:t>
        </w:r>
        <w:r>
          <w:fldChar w:fldCharType="end"/>
        </w:r>
      </w:hyperlink>
    </w:p>
    <w:p>
      <w:pPr>
        <w:pStyle w:val="TOC2"/>
        <w:tabs>
          <w:tab w:val="right" w:leader="dot" w:pos="8306"/>
        </w:tabs>
      </w:pPr>
      <w:hyperlink w:anchor="_Toc10539" w:history="1">
        <w:r>
          <w:rPr>
            <w:rFonts w:ascii="仿宋" w:eastAsia="仿宋" w:hAnsi="仿宋" w:cs="仿宋" w:hint="eastAsia"/>
            <w:lang w:eastAsia="zh-CN"/>
          </w:rPr>
          <w:t>(三)、质量管理体系文件</w:t>
        </w:r>
        <w:r>
          <w:tab/>
        </w:r>
        <w:r>
          <w:fldChar w:fldCharType="begin"/>
        </w:r>
        <w:r>
          <w:instrText xml:space="preserve"> PAGEREF _Toc10539 \h </w:instrText>
        </w:r>
        <w:r>
          <w:fldChar w:fldCharType="separate"/>
        </w:r>
        <w:r>
          <w:t>65</w:t>
        </w:r>
        <w:r>
          <w:fldChar w:fldCharType="end"/>
        </w:r>
      </w:hyperlink>
    </w:p>
    <w:p>
      <w:pPr>
        <w:pStyle w:val="TOC2"/>
        <w:tabs>
          <w:tab w:val="right" w:leader="dot" w:pos="8306"/>
        </w:tabs>
      </w:pPr>
      <w:hyperlink w:anchor="_Toc19117" w:history="1">
        <w:r>
          <w:rPr>
            <w:rFonts w:ascii="仿宋" w:eastAsia="仿宋" w:hAnsi="仿宋" w:cs="仿宋" w:hint="eastAsia"/>
            <w:lang w:eastAsia="zh-CN"/>
          </w:rPr>
          <w:t>(四)、质量培训与教育</w:t>
        </w:r>
        <w:r>
          <w:tab/>
        </w:r>
        <w:r>
          <w:fldChar w:fldCharType="begin"/>
        </w:r>
        <w:r>
          <w:instrText xml:space="preserve"> PAGEREF _Toc19117 \h </w:instrText>
        </w:r>
        <w:r>
          <w:fldChar w:fldCharType="separate"/>
        </w:r>
        <w:r>
          <w:t>67</w:t>
        </w:r>
        <w:r>
          <w:fldChar w:fldCharType="end"/>
        </w:r>
      </w:hyperlink>
    </w:p>
    <w:p>
      <w:pPr>
        <w:pStyle w:val="TOC2"/>
        <w:tabs>
          <w:tab w:val="right" w:leader="dot" w:pos="8306"/>
        </w:tabs>
      </w:pPr>
      <w:hyperlink w:anchor="_Toc14596" w:history="1">
        <w:r>
          <w:rPr>
            <w:rFonts w:ascii="仿宋" w:eastAsia="仿宋" w:hAnsi="仿宋" w:cs="仿宋" w:hint="eastAsia"/>
            <w:lang w:eastAsia="zh-CN"/>
          </w:rPr>
          <w:t>(五)、质量审核与评价</w:t>
        </w:r>
        <w:r>
          <w:tab/>
        </w:r>
        <w:r>
          <w:fldChar w:fldCharType="begin"/>
        </w:r>
        <w:r>
          <w:instrText xml:space="preserve"> PAGEREF _Toc14596 \h </w:instrText>
        </w:r>
        <w:r>
          <w:fldChar w:fldCharType="separate"/>
        </w:r>
        <w:r>
          <w:t>68</w:t>
        </w:r>
        <w:r>
          <w:fldChar w:fldCharType="end"/>
        </w:r>
      </w:hyperlink>
    </w:p>
    <w:p>
      <w:pPr>
        <w:pStyle w:val="TOC2"/>
        <w:tabs>
          <w:tab w:val="right" w:leader="dot" w:pos="8306"/>
        </w:tabs>
      </w:pPr>
      <w:hyperlink w:anchor="_Toc27993" w:history="1">
        <w:r>
          <w:rPr>
            <w:rFonts w:ascii="仿宋" w:eastAsia="仿宋" w:hAnsi="仿宋" w:cs="仿宋" w:hint="eastAsia"/>
            <w:lang w:eastAsia="zh-CN"/>
          </w:rPr>
          <w:t>(六)、不符合与纠正措施</w:t>
        </w:r>
        <w:r>
          <w:tab/>
        </w:r>
        <w:r>
          <w:fldChar w:fldCharType="begin"/>
        </w:r>
        <w:r>
          <w:instrText xml:space="preserve"> PAGEREF _Toc27993 \h </w:instrText>
        </w:r>
        <w:r>
          <w:fldChar w:fldCharType="separate"/>
        </w:r>
        <w:r>
          <w:t>69</w:t>
        </w:r>
        <w:r>
          <w:fldChar w:fldCharType="end"/>
        </w:r>
      </w:hyperlink>
    </w:p>
    <w:p>
      <w:pPr>
        <w:pStyle w:val="TOC1"/>
        <w:tabs>
          <w:tab w:val="right" w:leader="dot" w:pos="8306"/>
        </w:tabs>
      </w:pPr>
      <w:hyperlink w:anchor="_Toc10881" w:history="1">
        <w:r>
          <w:rPr>
            <w:rFonts w:ascii="仿宋" w:eastAsia="仿宋" w:hAnsi="仿宋" w:cs="仿宋" w:hint="eastAsia"/>
            <w:lang w:eastAsia="zh-CN"/>
          </w:rPr>
          <w:t>十四、信号分析仪器项目变更管理</w:t>
        </w:r>
        <w:r>
          <w:tab/>
        </w:r>
        <w:r>
          <w:fldChar w:fldCharType="begin"/>
        </w:r>
        <w:r>
          <w:instrText xml:space="preserve"> PAGEREF _Toc10881 \h </w:instrText>
        </w:r>
        <w:r>
          <w:fldChar w:fldCharType="separate"/>
        </w:r>
        <w:r>
          <w:t>70</w:t>
        </w:r>
        <w:r>
          <w:fldChar w:fldCharType="end"/>
        </w:r>
      </w:hyperlink>
    </w:p>
    <w:p>
      <w:pPr>
        <w:pStyle w:val="TOC2"/>
        <w:tabs>
          <w:tab w:val="right" w:leader="dot" w:pos="8306"/>
        </w:tabs>
      </w:pPr>
      <w:hyperlink w:anchor="_Toc7170" w:history="1">
        <w:r>
          <w:rPr>
            <w:rFonts w:ascii="仿宋" w:eastAsia="仿宋" w:hAnsi="仿宋" w:cs="仿宋" w:hint="eastAsia"/>
            <w:lang w:eastAsia="zh-CN"/>
          </w:rPr>
          <w:t>(一)、变更申请与评估</w:t>
        </w:r>
        <w:r>
          <w:tab/>
        </w:r>
        <w:r>
          <w:fldChar w:fldCharType="begin"/>
        </w:r>
        <w:r>
          <w:instrText xml:space="preserve"> PAGEREF _Toc7170 \h </w:instrText>
        </w:r>
        <w:r>
          <w:fldChar w:fldCharType="separate"/>
        </w:r>
        <w:r>
          <w:t>70</w:t>
        </w:r>
        <w:r>
          <w:fldChar w:fldCharType="end"/>
        </w:r>
      </w:hyperlink>
    </w:p>
    <w:p>
      <w:pPr>
        <w:pStyle w:val="TOC2"/>
        <w:tabs>
          <w:tab w:val="right" w:leader="dot" w:pos="8306"/>
        </w:tabs>
      </w:pPr>
      <w:hyperlink w:anchor="_Toc26177" w:history="1">
        <w:r>
          <w:rPr>
            <w:rFonts w:ascii="仿宋" w:eastAsia="仿宋" w:hAnsi="仿宋" w:cs="仿宋" w:hint="eastAsia"/>
            <w:lang w:eastAsia="zh-CN"/>
          </w:rPr>
          <w:t>(二)、变更实施与控制</w:t>
        </w:r>
        <w:r>
          <w:tab/>
        </w:r>
        <w:r>
          <w:fldChar w:fldCharType="begin"/>
        </w:r>
        <w:r>
          <w:instrText xml:space="preserve"> PAGEREF _Toc26177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70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9"/>
      <w:r>
        <w:rPr>
          <w:rFonts w:ascii="仿宋" w:eastAsia="仿宋" w:hAnsi="仿宋" w:cs="仿宋" w:hint="eastAsia"/>
          <w:lang w:eastAsia="zh-CN"/>
        </w:rPr>
        <w:t>(一)、信号分析仪器行业分析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行业一直以来都是市场的关注焦点。行业内的发展趋势、竞争态势以及潜在机会都对信号分析仪器项目的推进产生深远的影响。通过深入研究行业的整体概貌，我们将更好地理解行业的核心特征，为信号分析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分析仪器行业，技术一直是推动创新和发展的关键因素。我们将对当前技术趋势进行详尽分析，包括但不限于人工智能、大数据应用、先进制造技术等。这有助于信号分析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信号分析仪器项目成功的基础。我们将对主要竞争对手进行深入研究，包括其市场份额、产品特点、市场定位等。通过全面了解竞争对手的优势和劣势，信号分析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799"/>
      <w:r>
        <w:rPr>
          <w:rFonts w:ascii="仿宋" w:eastAsia="仿宋" w:hAnsi="仿宋" w:cs="仿宋" w:hint="eastAsia"/>
          <w:sz w:val="28"/>
          <w:lang w:eastAsia="zh-CN"/>
        </w:rPr>
        <w:t>(二)、信号分析仪器市场分析预测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信号分析仪器市场未来的增长趋势。这包括市场的整体规模、各细分领域的发展趋势等。信号分析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信号分析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信号分析仪器项目实施过程中需要充分考虑的因素。我们将对市场风险进行全面评估，包括但不限于政策法规风险、市场竞争风险、技术变革风险等。通过对潜在风险的深入分析，信号分析仪器项目可以制定相应的风险缓解策略，降低不确定性对信号分析仪器项目的影响。</w:t>
      </w:r>
    </w:p>
    <w:p>
      <w:pPr>
        <w:pStyle w:val="Heading1"/>
        <w:ind w:firstLine="560" w:firstLineChars="200"/>
        <w:rPr>
          <w:rFonts w:ascii="仿宋" w:eastAsia="仿宋" w:hAnsi="仿宋" w:cs="仿宋" w:hint="eastAsia"/>
          <w:sz w:val="28"/>
          <w:lang w:eastAsia="zh-CN"/>
        </w:rPr>
      </w:pPr>
      <w:bookmarkStart w:id="5" w:name="_Toc2784"/>
      <w:r>
        <w:rPr>
          <w:rFonts w:ascii="仿宋" w:eastAsia="仿宋" w:hAnsi="仿宋" w:cs="仿宋" w:hint="eastAsia"/>
          <w:sz w:val="28"/>
          <w:lang w:eastAsia="zh-CN"/>
        </w:rPr>
        <w:t>二、信号分析仪器项目概论</w:t>
      </w:r>
      <w:bookmarkEnd w:id="5"/>
    </w:p>
    <w:p>
      <w:pPr>
        <w:pStyle w:val="Heading2"/>
        <w:rPr>
          <w:rFonts w:ascii="仿宋" w:eastAsia="仿宋" w:hAnsi="仿宋" w:cs="仿宋" w:hint="eastAsia"/>
          <w:lang w:eastAsia="zh-CN"/>
        </w:rPr>
      </w:pPr>
      <w:bookmarkStart w:id="6" w:name="_Toc29362"/>
      <w:r>
        <w:rPr>
          <w:rFonts w:ascii="仿宋" w:eastAsia="仿宋" w:hAnsi="仿宋" w:cs="仿宋" w:hint="eastAsia"/>
          <w:lang w:eastAsia="zh-CN"/>
        </w:rPr>
        <w:t>(一)、信号分析仪器项目概况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起源追溯至对市场的深入洞察。市场的不断演变与变革为信号分析仪器项目提供了难得的机遇。当前市场存在的需求缺口和变革的大环境共同构成了信号分析仪器项目的背景。这个信号分析仪器项目旨在充分利用市场机遇，填补行业中尚未满足的需求，为客户提供全新的解决方案。市场的变革和需求的增长使得这个信号分析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信号分析仪器项目名称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正式命名为信号分析仪器。这个名称不仅仅是一个标识，更代表了信号分析仪器项目的核心理念和愿景。它蕴含着信号分析仪器项目所要解决问题的关键字，具有强烈的表达和辨识度，为信号分析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信号分析仪器项目目标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核心目标是提供一种全新、高效的解决方案，满足客户日益增长的需求。信号分析仪器项目追求的不仅仅是满足市场需求，更是在市场中获得卓越的竞争优势。通过不断提升产品或服务的质量和创新水平，信号分析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信号分析仪器项目范围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全面涵盖了产品研发、制造、市场推广和售后服务，确保从产品设计到最终用户体验的全方位关注。这一全面的信号分析仪器项目范围是为了确保信号分析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信号分析仪器项目时间表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信号分析仪器项目计划在未来18个月内完成，包括研发、测试、市场试点和正式推出等不同阶段。这个时间表的合理设计是为了确保信号分析仪器项目各个阶段的顺利推进，以便按时交付高质量的成果。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信号分析仪器项目预算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总预算估算为XX百万美元，主要分配在研发、市场推广、人员培训和运营等方面。这一充足的预算为信号分析仪器项目提供了充足的资源，确保信号分析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信号分析仪器项目风险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可能面临的风险包括市场接受度低、技术难题、竞争激烈等。信号分析仪器项目团队已经制定了相应的风险应对计划，通过前瞻性的风险管理，确保信号分析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信号分析仪器项目团队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信号分析仪器项目汇聚了一支经验丰富、多领域专业素养的核心团队，确保信号分析仪器项目在各个方面都能拥有高水平的执行力。团队的协同作战是信号分析仪器项目成功的关键因素之一。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信号分析仪器项目背景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信号分析仪器项目的背景根植于市场对更高效、创新产品的渴望，同时也受到科技发展对行业格局的深刻改变的影响。这为信号分析仪器项目提供了广阔的发展空间和市场需求。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信号分析仪器项目现状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截至目前，信号分析仪器项目已完成市场调研和技术验证，取得了初步的成功。这为信号分析仪器项目在未来的发展奠定了坚实的基础，为更远大的目标打下了坚实的基石。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8"/>
      <w:r>
        <w:rPr>
          <w:rFonts w:ascii="仿宋" w:eastAsia="仿宋" w:hAnsi="仿宋" w:cs="仿宋" w:hint="eastAsia"/>
          <w:sz w:val="28"/>
          <w:lang w:eastAsia="zh-CN"/>
        </w:rPr>
        <w:t>(二)、信号分析仪器项目目标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keyword》信号分析仪器项目首要业务目标是在市场中占据有利地位，实现产品/服务的成功推广和销售。通过不断提升产品质量、创新性，信号分析仪器项目追求成为行业中的领导者，赢得更多客户的青睐。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在科技迅速发展的时代，信号分析仪器项目着眼于技术创新。通过持续的研发和技术升级，信号分析仪器项目旨在推出更具创新性的产品或服务，以满足市场对新鲜、先进解决方案的需求。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为了建立可持续的客户关系，信号分析仪器项目设定了客户满意度目标。通过提供卓越的产品质量和优质的客户服务，信号分析仪器项目追求赢得客户的信任和忠诚度，确保他们的满意度达到行业领先水平。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信号分析仪器项目注重社会责任和可持续发展。通过实施环保、社会责任信号分析仪器项目，信号分析仪器项目致力于在经济发展的同时保护环境，促进社会公平，实现可持续经营。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信号分析仪器项目的团队是实现目标的核心驱动力。因此，信号分析仪器项目设定了团队发展目标，包括提升团队成员的专业技能、培养领导力，以及搭建协同高效的团队工作氛围。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464"/>
      <w:r>
        <w:rPr>
          <w:rFonts w:ascii="仿宋" w:eastAsia="仿宋" w:hAnsi="仿宋" w:cs="仿宋" w:hint="eastAsia"/>
          <w:sz w:val="28"/>
          <w:lang w:eastAsia="zh-CN"/>
        </w:rPr>
        <w:t>(三)、信号分析仪器项目提出的理由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信号分析仪器项目提出的理由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提出源于对市场机遇的深刻洞察。当前市场中存在的需求缺口和行业发展趋势表明，有巨大的商业机会等待被开发。通过准确捕捉市场机遇，信号分析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理念基于对技术创新的信仰。通过持续的研发和技术投入，信号分析仪器项目有望推出更具创新性的产品或服务。在科技飞速发展的当下，信号分析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号分析仪器项目的提出是为了增强企业的行业竞争力。通过提升产品或服务的质量和独特性，信号分析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响应了消费者需求的变化。随着社会和科技的不断发展，消费者对产品和服务的需求也在发生变化。通过深入了解并及时回应消费者的新需求，信号分析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信号分析仪器项目的提出是企业战略发展规划的一部分。在面对日益激烈的市场竞争和不断变化的商业环境中，信号分析仪器项目作为企业战略的一环，旨在为企业开辟新的增长领域，巩固企业在行业中的地位。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提出不仅仅是基于商业考量，还注重社会责任。通过推出环保、社会责任等方面的信号分析仪器项目，信号分析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信号分析仪器项目的提出反映了对利益相关者期望的关注。包括客户、员工、投资者等利益相关者在企业发展中都有着各自的期望，信号分析仪器项目力求在满足这些期望的同时，取得更大的共赢。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2621"/>
      <w:r>
        <w:rPr>
          <w:rFonts w:ascii="仿宋" w:eastAsia="仿宋" w:hAnsi="仿宋" w:cs="仿宋" w:hint="eastAsia"/>
          <w:sz w:val="28"/>
          <w:lang w:eastAsia="zh-CN"/>
        </w:rPr>
        <w:t>(四)、信号分析仪器项目意义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在实施信号分析仪器项目的过程中，我们不仅仅是在追逐商业成功，更是为企业和社会的多个层面创造了深远的意义。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首要意义在于提升企业的市场竞争力。通过持续的创新和对产品质量的高标准要求，信号分析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信号分析仪器项目的推进将促使行业技术水平的提升。通过引入先进技术和创新性解决方案，信号分析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信号分析仪器项目不仅创造了大量就业机会，提高了就业水平，还注重社会责任和环保。通过参与社会公益事业和推动环保信号分析仪器项目，信号分析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综合而言，信号分析仪器项目意义重大，不仅推动了企业的发展，也为行业和社会的进步贡献了积极力量。这是一个全面而深刻的影响，将在未来产生可持续的正面效应。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012"/>
      <w:r>
        <w:rPr>
          <w:rFonts w:ascii="仿宋" w:eastAsia="仿宋" w:hAnsi="仿宋" w:cs="仿宋" w:hint="eastAsia"/>
          <w:sz w:val="28"/>
          <w:lang w:eastAsia="zh-CN"/>
        </w:rPr>
        <w:t>(五)、信号分析仪器项目背景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在当今迅猛发展的商业环境中，信号分析仪器项目的动因根植于对多方面因素的审慎考量。这个信号分析仪器项目的提出并非孤立的决策，而是对企业所处背景深入思考的产物。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信号分析仪器项目背后的首要原因。科技的迅速发展和全球市场的快速变化使得企业必须灵活应对。信号分析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竞争的激烈程度也是信号分析仪器项目背景中不可忽视的一环。企业需要在激烈竞争中脱颖而出，为此，信号分析仪器项目致力于打破常规，提供独特的价值主张，以吸引客户并确保市场份额的增长。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技术的迅速发展为企业带来了机遇与挑战。作为信号分析仪器项目启动的背景之一，对新兴技术的应用将有助于提升企业的技术水平，使其在不断演进的商业环境中保持竞争优势。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此外，社会对企业责任的期望也在逐渐升高。信号分析仪器项目充分融入了社会责任的理念，通过可持续经营和社会公益信号分析仪器项目，企图为社会贡献一份力量，在商业成功的同时关注社会价值。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352"/>
      <w:r>
        <w:rPr>
          <w:rFonts w:ascii="仿宋" w:eastAsia="仿宋" w:hAnsi="仿宋" w:cs="仿宋" w:hint="eastAsia"/>
          <w:sz w:val="28"/>
          <w:lang w:eastAsia="zh-CN"/>
        </w:rPr>
        <w:t>三、信号分析仪器项目土建工程</w:t>
      </w:r>
      <w:bookmarkEnd w:id="11"/>
    </w:p>
    <w:p>
      <w:pPr>
        <w:pStyle w:val="Heading2"/>
        <w:rPr>
          <w:rFonts w:ascii="仿宋" w:eastAsia="仿宋" w:hAnsi="仿宋" w:cs="仿宋" w:hint="eastAsia"/>
          <w:lang w:eastAsia="zh-CN"/>
        </w:rPr>
      </w:pPr>
      <w:bookmarkStart w:id="12" w:name="_Toc679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在信号分析仪器项目的建筑工程设计中，我们将秉承一系列重要的设计原则，以确保信号分析仪器项目建筑在功能、美观、可持续性等方面达到最佳效果。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首要原则是确保建筑的功能性得到最大化的发挥。我们将充分理解信号分析仪器项目的实际需求，合理布局各个功能区域，保证建筑在满足业务需求的同时，提供高效的工作环境。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在建筑设计中，我们将综合考虑建设和运营成本。通过精细的经济效益分析，确保设计方案在高效利用资源的同时，对信号分析仪器项目的长期盈利能力有积极的贡献。</w:t>
      </w:r>
    </w:p>
    <w:p>
      <w:pPr>
        <w:pStyle w:val="Heading2"/>
        <w:ind w:firstLine="560" w:firstLineChars="200"/>
        <w:rPr>
          <w:rFonts w:ascii="仿宋" w:eastAsia="仿宋" w:hAnsi="仿宋" w:cs="仿宋" w:hint="eastAsia"/>
          <w:sz w:val="28"/>
          <w:lang w:eastAsia="zh-CN"/>
        </w:rPr>
      </w:pPr>
      <w:bookmarkStart w:id="13" w:name="_Toc478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分析仪器项目的土建工程设计中，我们将精准设定设计年限，结合信号分析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信号分析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61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信号分析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信号分析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信号分析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00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本期工程信号分析仪器项目预计总建筑面积XXX平方米，其中：计容建筑面积XXX平方米，计划建筑工程投资XX万元，占信号分析仪器项目总投资的XX%。</w:t>
      </w:r>
    </w:p>
    <w:p>
      <w:pPr>
        <w:pStyle w:val="Heading1"/>
        <w:ind w:firstLine="560" w:firstLineChars="200"/>
        <w:rPr>
          <w:rFonts w:ascii="仿宋" w:eastAsia="仿宋" w:hAnsi="仿宋" w:cs="仿宋" w:hint="eastAsia"/>
          <w:sz w:val="28"/>
          <w:lang w:eastAsia="zh-CN"/>
        </w:rPr>
      </w:pPr>
      <w:bookmarkStart w:id="16" w:name="_Toc26846"/>
      <w:r>
        <w:rPr>
          <w:rFonts w:ascii="仿宋" w:eastAsia="仿宋" w:hAnsi="仿宋" w:cs="仿宋" w:hint="eastAsia"/>
          <w:sz w:val="28"/>
          <w:lang w:eastAsia="zh-CN"/>
        </w:rPr>
        <w:t>四、信号分析仪器项目建设背景及必要性分析</w:t>
      </w:r>
      <w:bookmarkEnd w:id="16"/>
    </w:p>
    <w:p>
      <w:pPr>
        <w:pStyle w:val="Heading2"/>
        <w:rPr>
          <w:rFonts w:ascii="仿宋" w:eastAsia="仿宋" w:hAnsi="仿宋" w:cs="仿宋" w:hint="eastAsia"/>
          <w:lang w:eastAsia="zh-CN"/>
        </w:rPr>
      </w:pPr>
      <w:bookmarkStart w:id="17" w:name="_Toc19775"/>
      <w:r>
        <w:rPr>
          <w:rFonts w:ascii="仿宋" w:eastAsia="仿宋" w:hAnsi="仿宋" w:cs="仿宋" w:hint="eastAsia"/>
          <w:lang w:eastAsia="zh-CN"/>
        </w:rPr>
        <w:t>(一)、信号分析仪器项目背景分析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信号分析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信号分析仪器项目在这个潮流中的定位。同时，我们将关注行业内涌现的新兴机遇，以便信号分析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信号分析仪器项目提供了强大的发展动力。我们将聚焦于行业内最新的技术发展趋势，包括但不限于人工智能、大数据分析、物联网等领域。通过深度的技术研究，我们将确保信号分析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信号分析仪器项目发展的源泉。我们将投入更多的精力对市场需求进行深入剖析，超越表面的需求，深入挖掘潜在的市场痛点和机遇。通过对市场需求的细致了解，信号分析仪器项目将更有针对性地设计解决方案，满足市场的多样化需求，从而更好地促进信号分析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信号分析仪器项目战略至关重要。我们将对竞争态势进行更为深入的分析，包括但不限于市场份额、产品特点、客户满意度等多个维度。通过深度的竞争分析，信号分析仪器项目将能够更准确地把握市场脉搏，制定具有竞争力的信号分析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信号分析仪器项目的发展具有直接的影响。我们将进行更为全面的法规和政策分析，了解行业发展中的潜在法律风险和合规挑战。通过充分了解和遵守相关法规，信号分析仪器项目将确保在法律框架内合法合规运营，为信号分析仪器项目的稳健发展提供有力支持。</w:t>
      </w:r>
    </w:p>
    <w:p>
      <w:pPr>
        <w:pStyle w:val="Heading2"/>
        <w:ind w:firstLine="560" w:firstLineChars="200"/>
        <w:rPr>
          <w:rFonts w:ascii="仿宋" w:eastAsia="仿宋" w:hAnsi="仿宋" w:cs="仿宋" w:hint="eastAsia"/>
          <w:sz w:val="28"/>
          <w:lang w:eastAsia="zh-CN"/>
        </w:rPr>
      </w:pPr>
      <w:bookmarkStart w:id="18" w:name="_Toc10560"/>
      <w:r>
        <w:rPr>
          <w:rFonts w:ascii="仿宋" w:eastAsia="仿宋" w:hAnsi="仿宋" w:cs="仿宋" w:hint="eastAsia"/>
          <w:sz w:val="28"/>
          <w:lang w:eastAsia="zh-CN"/>
        </w:rPr>
        <w:t>(二)、信号分析仪器项目建设必要性分析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https://d.book118.com/566202005110010041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6949E5"/>
    <w:rsid w:val="1D6949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202005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2024-01-24T01:16:00Z</dcterms:created>
  <dcterms:modified xsi:type="dcterms:W3CDTF">2024-01-24T01:17:11Z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AD4281587ABC4965B8700DB66777D382_11</vt:lpwstr>
  </property>
  <property fmtid="{D5CDD505-2E9C-101B-9397-08002B2CF9AE}" pid="3" name="KSOProductBuildVer">
    <vt:lpwstr>2052-12.1.0.16120</vt:lpwstr>
  </property>
</Properties>
</file>