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adjustRightInd w:val="0"/>
        <w:snapToGrid w:val="0"/>
        <w:spacing w:line="360" w:lineRule="auto"/>
        <w:jc w:val="center"/>
        <w:textAlignment w:val="center"/>
        <w:rPr>
          <w:rFonts w:ascii="Times New Roman" w:hAnsi="Times New Roman" w:eastAsiaTheme="minorEastAsia" w:hint="default"/>
          <w:b/>
          <w:sz w:val="32"/>
          <w:szCs w:val="28"/>
        </w:rPr>
      </w:pPr>
      <w:r>
        <w:rPr>
          <w:rFonts w:ascii="Times New Roman" w:hAnsi="Times New Roman" w:eastAsiaTheme="minorEastAsia" w:cs="Times New Roman" w:hint="default"/>
          <w:b/>
          <w:sz w:val="32"/>
          <w:szCs w:val="28"/>
        </w:rPr>
        <w:t>2024年上海高一寒假英语作业暨高一上学期期末真题第</w:t>
      </w:r>
      <w:r>
        <w:rPr>
          <w:rFonts w:ascii="Times New Roman" w:hAnsi="Times New Roman" w:eastAsiaTheme="minorEastAsia" w:cs="Times New Roman" w:hint="eastAsia"/>
          <w:b/>
          <w:sz w:val="32"/>
          <w:szCs w:val="28"/>
          <w:lang w:val="en-US" w:eastAsia="zh-CN"/>
        </w:rPr>
        <w:t>6</w:t>
      </w:r>
      <w:r>
        <w:rPr>
          <w:rFonts w:ascii="Times New Roman" w:hAnsi="Times New Roman" w:eastAsiaTheme="minorEastAsia" w:cs="Times New Roman" w:hint="default"/>
          <w:b/>
          <w:sz w:val="32"/>
          <w:szCs w:val="28"/>
        </w:rPr>
        <w:t>讲</w:t>
      </w:r>
    </w:p>
    <w:p>
      <w:pPr>
        <w:widowControl/>
        <w:adjustRightInd w:val="0"/>
        <w:snapToGrid w:val="0"/>
        <w:spacing w:line="360" w:lineRule="auto"/>
        <w:jc w:val="center"/>
        <w:textAlignment w:val="center"/>
        <w:rPr>
          <w:rFonts w:ascii="Times New Roman" w:hAnsi="Times New Roman" w:eastAsiaTheme="minorEastAsia" w:hint="eastAsia"/>
          <w:b/>
          <w:sz w:val="32"/>
          <w:szCs w:val="28"/>
        </w:rPr>
      </w:pPr>
      <w:r>
        <w:rPr>
          <w:rFonts w:ascii="Times New Roman" w:hAnsi="Times New Roman" w:eastAsiaTheme="minorEastAsia" w:cs="Times New Roman" w:hint="eastAsia"/>
          <w:b/>
          <w:sz w:val="32"/>
          <w:szCs w:val="28"/>
          <w:lang w:val="en-US" w:eastAsia="zh-CN"/>
        </w:rPr>
        <w:t>阅读理解之应用文</w:t>
      </w:r>
    </w:p>
    <w:p>
      <w:pPr>
        <w:widowControl/>
        <w:adjustRightInd w:val="0"/>
        <w:snapToGrid w:val="0"/>
        <w:spacing w:line="360" w:lineRule="auto"/>
        <w:jc w:val="center"/>
        <w:textAlignment w:val="center"/>
        <w:rPr>
          <w:rFonts w:ascii="Times New Roman" w:eastAsia="黑体" w:hAnsi="Times New Roman" w:hint="default"/>
          <w:b/>
          <w:sz w:val="32"/>
          <w:szCs w:val="28"/>
        </w:rPr>
      </w:pPr>
      <w:r>
        <w:rPr>
          <w:rFonts w:ascii="Times New Roman" w:hAnsi="Times New Roman" w:eastAsiaTheme="minorEastAsia" w:cs="Times New Roman" w:hint="default"/>
          <w:b/>
          <w:color w:val="00B050"/>
          <w:sz w:val="24"/>
          <w:szCs w:val="22"/>
        </w:rPr>
        <w:t>（</w:t>
      </w:r>
      <w:r>
        <w:rPr>
          <w:rFonts w:ascii="Times New Roman" w:hAnsi="Times New Roman" w:eastAsiaTheme="minorEastAsia" w:cs="Times New Roman" w:hint="eastAsia"/>
          <w:b/>
          <w:color w:val="00B050"/>
          <w:sz w:val="24"/>
          <w:szCs w:val="22"/>
          <w:lang w:val="en-US" w:eastAsia="zh-CN"/>
        </w:rPr>
        <w:t>答案</w:t>
      </w:r>
      <w:r>
        <w:rPr>
          <w:rFonts w:ascii="Times New Roman" w:hAnsi="Times New Roman" w:eastAsiaTheme="minorEastAsia" w:cs="Times New Roman" w:hint="default"/>
          <w:b/>
          <w:color w:val="00B050"/>
          <w:sz w:val="24"/>
          <w:szCs w:val="22"/>
        </w:rPr>
        <w:t>版）</w:t>
      </w:r>
      <w:r>
        <w:rPr>
          <w:rFonts w:ascii="Times New Roman" w:hAnsi="Times New Roman" w:eastAsiaTheme="minorEastAsia" w:cs="Times New Roman" w:hint="default"/>
          <w:b/>
          <w:sz w:val="32"/>
          <w:szCs w:val="28"/>
          <w:lang w:val="en-US" w:eastAsia="zh-CN"/>
        </w:rPr>
        <w:drawing>
          <wp:anchor distT="0" distB="0" distL="114300" distR="114300" simplePos="0" relativeHeight="251658240" behindDoc="0" locked="0" layoutInCell="1" allowOverlap="1">
            <wp:simplePos x="0" y="0"/>
            <wp:positionH relativeFrom="page">
              <wp:posOffset>10274300</wp:posOffset>
            </wp:positionH>
            <wp:positionV relativeFrom="topMargin">
              <wp:posOffset>11874500</wp:posOffset>
            </wp:positionV>
            <wp:extent cx="495300" cy="330200"/>
            <wp:effectExtent l="0" t="0" r="0" b="12700"/>
            <wp:wrapNone/>
            <wp:docPr id="100028" name="图片 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图片 100028"/>
                    <pic:cNvPicPr>
                      <a:picLocks noChangeAspect="1"/>
                    </pic:cNvPicPr>
                  </pic:nvPicPr>
                  <pic:blipFill>
                    <a:blip xmlns:r="http://schemas.openxmlformats.org/officeDocument/2006/relationships" r:embed="rId5"/>
                    <a:stretch>
                      <a:fillRect/>
                    </a:stretch>
                  </pic:blipFill>
                  <pic:spPr>
                    <a:xfrm>
                      <a:off x="0" y="0"/>
                      <a:ext cx="495300" cy="330200"/>
                    </a:xfrm>
                    <a:prstGeom prst="rect">
                      <a:avLst/>
                    </a:prstGeom>
                  </pic:spPr>
                </pic:pic>
              </a:graphicData>
            </a:graphic>
          </wp:anchor>
        </w:drawing>
      </w:r>
    </w:p>
    <w:p>
      <w:pPr>
        <w:adjustRightInd w:val="0"/>
        <w:snapToGrid w:val="0"/>
        <w:spacing w:line="360" w:lineRule="auto"/>
        <w:jc w:val="center"/>
        <w:rPr>
          <w:rFonts w:ascii="Times New Roman" w:hAnsi="Times New Roman" w:hint="default"/>
        </w:rPr>
      </w:pPr>
    </w:p>
    <w:p>
      <w:pPr>
        <w:adjustRightInd w:val="0"/>
        <w:snapToGrid w:val="0"/>
        <w:spacing w:line="360" w:lineRule="auto"/>
        <w:rPr>
          <w:rFonts w:ascii="Times New Roman" w:hAnsi="Times New Roman" w:hint="default"/>
          <w:b/>
          <w:color w:val="000000"/>
          <w:sz w:val="24"/>
          <w:highlight w:val="yellow"/>
        </w:rPr>
      </w:pPr>
      <w:r>
        <w:rPr>
          <w:rFonts w:ascii="Times New Roman" w:hAnsi="Times New Roman" w:cs="Times New Roman" w:hint="default"/>
          <w:b/>
          <w:color w:val="000000"/>
          <w:sz w:val="24"/>
          <w:highlight w:val="yellow"/>
        </w:rPr>
        <w:t>Passage 1</w:t>
      </w:r>
    </w:p>
    <w:p>
      <w:pPr>
        <w:shd w:val="clear" w:color="auto" w:fill="FFFFFF"/>
        <w:spacing w:line="360" w:lineRule="auto"/>
        <w:jc w:val="left"/>
        <w:textAlignment w:val="center"/>
        <w:rPr>
          <w:rFonts w:ascii="Times New Roman" w:hAnsi="Times New Roman" w:hint="default"/>
          <w:b/>
          <w:bCs/>
          <w:color w:val="0000FF"/>
        </w:rPr>
      </w:pPr>
      <w:r>
        <w:rPr>
          <w:rFonts w:ascii="Times New Roman" w:hAnsi="Times New Roman" w:cs="Times New Roman" w:hint="default"/>
          <w:b/>
          <w:bCs/>
          <w:color w:val="0000FF"/>
        </w:rPr>
        <w:t>（2023上·上海奉贤</w:t>
      </w:r>
      <w:r>
        <w:rPr>
          <w:rFonts w:ascii="Times New Roman" w:hAnsi="Times New Roman" w:cs="Times New Roman" w:hint="default"/>
          <w:b/>
          <w:bCs/>
          <w:color w:val="0000FF"/>
          <w:lang w:eastAsia="zh-CN"/>
        </w:rPr>
        <w:t>格致中学</w:t>
      </w:r>
      <w:r>
        <w:rPr>
          <w:rFonts w:ascii="Times New Roman" w:hAnsi="Times New Roman" w:cs="Times New Roman" w:hint="default"/>
          <w:b/>
          <w:bCs/>
          <w:color w:val="0000FF"/>
        </w:rPr>
        <w:t>·高一统考期末）</w:t>
      </w:r>
    </w:p>
    <w:p>
      <w:pPr>
        <w:shd w:val="clear" w:color="auto" w:fill="FFFFFF"/>
        <w:spacing w:line="360" w:lineRule="auto"/>
        <w:ind w:firstLine="420" w:firstLineChars="0"/>
        <w:jc w:val="both"/>
        <w:textAlignment w:val="center"/>
        <w:rPr>
          <w:rFonts w:ascii="Times New Roman" w:hAnsi="Times New Roman" w:hint="default"/>
        </w:rPr>
      </w:pPr>
      <w:r>
        <w:rPr>
          <w:rFonts w:ascii="Times New Roman" w:hAnsi="Times New Roman" w:cs="Times New Roman" w:hint="default"/>
        </w:rPr>
        <w:t>The start of the year is traditionally the time to make resolutions to change your behavior. Hardly anyone keeps them, of course, but in the spirit of optimism, here are some suggestions for what managers ought to resolve to do in the coming new year.</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104"/>
        <w:gridCol w:w="521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 Give out some praise. People don’t come to work just for the money. They like to feel they are making a valuable contribution. Praise doesn’t have to happen every day and it cannot be general. Pick something specific that a worker has done which shows extra skill or effort and single them out; ideally so that others can hear the compliment. This is particularly important for the most junior employees, who will feel anxious about their status.</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3. Keep meetings short. Ideally, a meeting should be the length of a sitcom episode not a film by Martin Scorsese. Approximately 80% of the time of 80% of the people at meetings is wasted. If you doubt the numbers, have a think about the last big meeting you attended. Did everyone speak or was the discussion dominated by a small group? How many people were gazing at their phones? If it is just to update people on progress, that can be done in an email or in a one-to-one conversation.</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2. Listen to your staff. They are the people who are dealing with customers and suppliers, and dealing with the inefficiency of the organization. Their feedback is essential, beyond annual engagements surveys. You hired them for their skills: learn to rely on it. If you don’t trust their judgment, you have hired the wrong people. If you don’t like listening to employees, go and set up as an independent trader.</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4. Drop the team-building exercises.</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Paintballing in the woods or tackling an army attack-course-no one wants to do this stuff. They don’t want to go to a gathering at weekend, either; they would much rather be at home with their families. Why not build a</w:t>
            </w:r>
            <w:r>
              <w:rPr>
                <w:rFonts w:ascii="Times New Roman" w:eastAsia="Times New Roman" w:hAnsi="Times New Roman" w:cs="Times New Roman" w:hint="default"/>
                <w:kern w:val="0"/>
                <w:sz w:val="24"/>
                <w:szCs w:val="24"/>
              </w:rPr>
              <w:t>   </w:t>
            </w:r>
            <w:r>
              <w:rPr>
                <w:rFonts w:ascii="Times New Roman" w:hAnsi="Times New Roman" w:cs="Times New Roman" w:hint="default"/>
              </w:rPr>
              <w:t>team by introducing its members and explaining what you want each of them to do? It is a lot cheaper. It also wastes a lot less of everybody’s valuable time.</w:t>
            </w:r>
          </w:p>
        </w:tc>
      </w:tr>
    </w:tbl>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1．In what section of a website can we probably find this article?</w:t>
      </w:r>
    </w:p>
    <w:p>
      <w:pPr>
        <w:shd w:val="clear" w:color="auto" w:fill="FFFFFF"/>
        <w:tabs>
          <w:tab w:val="left" w:pos="4156"/>
        </w:tabs>
        <w:spacing w:line="360" w:lineRule="auto"/>
        <w:ind w:left="300"/>
        <w:jc w:val="left"/>
        <w:textAlignment w:val="center"/>
        <w:rPr>
          <w:rFonts w:ascii="Times New Roman" w:hAnsi="Times New Roman" w:hint="default"/>
        </w:rPr>
      </w:pPr>
      <w:r>
        <w:rPr>
          <w:rFonts w:ascii="Times New Roman" w:hAnsi="Times New Roman" w:cs="Times New Roman" w:hint="default"/>
        </w:rPr>
        <w:t>A．Finance and Economy</w:t>
      </w:r>
      <w:r>
        <w:rPr>
          <w:rFonts w:ascii="Times New Roman" w:hAnsi="Times New Roman" w:cs="Times New Roman" w:hint="default"/>
        </w:rPr>
        <w:tab/>
      </w:r>
      <w:r>
        <w:rPr>
          <w:rFonts w:ascii="Times New Roman" w:hAnsi="Times New Roman" w:cs="Times New Roman" w:hint="default"/>
        </w:rPr>
        <w:t>B．Positive Psychology</w:t>
      </w:r>
    </w:p>
    <w:p>
      <w:pPr>
        <w:shd w:val="clear" w:color="auto" w:fill="FFFFFF"/>
        <w:tabs>
          <w:tab w:val="left" w:pos="4156"/>
        </w:tabs>
        <w:spacing w:line="360" w:lineRule="auto"/>
        <w:ind w:left="300"/>
        <w:jc w:val="left"/>
        <w:textAlignment w:val="center"/>
        <w:rPr>
          <w:rFonts w:ascii="Times New Roman" w:hAnsi="Times New Roman" w:hint="default"/>
        </w:rPr>
        <w:sectPr>
          <w:footerReference w:type="default" r:id="rId6"/>
          <w:pgSz w:w="11906" w:h="16838"/>
          <w:pgMar w:top="1018" w:right="949" w:bottom="1418" w:left="877" w:header="851" w:footer="992" w:gutter="0"/>
          <w:pgNumType w:fmt="decimal"/>
          <w:cols w:num="1" w:space="425"/>
          <w:docGrid w:type="lines" w:linePitch="312" w:charSpace="0"/>
        </w:sectPr>
      </w:pPr>
      <w:r>
        <w:rPr>
          <w:rFonts w:ascii="Times New Roman" w:hAnsi="Times New Roman" w:cs="Times New Roman" w:hint="default"/>
        </w:rPr>
        <w:t>C．Business Management</w:t>
      </w:r>
      <w:r>
        <w:rPr>
          <w:rFonts w:ascii="Times New Roman" w:hAnsi="Times New Roman" w:cs="Times New Roman" w:hint="default"/>
        </w:rPr>
        <w:tab/>
      </w:r>
      <w:r>
        <w:rPr>
          <w:rFonts w:ascii="Times New Roman" w:hAnsi="Times New Roman" w:cs="Times New Roman" w:hint="default"/>
        </w:rPr>
        <w:t>D．Entertainment and Recreation</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2．Which of the following sentences will the author agree most?</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A．Outdoor team-building activities are comparatively costly and time-consuming.</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B．Managers are advised to set up as a sole trader in case they hire the wrong people.</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C．Business meetings should be avoided because lots of the time involved is wasted.</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D．Managers should give compliment as often as possible, especially to junior employees.</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3．The passage is intended for _________.</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A．A manager who has problems with his employees</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B．A businessman who wants to make New Year Resolutions.</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C．A trader who wants to set up his independent business.</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D．A junior employee who feels anxious about his status.</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【答案】1．C    2．D    3．B</w:t>
      </w:r>
    </w:p>
    <w:p>
      <w:pPr>
        <w:adjustRightInd w:val="0"/>
        <w:snapToGrid w:val="0"/>
        <w:spacing w:line="360" w:lineRule="auto"/>
        <w:rPr>
          <w:rFonts w:ascii="Times New Roman" w:hAnsi="Times New Roman" w:hint="default"/>
          <w:b/>
          <w:color w:val="000000"/>
          <w:sz w:val="24"/>
          <w:highlight w:val="yellow"/>
        </w:rPr>
      </w:pPr>
    </w:p>
    <w:p>
      <w:pPr>
        <w:adjustRightInd w:val="0"/>
        <w:snapToGrid w:val="0"/>
        <w:spacing w:line="360" w:lineRule="auto"/>
        <w:rPr>
          <w:rFonts w:ascii="Times New Roman" w:hAnsi="Times New Roman" w:hint="default"/>
          <w:b/>
          <w:color w:val="000000"/>
          <w:sz w:val="24"/>
          <w:highlight w:val="yellow"/>
        </w:rPr>
      </w:pPr>
      <w:r>
        <w:rPr>
          <w:rFonts w:ascii="Times New Roman" w:hAnsi="Times New Roman" w:cs="Times New Roman" w:hint="default"/>
          <w:b/>
          <w:color w:val="000000"/>
          <w:sz w:val="24"/>
          <w:highlight w:val="yellow"/>
        </w:rPr>
        <w:t xml:space="preserve">Passage </w:t>
      </w:r>
      <w:r>
        <w:rPr>
          <w:rFonts w:ascii="Times New Roman" w:hAnsi="Times New Roman" w:cs="Times New Roman" w:hint="default"/>
          <w:b/>
          <w:color w:val="000000"/>
          <w:sz w:val="24"/>
          <w:highlight w:val="yellow"/>
          <w:lang w:val="en-US" w:eastAsia="zh-CN"/>
        </w:rPr>
        <w:t>2</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bCs/>
          <w:color w:val="0000FF"/>
        </w:rPr>
        <w:t>（2023上·上海杨浦·高一上海市杨浦高级中学校考期末）</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826"/>
        <w:gridCol w:w="4924"/>
        <w:gridCol w:w="257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Rocket to SpaceBy Diego Ramirez</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 Astronaut’s life aboard the ISS</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(International Space Station)</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 Two months from setting off to landing</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 Learn about jobs in space</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Was $39. 95</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Now $19. 95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rPr>
                <w:rFonts w:ascii="Times New Roman" w:hAnsi="Times New Roman" w:hint="default"/>
                <w:b/>
              </w:rPr>
            </w:pPr>
            <w:r>
              <w:rPr>
                <w:rFonts w:ascii="Times New Roman" w:hAnsi="Times New Roman" w:cs="Times New Roman" w:hint="default"/>
                <w:b/>
              </w:rPr>
              <w:t>Fur Friends</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With which pet can you have the best relationship? Learn about different kinds of cats and dogs Know how to raise them</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Only $15 every 2 weeks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rPr>
                <w:rFonts w:ascii="Times New Roman" w:hAnsi="Times New Roman" w:hint="default"/>
                <w:b/>
              </w:rPr>
            </w:pPr>
            <w:r>
              <w:rPr>
                <w:rFonts w:ascii="Times New Roman" w:hAnsi="Times New Roman" w:cs="Times New Roman" w:hint="default"/>
                <w:b/>
              </w:rPr>
              <w:t>Handcrafts for All</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March issue (期刊)</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-Make money with handcrafts (手 工艺品)</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 Create baskets from wood, feathers, and more</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 Make costumes and blankets by hand</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$3. 75 each month</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rPr>
                <w:rFonts w:ascii="Times New Roman" w:hAnsi="Times New Roman" w:hint="default"/>
                <w:b/>
              </w:rPr>
            </w:pPr>
            <w:r>
              <w:rPr>
                <w:rFonts w:ascii="Times New Roman" w:hAnsi="Times New Roman" w:cs="Times New Roman" w:hint="default"/>
                <w:b/>
              </w:rPr>
              <w:t>Technology 4U</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Set your satellite dish (卫星天线) and get more channels</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Fix electronic equipment Save money in the long run</w:t>
            </w:r>
          </w:p>
          <w:p>
            <w:pPr>
              <w:shd w:val="clear" w:color="auto" w:fill="FFFFFF"/>
              <w:spacing w:after="0" w:line="360" w:lineRule="auto"/>
              <w:jc w:val="center"/>
              <w:textAlignment w:val="center"/>
              <w:rPr>
                <w:rFonts w:ascii="Times New Roman" w:hAnsi="Times New Roman" w:hint="default"/>
              </w:rPr>
            </w:pPr>
            <w:r>
              <w:rPr>
                <w:rFonts w:ascii="Times New Roman" w:hAnsi="Times New Roman" w:cs="Times New Roman" w:hint="default"/>
                <w:b/>
              </w:rPr>
              <w:t>New</w:t>
            </w:r>
            <w:r>
              <w:rPr>
                <w:rFonts w:ascii="Times New Roman" w:hAnsi="Times New Roman" w:cs="Times New Roman" w:hint="default"/>
                <w:b/>
              </w:rPr>
              <w:t xml:space="preserve"> issue</w:t>
            </w:r>
            <w:r>
              <w:rPr>
                <w:rFonts w:ascii="Times New Roman" w:hAnsi="Times New Roman" w:cs="Times New Roman" w:hint="default"/>
                <w:b/>
              </w:rPr>
              <w:t xml:space="preserve"> every</w:t>
            </w:r>
            <w:r>
              <w:rPr>
                <w:rFonts w:ascii="Times New Roman" w:hAnsi="Times New Roman" w:cs="Times New Roman" w:hint="default"/>
                <w:b/>
              </w:rPr>
              <w:t xml:space="preserve"> 2</w:t>
            </w:r>
            <w:r>
              <w:rPr>
                <w:rFonts w:ascii="Times New Roman" w:hAnsi="Times New Roman" w:cs="Times New Roman" w:hint="default"/>
                <w:b/>
              </w:rPr>
              <w:t xml:space="preserve"> months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rPr>
                <w:rFonts w:ascii="Times New Roman" w:hAnsi="Times New Roman" w:hint="default"/>
                <w:b/>
              </w:rPr>
            </w:pPr>
            <w:r>
              <w:rPr>
                <w:rFonts w:ascii="Times New Roman" w:hAnsi="Times New Roman" w:cs="Times New Roman" w:hint="default"/>
                <w:b/>
              </w:rPr>
              <w:t>Journeys on Ice</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By Sam McGee</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Explorer’s adventures in the South Pole</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Amazing story of 15 brave men</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Over 800 pages, Half price! Now just $12. 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rPr>
                <w:rFonts w:ascii="Times New Roman" w:hAnsi="Times New Roman" w:hint="default"/>
                <w:b/>
              </w:rPr>
            </w:pPr>
            <w:r>
              <w:rPr>
                <w:rFonts w:ascii="Times New Roman" w:hAnsi="Times New Roman" w:cs="Times New Roman" w:hint="default"/>
                <w:b/>
              </w:rPr>
              <w:t>Detective’s World</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Solve the most mysterious crimes in different times</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Think like a real detective</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Exciting and enjoyable to read in your fee time</w:t>
            </w:r>
          </w:p>
        </w:tc>
      </w:tr>
    </w:tbl>
    <w:p>
      <w:pPr>
        <w:sectPr>
          <w:footerReference w:type="default" r:id="rId7"/>
          <w:type w:val="nextPage"/>
          <w:pgSz w:w="11906" w:h="16838"/>
          <w:pgMar w:top="1018" w:right="949" w:bottom="1418" w:left="877" w:header="851" w:footer="992" w:gutter="0"/>
          <w:pgNumType w:fmt="decimal" w:start="2"/>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826"/>
        <w:gridCol w:w="4924"/>
        <w:gridCol w:w="257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before="0" w:line="360" w:lineRule="auto"/>
              <w:jc w:val="center"/>
              <w:textAlignment w:val="center"/>
              <w:rPr>
                <w:rFonts w:ascii="Times New Roman" w:hAnsi="Times New Roman" w:hint="default"/>
              </w:rPr>
            </w:pPr>
            <w:r>
              <w:rPr>
                <w:rFonts w:ascii="Times New Roman" w:hAnsi="Times New Roman" w:cs="Times New Roman" w:hint="default"/>
                <w:b/>
              </w:rPr>
              <w:t xml:space="preserve"> $100</w:t>
            </w:r>
            <w:r>
              <w:rPr>
                <w:rFonts w:ascii="Times New Roman" w:hAnsi="Times New Roman" w:cs="Times New Roman" w:hint="default"/>
                <w:b/>
              </w:rPr>
              <w:t xml:space="preserve"> a</w:t>
            </w:r>
            <w:r>
              <w:rPr>
                <w:rFonts w:ascii="Times New Roman" w:hAnsi="Times New Roman" w:cs="Times New Roman" w:hint="default"/>
                <w:b/>
              </w:rPr>
              <w:t xml:space="preserve"> year</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4 issues per year for $5 each</w:t>
            </w:r>
          </w:p>
        </w:tc>
      </w:tr>
    </w:tbl>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4．Author’s names are given for books. How many books which have authors’ names are there in the advertisements?</w:t>
      </w:r>
    </w:p>
    <w:p>
      <w:pPr>
        <w:shd w:val="clear" w:color="auto" w:fill="FFFFFF"/>
        <w:tabs>
          <w:tab w:val="left" w:pos="2078"/>
          <w:tab w:val="left" w:pos="4156"/>
          <w:tab w:val="left" w:pos="6234"/>
        </w:tabs>
        <w:spacing w:line="360" w:lineRule="auto"/>
        <w:ind w:left="300"/>
        <w:jc w:val="left"/>
        <w:textAlignment w:val="center"/>
        <w:rPr>
          <w:rFonts w:ascii="Times New Roman" w:hAnsi="Times New Roman" w:hint="default"/>
        </w:rPr>
      </w:pPr>
      <w:r>
        <w:rPr>
          <w:rFonts w:ascii="Times New Roman" w:hAnsi="Times New Roman" w:cs="Times New Roman" w:hint="default"/>
        </w:rPr>
        <w:t>A．1.</w:t>
      </w:r>
      <w:r>
        <w:rPr>
          <w:rFonts w:ascii="Times New Roman" w:hAnsi="Times New Roman" w:cs="Times New Roman" w:hint="default"/>
        </w:rPr>
        <w:tab/>
      </w:r>
      <w:r>
        <w:rPr>
          <w:rFonts w:ascii="Times New Roman" w:hAnsi="Times New Roman" w:cs="Times New Roman" w:hint="eastAsia"/>
          <w:lang w:val="en-US" w:eastAsia="zh-CN"/>
        </w:rPr>
        <w:t xml:space="preserve"> </w:t>
      </w:r>
      <w:r>
        <w:rPr>
          <w:rFonts w:ascii="Times New Roman" w:hAnsi="Times New Roman" w:cs="Times New Roman" w:hint="default"/>
        </w:rPr>
        <w:t>B．2.</w:t>
      </w:r>
      <w:r>
        <w:rPr>
          <w:rFonts w:ascii="Times New Roman" w:hAnsi="Times New Roman" w:cs="Times New Roman" w:hint="default"/>
        </w:rPr>
        <w:tab/>
      </w:r>
      <w:r>
        <w:rPr>
          <w:rFonts w:ascii="Times New Roman" w:hAnsi="Times New Roman" w:cs="Times New Roman" w:hint="default"/>
        </w:rPr>
        <w:t>C．3.</w:t>
      </w:r>
      <w:r>
        <w:rPr>
          <w:rFonts w:ascii="Times New Roman" w:hAnsi="Times New Roman" w:cs="Times New Roman" w:hint="default"/>
        </w:rPr>
        <w:tab/>
      </w:r>
      <w:r>
        <w:rPr>
          <w:rFonts w:ascii="Times New Roman" w:hAnsi="Times New Roman" w:cs="Times New Roman" w:hint="default"/>
        </w:rPr>
        <w:t>D．4.</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5．According to these advertisements, which of the following has the most issues each year?</w:t>
      </w:r>
    </w:p>
    <w:p>
      <w:pPr>
        <w:shd w:val="clear" w:color="auto" w:fill="FFFFFF"/>
        <w:tabs>
          <w:tab w:val="left" w:pos="2078"/>
          <w:tab w:val="left" w:pos="4156"/>
          <w:tab w:val="left" w:pos="6234"/>
        </w:tabs>
        <w:spacing w:line="360" w:lineRule="auto"/>
        <w:ind w:left="300"/>
        <w:jc w:val="left"/>
        <w:textAlignment w:val="center"/>
        <w:rPr>
          <w:rFonts w:ascii="Times New Roman" w:hAnsi="Times New Roman" w:hint="default"/>
        </w:rPr>
      </w:pPr>
      <w:r>
        <w:rPr>
          <w:rFonts w:ascii="Times New Roman" w:hAnsi="Times New Roman" w:cs="Times New Roman" w:hint="default"/>
        </w:rPr>
        <w:t>A．Technology 4U</w:t>
      </w:r>
      <w:r>
        <w:rPr>
          <w:rFonts w:ascii="Times New Roman" w:hAnsi="Times New Roman" w:cs="Times New Roman" w:hint="default"/>
        </w:rPr>
        <w:tab/>
      </w:r>
      <w:r>
        <w:rPr>
          <w:rFonts w:ascii="Times New Roman" w:hAnsi="Times New Roman" w:cs="Times New Roman" w:hint="default"/>
        </w:rPr>
        <w:t>B．Handcrafts for All.</w:t>
      </w:r>
      <w:r>
        <w:rPr>
          <w:rFonts w:ascii="Times New Roman" w:hAnsi="Times New Roman" w:cs="Times New Roman" w:hint="default"/>
        </w:rPr>
        <w:tab/>
      </w:r>
      <w:r>
        <w:rPr>
          <w:rFonts w:ascii="Times New Roman" w:hAnsi="Times New Roman" w:cs="Times New Roman" w:hint="default"/>
        </w:rPr>
        <w:t>C．Fur Friends.</w:t>
      </w:r>
      <w:r>
        <w:rPr>
          <w:rFonts w:ascii="Times New Roman" w:hAnsi="Times New Roman" w:cs="Times New Roman" w:hint="default"/>
        </w:rPr>
        <w:tab/>
      </w:r>
      <w:r>
        <w:rPr>
          <w:rFonts w:ascii="Times New Roman" w:hAnsi="Times New Roman" w:cs="Times New Roman" w:hint="default"/>
        </w:rPr>
        <w:t>D．Detectives’ World.</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6．How much did Sam McGee’s Journeys on Ice cost before?</w:t>
      </w:r>
    </w:p>
    <w:p>
      <w:pPr>
        <w:shd w:val="clear" w:color="auto" w:fill="FFFFFF"/>
        <w:tabs>
          <w:tab w:val="left" w:pos="2078"/>
          <w:tab w:val="left" w:pos="4156"/>
          <w:tab w:val="left" w:pos="6234"/>
        </w:tabs>
        <w:spacing w:line="360" w:lineRule="auto"/>
        <w:ind w:left="300"/>
        <w:jc w:val="left"/>
        <w:textAlignment w:val="center"/>
        <w:rPr>
          <w:rFonts w:ascii="Times New Roman" w:hAnsi="Times New Roman" w:hint="default"/>
        </w:rPr>
      </w:pPr>
      <w:r>
        <w:rPr>
          <w:rFonts w:ascii="Times New Roman" w:hAnsi="Times New Roman" w:cs="Times New Roman" w:hint="default"/>
        </w:rPr>
        <w:t>A．$25</w:t>
      </w:r>
      <w:r>
        <w:rPr>
          <w:rFonts w:ascii="Times New Roman" w:hAnsi="Times New Roman" w:cs="Times New Roman" w:hint="default"/>
        </w:rPr>
        <w:tab/>
      </w:r>
      <w:r>
        <w:rPr>
          <w:rFonts w:ascii="Times New Roman" w:hAnsi="Times New Roman" w:cs="Times New Roman" w:hint="default"/>
        </w:rPr>
        <w:t>B．$19. 95</w:t>
      </w:r>
      <w:r>
        <w:rPr>
          <w:rFonts w:ascii="Times New Roman" w:hAnsi="Times New Roman" w:cs="Times New Roman" w:hint="default"/>
        </w:rPr>
        <w:tab/>
      </w:r>
      <w:r>
        <w:rPr>
          <w:rFonts w:ascii="Times New Roman" w:hAnsi="Times New Roman" w:cs="Times New Roman" w:hint="default"/>
        </w:rPr>
        <w:t>C．$12. 50</w:t>
      </w:r>
      <w:r>
        <w:rPr>
          <w:rFonts w:ascii="Times New Roman" w:hAnsi="Times New Roman" w:cs="Times New Roman" w:hint="default"/>
        </w:rPr>
        <w:tab/>
      </w:r>
      <w:r>
        <w:rPr>
          <w:rFonts w:ascii="Times New Roman" w:hAnsi="Times New Roman" w:cs="Times New Roman" w:hint="default"/>
        </w:rPr>
        <w:t>D．$3. 75</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7．Tom is interested in fixing computers and he wants to watch some more foreign channels on TV. He is probably going to read</w:t>
      </w:r>
      <w:r>
        <w:rPr>
          <w:rFonts w:ascii="Times New Roman" w:hAnsi="Times New Roman" w:cs="Times New Roman" w:hint="default"/>
          <w:u w:val="single"/>
        </w:rPr>
        <w:t xml:space="preserve"> </w:t>
      </w:r>
      <w:r>
        <w:rPr>
          <w:rFonts w:ascii="Times New Roman" w:hAnsi="Times New Roman" w:cs="Times New Roman" w:hint="default"/>
        </w:rPr>
        <w:t>.</w:t>
      </w:r>
    </w:p>
    <w:p>
      <w:pPr>
        <w:shd w:val="clear" w:color="auto" w:fill="FFFFFF"/>
        <w:tabs>
          <w:tab w:val="left" w:pos="2078"/>
          <w:tab w:val="left" w:pos="4156"/>
          <w:tab w:val="left" w:pos="6234"/>
        </w:tabs>
        <w:spacing w:line="360" w:lineRule="auto"/>
        <w:ind w:left="300"/>
        <w:jc w:val="left"/>
        <w:textAlignment w:val="center"/>
        <w:rPr>
          <w:rFonts w:ascii="Times New Roman" w:hAnsi="Times New Roman" w:hint="default"/>
        </w:rPr>
      </w:pPr>
      <w:r>
        <w:rPr>
          <w:rFonts w:ascii="Times New Roman" w:hAnsi="Times New Roman" w:cs="Times New Roman" w:hint="default"/>
        </w:rPr>
        <w:t>A．Journeys on Ice</w:t>
      </w:r>
      <w:r>
        <w:rPr>
          <w:rFonts w:ascii="Times New Roman" w:hAnsi="Times New Roman" w:cs="Times New Roman" w:hint="default"/>
        </w:rPr>
        <w:tab/>
      </w:r>
      <w:r>
        <w:rPr>
          <w:rFonts w:ascii="Times New Roman" w:hAnsi="Times New Roman" w:cs="Times New Roman" w:hint="default"/>
        </w:rPr>
        <w:t>B．Handcrafts for All</w:t>
      </w:r>
      <w:r>
        <w:rPr>
          <w:rFonts w:ascii="Times New Roman" w:hAnsi="Times New Roman" w:cs="Times New Roman" w:hint="default"/>
        </w:rPr>
        <w:tab/>
      </w:r>
      <w:r>
        <w:rPr>
          <w:rFonts w:ascii="Times New Roman" w:hAnsi="Times New Roman" w:cs="Times New Roman" w:hint="default"/>
        </w:rPr>
        <w:t>C．Rocket to Space</w:t>
      </w:r>
      <w:r>
        <w:rPr>
          <w:rFonts w:ascii="Times New Roman" w:hAnsi="Times New Roman" w:cs="Times New Roman" w:hint="default"/>
        </w:rPr>
        <w:tab/>
      </w:r>
      <w:r>
        <w:rPr>
          <w:rFonts w:ascii="Times New Roman" w:hAnsi="Times New Roman" w:cs="Times New Roman" w:hint="default"/>
        </w:rPr>
        <w:t>D．Technology 4U</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【答案】4．B    5．C    6．A    7．D</w:t>
      </w:r>
    </w:p>
    <w:p>
      <w:pPr>
        <w:adjustRightInd w:val="0"/>
        <w:snapToGrid w:val="0"/>
        <w:spacing w:line="360" w:lineRule="auto"/>
        <w:rPr>
          <w:rFonts w:ascii="Times New Roman" w:hAnsi="Times New Roman" w:hint="default"/>
          <w:b/>
          <w:color w:val="000000"/>
          <w:sz w:val="24"/>
          <w:highlight w:val="yellow"/>
        </w:rPr>
      </w:pPr>
    </w:p>
    <w:p>
      <w:pPr>
        <w:adjustRightInd w:val="0"/>
        <w:snapToGrid w:val="0"/>
        <w:spacing w:line="360" w:lineRule="auto"/>
        <w:rPr>
          <w:rFonts w:ascii="Times New Roman" w:hAnsi="Times New Roman" w:hint="default"/>
          <w:b/>
          <w:color w:val="000000"/>
          <w:sz w:val="24"/>
          <w:highlight w:val="yellow"/>
        </w:rPr>
      </w:pPr>
      <w:r>
        <w:rPr>
          <w:rFonts w:ascii="Times New Roman" w:hAnsi="Times New Roman" w:cs="Times New Roman" w:hint="default"/>
          <w:b/>
          <w:color w:val="000000"/>
          <w:sz w:val="24"/>
          <w:highlight w:val="yellow"/>
        </w:rPr>
        <w:t xml:space="preserve">Passage </w:t>
      </w:r>
      <w:r>
        <w:rPr>
          <w:rFonts w:ascii="Times New Roman" w:hAnsi="Times New Roman" w:cs="Times New Roman" w:hint="default"/>
          <w:b/>
          <w:color w:val="000000"/>
          <w:sz w:val="24"/>
          <w:highlight w:val="yellow"/>
          <w:lang w:val="en-US" w:eastAsia="zh-CN"/>
        </w:rPr>
        <w:t>3</w:t>
      </w:r>
    </w:p>
    <w:p>
      <w:pPr>
        <w:shd w:val="clear" w:color="auto" w:fill="FFFFFF"/>
        <w:spacing w:line="360" w:lineRule="auto"/>
        <w:jc w:val="left"/>
        <w:textAlignment w:val="center"/>
        <w:rPr>
          <w:rFonts w:ascii="Times New Roman" w:hAnsi="Times New Roman" w:hint="default"/>
          <w:b/>
          <w:bCs/>
          <w:color w:val="0000FF"/>
        </w:rPr>
      </w:pPr>
      <w:r>
        <w:rPr>
          <w:rFonts w:ascii="Times New Roman" w:hAnsi="Times New Roman" w:cs="Times New Roman" w:hint="default"/>
          <w:b/>
          <w:bCs/>
          <w:color w:val="0000FF"/>
        </w:rPr>
        <w:t>（2023上·上海·高一上海市建平中学校考期末）</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160"/>
        <w:gridCol w:w="51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41"/>
        </w:trPr>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Don’t waste your money4 things not to buy</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rPr>
              <w:t>Avoiding unforced spending errors will let you save for the stuff you really want.</w:t>
            </w:r>
          </w:p>
        </w:tc>
      </w:tr>
      <w:tr>
        <w:tblPrEx>
          <w:tblW w:w="0" w:type="auto"/>
          <w:tblInd w:w="0" w:type="dxa"/>
          <w:tblCellMar>
            <w:top w:w="120" w:type="dxa"/>
            <w:left w:w="120" w:type="dxa"/>
            <w:bottom w:w="120" w:type="dxa"/>
            <w:right w:w="120" w:type="dxa"/>
          </w:tblCellMar>
        </w:tblPrEx>
        <w:trPr>
          <w:trHeight w:val="241"/>
        </w:trPr>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It’s easy to get into a spending rut, buying the same stuff you’ve always bought out of habit or just because your mom always had that kind of soup in her cupboard. But sometimes the same old can cost you. In many cases, making a simple change can save you money, time, and even headaches. We checked with experts in more than a dozen fields to find out what you should stop wasting your money on—and what to spend it on instead.</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b/>
              </w:rPr>
            </w:pPr>
            <w:r>
              <w:rPr>
                <w:rFonts w:ascii="Times New Roman" w:hAnsi="Times New Roman" w:cs="Times New Roman" w:hint="default"/>
                <w:b/>
              </w:rPr>
              <w:t>SUPERMARKET FLOWERS</w:t>
            </w:r>
          </w:p>
          <w:p>
            <w:pPr>
              <w:shd w:val="clear" w:color="auto" w:fill="FFFFFF"/>
              <w:spacing w:after="0" w:line="360" w:lineRule="auto"/>
              <w:ind w:firstLine="420"/>
              <w:jc w:val="both"/>
              <w:textAlignment w:val="center"/>
              <w:rPr>
                <w:rFonts w:ascii="Times New Roman" w:hAnsi="Times New Roman" w:hint="default"/>
              </w:rPr>
            </w:pPr>
            <w:r>
              <w:rPr>
                <w:rFonts w:ascii="Times New Roman" w:hAnsi="Times New Roman" w:cs="Times New Roman" w:hint="default"/>
              </w:rPr>
              <w:t xml:space="preserve">They might look pretty, but resist the temptation to buy bouquets kept in buckets of water near the produce. Some fruits and vegetables give off ethylene gas, which can shorten flowers’ lives, says Amy Stewart, author of </w:t>
            </w:r>
            <w:r>
              <w:rPr>
                <w:rFonts w:ascii="Times New Roman" w:eastAsia="Times New Roman" w:hAnsi="Times New Roman" w:cs="Times New Roman" w:hint="default"/>
                <w:i/>
              </w:rPr>
              <w:t>Flower Confidential: The Good, the Bad, and the Beautiful</w:t>
            </w:r>
            <w:r>
              <w:rPr>
                <w:rFonts w:ascii="Times New Roman" w:hAnsi="Times New Roman" w:cs="Times New Roman" w:hint="default"/>
              </w:rPr>
              <w:t>. “Inste</w:t>
            </w:r>
            <w:r>
              <w:rPr>
                <w:rFonts w:ascii="Times New Roman" w:hAnsi="Times New Roman" w:cs="Times New Roman" w:hint="default"/>
              </w:rPr>
              <w:t>ad</w:t>
            </w:r>
            <w:r>
              <w:rPr>
                <w:rFonts w:ascii="Times New Roman" w:hAnsi="Times New Roman" w:cs="Times New Roman" w:hint="default"/>
              </w:rPr>
              <w:t xml:space="preserve"> of</w:t>
            </w:r>
            <w:r>
              <w:rPr>
                <w:rFonts w:ascii="Times New Roman" w:hAnsi="Times New Roman" w:cs="Times New Roman" w:hint="default"/>
              </w:rPr>
              <w:t xml:space="preserve"> lasting</w:t>
            </w:r>
            <w:r>
              <w:rPr>
                <w:rFonts w:ascii="Times New Roman" w:hAnsi="Times New Roman" w:cs="Times New Roman" w:hint="default"/>
              </w:rPr>
              <w:t xml:space="preserve"> a</w:t>
            </w:r>
            <w:r>
              <w:rPr>
                <w:rFonts w:ascii="Times New Roman" w:hAnsi="Times New Roman" w:cs="Times New Roman" w:hint="default"/>
              </w:rPr>
              <w:t xml:space="preserve"> couple</w:t>
            </w:r>
            <w:r>
              <w:rPr>
                <w:rFonts w:ascii="Times New Roman" w:hAnsi="Times New Roman" w:cs="Times New Roman" w:hint="default"/>
              </w:rPr>
              <w:t xml:space="preserve"> of</w:t>
            </w:r>
            <w:r>
              <w:rPr>
                <w:rFonts w:ascii="Times New Roman" w:hAnsi="Times New Roman" w:cs="Times New Roman" w:hint="default"/>
              </w:rPr>
              <w:t xml:space="preserve"> weeks,</w:t>
            </w:r>
            <w:r>
              <w:rPr>
                <w:rFonts w:ascii="Times New Roman" w:hAnsi="Times New Roman" w:cs="Times New Roman" w:hint="default"/>
              </w:rPr>
              <w:t xml:space="preserve"> unrefrigerated</w:t>
            </w:r>
            <w:r>
              <w:rPr>
                <w:rFonts w:ascii="Times New Roman" w:hAnsi="Times New Roman" w:cs="Times New Roman" w:hint="default"/>
              </w:rPr>
              <w:t xml:space="preserve"> flowers</w:t>
            </w:r>
            <w:r>
              <w:rPr>
                <w:rFonts w:ascii="Times New Roman" w:hAnsi="Times New Roman" w:cs="Times New Roman" w:hint="default"/>
              </w:rPr>
              <w:t xml:space="preserve"> near</w:t>
            </w:r>
            <w:r>
              <w:rPr>
                <w:rFonts w:ascii="Times New Roman" w:hAnsi="Times New Roman" w:cs="Times New Roman" w:hint="default"/>
              </w:rPr>
              <w:t xml:space="preserve"> the</w:t>
            </w:r>
            <w:r>
              <w:rPr>
                <w:rFonts w:ascii="Times New Roman" w:hAnsi="Times New Roman" w:cs="Times New Roman" w:hint="default"/>
              </w:rPr>
              <w:t xml:space="preserve"> produce</w:t>
            </w:r>
            <w:r>
              <w:rPr>
                <w:rFonts w:ascii="Times New Roman" w:hAnsi="Times New Roman" w:cs="Times New Roman" w:hint="default"/>
              </w:rPr>
              <w:t xml:space="preserve"> section</w:t>
            </w:r>
            <w:r>
              <w:rPr>
                <w:rFonts w:ascii="Times New Roman" w:hAnsi="Times New Roman" w:cs="Times New Roman" w:hint="default"/>
              </w:rPr>
              <w:t xml:space="preserve"> are</w:t>
            </w:r>
            <w:r>
              <w:rPr>
                <w:rFonts w:ascii="Times New Roman" w:hAnsi="Times New Roman" w:cs="Times New Roman" w:hint="default"/>
              </w:rPr>
              <w:t xml:space="preserve"> only</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b/>
              </w:rPr>
            </w:pPr>
            <w:r>
              <w:rPr>
                <w:rFonts w:ascii="Times New Roman" w:hAnsi="Times New Roman" w:cs="Times New Roman" w:hint="default"/>
                <w:b/>
              </w:rPr>
              <w:t>REPLACEMENT TIRES IN PAIRS</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Tires don’t usually go flat in pairs, but the salesperson at the tire store will tell you that you need to buy them two at a time. Unless the tire on the opposite side of the one being replaced has less than 75 percent of its tread, you don’t necessarily have to change it at the same time.</w:t>
            </w:r>
          </w:p>
        </w:tc>
      </w:tr>
    </w:tbl>
    <w:p>
      <w:pPr>
        <w:sectPr>
          <w:footerReference w:type="default" r:id="rId8"/>
          <w:type w:val="nextPage"/>
          <w:pgSz w:w="11906" w:h="16838"/>
          <w:pgMar w:top="1018" w:right="949" w:bottom="1418" w:left="877" w:header="851" w:footer="992" w:gutter="0"/>
          <w:pgNumType w:fmt="decimal" w:start="3"/>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160"/>
        <w:gridCol w:w="51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ind w:firstLine="420"/>
              <w:jc w:val="both"/>
              <w:textAlignment w:val="center"/>
              <w:rPr>
                <w:rFonts w:ascii="Times New Roman" w:hAnsi="Times New Roman" w:hint="default"/>
              </w:rPr>
            </w:pPr>
            <w:r>
              <w:rPr>
                <w:rFonts w:ascii="Times New Roman" w:hAnsi="Times New Roman" w:cs="Times New Roman" w:hint="default"/>
              </w:rPr>
              <w:t xml:space="preserve"> likely</w:t>
            </w:r>
            <w:r>
              <w:rPr>
                <w:rFonts w:ascii="Times New Roman" w:hAnsi="Times New Roman" w:cs="Times New Roman" w:hint="default"/>
              </w:rPr>
              <w:t xml:space="preserve"> to</w:t>
            </w:r>
            <w:r>
              <w:rPr>
                <w:rFonts w:ascii="Times New Roman" w:hAnsi="Times New Roman" w:cs="Times New Roman" w:hint="default"/>
              </w:rPr>
              <w:t xml:space="preserve"> last</w:t>
            </w:r>
            <w:r>
              <w:rPr>
                <w:rFonts w:ascii="Times New Roman" w:hAnsi="Times New Roman" w:cs="Times New Roman" w:hint="default"/>
              </w:rPr>
              <w:t xml:space="preserve"> a</w:t>
            </w:r>
            <w:r>
              <w:rPr>
                <w:rFonts w:ascii="Times New Roman" w:hAnsi="Times New Roman" w:cs="Times New Roman" w:hint="default"/>
              </w:rPr>
              <w:t xml:space="preserve"> few</w:t>
            </w:r>
            <w:r>
              <w:rPr>
                <w:rFonts w:ascii="Times New Roman" w:hAnsi="Times New Roman" w:cs="Times New Roman" w:hint="default"/>
              </w:rPr>
              <w:t xml:space="preserve"> days,”</w:t>
            </w:r>
            <w:r>
              <w:rPr>
                <w:rFonts w:ascii="Times New Roman" w:hAnsi="Times New Roman" w:cs="Times New Roman" w:hint="default"/>
              </w:rPr>
              <w:t xml:space="preserve"> she</w:t>
            </w:r>
            <w:r>
              <w:rPr>
                <w:rFonts w:ascii="Times New Roman" w:hAnsi="Times New Roman" w:cs="Times New Roman" w:hint="default"/>
              </w:rPr>
              <w:t xml:space="preserve"> says.</w:t>
            </w:r>
            <w:r>
              <w:rPr>
                <w:rFonts w:ascii="Times New Roman" w:hAnsi="Times New Roman" w:cs="Times New Roman" w:hint="default"/>
              </w:rPr>
              <w:t xml:space="preserve"> If</w:t>
            </w:r>
            <w:r>
              <w:rPr>
                <w:rFonts w:ascii="Times New Roman" w:hAnsi="Times New Roman" w:cs="Times New Roman" w:hint="default"/>
              </w:rPr>
              <w:t xml:space="preserve"> you</w:t>
            </w:r>
            <w:r>
              <w:rPr>
                <w:rFonts w:ascii="Times New Roman" w:hAnsi="Times New Roman" w:cs="Times New Roman" w:hint="default"/>
              </w:rPr>
              <w:t xml:space="preserve"> want</w:t>
            </w:r>
            <w:r>
              <w:rPr>
                <w:rFonts w:ascii="Times New Roman" w:hAnsi="Times New Roman" w:cs="Times New Roman" w:hint="default"/>
              </w:rPr>
              <w:t xml:space="preserve"> flowers</w:t>
            </w:r>
            <w:r>
              <w:rPr>
                <w:rFonts w:ascii="Times New Roman" w:hAnsi="Times New Roman" w:cs="Times New Roman" w:hint="default"/>
              </w:rPr>
              <w:t xml:space="preserve"> that</w:t>
            </w:r>
            <w:r>
              <w:rPr>
                <w:rFonts w:ascii="Times New Roman" w:hAnsi="Times New Roman" w:cs="Times New Roman" w:hint="default"/>
              </w:rPr>
              <w:t xml:space="preserve"> will</w:t>
            </w:r>
            <w:r>
              <w:rPr>
                <w:rFonts w:ascii="Times New Roman" w:hAnsi="Times New Roman" w:cs="Times New Roman" w:hint="default"/>
              </w:rPr>
              <w:t xml:space="preserve"> stay</w:t>
            </w:r>
            <w:r>
              <w:rPr>
                <w:rFonts w:ascii="Times New Roman" w:hAnsi="Times New Roman" w:cs="Times New Roman" w:hint="default"/>
              </w:rPr>
              <w:t xml:space="preserve"> fresh</w:t>
            </w:r>
            <w:r>
              <w:rPr>
                <w:rFonts w:ascii="Times New Roman" w:hAnsi="Times New Roman" w:cs="Times New Roman" w:hint="default"/>
              </w:rPr>
              <w:t xml:space="preserve"> longer,</w:t>
            </w:r>
            <w:r>
              <w:rPr>
                <w:rFonts w:ascii="Times New Roman" w:hAnsi="Times New Roman" w:cs="Times New Roman" w:hint="default"/>
              </w:rPr>
              <w:t xml:space="preserve"> buy</w:t>
            </w:r>
            <w:r>
              <w:rPr>
                <w:rFonts w:ascii="Times New Roman" w:hAnsi="Times New Roman" w:cs="Times New Roman" w:hint="default"/>
              </w:rPr>
              <w:t xml:space="preserve"> blooms</w:t>
            </w:r>
            <w:r>
              <w:rPr>
                <w:rFonts w:ascii="Times New Roman" w:hAnsi="Times New Roman" w:cs="Times New Roman" w:hint="default"/>
              </w:rPr>
              <w:t xml:space="preserve"> that</w:t>
            </w:r>
            <w:r>
              <w:rPr>
                <w:rFonts w:ascii="Times New Roman" w:hAnsi="Times New Roman" w:cs="Times New Roman" w:hint="default"/>
              </w:rPr>
              <w:t xml:space="preserve"> have</w:t>
            </w:r>
            <w:r>
              <w:rPr>
                <w:rFonts w:ascii="Times New Roman" w:hAnsi="Times New Roman" w:cs="Times New Roman" w:hint="default"/>
              </w:rPr>
              <w:t xml:space="preserve"> been</w:t>
            </w:r>
            <w:r>
              <w:rPr>
                <w:rFonts w:ascii="Times New Roman" w:hAnsi="Times New Roman" w:cs="Times New Roman" w:hint="default"/>
              </w:rPr>
              <w:t xml:space="preserve"> kept</w:t>
            </w:r>
            <w:r>
              <w:rPr>
                <w:rFonts w:ascii="Times New Roman" w:hAnsi="Times New Roman" w:cs="Times New Roman" w:hint="default"/>
              </w:rPr>
              <w:t xml:space="preserve"> in</w:t>
            </w:r>
            <w:r>
              <w:rPr>
                <w:rFonts w:ascii="Times New Roman" w:hAnsi="Times New Roman" w:cs="Times New Roman" w:hint="default"/>
              </w:rPr>
              <w:t xml:space="preserve"> a</w:t>
            </w:r>
            <w:r>
              <w:rPr>
                <w:rFonts w:ascii="Times New Roman" w:hAnsi="Times New Roman" w:cs="Times New Roman" w:hint="default"/>
              </w:rPr>
              <w:t xml:space="preserve"> refrigerator.</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b/>
              </w:rPr>
            </w:pPr>
            <w:r>
              <w:rPr>
                <w:rFonts w:ascii="Times New Roman" w:hAnsi="Times New Roman" w:cs="Times New Roman" w:hint="default"/>
                <w:b/>
              </w:rPr>
              <w:t>EXTRA-FAST INTERNET</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Companies such as Xfinity and Google offer home Internet speeds of up to 2,000 Mbps (or 2 Gbps), but unless you are a hard-core online gamer, that blazing-fast service is probably a waste of money. The Federal Communications Commission recommends Internet speeds of 12 to 25 Mbps for most families, even those who stream games or videos. You won’t see a big difference in your everyday browsing speed, but you will see a difference in your bank account. For example, Xfinity charges as little as $40 per month for download speeds of 100 Mbps, $80 for 1,000 Mbps, and a whopping $300 for 2,000 Mbps.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b/>
              </w:rPr>
            </w:pPr>
            <w:r>
              <w:rPr>
                <w:rFonts w:ascii="Times New Roman" w:hAnsi="Times New Roman" w:cs="Times New Roman" w:hint="default"/>
                <w:b/>
              </w:rPr>
              <w:t>FULL-PRICE FURNITURE</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The biggest sales at furniture stores typically take place on certain holidays and also at the end of the year. A smart strategy is to shop before those holidays to check prices and then wait to buy at the holiday sales, when much of the inventory could be at least 10 to 20 percent cheaper. And if you want to save even more, ask about buying floor samples. Typically the floor samples are discounted 30 percent to 50 percent during holiday sales.</w:t>
            </w:r>
          </w:p>
        </w:tc>
      </w:tr>
    </w:tbl>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8．What kind of flowers are the least recommended?</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A．Refrigerated flowers which are placed near fruits and vegetables.</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B．Refrigerated flowers which are placed near the dairy section.</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C．Unrefrigerated flowers which are placed near fruits and vegetables.</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D．Unrefrigerated flowers which are placed near the dairy section.</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 xml:space="preserve">9．Which of the following statement is </w:t>
      </w:r>
      <w:r>
        <w:rPr>
          <w:rFonts w:ascii="Times New Roman" w:hAnsi="Times New Roman" w:cs="Times New Roman" w:hint="default"/>
          <w:b/>
        </w:rPr>
        <w:t>TRUE</w:t>
      </w:r>
      <w:r>
        <w:rPr>
          <w:rFonts w:ascii="Times New Roman" w:hAnsi="Times New Roman" w:cs="Times New Roman" w:hint="default"/>
        </w:rPr>
        <w:t>?</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A．Flowers near the produce section often look pretty than those in other sections.</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B．75 percent of the tires at the tire shop need changing because they will go flat.</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C．Unless you are a passionate online gamer, you don’t need to pursue fast internet speed.</w:t>
      </w:r>
    </w:p>
    <w:p>
      <w:pPr>
        <w:shd w:val="clear" w:color="auto" w:fill="FFFFFF"/>
        <w:spacing w:line="360" w:lineRule="auto"/>
        <w:ind w:left="300"/>
        <w:jc w:val="left"/>
        <w:textAlignment w:val="center"/>
        <w:rPr>
          <w:rFonts w:ascii="Times New Roman" w:hAnsi="Times New Roman" w:hint="default"/>
        </w:rPr>
      </w:pPr>
      <w:r>
        <w:rPr>
          <w:rFonts w:ascii="Times New Roman" w:hAnsi="Times New Roman" w:cs="Times New Roman" w:hint="default"/>
        </w:rPr>
        <w:t>D．Furniture stores usually offer an at least 10 percent discount before holidays.</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10．________ can benefit most from this article.</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A．Flower shop owners who want to attract more customers</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B．Housewives who are asking for recommendations on gifts</w:t>
      </w:r>
    </w:p>
    <w:p>
      <w:pPr>
        <w:shd w:val="clear" w:color="auto" w:fill="FFFFFF"/>
        <w:spacing w:line="360" w:lineRule="auto"/>
        <w:ind w:left="380"/>
        <w:jc w:val="left"/>
        <w:textAlignment w:val="center"/>
        <w:rPr>
          <w:rFonts w:ascii="Times New Roman" w:hAnsi="Times New Roman" w:hint="default"/>
        </w:rPr>
        <w:sectPr>
          <w:footerReference w:type="default" r:id="rId9"/>
          <w:type w:val="nextPage"/>
          <w:pgSz w:w="11906" w:h="16838"/>
          <w:pgMar w:top="1018" w:right="949" w:bottom="1418" w:left="877" w:header="851" w:footer="992" w:gutter="0"/>
          <w:pgNumType w:fmt="decimal" w:start="4"/>
          <w:cols w:num="1" w:space="425"/>
          <w:titlePg w:val="0"/>
          <w:docGrid w:type="lines" w:linePitch="312" w:charSpace="0"/>
        </w:sectPr>
      </w:pPr>
      <w:r>
        <w:rPr>
          <w:rFonts w:ascii="Times New Roman" w:hAnsi="Times New Roman" w:cs="Times New Roman" w:hint="default"/>
        </w:rPr>
        <w:t>C．Internet users who are seeking for a more economical service</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D．Newlyweds who need to save money for their future</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【答案】8．C    9．C    10．D</w:t>
      </w:r>
    </w:p>
    <w:p>
      <w:pPr>
        <w:adjustRightInd w:val="0"/>
        <w:snapToGrid w:val="0"/>
        <w:spacing w:line="360" w:lineRule="auto"/>
        <w:rPr>
          <w:rFonts w:ascii="Times New Roman" w:hAnsi="Times New Roman" w:hint="default"/>
          <w:b/>
          <w:color w:val="000000"/>
          <w:sz w:val="24"/>
          <w:highlight w:val="yellow"/>
        </w:rPr>
      </w:pPr>
    </w:p>
    <w:p>
      <w:pPr>
        <w:adjustRightInd w:val="0"/>
        <w:snapToGrid w:val="0"/>
        <w:spacing w:line="360" w:lineRule="auto"/>
        <w:rPr>
          <w:rFonts w:ascii="Times New Roman" w:hAnsi="Times New Roman" w:hint="default"/>
          <w:b/>
          <w:color w:val="000000"/>
          <w:sz w:val="24"/>
          <w:highlight w:val="yellow"/>
        </w:rPr>
      </w:pPr>
      <w:r>
        <w:rPr>
          <w:rFonts w:ascii="Times New Roman" w:hAnsi="Times New Roman" w:cs="Times New Roman" w:hint="default"/>
          <w:b/>
          <w:color w:val="000000"/>
          <w:sz w:val="24"/>
          <w:highlight w:val="yellow"/>
        </w:rPr>
        <w:t xml:space="preserve">Passage </w:t>
      </w:r>
      <w:r>
        <w:rPr>
          <w:rFonts w:ascii="Times New Roman" w:hAnsi="Times New Roman" w:cs="Times New Roman" w:hint="default"/>
          <w:b/>
          <w:color w:val="000000"/>
          <w:sz w:val="24"/>
          <w:highlight w:val="yellow"/>
          <w:lang w:val="en-US" w:eastAsia="zh-CN"/>
        </w:rPr>
        <w:t>4</w:t>
      </w:r>
    </w:p>
    <w:p>
      <w:pPr>
        <w:shd w:val="clear" w:color="auto" w:fill="FFFFFF"/>
        <w:spacing w:line="360" w:lineRule="auto"/>
        <w:jc w:val="both"/>
        <w:textAlignment w:val="center"/>
        <w:rPr>
          <w:rFonts w:ascii="Times New Roman" w:hAnsi="Times New Roman" w:hint="default"/>
          <w:b/>
          <w:bCs/>
          <w:color w:val="0000FF"/>
        </w:rPr>
      </w:pPr>
      <w:r>
        <w:rPr>
          <w:rFonts w:ascii="Times New Roman" w:hAnsi="Times New Roman" w:cs="Times New Roman" w:hint="default"/>
          <w:b/>
          <w:bCs/>
          <w:color w:val="0000FF"/>
        </w:rPr>
        <w:t>（202</w:t>
      </w:r>
      <w:r>
        <w:rPr>
          <w:rFonts w:ascii="Times New Roman" w:hAnsi="Times New Roman" w:cs="Times New Roman" w:hint="default"/>
          <w:b/>
          <w:bCs/>
          <w:color w:val="0000FF"/>
          <w:lang w:val="en-US" w:eastAsia="zh-CN"/>
        </w:rPr>
        <w:t>3</w:t>
      </w:r>
      <w:r>
        <w:rPr>
          <w:rFonts w:ascii="Times New Roman" w:hAnsi="Times New Roman" w:cs="Times New Roman" w:hint="default"/>
          <w:b/>
          <w:bCs/>
          <w:color w:val="0000FF"/>
        </w:rPr>
        <w:t>·上海嘉定</w:t>
      </w:r>
      <w:r>
        <w:rPr>
          <w:rFonts w:ascii="Times New Roman" w:hAnsi="Times New Roman" w:cs="Times New Roman" w:hint="default"/>
          <w:b/>
          <w:bCs/>
          <w:color w:val="0000FF"/>
          <w:lang w:eastAsia="zh-CN"/>
        </w:rPr>
        <w:t>一中校考期末</w:t>
      </w:r>
      <w:r>
        <w:rPr>
          <w:rFonts w:ascii="Times New Roman" w:hAnsi="Times New Roman" w:cs="Times New Roman" w:hint="default"/>
          <w:b/>
          <w:bCs/>
          <w:color w:val="0000FF"/>
        </w:rPr>
        <w:t>）</w:t>
      </w:r>
    </w:p>
    <w:p>
      <w:pPr>
        <w:shd w:val="clear" w:color="auto" w:fill="FFFFFF"/>
        <w:spacing w:line="360" w:lineRule="auto"/>
        <w:jc w:val="center"/>
        <w:textAlignment w:val="center"/>
        <w:rPr>
          <w:rFonts w:ascii="Times New Roman" w:hAnsi="Times New Roman" w:hint="default"/>
        </w:rPr>
      </w:pPr>
      <w:r>
        <w:rPr>
          <w:rFonts w:ascii="Times New Roman" w:eastAsia="Times New Roman" w:hAnsi="Times New Roman" w:cs="Times New Roman" w:hint="default"/>
          <w:strike w:val="0"/>
          <w:kern w:val="0"/>
          <w:sz w:val="24"/>
          <w:szCs w:val="24"/>
          <w:u w:val="none"/>
        </w:rPr>
        <w:drawing>
          <wp:inline distT="0" distB="0" distL="114300" distR="114300">
            <wp:extent cx="1381125" cy="228600"/>
            <wp:effectExtent l="0" t="0" r="9525" b="0"/>
            <wp:docPr id="100003" name="图片 100003" descr="@@@63ae51d6ea3e48acafb869cf79821a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63ae51d6ea3e48acafb869cf79821ad8"/>
                    <pic:cNvPicPr>
                      <a:picLocks noChangeAspect="1"/>
                    </pic:cNvPicPr>
                  </pic:nvPicPr>
                  <pic:blipFill>
                    <a:blip xmlns:r="http://schemas.openxmlformats.org/officeDocument/2006/relationships" r:embed="rId10"/>
                    <a:stretch>
                      <a:fillRect/>
                    </a:stretch>
                  </pic:blipFill>
                  <pic:spPr>
                    <a:xfrm>
                      <a:off x="0" y="0"/>
                      <a:ext cx="1381125" cy="228600"/>
                    </a:xfrm>
                    <a:prstGeom prst="rect">
                      <a:avLst/>
                    </a:prstGeom>
                  </pic:spPr>
                </pic:pic>
              </a:graphicData>
            </a:graphic>
          </wp:inline>
        </w:drawing>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This document sets out the display standards for Glasgow Museums. This guide will help exhibition planners provide access to exhibitions in our museums. Glasgow Museums’ aim is to improve access to collections by having as many items as possible on display and without physical barriers. We also try out best to protect these objects without limiting access to them.</w:t>
      </w:r>
    </w:p>
    <w:p>
      <w:pPr>
        <w:shd w:val="clear" w:color="auto" w:fill="FFFFFF"/>
        <w:spacing w:line="360" w:lineRule="auto"/>
        <w:ind w:firstLine="420"/>
        <w:jc w:val="both"/>
        <w:textAlignment w:val="center"/>
        <w:rPr>
          <w:rFonts w:ascii="Times New Roman" w:hAnsi="Times New Roman" w:hint="default"/>
        </w:rPr>
      </w:pPr>
      <w:r>
        <w:rPr>
          <w:rFonts w:ascii="Wingdings" w:eastAsia="Wingdings" w:hAnsi="Wingdings" w:cs="Times New Roman"/>
        </w:rPr>
        <w:sym w:font="Wingdings" w:char="F0D8"/>
      </w:r>
      <w:r>
        <w:rPr>
          <w:rFonts w:ascii="Times New Roman" w:hAnsi="Times New Roman" w:cs="Times New Roman" w:hint="default"/>
          <w:b/>
        </w:rPr>
        <w:t xml:space="preserve"> </w:t>
      </w:r>
      <w:r>
        <w:rPr>
          <w:rFonts w:ascii="Times New Roman" w:hAnsi="Times New Roman" w:cs="Times New Roman" w:hint="default"/>
          <w:u w:val="single"/>
        </w:rPr>
        <w:t>Object Placement</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Don’t place objects in such a way that they could present a danger to visitors.</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All object displays, cased or otherwise, must be viewable by all, including people who are small in figure or in wheelchairs.</w:t>
      </w:r>
    </w:p>
    <w:p>
      <w:pPr>
        <w:shd w:val="clear" w:color="auto" w:fill="FFFFFF"/>
        <w:spacing w:line="360" w:lineRule="auto"/>
        <w:ind w:firstLine="420"/>
        <w:jc w:val="both"/>
        <w:textAlignment w:val="center"/>
        <w:rPr>
          <w:rFonts w:ascii="Times New Roman" w:hAnsi="Times New Roman" w:hint="default"/>
        </w:rPr>
      </w:pPr>
      <w:r>
        <w:rPr>
          <w:rFonts w:ascii="Wingdings" w:eastAsia="Wingdings" w:hAnsi="Wingdings" w:cs="Times New Roman"/>
        </w:rPr>
        <w:sym w:font="Wingdings" w:char="F0D8"/>
      </w:r>
      <w:r>
        <w:rPr>
          <w:rFonts w:ascii="Times New Roman" w:hAnsi="Times New Roman" w:cs="Times New Roman" w:hint="default"/>
        </w:rPr>
        <w:t xml:space="preserve"> </w:t>
      </w:r>
      <w:r>
        <w:rPr>
          <w:rFonts w:ascii="Times New Roman" w:hAnsi="Times New Roman" w:cs="Times New Roman" w:hint="default"/>
          <w:u w:val="single"/>
        </w:rPr>
        <w:t>Open Display</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All objects on open display must be secure from theft and damage.</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All objects identified for potential open display must be viewed and agreed on an object-to-object basis by the Security Manager of the museum.</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310"/>
        <w:gridCol w:w="101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hAnsi="Times New Roman" w:hint="default"/>
                <w:b/>
              </w:rPr>
            </w:pPr>
            <w:r>
              <w:rPr>
                <w:rFonts w:ascii="Times New Roman" w:hAnsi="Times New Roman" w:cs="Times New Roman" w:hint="default"/>
                <w:b/>
              </w:rPr>
              <w:t>Recommendations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hAnsi="Times New Roman" w:hint="default"/>
                <w:b/>
              </w:rPr>
            </w:pPr>
            <w:r>
              <w:rPr>
                <w:rFonts w:ascii="Times New Roman" w:hAnsi="Times New Roman" w:cs="Times New Roman" w:hint="default"/>
                <w:b/>
              </w:rPr>
              <w:t>Distance</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Recommended distance to place objects out of “casual arm’s 700mm length” (taken from the edge of the object to the edge of any proposed form of barrier)</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700mm</w:t>
            </w:r>
          </w:p>
        </w:tc>
      </w:tr>
    </w:tbl>
    <w:p>
      <w:pPr>
        <w:shd w:val="clear" w:color="auto" w:fill="FFFFFF"/>
        <w:spacing w:line="360" w:lineRule="auto"/>
        <w:ind w:firstLine="420"/>
        <w:jc w:val="both"/>
        <w:textAlignment w:val="center"/>
        <w:rPr>
          <w:rFonts w:ascii="Times New Roman" w:hAnsi="Times New Roman" w:hint="default"/>
        </w:rPr>
      </w:pPr>
      <w:r>
        <w:rPr>
          <w:rFonts w:ascii="Times New Roman" w:eastAsia="Times New Roman" w:hAnsi="Times New Roman" w:cs="Times New Roman" w:hint="default"/>
          <w:i/>
        </w:rPr>
        <w:t>*In some cases, 600mm may be acceptable, provided the plinth height is above 350mm.</w:t>
      </w:r>
      <w:r>
        <w:rPr>
          <w:rFonts w:ascii="Wingdings" w:eastAsia="Wingdings" w:hAnsi="Wingdings" w:cs="Times New Roman"/>
        </w:rPr>
        <w:sym w:font="Wingdings" w:char="F0D8"/>
      </w:r>
      <w:r>
        <w:rPr>
          <w:rFonts w:ascii="Times New Roman" w:hAnsi="Times New Roman" w:cs="Times New Roman" w:hint="default"/>
        </w:rPr>
        <w:t xml:space="preserve"> </w:t>
      </w:r>
      <w:r>
        <w:rPr>
          <w:rFonts w:ascii="Times New Roman" w:hAnsi="Times New Roman" w:cs="Times New Roman" w:hint="default"/>
          <w:u w:val="single"/>
        </w:rPr>
        <w:t>Cased Objects</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 All cased displays should fall within the general </w:t>
      </w:r>
      <w:r>
        <w:rPr>
          <w:rFonts w:ascii="Times New Roman" w:eastAsia="Times New Roman" w:hAnsi="Times New Roman" w:cs="Times New Roman" w:hint="default"/>
          <w:i/>
        </w:rPr>
        <w:t>optimum</w:t>
      </w:r>
      <w:r>
        <w:rPr>
          <w:rFonts w:ascii="Times New Roman" w:hAnsi="Times New Roman" w:cs="Times New Roman" w:hint="default"/>
        </w:rPr>
        <w:t xml:space="preserve"> (最优的) viewing band of 750-2000mm. Ensure everything is visually accessible from a wheelchair.</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Position small objects or those with fine detail in the front part of a case, with larger items behind.</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Position small items or those with fine detail no higher than 1015mm from floor level. Objects placed above this height are only seen from below by people in wheelchairs or people who are small in figure.</w:t>
      </w:r>
    </w:p>
    <w:p>
      <w:pPr>
        <w:shd w:val="clear" w:color="auto" w:fill="FFFFFF"/>
        <w:spacing w:line="360" w:lineRule="auto"/>
        <w:jc w:val="left"/>
        <w:textAlignment w:val="center"/>
        <w:rPr>
          <w:rFonts w:ascii="Times New Roman" w:hAnsi="Times New Roman" w:hint="default"/>
        </w:rPr>
      </w:pPr>
      <w:r>
        <w:rPr>
          <w:rFonts w:ascii="Times New Roman" w:eastAsia="Times New Roman" w:hAnsi="Times New Roman" w:cs="Times New Roman" w:hint="default"/>
          <w:strike w:val="0"/>
          <w:kern w:val="0"/>
          <w:sz w:val="24"/>
          <w:szCs w:val="24"/>
          <w:u w:val="none"/>
        </w:rPr>
        <w:drawing>
          <wp:inline distT="0" distB="0" distL="114300" distR="114300">
            <wp:extent cx="1181100" cy="419100"/>
            <wp:effectExtent l="0" t="0" r="0" b="0"/>
            <wp:docPr id="100005" name="图片 100005" descr="@@@ffadd53befa042249e21c649061603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ffadd53befa042249e21c649061603de"/>
                    <pic:cNvPicPr>
                      <a:picLocks noChangeAspect="1"/>
                    </pic:cNvPicPr>
                  </pic:nvPicPr>
                  <pic:blipFill>
                    <a:blip xmlns:r="http://schemas.openxmlformats.org/officeDocument/2006/relationships" r:embed="rId11"/>
                    <a:stretch>
                      <a:fillRect/>
                    </a:stretch>
                  </pic:blipFill>
                  <pic:spPr>
                    <a:xfrm>
                      <a:off x="0" y="0"/>
                      <a:ext cx="1181100" cy="419100"/>
                    </a:xfrm>
                    <a:prstGeom prst="rect">
                      <a:avLst/>
                    </a:prstGeom>
                  </pic:spPr>
                </pic:pic>
              </a:graphicData>
            </a:graphic>
          </wp:inline>
        </w:drawing>
      </w:r>
    </w:p>
    <w:p>
      <w:pPr>
        <w:shd w:val="clear" w:color="auto" w:fill="FFFFFF"/>
        <w:spacing w:line="360" w:lineRule="auto"/>
        <w:jc w:val="left"/>
        <w:textAlignment w:val="center"/>
        <w:rPr>
          <w:rFonts w:ascii="Times New Roman" w:hAnsi="Times New Roman" w:hint="default"/>
        </w:rPr>
        <w:sectPr>
          <w:footerReference w:type="default" r:id="rId12"/>
          <w:type w:val="nextPage"/>
          <w:pgSz w:w="11906" w:h="16838"/>
          <w:pgMar w:top="1018" w:right="949" w:bottom="1418" w:left="877" w:header="851" w:footer="992" w:gutter="0"/>
          <w:pgNumType w:fmt="decimal" w:start="5"/>
          <w:cols w:num="1" w:space="425"/>
          <w:titlePg w:val="0"/>
          <w:docGrid w:type="lines" w:linePitch="312" w:charSpace="0"/>
        </w:sectPr>
      </w:pPr>
      <w:r>
        <w:rPr>
          <w:rFonts w:ascii="Times New Roman" w:hAnsi="Times New Roman" w:cs="Times New Roman" w:hint="default"/>
        </w:rPr>
        <w:t>11．From this passage, we can learn that Glasgow Museums ________.</w:t>
      </w:r>
    </w:p>
    <w:p>
      <w:pPr>
        <w:shd w:val="clear" w:color="auto" w:fill="FFFFFF"/>
        <w:tabs>
          <w:tab w:val="left" w:pos="4156"/>
        </w:tabs>
        <w:spacing w:line="360" w:lineRule="auto"/>
        <w:ind w:left="380"/>
        <w:jc w:val="left"/>
        <w:textAlignment w:val="center"/>
        <w:rPr>
          <w:rFonts w:ascii="Times New Roman" w:hAnsi="Times New Roman" w:hint="default"/>
        </w:rPr>
      </w:pPr>
      <w:r>
        <w:rPr>
          <w:rFonts w:ascii="Times New Roman" w:hAnsi="Times New Roman" w:cs="Times New Roman" w:hint="default"/>
        </w:rPr>
        <w:t>A．limit access to exhibitions on a daily basis</w:t>
      </w:r>
      <w:r>
        <w:rPr>
          <w:rFonts w:ascii="Times New Roman" w:hAnsi="Times New Roman" w:cs="Times New Roman" w:hint="default"/>
        </w:rPr>
        <w:tab/>
      </w:r>
      <w:r>
        <w:rPr>
          <w:rFonts w:ascii="Times New Roman" w:hAnsi="Times New Roman" w:cs="Times New Roman" w:hint="default"/>
        </w:rPr>
        <w:t>B．are most well-known for its large collection</w:t>
      </w:r>
    </w:p>
    <w:p>
      <w:pPr>
        <w:shd w:val="clear" w:color="auto" w:fill="FFFFFF"/>
        <w:tabs>
          <w:tab w:val="left" w:pos="4156"/>
        </w:tabs>
        <w:spacing w:line="360" w:lineRule="auto"/>
        <w:ind w:left="380"/>
        <w:jc w:val="left"/>
        <w:textAlignment w:val="center"/>
        <w:rPr>
          <w:rFonts w:ascii="Times New Roman" w:hAnsi="Times New Roman" w:hint="default"/>
        </w:rPr>
      </w:pPr>
      <w:r>
        <w:rPr>
          <w:rFonts w:ascii="Times New Roman" w:hAnsi="Times New Roman" w:cs="Times New Roman" w:hint="default"/>
        </w:rPr>
        <w:t>C．make generous donations to the disabled</w:t>
      </w:r>
      <w:r>
        <w:rPr>
          <w:rFonts w:ascii="Times New Roman" w:hAnsi="Times New Roman" w:cs="Times New Roman" w:hint="default"/>
        </w:rPr>
        <w:tab/>
      </w:r>
      <w:r>
        <w:rPr>
          <w:rFonts w:ascii="Times New Roman" w:hAnsi="Times New Roman" w:cs="Times New Roman" w:hint="default"/>
        </w:rPr>
        <w:t>D．give weight to the experiences of visitors</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12．According to the guide, objects to be placed on open display must ________.</w:t>
      </w:r>
    </w:p>
    <w:p>
      <w:pPr>
        <w:shd w:val="clear" w:color="auto" w:fill="FFFFFF"/>
        <w:tabs>
          <w:tab w:val="left" w:pos="4156"/>
        </w:tabs>
        <w:spacing w:line="360" w:lineRule="auto"/>
        <w:ind w:left="380"/>
        <w:jc w:val="left"/>
        <w:textAlignment w:val="center"/>
        <w:rPr>
          <w:rFonts w:ascii="Times New Roman" w:hAnsi="Times New Roman" w:hint="default"/>
        </w:rPr>
      </w:pPr>
      <w:r>
        <w:rPr>
          <w:rFonts w:ascii="Times New Roman" w:hAnsi="Times New Roman" w:cs="Times New Roman" w:hint="default"/>
        </w:rPr>
        <w:t>A．be equipped with anti-theft system</w:t>
      </w:r>
      <w:r>
        <w:rPr>
          <w:rFonts w:ascii="Times New Roman" w:hAnsi="Times New Roman" w:cs="Times New Roman" w:hint="default"/>
        </w:rPr>
        <w:tab/>
      </w:r>
      <w:r>
        <w:rPr>
          <w:rFonts w:ascii="Times New Roman" w:hAnsi="Times New Roman" w:cs="Times New Roman" w:hint="default"/>
        </w:rPr>
        <w:t>B．be viewed from a distance of 700mm</w:t>
      </w:r>
    </w:p>
    <w:p>
      <w:pPr>
        <w:shd w:val="clear" w:color="auto" w:fill="FFFFFF"/>
        <w:tabs>
          <w:tab w:val="left" w:pos="4156"/>
        </w:tabs>
        <w:spacing w:line="360" w:lineRule="auto"/>
        <w:ind w:left="380"/>
        <w:jc w:val="left"/>
        <w:textAlignment w:val="center"/>
        <w:rPr>
          <w:rFonts w:ascii="Times New Roman" w:hAnsi="Times New Roman" w:hint="default"/>
        </w:rPr>
      </w:pPr>
      <w:r>
        <w:rPr>
          <w:rFonts w:ascii="Times New Roman" w:hAnsi="Times New Roman" w:cs="Times New Roman" w:hint="default"/>
        </w:rPr>
        <w:t>C．receive approval from the museum first</w:t>
      </w:r>
      <w:r>
        <w:rPr>
          <w:rFonts w:ascii="Times New Roman" w:hAnsi="Times New Roman" w:cs="Times New Roman" w:hint="default"/>
        </w:rPr>
        <w:tab/>
      </w:r>
      <w:r>
        <w:rPr>
          <w:rFonts w:ascii="Times New Roman" w:hAnsi="Times New Roman" w:cs="Times New Roman" w:hint="default"/>
        </w:rPr>
        <w:t>D．fall within arms’ reach of a standing man</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13．A mother and her 10-year-old son are likely to both feel comfortable in front of a diamond placed in a glass case at the height of ________.</w:t>
      </w:r>
    </w:p>
    <w:p>
      <w:pPr>
        <w:shd w:val="clear" w:color="auto" w:fill="FFFFFF"/>
        <w:tabs>
          <w:tab w:val="left" w:pos="2078"/>
          <w:tab w:val="left" w:pos="4156"/>
          <w:tab w:val="left" w:pos="6234"/>
        </w:tabs>
        <w:spacing w:line="360" w:lineRule="auto"/>
        <w:ind w:left="380"/>
        <w:jc w:val="left"/>
        <w:textAlignment w:val="center"/>
        <w:rPr>
          <w:rFonts w:ascii="Times New Roman" w:hAnsi="Times New Roman" w:hint="default"/>
        </w:rPr>
      </w:pPr>
      <w:r>
        <w:rPr>
          <w:rFonts w:ascii="Times New Roman" w:hAnsi="Times New Roman" w:cs="Times New Roman" w:hint="default"/>
        </w:rPr>
        <w:t>A．1250mm</w:t>
      </w:r>
      <w:r>
        <w:rPr>
          <w:rFonts w:ascii="Times New Roman" w:hAnsi="Times New Roman" w:cs="Times New Roman" w:hint="default"/>
        </w:rPr>
        <w:tab/>
      </w:r>
      <w:r>
        <w:rPr>
          <w:rFonts w:ascii="Times New Roman" w:hAnsi="Times New Roman" w:cs="Times New Roman" w:hint="default"/>
        </w:rPr>
        <w:t>B．950mm</w:t>
      </w:r>
      <w:r>
        <w:rPr>
          <w:rFonts w:ascii="Times New Roman" w:hAnsi="Times New Roman" w:cs="Times New Roman" w:hint="default"/>
        </w:rPr>
        <w:tab/>
      </w:r>
      <w:r>
        <w:rPr>
          <w:rFonts w:ascii="Times New Roman" w:hAnsi="Times New Roman" w:cs="Times New Roman" w:hint="default"/>
        </w:rPr>
        <w:t>C．650mm</w:t>
      </w:r>
      <w:r>
        <w:rPr>
          <w:rFonts w:ascii="Times New Roman" w:hAnsi="Times New Roman" w:cs="Times New Roman" w:hint="default"/>
        </w:rPr>
        <w:tab/>
      </w:r>
      <w:r>
        <w:rPr>
          <w:rFonts w:ascii="Times New Roman" w:hAnsi="Times New Roman" w:cs="Times New Roman" w:hint="default"/>
        </w:rPr>
        <w:t>D．450mm</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【答案】11．D    12．C    13．B</w:t>
      </w:r>
    </w:p>
    <w:p>
      <w:pPr>
        <w:adjustRightInd w:val="0"/>
        <w:snapToGrid w:val="0"/>
        <w:spacing w:line="360" w:lineRule="auto"/>
        <w:rPr>
          <w:rFonts w:ascii="Times New Roman" w:hAnsi="Times New Roman" w:hint="default"/>
          <w:b/>
          <w:color w:val="000000"/>
          <w:sz w:val="24"/>
          <w:highlight w:val="yellow"/>
        </w:rPr>
      </w:pPr>
    </w:p>
    <w:p>
      <w:pPr>
        <w:adjustRightInd w:val="0"/>
        <w:snapToGrid w:val="0"/>
        <w:spacing w:line="360" w:lineRule="auto"/>
        <w:rPr>
          <w:rFonts w:ascii="Times New Roman" w:hAnsi="Times New Roman" w:hint="default"/>
          <w:b/>
          <w:color w:val="000000"/>
          <w:sz w:val="24"/>
          <w:highlight w:val="yellow"/>
        </w:rPr>
      </w:pPr>
      <w:r>
        <w:rPr>
          <w:rFonts w:ascii="Times New Roman" w:hAnsi="Times New Roman" w:cs="Times New Roman" w:hint="default"/>
          <w:b/>
          <w:color w:val="000000"/>
          <w:sz w:val="24"/>
          <w:highlight w:val="yellow"/>
        </w:rPr>
        <w:t xml:space="preserve">Passage </w:t>
      </w:r>
      <w:r>
        <w:rPr>
          <w:rFonts w:ascii="Times New Roman" w:hAnsi="Times New Roman" w:cs="Times New Roman" w:hint="default"/>
          <w:b/>
          <w:color w:val="000000"/>
          <w:sz w:val="24"/>
          <w:highlight w:val="yellow"/>
          <w:lang w:val="en-US" w:eastAsia="zh-CN"/>
        </w:rPr>
        <w:t>5</w:t>
      </w:r>
    </w:p>
    <w:p>
      <w:pPr>
        <w:shd w:val="clear" w:color="auto" w:fill="FFFFFF"/>
        <w:spacing w:line="360" w:lineRule="auto"/>
        <w:jc w:val="left"/>
        <w:textAlignment w:val="center"/>
        <w:rPr>
          <w:rFonts w:ascii="Times New Roman" w:hAnsi="Times New Roman" w:hint="default"/>
          <w:b/>
          <w:bCs/>
          <w:color w:val="0000FF"/>
        </w:rPr>
      </w:pPr>
      <w:r>
        <w:rPr>
          <w:rFonts w:ascii="Times New Roman" w:hAnsi="Times New Roman" w:cs="Times New Roman" w:hint="eastAsia"/>
          <w:b/>
          <w:bCs/>
          <w:color w:val="0000FF"/>
          <w:lang w:eastAsia="zh-CN"/>
        </w:rPr>
        <w:t>（</w:t>
      </w:r>
      <w:r>
        <w:rPr>
          <w:rFonts w:ascii="Times New Roman" w:hAnsi="Times New Roman" w:cs="Times New Roman" w:hint="default"/>
          <w:b/>
          <w:bCs/>
          <w:color w:val="0000FF"/>
        </w:rPr>
        <w:t>202</w:t>
      </w:r>
      <w:r>
        <w:rPr>
          <w:rFonts w:ascii="Times New Roman" w:hAnsi="Times New Roman" w:cs="Times New Roman" w:hint="default"/>
          <w:b/>
          <w:bCs/>
          <w:color w:val="0000FF"/>
          <w:lang w:val="en-US" w:eastAsia="zh-CN"/>
        </w:rPr>
        <w:t>3</w:t>
      </w:r>
      <w:r>
        <w:rPr>
          <w:rFonts w:ascii="Times New Roman" w:hAnsi="Times New Roman" w:cs="Times New Roman" w:hint="default"/>
          <w:b/>
          <w:bCs/>
          <w:color w:val="0000FF"/>
        </w:rPr>
        <w:t>·上海</w:t>
      </w:r>
      <w:r>
        <w:rPr>
          <w:rFonts w:ascii="Times New Roman" w:hAnsi="Times New Roman" w:cs="Times New Roman" w:hint="default"/>
          <w:b/>
          <w:bCs/>
          <w:color w:val="0000FF"/>
          <w:lang w:eastAsia="zh-CN"/>
        </w:rPr>
        <w:t>延安中学校考期末</w:t>
      </w:r>
      <w:r>
        <w:rPr>
          <w:rFonts w:ascii="Times New Roman" w:hAnsi="Times New Roman" w:cs="Times New Roman" w:hint="default"/>
          <w:b/>
          <w:bCs/>
          <w:color w:val="0000FF"/>
        </w:rP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32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Vanuatu is an island nation in the South Pacific. It is also one of the smallest countries in the world. But for those interested in adventure and sport, there is a lot to do. Some of the best </w:t>
            </w:r>
            <w:r>
              <w:rPr>
                <w:rFonts w:ascii="Times New Roman" w:eastAsia="Times New Roman" w:hAnsi="Times New Roman" w:cs="Times New Roman" w:hint="default"/>
                <w:i/>
              </w:rPr>
              <w:t>snorkeling</w:t>
            </w:r>
            <w:r>
              <w:rPr>
                <w:rFonts w:ascii="Times New Roman" w:hAnsi="Times New Roman" w:cs="Times New Roman" w:hint="default"/>
              </w:rPr>
              <w:t xml:space="preserve"> (浮潜) can be found here. Vanuatu’s islands also offer visitors two of the most exciting and dangerous activities in the world: volcano surfing and land diving.</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b/>
              </w:rPr>
              <w:t>Volcano Surfing</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On Tanna Island, Mount Yasur rises 300 meters (1,000 feet) into the sky. It is known as the Lighthouse of the Pacific because of its regular eruptions for hundreds of years. For centuries, both island locals and visitors have climbed this mountain to visit the top. Some visitors find Yasur terrifying; others </w:t>
            </w:r>
            <w:r>
              <w:rPr>
                <w:rFonts w:ascii="Times New Roman" w:hAnsi="Times New Roman" w:cs="Times New Roman" w:hint="default"/>
                <w:u w:val="single"/>
              </w:rPr>
              <w:t>captivating</w:t>
            </w:r>
            <w:r>
              <w:rPr>
                <w:rFonts w:ascii="Times New Roman" w:hAnsi="Times New Roman" w:cs="Times New Roman" w:hint="default"/>
              </w:rPr>
              <w:t>. Photographers are beside themselves at the opportunity to make stunning artwork from such a special point. Recently, people have also started climbing Yasur to surf the volcano.</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In some ways, volcano surfing, also commonly known as ash boarding, is like surfing in the sea, but in other ways it’s very different. It was invented by an adventurer journalist named Zoltan Istvan, while on a trip to Vanuatu Islands in 2002. Volcano surfing is considered as an extreme sport and there are not many practicing it. A volcano surfer’s goal is to escape the erupting volcano — without getting hit by flying rocks! Riders hike up the volcano and slide down, sitting or standing, on a thin plywood or metal board. It’s fast, fun, and dangerous — the perfect extreme sport.</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b/>
              </w:rPr>
              <w:t>Land Diving</w:t>
            </w:r>
          </w:p>
          <w:p>
            <w:pPr>
              <w:shd w:val="clear" w:color="auto" w:fill="FFFFFF"/>
              <w:spacing w:after="0" w:line="360" w:lineRule="auto"/>
              <w:ind w:firstLine="420"/>
              <w:jc w:val="both"/>
              <w:textAlignment w:val="center"/>
              <w:rPr>
                <w:rFonts w:ascii="Times New Roman" w:hAnsi="Times New Roman" w:hint="default"/>
              </w:rPr>
            </w:pPr>
            <w:r>
              <w:rPr>
                <w:rFonts w:ascii="Times New Roman" w:hAnsi="Times New Roman" w:cs="Times New Roman" w:hint="default"/>
              </w:rPr>
              <w:t>Most</w:t>
            </w:r>
            <w:r>
              <w:rPr>
                <w:rFonts w:ascii="Times New Roman" w:hAnsi="Times New Roman" w:cs="Times New Roman" w:hint="default"/>
              </w:rPr>
              <w:t xml:space="preserve"> people</w:t>
            </w:r>
            <w:r>
              <w:rPr>
                <w:rFonts w:ascii="Times New Roman" w:hAnsi="Times New Roman" w:cs="Times New Roman" w:hint="default"/>
              </w:rPr>
              <w:t xml:space="preserve"> are</w:t>
            </w:r>
            <w:r>
              <w:rPr>
                <w:rFonts w:ascii="Times New Roman" w:hAnsi="Times New Roman" w:cs="Times New Roman" w:hint="default"/>
              </w:rPr>
              <w:t xml:space="preserve"> familiar</w:t>
            </w:r>
            <w:r>
              <w:rPr>
                <w:rFonts w:ascii="Times New Roman" w:hAnsi="Times New Roman" w:cs="Times New Roman" w:hint="default"/>
              </w:rPr>
              <w:t xml:space="preserve"> with</w:t>
            </w:r>
            <w:r>
              <w:rPr>
                <w:rFonts w:ascii="Times New Roman" w:hAnsi="Times New Roman" w:cs="Times New Roman" w:hint="default"/>
              </w:rPr>
              <w:t xml:space="preserve"> bungee</w:t>
            </w:r>
            <w:r>
              <w:rPr>
                <w:rFonts w:ascii="Times New Roman" w:hAnsi="Times New Roman" w:cs="Times New Roman" w:hint="default"/>
              </w:rPr>
              <w:t xml:space="preserve"> jumping,</w:t>
            </w:r>
            <w:r>
              <w:rPr>
                <w:rFonts w:ascii="Times New Roman" w:hAnsi="Times New Roman" w:cs="Times New Roman" w:hint="default"/>
              </w:rPr>
              <w:t xml:space="preserve"> but</w:t>
            </w:r>
            <w:r>
              <w:rPr>
                <w:rFonts w:ascii="Times New Roman" w:hAnsi="Times New Roman" w:cs="Times New Roman" w:hint="default"/>
              </w:rPr>
              <w:t xml:space="preserve"> did</w:t>
            </w:r>
            <w:r>
              <w:rPr>
                <w:rFonts w:ascii="Times New Roman" w:hAnsi="Times New Roman" w:cs="Times New Roman" w:hint="default"/>
              </w:rPr>
              <w:t xml:space="preserve"> you</w:t>
            </w:r>
            <w:r>
              <w:rPr>
                <w:rFonts w:ascii="Times New Roman" w:hAnsi="Times New Roman" w:cs="Times New Roman" w:hint="default"/>
              </w:rPr>
              <w:t xml:space="preserve"> know</w:t>
            </w:r>
            <w:r>
              <w:rPr>
                <w:rFonts w:ascii="Times New Roman" w:hAnsi="Times New Roman" w:cs="Times New Roman" w:hint="default"/>
              </w:rPr>
              <w:t xml:space="preserve"> bungee</w:t>
            </w:r>
            <w:r>
              <w:rPr>
                <w:rFonts w:ascii="Times New Roman" w:hAnsi="Times New Roman" w:cs="Times New Roman" w:hint="default"/>
              </w:rPr>
              <w:t xml:space="preserve"> jumping</w:t>
            </w:r>
            <w:r>
              <w:rPr>
                <w:rFonts w:ascii="Times New Roman" w:hAnsi="Times New Roman" w:cs="Times New Roman" w:hint="default"/>
              </w:rPr>
              <w:t xml:space="preserve"> started</w:t>
            </w:r>
            <w:r>
              <w:rPr>
                <w:rFonts w:ascii="Times New Roman" w:hAnsi="Times New Roman" w:cs="Times New Roman" w:hint="default"/>
              </w:rPr>
              <w:t xml:space="preserve"> on</w:t>
            </w:r>
            <w:r>
              <w:rPr>
                <w:rFonts w:ascii="Times New Roman" w:hAnsi="Times New Roman" w:cs="Times New Roman" w:hint="default"/>
              </w:rPr>
              <w:t xml:space="preserve"> Pentecost</w:t>
            </w:r>
            <w:r>
              <w:rPr>
                <w:rFonts w:ascii="Times New Roman" w:hAnsi="Times New Roman" w:cs="Times New Roman" w:hint="default"/>
              </w:rPr>
              <w:t xml:space="preserve"> Island</w:t>
            </w:r>
            <w:r>
              <w:rPr>
                <w:rFonts w:ascii="Times New Roman" w:hAnsi="Times New Roman" w:cs="Times New Roman" w:hint="default"/>
              </w:rPr>
              <w:t xml:space="preserve"> in</w:t>
            </w:r>
            <w:r>
              <w:rPr>
                <w:rFonts w:ascii="Times New Roman" w:hAnsi="Times New Roman" w:cs="Times New Roman" w:hint="default"/>
              </w:rPr>
              <w:t xml:space="preserve"> Vanuatu</w:t>
            </w:r>
            <w:r>
              <w:rPr>
                <w:rFonts w:ascii="Times New Roman" w:hAnsi="Times New Roman" w:cs="Times New Roman" w:hint="default"/>
              </w:rPr>
              <w:t xml:space="preserve"> and</w:t>
            </w:r>
            <w:r>
              <w:rPr>
                <w:rFonts w:ascii="Times New Roman" w:hAnsi="Times New Roman" w:cs="Times New Roman" w:hint="default"/>
              </w:rPr>
              <w:t xml:space="preserve"> is</w:t>
            </w:r>
            <w:r>
              <w:rPr>
                <w:rFonts w:ascii="Times New Roman" w:hAnsi="Times New Roman" w:cs="Times New Roman" w:hint="default"/>
              </w:rPr>
              <w:t xml:space="preserve"> almost</w:t>
            </w:r>
            <w:r>
              <w:rPr>
                <w:rFonts w:ascii="Times New Roman" w:hAnsi="Times New Roman" w:cs="Times New Roman" w:hint="default"/>
              </w:rPr>
              <w:t xml:space="preserve"> fifteen</w:t>
            </w:r>
            <w:r>
              <w:rPr>
                <w:rFonts w:ascii="Times New Roman" w:hAnsi="Times New Roman" w:cs="Times New Roman" w:hint="default"/>
              </w:rPr>
              <w:t xml:space="preserve"> centuries</w:t>
            </w:r>
            <w:r>
              <w:rPr>
                <w:rFonts w:ascii="Times New Roman" w:hAnsi="Times New Roman" w:cs="Times New Roman" w:hint="default"/>
              </w:rPr>
              <w:t xml:space="preserve"> old?</w:t>
            </w:r>
            <w:r>
              <w:rPr>
                <w:rFonts w:ascii="Times New Roman" w:hAnsi="Times New Roman" w:cs="Times New Roman" w:hint="default"/>
              </w:rPr>
              <w:t xml:space="preserve"> The</w:t>
            </w:r>
            <w:r>
              <w:rPr>
                <w:rFonts w:ascii="Times New Roman" w:hAnsi="Times New Roman" w:cs="Times New Roman" w:hint="default"/>
              </w:rPr>
              <w:t xml:space="preserve"> original</w:t>
            </w:r>
            <w:r>
              <w:rPr>
                <w:rFonts w:ascii="Times New Roman" w:hAnsi="Times New Roman" w:cs="Times New Roman" w:hint="default"/>
              </w:rPr>
              <w:t xml:space="preserve"> activity,</w:t>
            </w:r>
            <w:r>
              <w:rPr>
                <w:rFonts w:ascii="Times New Roman" w:hAnsi="Times New Roman" w:cs="Times New Roman" w:hint="default"/>
              </w:rPr>
              <w:t xml:space="preserve"> called</w:t>
            </w:r>
            <w:r>
              <w:rPr>
                <w:rFonts w:ascii="Times New Roman" w:hAnsi="Times New Roman" w:cs="Times New Roman" w:hint="default"/>
              </w:rPr>
              <w:t xml:space="preserve"> land</w:t>
            </w:r>
            <w:r>
              <w:rPr>
                <w:rFonts w:ascii="Times New Roman" w:hAnsi="Times New Roman" w:cs="Times New Roman" w:hint="default"/>
              </w:rPr>
              <w:t xml:space="preserve"> diving,</w:t>
            </w:r>
            <w:r>
              <w:rPr>
                <w:rFonts w:ascii="Times New Roman" w:hAnsi="Times New Roman" w:cs="Times New Roman" w:hint="default"/>
              </w:rPr>
              <w:t xml:space="preserve"> is</w:t>
            </w:r>
            <w:r>
              <w:rPr>
                <w:rFonts w:ascii="Times New Roman" w:hAnsi="Times New Roman" w:cs="Times New Roman" w:hint="default"/>
              </w:rPr>
              <w:t xml:space="preserve"> part</w:t>
            </w:r>
            <w:r>
              <w:rPr>
                <w:rFonts w:ascii="Times New Roman" w:hAnsi="Times New Roman" w:cs="Times New Roman" w:hint="default"/>
              </w:rPr>
              <w:t xml:space="preserve"> of</w:t>
            </w:r>
            <w:r>
              <w:rPr>
                <w:rFonts w:ascii="Times New Roman" w:hAnsi="Times New Roman" w:cs="Times New Roman" w:hint="default"/>
              </w:rPr>
              <w:t xml:space="preserve"> a</w:t>
            </w:r>
            <w:r>
              <w:rPr>
                <w:rFonts w:ascii="Times New Roman" w:hAnsi="Times New Roman" w:cs="Times New Roman" w:hint="default"/>
              </w:rPr>
              <w:t xml:space="preserve"> religious</w:t>
            </w:r>
            <w:r>
              <w:rPr>
                <w:rFonts w:ascii="Times New Roman" w:hAnsi="Times New Roman" w:cs="Times New Roman" w:hint="default"/>
              </w:rPr>
              <w:t xml:space="preserve"> ceremony.</w:t>
            </w:r>
            <w:r>
              <w:rPr>
                <w:rFonts w:ascii="Times New Roman" w:hAnsi="Times New Roman" w:cs="Times New Roman" w:hint="default"/>
              </w:rPr>
              <w:t xml:space="preserve"> A</w:t>
            </w:r>
          </w:p>
        </w:tc>
      </w:tr>
    </w:tbl>
    <w:p>
      <w:pPr>
        <w:sectPr>
          <w:footerReference w:type="default" r:id="rId13"/>
          <w:type w:val="nextPage"/>
          <w:pgSz w:w="11906" w:h="16838"/>
          <w:pgMar w:top="1018" w:right="949" w:bottom="1418" w:left="877" w:header="851" w:footer="992" w:gutter="0"/>
          <w:pgNumType w:fmt="decimal" w:start="6"/>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32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ind w:firstLine="420"/>
              <w:jc w:val="both"/>
              <w:textAlignment w:val="center"/>
              <w:rPr>
                <w:rFonts w:ascii="Times New Roman" w:hAnsi="Times New Roman" w:hint="default"/>
              </w:rPr>
            </w:pPr>
            <w:r>
              <w:rPr>
                <w:rFonts w:ascii="Times New Roman" w:hAnsi="Times New Roman" w:cs="Times New Roman" w:hint="default"/>
              </w:rPr>
              <w:t xml:space="preserve"> man</w:t>
            </w:r>
            <w:r>
              <w:rPr>
                <w:rFonts w:ascii="Times New Roman" w:hAnsi="Times New Roman" w:cs="Times New Roman" w:hint="default"/>
              </w:rPr>
              <w:t xml:space="preserve"> ties</w:t>
            </w:r>
            <w:r>
              <w:rPr>
                <w:rFonts w:ascii="Times New Roman" w:hAnsi="Times New Roman" w:cs="Times New Roman" w:hint="default"/>
              </w:rPr>
              <w:t xml:space="preserve"> tree</w:t>
            </w:r>
            <w:r>
              <w:rPr>
                <w:rFonts w:ascii="Times New Roman" w:hAnsi="Times New Roman" w:cs="Times New Roman" w:hint="default"/>
              </w:rPr>
              <w:t xml:space="preserve"> </w:t>
            </w:r>
            <w:r>
              <w:rPr>
                <w:rFonts w:ascii="Times New Roman" w:eastAsia="Times New Roman" w:hAnsi="Times New Roman" w:cs="Times New Roman" w:hint="default"/>
                <w:i/>
              </w:rPr>
              <w:t>vines</w:t>
            </w:r>
            <w:r>
              <w:rPr>
                <w:rFonts w:ascii="Times New Roman" w:hAnsi="Times New Roman" w:cs="Times New Roman" w:hint="default"/>
              </w:rPr>
              <w:t xml:space="preserve"> (藤) to his legs. He then jumps head-first from a high tower. It originated as a </w:t>
            </w:r>
            <w:r>
              <w:rPr>
                <w:rFonts w:ascii="Times New Roman" w:eastAsia="Times New Roman" w:hAnsi="Times New Roman" w:cs="Times New Roman" w:hint="default"/>
                <w:i/>
              </w:rPr>
              <w:t>rite</w:t>
            </w:r>
            <w:r>
              <w:rPr>
                <w:rFonts w:ascii="Times New Roman" w:hAnsi="Times New Roman" w:cs="Times New Roman" w:hint="default"/>
              </w:rPr>
              <w:t xml:space="preserve"> (仪式) of passage for young men trying to prove their manhood. The idea is to jump from as high as possible, and to land as close to the ground as possible. It is also a harvest ritual. The islanders believe the higher the jumpers dive, the higher the crops will grow. Every spring, island natives (men only) still perform this amazing test of strength.</w:t>
            </w:r>
          </w:p>
        </w:tc>
      </w:tr>
    </w:tbl>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14．Which of the following can be learned from the passage?</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A．Mount Yasur is a light tower on the Pacific Ocean.</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B．The history of volcano surfing dates back centuries.</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C．Bungee jumping grew out of land diving.</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D．Land diving came to Vanuatu from another country.</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 xml:space="preserve">15．The underlined word </w:t>
      </w:r>
      <w:r>
        <w:rPr>
          <w:rFonts w:ascii="Times New Roman" w:hAnsi="Times New Roman" w:cs="Times New Roman" w:hint="default"/>
          <w:u w:val="single"/>
        </w:rPr>
        <w:t>captivating</w:t>
      </w:r>
      <w:r>
        <w:rPr>
          <w:rFonts w:ascii="Times New Roman" w:hAnsi="Times New Roman" w:cs="Times New Roman" w:hint="default"/>
        </w:rPr>
        <w:t xml:space="preserve"> is closest in meaning to ________.</w:t>
      </w:r>
    </w:p>
    <w:p>
      <w:pPr>
        <w:shd w:val="clear" w:color="auto" w:fill="FFFFFF"/>
        <w:tabs>
          <w:tab w:val="left" w:pos="2078"/>
          <w:tab w:val="left" w:pos="4156"/>
          <w:tab w:val="left" w:pos="6234"/>
        </w:tabs>
        <w:spacing w:line="360" w:lineRule="auto"/>
        <w:ind w:left="380"/>
        <w:jc w:val="left"/>
        <w:textAlignment w:val="center"/>
        <w:rPr>
          <w:rFonts w:ascii="Times New Roman" w:hAnsi="Times New Roman" w:hint="default"/>
        </w:rPr>
      </w:pPr>
      <w:r>
        <w:rPr>
          <w:rFonts w:ascii="Times New Roman" w:hAnsi="Times New Roman" w:cs="Times New Roman" w:hint="default"/>
        </w:rPr>
        <w:t>A．distressing</w:t>
      </w:r>
      <w:r>
        <w:rPr>
          <w:rFonts w:ascii="Times New Roman" w:hAnsi="Times New Roman" w:cs="Times New Roman" w:hint="default"/>
        </w:rPr>
        <w:tab/>
      </w:r>
      <w:r>
        <w:rPr>
          <w:rFonts w:ascii="Times New Roman" w:hAnsi="Times New Roman" w:cs="Times New Roman" w:hint="default"/>
        </w:rPr>
        <w:t>B．charming</w:t>
      </w:r>
      <w:r>
        <w:rPr>
          <w:rFonts w:ascii="Times New Roman" w:hAnsi="Times New Roman" w:cs="Times New Roman" w:hint="default"/>
        </w:rPr>
        <w:tab/>
      </w:r>
      <w:r>
        <w:rPr>
          <w:rFonts w:ascii="Times New Roman" w:hAnsi="Times New Roman" w:cs="Times New Roman" w:hint="default"/>
        </w:rPr>
        <w:t>C．disappointing</w:t>
      </w:r>
      <w:r>
        <w:rPr>
          <w:rFonts w:ascii="Times New Roman" w:hAnsi="Times New Roman" w:cs="Times New Roman" w:hint="default"/>
        </w:rPr>
        <w:tab/>
      </w:r>
      <w:r>
        <w:rPr>
          <w:rFonts w:ascii="Times New Roman" w:hAnsi="Times New Roman" w:cs="Times New Roman" w:hint="default"/>
        </w:rPr>
        <w:t>D．relieving</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16．Which of the following could be the best title of this passage?</w:t>
      </w:r>
    </w:p>
    <w:p>
      <w:pPr>
        <w:shd w:val="clear" w:color="auto" w:fill="FFFFFF"/>
        <w:tabs>
          <w:tab w:val="left" w:pos="4156"/>
        </w:tabs>
        <w:spacing w:line="360" w:lineRule="auto"/>
        <w:ind w:left="380"/>
        <w:jc w:val="left"/>
        <w:textAlignment w:val="center"/>
        <w:rPr>
          <w:rFonts w:ascii="Times New Roman" w:hAnsi="Times New Roman" w:hint="default"/>
        </w:rPr>
      </w:pPr>
      <w:r>
        <w:rPr>
          <w:rFonts w:ascii="Times New Roman" w:hAnsi="Times New Roman" w:cs="Times New Roman" w:hint="default"/>
        </w:rPr>
        <w:t>A．Untouched Beauty: VANUATU</w:t>
      </w:r>
      <w:r>
        <w:rPr>
          <w:rFonts w:ascii="Times New Roman" w:hAnsi="Times New Roman" w:cs="Times New Roman" w:hint="default"/>
        </w:rPr>
        <w:tab/>
      </w:r>
      <w:r>
        <w:rPr>
          <w:rFonts w:ascii="Times New Roman" w:hAnsi="Times New Roman" w:cs="Times New Roman" w:hint="default"/>
        </w:rPr>
        <w:t>B．Volcano Adventure: VANUATU</w:t>
      </w:r>
    </w:p>
    <w:p>
      <w:pPr>
        <w:shd w:val="clear" w:color="auto" w:fill="FFFFFF"/>
        <w:tabs>
          <w:tab w:val="left" w:pos="4156"/>
        </w:tabs>
        <w:spacing w:line="360" w:lineRule="auto"/>
        <w:ind w:left="380"/>
        <w:jc w:val="left"/>
        <w:textAlignment w:val="center"/>
        <w:rPr>
          <w:rFonts w:ascii="Times New Roman" w:hAnsi="Times New Roman" w:hint="default"/>
        </w:rPr>
      </w:pPr>
      <w:r>
        <w:rPr>
          <w:rFonts w:ascii="Times New Roman" w:hAnsi="Times New Roman" w:cs="Times New Roman" w:hint="default"/>
        </w:rPr>
        <w:t>C．Extreme Destination: VANUATU</w:t>
      </w:r>
      <w:r>
        <w:rPr>
          <w:rFonts w:ascii="Times New Roman" w:hAnsi="Times New Roman" w:cs="Times New Roman" w:hint="default"/>
        </w:rPr>
        <w:tab/>
      </w:r>
      <w:r>
        <w:rPr>
          <w:rFonts w:ascii="Times New Roman" w:hAnsi="Times New Roman" w:cs="Times New Roman" w:hint="default"/>
        </w:rPr>
        <w:t>D．Preserved Culture: VANUATU</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【答案】14．C    15．B    16．C</w:t>
      </w:r>
    </w:p>
    <w:p>
      <w:pPr>
        <w:adjustRightInd w:val="0"/>
        <w:snapToGrid w:val="0"/>
        <w:spacing w:line="360" w:lineRule="auto"/>
        <w:rPr>
          <w:rFonts w:ascii="Times New Roman" w:hAnsi="Times New Roman" w:hint="default"/>
          <w:b/>
          <w:color w:val="000000"/>
          <w:sz w:val="24"/>
          <w:highlight w:val="yellow"/>
        </w:rPr>
      </w:pPr>
    </w:p>
    <w:p>
      <w:pPr>
        <w:adjustRightInd w:val="0"/>
        <w:snapToGrid w:val="0"/>
        <w:spacing w:line="360" w:lineRule="auto"/>
        <w:rPr>
          <w:rFonts w:ascii="Times New Roman" w:hAnsi="Times New Roman" w:hint="default"/>
          <w:b/>
          <w:color w:val="000000"/>
          <w:sz w:val="24"/>
          <w:highlight w:val="yellow"/>
        </w:rPr>
      </w:pPr>
      <w:r>
        <w:rPr>
          <w:rFonts w:ascii="Times New Roman" w:hAnsi="Times New Roman" w:cs="Times New Roman" w:hint="default"/>
          <w:b/>
          <w:color w:val="000000"/>
          <w:sz w:val="24"/>
          <w:highlight w:val="yellow"/>
        </w:rPr>
        <w:t xml:space="preserve">Passage </w:t>
      </w:r>
      <w:r>
        <w:rPr>
          <w:rFonts w:ascii="Times New Roman" w:hAnsi="Times New Roman" w:cs="Times New Roman" w:hint="default"/>
          <w:b/>
          <w:color w:val="000000"/>
          <w:sz w:val="24"/>
          <w:highlight w:val="yellow"/>
          <w:lang w:val="en-US" w:eastAsia="zh-CN"/>
        </w:rPr>
        <w:t>6</w:t>
      </w:r>
    </w:p>
    <w:p>
      <w:pPr>
        <w:shd w:val="clear" w:color="auto" w:fill="FFFFFF"/>
        <w:spacing w:line="360" w:lineRule="auto"/>
        <w:jc w:val="both"/>
        <w:textAlignment w:val="center"/>
        <w:rPr>
          <w:rFonts w:ascii="Times New Roman" w:hAnsi="Times New Roman" w:hint="default"/>
          <w:b/>
          <w:bCs/>
          <w:color w:val="0000FF"/>
        </w:rPr>
      </w:pPr>
      <w:r>
        <w:rPr>
          <w:rFonts w:ascii="Times New Roman" w:hAnsi="Times New Roman" w:cs="Times New Roman" w:hint="default"/>
          <w:b/>
          <w:bCs/>
          <w:color w:val="0000FF"/>
        </w:rPr>
        <w:t>（202</w:t>
      </w:r>
      <w:r>
        <w:rPr>
          <w:rFonts w:ascii="Times New Roman" w:hAnsi="Times New Roman" w:cs="Times New Roman" w:hint="default"/>
          <w:b/>
          <w:bCs/>
          <w:color w:val="0000FF"/>
          <w:lang w:val="en-US" w:eastAsia="zh-CN"/>
        </w:rPr>
        <w:t>3</w:t>
      </w:r>
      <w:r>
        <w:rPr>
          <w:rFonts w:ascii="Times New Roman" w:hAnsi="Times New Roman" w:cs="Times New Roman" w:hint="default"/>
          <w:b/>
          <w:bCs/>
          <w:color w:val="0000FF"/>
        </w:rPr>
        <w:t>上·上海·高一上海市第四中学校考）</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Hot Air Balloon Sydney For 2, Weekend Flight includes FULL GOURMET BREAKFAST</w:t>
      </w:r>
    </w:p>
    <w:p>
      <w:pPr>
        <w:shd w:val="clear" w:color="auto" w:fill="FFFFFF"/>
        <w:spacing w:line="360" w:lineRule="auto"/>
        <w:jc w:val="left"/>
        <w:textAlignment w:val="center"/>
        <w:rPr>
          <w:rFonts w:ascii="Times New Roman" w:hAnsi="Times New Roman" w:hint="default"/>
        </w:rPr>
      </w:pPr>
      <w:r>
        <w:rPr>
          <w:rFonts w:ascii="Times New Roman" w:eastAsia="Times New Roman" w:hAnsi="Times New Roman" w:cs="Times New Roman" w:hint="default"/>
          <w:strike w:val="0"/>
          <w:kern w:val="0"/>
          <w:sz w:val="24"/>
          <w:szCs w:val="24"/>
          <w:u w:val="none"/>
        </w:rPr>
        <w:drawing>
          <wp:anchor distT="0" distB="0" distL="114300" distR="114300" simplePos="0" relativeHeight="251659264" behindDoc="0" locked="0" layoutInCell="1" allowOverlap="1">
            <wp:simplePos x="0" y="0"/>
            <wp:positionH relativeFrom="column">
              <wp:posOffset>0</wp:posOffset>
            </wp:positionH>
            <wp:positionV relativeFrom="paragraph">
              <wp:posOffset>91440</wp:posOffset>
            </wp:positionV>
            <wp:extent cx="2124075" cy="1590675"/>
            <wp:effectExtent l="0" t="0" r="9525" b="9525"/>
            <wp:wrapSquare wrapText="bothSides"/>
            <wp:docPr id="100007" name="图片 100007" descr="@@@8f5bba4977944af6b5eb26ec25d42a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8f5bba4977944af6b5eb26ec25d42aa3"/>
                    <pic:cNvPicPr>
                      <a:picLocks noChangeAspect="1"/>
                    </pic:cNvPicPr>
                  </pic:nvPicPr>
                  <pic:blipFill>
                    <a:blip xmlns:r="http://schemas.openxmlformats.org/officeDocument/2006/relationships" r:embed="rId14"/>
                    <a:stretch>
                      <a:fillRect/>
                    </a:stretch>
                  </pic:blipFill>
                  <pic:spPr>
                    <a:xfrm>
                      <a:off x="0" y="0"/>
                      <a:ext cx="2124075" cy="1590675"/>
                    </a:xfrm>
                    <a:prstGeom prst="rect">
                      <a:avLst/>
                    </a:prstGeom>
                  </pic:spPr>
                </pic:pic>
              </a:graphicData>
            </a:graphic>
          </wp:anchor>
        </w:drawing>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56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Item: HO12955TA</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 xml:space="preserve">Location: Windsor Sydney </w:t>
            </w:r>
          </w:p>
          <w:p>
            <w:pPr>
              <w:shd w:val="clear" w:color="auto" w:fill="FFFFFF"/>
              <w:spacing w:line="360" w:lineRule="auto"/>
              <w:jc w:val="left"/>
              <w:textAlignment w:val="center"/>
              <w:rPr>
                <w:rFonts w:ascii="Times New Roman" w:hAnsi="Times New Roman" w:hint="default"/>
                <w:b/>
              </w:rPr>
            </w:pPr>
            <w:r>
              <w:rPr>
                <w:rFonts w:ascii="Times New Roman" w:hAnsi="Times New Roman" w:cs="Times New Roman" w:hint="default"/>
                <w:b/>
              </w:rPr>
              <w:t>Our Price: $299</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 xml:space="preserve">(per person for groups of 2) </w:t>
            </w:r>
          </w:p>
        </w:tc>
      </w:tr>
    </w:tbl>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•Hot Air Balloon Flight for 2 (there will be others in the balloon basket with you) </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w:t>
      </w:r>
      <w:r>
        <w:rPr>
          <w:rFonts w:ascii="Times New Roman" w:hAnsi="Times New Roman" w:cs="Times New Roman" w:hint="default"/>
          <w:b/>
        </w:rPr>
        <w:t>NOTHING MORE TO PAY ON THE DAY! YOUR FULL GOURMET BREAKFAST IS INCLUDED IN THE PRICE</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•Travel with the Tourism Award winners with over 20 years of experience</w:t>
      </w:r>
    </w:p>
    <w:p>
      <w:pPr>
        <w:shd w:val="clear" w:color="auto" w:fill="FFFFFF"/>
        <w:spacing w:line="360" w:lineRule="auto"/>
        <w:ind w:firstLine="420"/>
        <w:jc w:val="both"/>
        <w:textAlignment w:val="center"/>
        <w:rPr>
          <w:rFonts w:ascii="Times New Roman" w:hAnsi="Times New Roman" w:hint="default"/>
        </w:rPr>
        <w:sectPr>
          <w:footerReference w:type="default" r:id="rId15"/>
          <w:type w:val="nextPage"/>
          <w:pgSz w:w="11906" w:h="16838"/>
          <w:pgMar w:top="1018" w:right="949" w:bottom="1418" w:left="877" w:header="851" w:footer="992" w:gutter="0"/>
          <w:pgNumType w:fmt="decimal" w:start="7"/>
          <w:cols w:num="1" w:space="425"/>
          <w:titlePg w:val="0"/>
          <w:docGrid w:type="lines" w:linePitch="312" w:charSpace="0"/>
        </w:sectPr>
      </w:pPr>
      <w:r>
        <w:rPr>
          <w:rFonts w:ascii="Times New Roman" w:hAnsi="Times New Roman" w:cs="Times New Roman" w:hint="default"/>
        </w:rPr>
        <w:t>•Float over beautiful Hawkesbury Valley</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•Color flight certificate</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Experience the wonder of a Hot Air Balloon Flight for 2 people. Rising before dawn, you can join the crew in unpacking and preparing the balloon for flight—which is a spectacle in itself! After an exciting launch, you’ll drift with the wind silently over the parklands, homes and hills of the Hawkesbury region of Sydney. </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Hot Air Ballooning begins in the cool, still hours of the early morning, when the air is more stable. The launch site, determined by the weather on the morning, will be in or around the beautiful Hawkesbury Valley. The adventure begins by </w:t>
      </w:r>
      <w:r>
        <w:rPr>
          <w:rFonts w:ascii="Times New Roman" w:eastAsia="Times New Roman" w:hAnsi="Times New Roman" w:cs="Times New Roman" w:hint="default"/>
          <w:i/>
        </w:rPr>
        <w:t>inflating</w:t>
      </w:r>
      <w:r>
        <w:rPr>
          <w:rFonts w:ascii="Times New Roman" w:hAnsi="Times New Roman" w:cs="Times New Roman" w:hint="default"/>
        </w:rPr>
        <w:t xml:space="preserve"> (使…充气) the balloon using a giant portable fan. Once the balloon starts to take shape the burner is lit, heating the air inside. The hot air inside is lighter than the cool air outside and this is what creates the lift and why it is called a Hot Air Balloon. Passengers are welcome to assist the pilot and crew with inflating the hot air balloon at the launch site, which only takes about 20 minutes. </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The Hot Air Balloon Flight for 2 is both quaint and peaceful. You hear very little sound from the awakening world below. The silence is only broken with blasts from the propane burner heating the air in your balloon to keep you cruising across the skies. Watch as the sun bursts from the horizon and paints the sky pink in a spectacular morning sunrise. To top off the morning you’ll celebrate with a full gourmet breakfast. This adventure is for 2 people. </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b/>
        </w:rPr>
        <w:t xml:space="preserve">There will be other people in the balloon basket with you. </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Hot Air Balloon flights take place at sunrise. The exact time of your Hot Air Balloon flight experience will vary based upon the time of year and will be sent to you upon booking.</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17．The price $299 includes ________.</w:t>
      </w:r>
    </w:p>
    <w:p>
      <w:pPr>
        <w:shd w:val="clear" w:color="auto" w:fill="FFFFFF"/>
        <w:tabs>
          <w:tab w:val="left" w:pos="4156"/>
        </w:tabs>
        <w:spacing w:line="360" w:lineRule="auto"/>
        <w:ind w:left="380"/>
        <w:jc w:val="left"/>
        <w:textAlignment w:val="center"/>
        <w:rPr>
          <w:rFonts w:ascii="Times New Roman" w:hAnsi="Times New Roman" w:hint="default"/>
        </w:rPr>
      </w:pPr>
      <w:r>
        <w:rPr>
          <w:rFonts w:ascii="Times New Roman" w:hAnsi="Times New Roman" w:cs="Times New Roman" w:hint="default"/>
        </w:rPr>
        <w:t>A．tips for the Tourism Award winners</w:t>
      </w:r>
      <w:r>
        <w:rPr>
          <w:rFonts w:ascii="Times New Roman" w:hAnsi="Times New Roman" w:cs="Times New Roman" w:hint="default"/>
        </w:rPr>
        <w:tab/>
      </w:r>
      <w:r>
        <w:rPr>
          <w:rFonts w:ascii="Times New Roman" w:hAnsi="Times New Roman" w:cs="Times New Roman" w:hint="default"/>
        </w:rPr>
        <w:t>B．full gourmet breakfast</w:t>
      </w:r>
    </w:p>
    <w:p>
      <w:pPr>
        <w:shd w:val="clear" w:color="auto" w:fill="FFFFFF"/>
        <w:tabs>
          <w:tab w:val="left" w:pos="4156"/>
        </w:tabs>
        <w:spacing w:line="360" w:lineRule="auto"/>
        <w:ind w:left="380"/>
        <w:jc w:val="left"/>
        <w:textAlignment w:val="center"/>
        <w:rPr>
          <w:rFonts w:ascii="Times New Roman" w:hAnsi="Times New Roman" w:hint="default"/>
        </w:rPr>
      </w:pPr>
      <w:r>
        <w:rPr>
          <w:rFonts w:ascii="Times New Roman" w:hAnsi="Times New Roman" w:cs="Times New Roman" w:hint="default"/>
        </w:rPr>
        <w:t>C．two persons’ Hot Air Balloon Flight</w:t>
      </w:r>
      <w:r>
        <w:rPr>
          <w:rFonts w:ascii="Times New Roman" w:hAnsi="Times New Roman" w:cs="Times New Roman" w:hint="default"/>
        </w:rPr>
        <w:tab/>
      </w:r>
      <w:r>
        <w:rPr>
          <w:rFonts w:ascii="Times New Roman" w:hAnsi="Times New Roman" w:cs="Times New Roman" w:hint="default"/>
        </w:rPr>
        <w:t>D．the accident insurance of the participants</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18．Why does Hot Air Ballooning begin before dawn?</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A．Tourists needn’t queue for the flight.</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B．The air at that time is cooler and more stable.</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C．Tourists can see the spectacular sunrise in the sky.</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D．Travelers have to start the adventure with their stomach empty.</w:t>
      </w:r>
    </w:p>
    <w:p>
      <w:pPr>
        <w:shd w:val="clear" w:color="auto" w:fill="FFFFFF"/>
        <w:spacing w:line="360" w:lineRule="auto"/>
        <w:jc w:val="left"/>
        <w:textAlignment w:val="center"/>
        <w:rPr>
          <w:rFonts w:ascii="Times New Roman" w:hAnsi="Times New Roman" w:hint="default"/>
          <w:b/>
        </w:rPr>
      </w:pPr>
      <w:r>
        <w:rPr>
          <w:rFonts w:ascii="Times New Roman" w:hAnsi="Times New Roman" w:cs="Times New Roman" w:hint="default"/>
        </w:rPr>
        <w:t xml:space="preserve">19．Which of the following statement is </w:t>
      </w:r>
      <w:r>
        <w:rPr>
          <w:rFonts w:ascii="Times New Roman" w:hAnsi="Times New Roman" w:cs="Times New Roman" w:hint="default"/>
          <w:b/>
        </w:rPr>
        <w:t>True?</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A．The people in the basket are all tourists.</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B．The burner is off after the balloon is launched.</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C．The balloon is launched at the fixed time and place.</w:t>
      </w:r>
    </w:p>
    <w:p>
      <w:pPr>
        <w:shd w:val="clear" w:color="auto" w:fill="FFFFFF"/>
        <w:spacing w:line="360" w:lineRule="auto"/>
        <w:ind w:left="380"/>
        <w:jc w:val="left"/>
        <w:textAlignment w:val="center"/>
        <w:rPr>
          <w:rFonts w:ascii="Times New Roman" w:hAnsi="Times New Roman" w:hint="default"/>
        </w:rPr>
        <w:sectPr>
          <w:footerReference w:type="default" r:id="rId16"/>
          <w:type w:val="nextPage"/>
          <w:pgSz w:w="11906" w:h="16838"/>
          <w:pgMar w:top="1018" w:right="949" w:bottom="1418" w:left="877" w:header="851" w:footer="992" w:gutter="0"/>
          <w:pgNumType w:fmt="decimal" w:start="8"/>
          <w:cols w:num="1" w:space="425"/>
          <w:titlePg w:val="0"/>
          <w:docGrid w:type="lines" w:linePitch="312" w:charSpace="0"/>
        </w:sectPr>
      </w:pPr>
      <w:r>
        <w:rPr>
          <w:rFonts w:ascii="Times New Roman" w:hAnsi="Times New Roman" w:cs="Times New Roman" w:hint="default"/>
        </w:rPr>
        <w:t>D．Those who have experienced the flight can get a certificate.</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【答案】17．B    18．B    19．D</w:t>
      </w:r>
    </w:p>
    <w:p>
      <w:pPr>
        <w:adjustRightInd w:val="0"/>
        <w:snapToGrid w:val="0"/>
        <w:spacing w:line="360" w:lineRule="auto"/>
        <w:rPr>
          <w:rFonts w:ascii="Times New Roman" w:hAnsi="Times New Roman" w:hint="default"/>
          <w:b/>
          <w:color w:val="000000"/>
          <w:sz w:val="24"/>
          <w:highlight w:val="yellow"/>
        </w:rPr>
      </w:pPr>
    </w:p>
    <w:p>
      <w:pPr>
        <w:adjustRightInd w:val="0"/>
        <w:snapToGrid w:val="0"/>
        <w:spacing w:line="360" w:lineRule="auto"/>
        <w:rPr>
          <w:rFonts w:ascii="Times New Roman" w:hAnsi="Times New Roman" w:hint="default"/>
          <w:b/>
          <w:color w:val="000000"/>
          <w:sz w:val="24"/>
          <w:highlight w:val="yellow"/>
        </w:rPr>
      </w:pPr>
      <w:r>
        <w:rPr>
          <w:rFonts w:ascii="Times New Roman" w:hAnsi="Times New Roman" w:cs="Times New Roman" w:hint="default"/>
          <w:b/>
          <w:color w:val="000000"/>
          <w:sz w:val="24"/>
          <w:highlight w:val="yellow"/>
        </w:rPr>
        <w:t xml:space="preserve">Passage </w:t>
      </w:r>
      <w:r>
        <w:rPr>
          <w:rFonts w:ascii="Times New Roman" w:hAnsi="Times New Roman" w:cs="Times New Roman" w:hint="default"/>
          <w:b/>
          <w:color w:val="000000"/>
          <w:sz w:val="24"/>
          <w:highlight w:val="yellow"/>
          <w:lang w:val="en-US" w:eastAsia="zh-CN"/>
        </w:rPr>
        <w:t>7</w:t>
      </w:r>
    </w:p>
    <w:p>
      <w:pPr>
        <w:shd w:val="clear" w:color="auto" w:fill="FFFFFF"/>
        <w:spacing w:line="360" w:lineRule="auto"/>
        <w:jc w:val="both"/>
        <w:textAlignment w:val="center"/>
        <w:rPr>
          <w:rFonts w:ascii="Times New Roman" w:hAnsi="Times New Roman" w:hint="default"/>
          <w:b/>
          <w:bCs/>
          <w:color w:val="0000FF"/>
        </w:rPr>
      </w:pPr>
      <w:r>
        <w:rPr>
          <w:rFonts w:ascii="Times New Roman" w:hAnsi="Times New Roman" w:cs="Times New Roman" w:hint="default"/>
          <w:b/>
          <w:bCs/>
          <w:color w:val="0000FF"/>
        </w:rPr>
        <w:t>（202</w:t>
      </w:r>
      <w:r>
        <w:rPr>
          <w:rFonts w:ascii="Times New Roman" w:hAnsi="Times New Roman" w:cs="Times New Roman" w:hint="default"/>
          <w:b/>
          <w:bCs/>
          <w:color w:val="0000FF"/>
          <w:lang w:val="en-US" w:eastAsia="zh-CN"/>
        </w:rPr>
        <w:t>3</w:t>
      </w:r>
      <w:r>
        <w:rPr>
          <w:rFonts w:ascii="Times New Roman" w:hAnsi="Times New Roman" w:cs="Times New Roman" w:hint="default"/>
          <w:b/>
          <w:bCs/>
          <w:color w:val="0000FF"/>
        </w:rPr>
        <w:t>上·上海·高一</w:t>
      </w:r>
      <w:r>
        <w:rPr>
          <w:rFonts w:ascii="Times New Roman" w:hAnsi="Times New Roman" w:cs="Times New Roman" w:hint="default"/>
          <w:b/>
          <w:bCs/>
          <w:color w:val="0000FF"/>
          <w:lang w:eastAsia="zh-CN"/>
        </w:rPr>
        <w:t>七宝</w:t>
      </w:r>
      <w:r>
        <w:rPr>
          <w:rFonts w:ascii="Times New Roman" w:hAnsi="Times New Roman" w:cs="Times New Roman" w:hint="default"/>
          <w:b/>
          <w:bCs/>
          <w:color w:val="0000FF"/>
        </w:rPr>
        <w:t>中学校考）</w:t>
      </w:r>
    </w:p>
    <w:p>
      <w:pPr>
        <w:shd w:val="clear" w:color="auto" w:fill="FFFFFF"/>
        <w:spacing w:line="360" w:lineRule="auto"/>
        <w:ind w:firstLine="420"/>
        <w:jc w:val="center"/>
        <w:textAlignment w:val="center"/>
        <w:rPr>
          <w:rFonts w:ascii="Times New Roman" w:hAnsi="Times New Roman" w:hint="default"/>
        </w:rPr>
      </w:pPr>
      <w:r>
        <w:rPr>
          <w:rFonts w:ascii="Times New Roman" w:hAnsi="Times New Roman" w:cs="Times New Roman" w:hint="default"/>
          <w:b/>
        </w:rPr>
        <w:t>You may read the questions first: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176"/>
        <w:gridCol w:w="814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41"/>
        </w:trPr>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Amazon is presenting to you our bargains for the year!</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eastAsia="Times New Roman" w:hAnsi="Times New Roman" w:cs="Times New Roman" w:hint="default"/>
                <w:strike w:val="0"/>
                <w:kern w:val="0"/>
                <w:sz w:val="24"/>
                <w:szCs w:val="24"/>
                <w:u w:val="none"/>
              </w:rPr>
              <w:drawing>
                <wp:inline distT="0" distB="0" distL="114300" distR="114300">
                  <wp:extent cx="723900" cy="1076325"/>
                  <wp:effectExtent l="0" t="0" r="0" b="9525"/>
                  <wp:docPr id="100009" name="图片 100009" descr="@@@def92cbd-0a47-4268-aa42-3fb2289ce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def92cbd-0a47-4268-aa42-3fb2289ce626"/>
                          <pic:cNvPicPr>
                            <a:picLocks noChangeAspect="1"/>
                          </pic:cNvPicPr>
                        </pic:nvPicPr>
                        <pic:blipFill>
                          <a:blip xmlns:r="http://schemas.openxmlformats.org/officeDocument/2006/relationships" r:embed="rId17"/>
                          <a:stretch>
                            <a:fillRect/>
                          </a:stretch>
                        </pic:blipFill>
                        <pic:spPr>
                          <a:xfrm>
                            <a:off x="0" y="0"/>
                            <a:ext cx="723900" cy="1076325"/>
                          </a:xfrm>
                          <a:prstGeom prst="rect">
                            <a:avLst/>
                          </a:prstGeom>
                        </pic:spPr>
                      </pic:pic>
                    </a:graphicData>
                  </a:graphic>
                </wp:inline>
              </w:drawing>
            </w:r>
            <w:r>
              <w:rPr>
                <w:rFonts w:ascii="Times New Roman" w:hAnsi="Times New Roman" w:cs="Times New Roman" w:hint="default"/>
                <w:vertAlign w:val="subscript"/>
              </w:rPr>
              <w:t>Steve Jobs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In </w:t>
            </w:r>
            <w:r>
              <w:rPr>
                <w:rFonts w:ascii="Times New Roman" w:eastAsia="Times New Roman" w:hAnsi="Times New Roman" w:cs="Times New Roman" w:hint="default"/>
                <w:i/>
              </w:rPr>
              <w:t xml:space="preserve">Steve Jobs, </w:t>
            </w:r>
            <w:r>
              <w:rPr>
                <w:rFonts w:ascii="Times New Roman" w:hAnsi="Times New Roman" w:cs="Times New Roman" w:hint="default"/>
              </w:rPr>
              <w:t>based on more than forty interviews with Jobs conducted over two years — as well as interviews with more than a hundred family members, friends, competitors, and colleagues — Walter Isaacson has pictured an appealing up-and-down life and strong personality of a creative man whose passion for perfection revolutionized six industries: personal computers, animated movies, music, phones, tablet computing, and digital publishing.</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hint="default"/>
                <w:i/>
              </w:rPr>
            </w:pPr>
            <w:r>
              <w:rPr>
                <w:rFonts w:ascii="Times New Roman" w:eastAsia="Times New Roman" w:hAnsi="Times New Roman" w:cs="Times New Roman" w:hint="default"/>
                <w:strike w:val="0"/>
                <w:kern w:val="0"/>
                <w:sz w:val="24"/>
                <w:szCs w:val="24"/>
                <w:u w:val="none"/>
              </w:rPr>
              <w:drawing>
                <wp:inline distT="0" distB="0" distL="114300" distR="114300">
                  <wp:extent cx="771525" cy="1038225"/>
                  <wp:effectExtent l="0" t="0" r="9525" b="9525"/>
                  <wp:docPr id="100011" name="图片 100011" descr="@@@691e310d-33c2-45be-a77a-af39a4561b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691e310d-33c2-45be-a77a-af39a4561b65"/>
                          <pic:cNvPicPr>
                            <a:picLocks noChangeAspect="1"/>
                          </pic:cNvPicPr>
                        </pic:nvPicPr>
                        <pic:blipFill>
                          <a:blip xmlns:r="http://schemas.openxmlformats.org/officeDocument/2006/relationships" r:embed="rId18"/>
                          <a:stretch>
                            <a:fillRect/>
                          </a:stretch>
                        </pic:blipFill>
                        <pic:spPr>
                          <a:xfrm>
                            <a:off x="0" y="0"/>
                            <a:ext cx="771525" cy="1038225"/>
                          </a:xfrm>
                          <a:prstGeom prst="rect">
                            <a:avLst/>
                          </a:prstGeom>
                        </pic:spPr>
                      </pic:pic>
                    </a:graphicData>
                  </a:graphic>
                </wp:inline>
              </w:drawing>
            </w:r>
            <w:r>
              <w:rPr>
                <w:rFonts w:ascii="Times New Roman" w:eastAsia="Times New Roman" w:hAnsi="Times New Roman" w:cs="Times New Roman" w:hint="default"/>
                <w:i/>
              </w:rPr>
              <w:t>Living History</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Hillary Rodham Clinton is known to hundreds of millions of people around the world. Yet few beyond her close friends and family have ever heard her account of her extraordinary journey. She writes with humor and passion about her upbringing in suburban and her transformation from Goldwater Girl to controversial First Lady.</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hint="default"/>
                <w:i/>
              </w:rPr>
            </w:pPr>
            <w:r>
              <w:rPr>
                <w:rFonts w:ascii="Times New Roman" w:eastAsia="Times New Roman" w:hAnsi="Times New Roman" w:cs="Times New Roman" w:hint="default"/>
                <w:strike w:val="0"/>
                <w:kern w:val="0"/>
                <w:sz w:val="24"/>
                <w:szCs w:val="24"/>
                <w:u w:val="none"/>
              </w:rPr>
              <w:drawing>
                <wp:inline distT="0" distB="0" distL="114300" distR="114300">
                  <wp:extent cx="781050" cy="942975"/>
                  <wp:effectExtent l="0" t="0" r="0" b="9525"/>
                  <wp:docPr id="100013" name="图片 100013" descr="@@@608783ff-4f6d-4f85-9d9c-92b26b921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608783ff-4f6d-4f85-9d9c-92b26b921584"/>
                          <pic:cNvPicPr>
                            <a:picLocks noChangeAspect="1"/>
                          </pic:cNvPicPr>
                        </pic:nvPicPr>
                        <pic:blipFill>
                          <a:blip xmlns:r="http://schemas.openxmlformats.org/officeDocument/2006/relationships" r:embed="rId19"/>
                          <a:stretch>
                            <a:fillRect/>
                          </a:stretch>
                        </pic:blipFill>
                        <pic:spPr>
                          <a:xfrm>
                            <a:off x="0" y="0"/>
                            <a:ext cx="781050" cy="942975"/>
                          </a:xfrm>
                          <a:prstGeom prst="rect">
                            <a:avLst/>
                          </a:prstGeom>
                        </pic:spPr>
                      </pic:pic>
                    </a:graphicData>
                  </a:graphic>
                </wp:inline>
              </w:drawing>
            </w:r>
            <w:r>
              <w:rPr>
                <w:rFonts w:ascii="Times New Roman" w:eastAsia="Times New Roman" w:hAnsi="Times New Roman" w:cs="Times New Roman" w:hint="default"/>
                <w:i/>
              </w:rPr>
              <w:t>Thinking, Fast and Slow</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 xml:space="preserve">In the highly anticipated </w:t>
            </w:r>
            <w:r>
              <w:rPr>
                <w:rFonts w:ascii="Times New Roman" w:eastAsia="Times New Roman" w:hAnsi="Times New Roman" w:cs="Times New Roman" w:hint="default"/>
                <w:i/>
              </w:rPr>
              <w:t>Thinking, Fast and Slow</w:t>
            </w:r>
            <w:r>
              <w:rPr>
                <w:rFonts w:ascii="Times New Roman" w:hAnsi="Times New Roman" w:cs="Times New Roman" w:hint="default"/>
              </w:rPr>
              <w:t>, Kahneman takes us on a groundbreaking tour of the mind and explains the two systems that drive the way we think. System 1 is fast, and emotional; System 2 is slower, and more logical. In the book, Kahneman also shows the extraordinary abilities — and the faults and errors — of thinking, and reveals the influence of personal impressions on our thoughts and behavior.</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hint="default"/>
                <w:i/>
              </w:rPr>
            </w:pPr>
            <w:r>
              <w:rPr>
                <w:rFonts w:ascii="Times New Roman" w:eastAsia="Times New Roman" w:hAnsi="Times New Roman" w:cs="Times New Roman" w:hint="default"/>
                <w:strike w:val="0"/>
                <w:kern w:val="0"/>
                <w:sz w:val="24"/>
                <w:szCs w:val="24"/>
                <w:u w:val="none"/>
              </w:rPr>
              <w:drawing>
                <wp:inline distT="0" distB="0" distL="114300" distR="114300">
                  <wp:extent cx="723900" cy="1038225"/>
                  <wp:effectExtent l="0" t="0" r="0" b="9525"/>
                  <wp:docPr id="100015" name="图片 100015" descr="@@@3affffb3-4f5a-4e09-a1f0-2c513e7b7f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3affffb3-4f5a-4e09-a1f0-2c513e7b7fcb"/>
                          <pic:cNvPicPr>
                            <a:picLocks noChangeAspect="1"/>
                          </pic:cNvPicPr>
                        </pic:nvPicPr>
                        <pic:blipFill>
                          <a:blip xmlns:r="http://schemas.openxmlformats.org/officeDocument/2006/relationships" r:embed="rId20"/>
                          <a:stretch>
                            <a:fillRect/>
                          </a:stretch>
                        </pic:blipFill>
                        <pic:spPr>
                          <a:xfrm>
                            <a:off x="0" y="0"/>
                            <a:ext cx="723900" cy="1038225"/>
                          </a:xfrm>
                          <a:prstGeom prst="rect">
                            <a:avLst/>
                          </a:prstGeom>
                        </pic:spPr>
                      </pic:pic>
                    </a:graphicData>
                  </a:graphic>
                </wp:inline>
              </w:drawing>
            </w:r>
            <w:r>
              <w:rPr>
                <w:rFonts w:ascii="Times New Roman" w:eastAsia="Times New Roman" w:hAnsi="Times New Roman" w:cs="Times New Roman" w:hint="default"/>
                <w:i/>
              </w:rPr>
              <w:t>Diary of a Wimpy Kid</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Greg Heffley is in big trouble. School property has been damaged, and Greg is the main suspect. But the crazy thing is, he has done nothing wrong. The authorities are closing in, but when a surprise storm hits, the Heffley family is trapped indoors. Greg knows that when the snow melts he’s going to have to face the music, but could any punishment be worse than being stuck inside with your family for the holiday?</w:t>
            </w:r>
          </w:p>
        </w:tc>
      </w:tr>
    </w:tbl>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 xml:space="preserve">20．About the book </w:t>
      </w:r>
      <w:r>
        <w:rPr>
          <w:rFonts w:ascii="Times New Roman" w:eastAsia="Times New Roman" w:hAnsi="Times New Roman" w:cs="Times New Roman" w:hint="default"/>
          <w:i/>
        </w:rPr>
        <w:t>Steve Jobs</w:t>
      </w:r>
      <w:r>
        <w:rPr>
          <w:rFonts w:ascii="Times New Roman" w:hAnsi="Times New Roman" w:cs="Times New Roman" w:hint="default"/>
        </w:rPr>
        <w:t xml:space="preserve">, which of the following statements is </w:t>
      </w:r>
      <w:r>
        <w:rPr>
          <w:rFonts w:ascii="Times New Roman" w:hAnsi="Times New Roman" w:cs="Times New Roman" w:hint="default"/>
          <w:b/>
        </w:rPr>
        <w:t>NOT TRUE</w:t>
      </w:r>
      <w:r>
        <w:rPr>
          <w:rFonts w:ascii="Times New Roman" w:hAnsi="Times New Roman" w:cs="Times New Roman" w:hint="default"/>
        </w:rPr>
        <w:t>?</w:t>
      </w:r>
    </w:p>
    <w:p>
      <w:pPr>
        <w:shd w:val="clear" w:color="auto" w:fill="FFFFFF"/>
        <w:spacing w:line="360" w:lineRule="auto"/>
        <w:ind w:left="380"/>
        <w:jc w:val="left"/>
        <w:textAlignment w:val="center"/>
        <w:rPr>
          <w:rFonts w:ascii="Times New Roman" w:hAnsi="Times New Roman" w:hint="default"/>
        </w:rPr>
        <w:sectPr>
          <w:footerReference w:type="default" r:id="rId21"/>
          <w:type w:val="nextPage"/>
          <w:pgSz w:w="11906" w:h="16838"/>
          <w:pgMar w:top="1018" w:right="949" w:bottom="1418" w:left="877" w:header="851" w:footer="992" w:gutter="0"/>
          <w:pgNumType w:fmt="decimal" w:start="9"/>
          <w:cols w:num="1" w:space="425"/>
          <w:titlePg w:val="0"/>
          <w:docGrid w:type="lines" w:linePitch="312" w:charSpace="0"/>
        </w:sectPr>
      </w:pPr>
      <w:r>
        <w:rPr>
          <w:rFonts w:ascii="Times New Roman" w:hAnsi="Times New Roman" w:cs="Times New Roman" w:hint="default"/>
        </w:rPr>
        <w:t>A．The main contents of the book are mainly based on various interviews.</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B．The book is written by Steve Jobs.</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C．Steve Jobs has experienced both successful and difficult periods in his lifetime.</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D．Steve Jobs has totally changed six different industries.</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 xml:space="preserve">21．What is the book </w:t>
      </w:r>
      <w:r>
        <w:rPr>
          <w:rFonts w:ascii="Times New Roman" w:eastAsia="Times New Roman" w:hAnsi="Times New Roman" w:cs="Times New Roman" w:hint="default"/>
          <w:i/>
        </w:rPr>
        <w:t>Thinking, Fast and Slow</w:t>
      </w:r>
      <w:r>
        <w:rPr>
          <w:rFonts w:ascii="Times New Roman" w:hAnsi="Times New Roman" w:cs="Times New Roman" w:hint="default"/>
        </w:rPr>
        <w:t xml:space="preserve"> mainly about?</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A．Two thinking types and thinking-related facts.</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B．Difference between two thinking systems.</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C．How to think fast and logically at the same time.</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D．The great power of personal impression on thinking system.</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 xml:space="preserve">22．From the introduction of the Book </w:t>
      </w:r>
      <w:r>
        <w:rPr>
          <w:rFonts w:ascii="Times New Roman" w:eastAsia="Times New Roman" w:hAnsi="Times New Roman" w:cs="Times New Roman" w:hint="default"/>
          <w:i/>
        </w:rPr>
        <w:t>Diary of a Wimpy Kid</w:t>
      </w:r>
      <w:r>
        <w:rPr>
          <w:rFonts w:ascii="Times New Roman" w:hAnsi="Times New Roman" w:cs="Times New Roman" w:hint="default"/>
        </w:rPr>
        <w:t>, it is implied that ________.</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A．Greg was caught damaging the school property</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B．Greg knew who really damaged the school property</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C．it was hot during the holiday</w:t>
      </w:r>
    </w:p>
    <w:p>
      <w:pPr>
        <w:shd w:val="clear" w:color="auto" w:fill="FFFFFF"/>
        <w:spacing w:line="360" w:lineRule="auto"/>
        <w:ind w:left="380"/>
        <w:jc w:val="left"/>
        <w:textAlignment w:val="center"/>
        <w:rPr>
          <w:rFonts w:ascii="Times New Roman" w:hAnsi="Times New Roman" w:hint="default"/>
        </w:rPr>
      </w:pPr>
      <w:r>
        <w:rPr>
          <w:rFonts w:ascii="Times New Roman" w:hAnsi="Times New Roman" w:cs="Times New Roman" w:hint="default"/>
        </w:rPr>
        <w:t>D．Greg had a poor relationship with his family</w:t>
      </w:r>
    </w:p>
    <w:p>
      <w:pPr>
        <w:shd w:val="clear" w:color="auto" w:fill="auto"/>
        <w:spacing w:line="360" w:lineRule="auto"/>
        <w:jc w:val="both"/>
        <w:textAlignment w:val="center"/>
        <w:rPr>
          <w:rFonts w:ascii="Times New Roman" w:hAnsi="Times New Roman" w:hint="default"/>
          <w:color w:val="FF0000"/>
        </w:rPr>
      </w:pPr>
      <w:r>
        <w:rPr>
          <w:rFonts w:ascii="Times New Roman" w:hAnsi="Times New Roman" w:cs="Times New Roman" w:hint="default"/>
          <w:color w:val="FF0000"/>
        </w:rPr>
        <w:t>【答案】20．B    21．A    22．D</w:t>
      </w:r>
    </w:p>
    <w:p>
      <w:pPr>
        <w:adjustRightInd w:val="0"/>
        <w:snapToGrid w:val="0"/>
        <w:spacing w:line="360" w:lineRule="auto"/>
        <w:rPr>
          <w:rFonts w:ascii="Times New Roman" w:hAnsi="Times New Roman" w:hint="default"/>
          <w:b/>
          <w:color w:val="000000"/>
          <w:sz w:val="24"/>
          <w:highlight w:val="yellow"/>
        </w:rPr>
      </w:pPr>
    </w:p>
    <w:p>
      <w:pPr>
        <w:adjustRightInd w:val="0"/>
        <w:snapToGrid w:val="0"/>
        <w:spacing w:line="360" w:lineRule="auto"/>
        <w:rPr>
          <w:rFonts w:ascii="Times New Roman" w:hAnsi="Times New Roman" w:hint="default"/>
          <w:b/>
          <w:color w:val="000000"/>
          <w:sz w:val="24"/>
          <w:highlight w:val="yellow"/>
        </w:rPr>
      </w:pPr>
      <w:r>
        <w:rPr>
          <w:rFonts w:ascii="Times New Roman" w:hAnsi="Times New Roman" w:cs="Times New Roman" w:hint="default"/>
          <w:b/>
          <w:color w:val="000000"/>
          <w:sz w:val="24"/>
          <w:highlight w:val="yellow"/>
        </w:rPr>
        <w:t xml:space="preserve">Passage </w:t>
      </w:r>
      <w:r>
        <w:rPr>
          <w:rFonts w:ascii="Times New Roman" w:hAnsi="Times New Roman" w:cs="Times New Roman" w:hint="default"/>
          <w:b/>
          <w:color w:val="000000"/>
          <w:sz w:val="24"/>
          <w:highlight w:val="yellow"/>
          <w:lang w:val="en-US" w:eastAsia="zh-CN"/>
        </w:rPr>
        <w:t>8</w:t>
      </w:r>
    </w:p>
    <w:p>
      <w:pPr>
        <w:shd w:val="clear" w:color="auto" w:fill="FFFFFF"/>
        <w:spacing w:line="360" w:lineRule="auto"/>
        <w:jc w:val="both"/>
        <w:textAlignment w:val="center"/>
        <w:rPr>
          <w:rFonts w:ascii="Times New Roman" w:hAnsi="Times New Roman" w:hint="default"/>
          <w:b/>
          <w:bCs/>
          <w:color w:val="0000FF"/>
        </w:rPr>
      </w:pPr>
      <w:r>
        <w:rPr>
          <w:rFonts w:ascii="Times New Roman" w:hAnsi="Times New Roman" w:cs="Times New Roman" w:hint="default"/>
          <w:b/>
          <w:bCs/>
          <w:color w:val="0000FF"/>
        </w:rPr>
        <w:t>（2023上·上海·高一上海师大附中校考期末）</w:t>
      </w:r>
    </w:p>
    <w:p>
      <w:pPr>
        <w:shd w:val="clear" w:color="auto" w:fill="FFFFFF"/>
        <w:spacing w:line="360" w:lineRule="auto"/>
        <w:jc w:val="center"/>
        <w:textAlignment w:val="center"/>
        <w:rPr>
          <w:rFonts w:ascii="Times New Roman" w:hAnsi="Times New Roman" w:hint="default"/>
        </w:rPr>
      </w:pPr>
      <w:r>
        <w:rPr>
          <w:rFonts w:ascii="Times New Roman" w:hAnsi="Times New Roman" w:cs="Times New Roman" w:hint="default"/>
          <w:b/>
        </w:rPr>
        <w:t>Time to dine</w:t>
      </w:r>
    </w:p>
    <w:p>
      <w:pPr>
        <w:shd w:val="clear" w:color="auto" w:fill="FFFFFF"/>
        <w:spacing w:line="360" w:lineRule="auto"/>
        <w:ind w:firstLine="420"/>
        <w:jc w:val="both"/>
        <w:textAlignment w:val="center"/>
        <w:rPr>
          <w:rFonts w:ascii="Times New Roman" w:hAnsi="Times New Roman" w:hint="default"/>
        </w:rPr>
      </w:pPr>
      <w:r>
        <w:rPr>
          <w:rFonts w:ascii="Times New Roman" w:hAnsi="Times New Roman" w:cs="Times New Roman" w:hint="default"/>
        </w:rPr>
        <w:t>When living in a city like Singapore, there are times when you want to journey outside of your house and enjoy the sun. Whether you’re in the mood to feel the cool breeze, or dine under the cover of the starry night, here are some restaurants in Singapore for you to visit.</w:t>
      </w:r>
    </w:p>
    <w:p>
      <w:pPr>
        <w:shd w:val="clear" w:color="auto" w:fill="FFFFFF"/>
        <w:spacing w:line="360" w:lineRule="auto"/>
        <w:jc w:val="left"/>
        <w:textAlignment w:val="center"/>
        <w:rPr>
          <w:rFonts w:ascii="Times New Roman" w:hAnsi="Times New Roman" w:hint="default"/>
          <w:b/>
        </w:rPr>
      </w:pPr>
      <w:r>
        <w:rPr>
          <w:rFonts w:ascii="Times New Roman" w:hAnsi="Times New Roman" w:cs="Times New Roman" w:hint="default"/>
          <w:b/>
        </w:rPr>
        <w:t>● Creamier</w:t>
      </w:r>
    </w:p>
    <w:p>
      <w:pPr>
        <w:shd w:val="clear" w:color="auto" w:fill="FFFFFF"/>
        <w:spacing w:line="360" w:lineRule="auto"/>
        <w:ind w:firstLine="420"/>
        <w:jc w:val="both"/>
        <w:textAlignment w:val="center"/>
        <w:rPr>
          <w:rFonts w:ascii="Times New Roman" w:hAnsi="Times New Roman" w:hint="default"/>
          <w:b/>
        </w:rPr>
      </w:pPr>
      <w:r>
        <w:rPr>
          <w:rFonts w:ascii="Times New Roman" w:hAnsi="Times New Roman" w:cs="Times New Roman" w:hint="default"/>
        </w:rPr>
        <w:t xml:space="preserve">Local ice cream </w:t>
      </w:r>
      <w:r>
        <w:rPr>
          <w:rFonts w:ascii="Times New Roman" w:eastAsia="Times New Roman" w:hAnsi="Times New Roman" w:cs="Times New Roman" w:hint="default"/>
          <w:i/>
        </w:rPr>
        <w:t>parlor</w:t>
      </w:r>
      <w:r>
        <w:rPr>
          <w:rFonts w:ascii="Times New Roman" w:hAnsi="Times New Roman" w:cs="Times New Roman" w:hint="default"/>
        </w:rPr>
        <w:t xml:space="preserve"> (店铺) Creamier opens a second outlet in the open air at Gillman Barracks. Its menu features 12 signature flavors, such as Thai milk tea and five other seasonal flavors, which can be added to </w:t>
      </w:r>
      <w:r>
        <w:rPr>
          <w:rFonts w:ascii="Times New Roman" w:eastAsia="Times New Roman" w:hAnsi="Times New Roman" w:cs="Times New Roman" w:hint="default"/>
          <w:i/>
        </w:rPr>
        <w:t>waffles</w:t>
      </w:r>
      <w:r>
        <w:rPr>
          <w:rFonts w:ascii="Times New Roman" w:hAnsi="Times New Roman" w:cs="Times New Roman" w:hint="default"/>
        </w:rPr>
        <w:t xml:space="preserve"> (华夫饼) for a satisfying midweek treat. The Gillman Barracks location produces three exclusive flavors to try – kaya-flavored </w:t>
      </w:r>
      <w:r>
        <w:rPr>
          <w:rFonts w:ascii="Times New Roman" w:eastAsia="Times New Roman" w:hAnsi="Times New Roman" w:cs="Times New Roman" w:hint="default"/>
          <w:i/>
        </w:rPr>
        <w:t>scoops</w:t>
      </w:r>
      <w:r>
        <w:rPr>
          <w:rFonts w:ascii="Times New Roman" w:hAnsi="Times New Roman" w:cs="Times New Roman" w:hint="default"/>
        </w:rPr>
        <w:t xml:space="preserve"> (一勺的量) topped with toasted bread </w:t>
      </w:r>
      <w:r>
        <w:rPr>
          <w:rFonts w:ascii="Times New Roman" w:eastAsia="Times New Roman" w:hAnsi="Times New Roman" w:cs="Times New Roman" w:hint="default"/>
          <w:i/>
        </w:rPr>
        <w:t>crumbs</w:t>
      </w:r>
      <w:r>
        <w:rPr>
          <w:rFonts w:ascii="Times New Roman" w:hAnsi="Times New Roman" w:cs="Times New Roman" w:hint="default"/>
        </w:rPr>
        <w:t xml:space="preserve"> (碎屑), </w:t>
      </w:r>
      <w:r>
        <w:rPr>
          <w:rFonts w:ascii="Times New Roman" w:eastAsia="Times New Roman" w:hAnsi="Times New Roman" w:cs="Times New Roman" w:hint="default"/>
          <w:i/>
        </w:rPr>
        <w:t>pomegranate</w:t>
      </w:r>
      <w:r>
        <w:rPr>
          <w:rFonts w:ascii="Times New Roman" w:hAnsi="Times New Roman" w:cs="Times New Roman" w:hint="default"/>
        </w:rPr>
        <w:t xml:space="preserve"> (石榴) yogurt, a combination of pineapple and coconut. </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Address: Blk 5A, Lock Road, Gillman Barracks, Singapore</w:t>
      </w:r>
    </w:p>
    <w:p>
      <w:pPr>
        <w:shd w:val="clear" w:color="auto" w:fill="FFFFFF"/>
        <w:spacing w:line="360" w:lineRule="auto"/>
        <w:jc w:val="left"/>
        <w:textAlignment w:val="center"/>
        <w:rPr>
          <w:rFonts w:ascii="Times New Roman" w:hAnsi="Times New Roman" w:hint="default"/>
        </w:rPr>
      </w:pPr>
      <w:r>
        <w:rPr>
          <w:rFonts w:ascii="Times New Roman" w:hAnsi="Times New Roman" w:cs="Times New Roman" w:hint="default"/>
        </w:rPr>
        <w:t>Opening hours: Tue – Thu noon – 10 pm; Fri – Sat noon – 11 pm; Sun noon – 10 pm</w:t>
      </w:r>
    </w:p>
    <w:p>
      <w:pPr>
        <w:shd w:val="clear" w:color="auto" w:fill="FFFFFF"/>
        <w:spacing w:line="360" w:lineRule="auto"/>
        <w:jc w:val="left"/>
        <w:textAlignment w:val="center"/>
        <w:rPr>
          <w:rFonts w:ascii="Times New Roman" w:hAnsi="Times New Roman" w:hint="default"/>
          <w:b/>
        </w:rPr>
      </w:pPr>
      <w:r>
        <w:rPr>
          <w:rFonts w:ascii="Times New Roman" w:hAnsi="Times New Roman" w:cs="Times New Roman" w:hint="default"/>
          <w:b/>
        </w:rPr>
        <w:t>● Bee’s Knees at The Garage</w:t>
      </w:r>
    </w:p>
    <w:p>
      <w:pPr>
        <w:shd w:val="clear" w:color="auto" w:fill="FFFFFF"/>
        <w:spacing w:line="360" w:lineRule="auto"/>
        <w:ind w:firstLine="420"/>
        <w:jc w:val="both"/>
        <w:textAlignment w:val="center"/>
        <w:rPr>
          <w:rFonts w:ascii="Times New Roman" w:hAnsi="Times New Roman" w:hint="default"/>
          <w:b/>
        </w:rPr>
      </w:pPr>
      <w:r>
        <w:rPr>
          <w:rFonts w:ascii="Times New Roman" w:hAnsi="Times New Roman" w:cs="Times New Roman" w:hint="default"/>
        </w:rPr>
        <w:t>If</w:t>
      </w:r>
      <w:r>
        <w:rPr>
          <w:rFonts w:ascii="Times New Roman" w:hAnsi="Times New Roman" w:cs="Times New Roman" w:hint="default"/>
        </w:rPr>
        <w:t xml:space="preserve"> you’re</w:t>
      </w:r>
      <w:r>
        <w:rPr>
          <w:rFonts w:ascii="Times New Roman" w:hAnsi="Times New Roman" w:cs="Times New Roman" w:hint="default"/>
        </w:rPr>
        <w:t xml:space="preserve"> looking</w:t>
      </w:r>
      <w:r>
        <w:rPr>
          <w:rFonts w:ascii="Times New Roman" w:hAnsi="Times New Roman" w:cs="Times New Roman" w:hint="default"/>
        </w:rPr>
        <w:t xml:space="preserve"> for</w:t>
      </w:r>
      <w:r>
        <w:rPr>
          <w:rFonts w:ascii="Times New Roman" w:hAnsi="Times New Roman" w:cs="Times New Roman" w:hint="default"/>
        </w:rPr>
        <w:t xml:space="preserve"> somewhere</w:t>
      </w:r>
      <w:r>
        <w:rPr>
          <w:rFonts w:ascii="Times New Roman" w:hAnsi="Times New Roman" w:cs="Times New Roman" w:hint="default"/>
        </w:rPr>
        <w:t xml:space="preserve"> to</w:t>
      </w:r>
      <w:r>
        <w:rPr>
          <w:rFonts w:ascii="Times New Roman" w:hAnsi="Times New Roman" w:cs="Times New Roman" w:hint="default"/>
        </w:rPr>
        <w:t xml:space="preserve"> get</w:t>
      </w:r>
      <w:r>
        <w:rPr>
          <w:rFonts w:ascii="Times New Roman" w:hAnsi="Times New Roman" w:cs="Times New Roman" w:hint="default"/>
        </w:rPr>
        <w:t xml:space="preserve"> together</w:t>
      </w:r>
      <w:r>
        <w:rPr>
          <w:rFonts w:ascii="Times New Roman" w:hAnsi="Times New Roman" w:cs="Times New Roman" w:hint="default"/>
        </w:rPr>
        <w:t xml:space="preserve"> with</w:t>
      </w:r>
      <w:r>
        <w:rPr>
          <w:rFonts w:ascii="Times New Roman" w:hAnsi="Times New Roman" w:cs="Times New Roman" w:hint="default"/>
        </w:rPr>
        <w:t xml:space="preserve"> your</w:t>
      </w:r>
      <w:r>
        <w:rPr>
          <w:rFonts w:ascii="Times New Roman" w:hAnsi="Times New Roman" w:cs="Times New Roman" w:hint="default"/>
        </w:rPr>
        <w:t xml:space="preserve"> family</w:t>
      </w:r>
      <w:r>
        <w:rPr>
          <w:rFonts w:ascii="Times New Roman" w:hAnsi="Times New Roman" w:cs="Times New Roman" w:hint="default"/>
        </w:rPr>
        <w:t xml:space="preserve"> (fur</w:t>
      </w:r>
      <w:r>
        <w:rPr>
          <w:rFonts w:ascii="Times New Roman" w:hAnsi="Times New Roman" w:cs="Times New Roman" w:hint="default"/>
        </w:rPr>
        <w:t xml:space="preserve"> pal</w:t>
      </w:r>
      <w:r>
        <w:rPr>
          <w:rFonts w:ascii="Times New Roman" w:hAnsi="Times New Roman" w:cs="Times New Roman" w:hint="default"/>
        </w:rPr>
        <w:t xml:space="preserve"> included),</w:t>
      </w:r>
      <w:r>
        <w:rPr>
          <w:rFonts w:ascii="Times New Roman" w:hAnsi="Times New Roman" w:cs="Times New Roman" w:hint="default"/>
        </w:rPr>
        <w:t xml:space="preserve"> Bee’s</w:t>
      </w:r>
      <w:r>
        <w:rPr>
          <w:rFonts w:ascii="Times New Roman" w:hAnsi="Times New Roman" w:cs="Times New Roman" w:hint="default"/>
        </w:rPr>
        <w:t xml:space="preserve"> Knees</w:t>
      </w:r>
      <w:r>
        <w:rPr>
          <w:rFonts w:ascii="Times New Roman" w:hAnsi="Times New Roman" w:cs="Times New Roman" w:hint="default"/>
        </w:rPr>
        <w:t xml:space="preserve"> at</w:t>
      </w:r>
      <w:r>
        <w:rPr>
          <w:rFonts w:ascii="Times New Roman" w:hAnsi="Times New Roman" w:cs="Times New Roman" w:hint="default"/>
        </w:rPr>
        <w:t xml:space="preserve"> the</w:t>
      </w:r>
      <w:r>
        <w:rPr>
          <w:rFonts w:ascii="Times New Roman" w:hAnsi="Times New Roman" w:cs="Times New Roman" w:hint="default"/>
        </w:rPr>
        <w:t xml:space="preserve"> Botanic</w:t>
      </w:r>
      <w:r>
        <w:rPr>
          <w:rFonts w:ascii="Times New Roman" w:hAnsi="Times New Roman" w:hint="default"/>
          <w:b/>
        </w:rPr>
        <w:br/>
      </w:r>
      <w:r>
        <w:rPr>
          <w:rFonts w:ascii="Times New Roman" w:hAnsi="Times New Roman" w:hint="default"/>
          <w: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https://d.book118.com/567023044046006050</w:t>
        </w:r>
      </w:hyperlink>
    </w:p>
    <w:p>
      <w:pPr>
        <w:shd w:val="clear" w:color="auto" w:fill="FFFFFF"/>
        <w:spacing w:line="360" w:lineRule="auto"/>
        <w:ind w:firstLine="420"/>
        <w:jc w:val="both"/>
        <w:textAlignment w:val="center"/>
        <w:rPr>
          <w:rFonts w:ascii="Times New Roman" w:hAnsi="Times New Roman" w:hint="default"/>
          <w:b/>
        </w:rPr>
      </w:pPr>
    </w:p>
    <w:sectPr>
      <w:footerReference w:type="default" r:id="rId23"/>
      <w:type w:val="nextPage"/>
      <w:pgSz w:w="11906" w:h="16838"/>
      <w:pgMar w:top="1018" w:right="949" w:bottom="1418" w:left="877" w:header="851" w:footer="992" w:gutter="0"/>
      <w:pgNumType w:fmt="decimal"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auto"/>
    <w:pitch w:val="default"/>
    <w:sig w:usb0="00000000" w:usb1="00000000" w:usb2="00000000" w:usb3="00000000" w:csb0="00000100" w:csb1="00000000"/>
  </w:font>
  <w:font w:name="宋体">
    <w:altName w:val="汉仪书宋二KW"/>
    <w:panose1 w:val="00000000000000000000"/>
    <w:charset w:val="00"/>
    <w:family w:val="auto"/>
    <w:pitch w:val="default"/>
    <w:sig w:usb0="00000000" w:usb1="00000000" w:usb2="00000000" w:usb3="00000000" w:csb0="0000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1"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704229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2461394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785031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268028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6820594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341970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553126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356260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012981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1"/>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8B3"/>
    <w:rsid w:val="CE7B7F1F"/>
    <w:rsid w:val="00097C6C"/>
    <w:rsid w:val="00303FF9"/>
    <w:rsid w:val="003C5D45"/>
    <w:rsid w:val="004151FC"/>
    <w:rsid w:val="00480D5C"/>
    <w:rsid w:val="00503EFF"/>
    <w:rsid w:val="00593269"/>
    <w:rsid w:val="00612888"/>
    <w:rsid w:val="006344D0"/>
    <w:rsid w:val="006C6C88"/>
    <w:rsid w:val="00770FDC"/>
    <w:rsid w:val="007A6F22"/>
    <w:rsid w:val="00834DA7"/>
    <w:rsid w:val="008A2FCD"/>
    <w:rsid w:val="009028B3"/>
    <w:rsid w:val="00974223"/>
    <w:rsid w:val="00994474"/>
    <w:rsid w:val="009C6286"/>
    <w:rsid w:val="00A06F2D"/>
    <w:rsid w:val="00B4352E"/>
    <w:rsid w:val="00BA09E2"/>
    <w:rsid w:val="00BD220F"/>
    <w:rsid w:val="00C02FC6"/>
    <w:rsid w:val="00C26E65"/>
    <w:rsid w:val="00C6336E"/>
    <w:rsid w:val="00D55D86"/>
    <w:rsid w:val="00E62998"/>
    <w:rsid w:val="124D03C7"/>
    <w:rsid w:val="180033A9"/>
    <w:rsid w:val="18706836"/>
    <w:rsid w:val="24C23A06"/>
    <w:rsid w:val="2D48321F"/>
    <w:rsid w:val="6D60629F"/>
    <w:rsid w:val="73FE4867"/>
    <w:rsid w:val="7C997404"/>
    <w:rsid w:val="7FEB49B3"/>
  </w:rsids>
  <w:docVars>
    <w:docVar w:name="commondata" w:val="eyJoZGlkIjoiMTgyY2Y5Y2UxZjkwY2NiYzg1MTM4ZmQzOTFhYWJhY2I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next w:val="TOC5"/>
    <w:qFormat/>
    <w:pPr>
      <w:spacing w:after="120" w:afterAutospacing="0"/>
    </w:pPr>
  </w:style>
  <w:style w:type="paragraph" w:styleId="TOC5">
    <w:name w:val="toc 5"/>
    <w:basedOn w:val="Normal"/>
    <w:next w:val="Normal"/>
    <w:uiPriority w:val="99"/>
    <w:qFormat/>
    <w:pPr>
      <w:wordWrap w:val="0"/>
      <w:ind w:left="1275"/>
    </w:pPr>
    <w:rPr>
      <w:rFonts w:ascii="宋体" w:eastAsia="宋体" w:hAnsi="Times New Roman" w:cs="Times New Roman"/>
      <w:kern w:val="0"/>
      <w:sz w:val="20"/>
      <w:szCs w:val="20"/>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image" Target="media/image4.png"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image" Target="media/image5.png" /><Relationship Id="rId18" Type="http://schemas.openxmlformats.org/officeDocument/2006/relationships/image" Target="media/image6.png"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footer" Target="footer9.xml" /><Relationship Id="rId22" Type="http://schemas.openxmlformats.org/officeDocument/2006/relationships/hyperlink" Target="https://d.book118.com/567023044046006050" TargetMode="External" /><Relationship Id="rId23" Type="http://schemas.openxmlformats.org/officeDocument/2006/relationships/footer" Target="footer10.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43</Words>
  <Characters>140</Characters>
  <Application>Microsoft Office Word</Application>
  <DocSecurity>0</DocSecurity>
  <Lines>173</Lines>
  <Paragraphs>48</Paragraphs>
  <ScaleCrop>false</ScaleCrop>
  <Company/>
  <LinksUpToDate>false</LinksUpToDate>
  <CharactersWithSpaces>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14911</dc:creator>
  <cp:lastModifiedBy>J.I.A</cp:lastModifiedBy>
  <cp:revision>0</cp:revision>
  <dcterms:created xsi:type="dcterms:W3CDTF">2023-08-01T21:21:00Z</dcterms:created>
  <dcterms:modified xsi:type="dcterms:W3CDTF">2024-03-07T14:21:22Z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CE6913412F0D4A90BC1869B4393D3DC9_12</vt:lpwstr>
  </property>
  <property fmtid="{D5CDD505-2E9C-101B-9397-08002B2CF9AE}" pid="7" name="KSOProductBuildVer">
    <vt:lpwstr>2052-5.4.1.7920</vt:lpwstr>
  </property>
</Properties>
</file>