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电影制作项目规划设计蓝图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81" w:history="1">
        <w:r>
          <w:rPr>
            <w:rFonts w:ascii="仿宋" w:eastAsia="仿宋" w:hAnsi="仿宋" w:cs="仿宋" w:hint="eastAsia"/>
            <w:lang w:eastAsia="zh-CN"/>
          </w:rPr>
          <w:t>前言</w:t>
        </w:r>
        <w:r>
          <w:tab/>
        </w:r>
        <w:r>
          <w:fldChar w:fldCharType="begin"/>
        </w:r>
        <w:r>
          <w:instrText xml:space="preserve"> PAGEREF _Toc24281 \h </w:instrText>
        </w:r>
        <w:r>
          <w:fldChar w:fldCharType="separate"/>
        </w:r>
        <w:r>
          <w:t>3</w:t>
        </w:r>
        <w:r>
          <w:fldChar w:fldCharType="end"/>
        </w:r>
      </w:hyperlink>
    </w:p>
    <w:p>
      <w:pPr>
        <w:pStyle w:val="TOC1"/>
        <w:tabs>
          <w:tab w:val="right" w:leader="dot" w:pos="8306"/>
        </w:tabs>
      </w:pPr>
      <w:hyperlink w:anchor="_Toc16237" w:history="1">
        <w:r>
          <w:rPr>
            <w:rFonts w:ascii="仿宋" w:eastAsia="仿宋" w:hAnsi="仿宋" w:cs="仿宋" w:hint="eastAsia"/>
            <w:lang w:eastAsia="zh-CN"/>
          </w:rPr>
          <w:t>一、市场分析、调研</w:t>
        </w:r>
        <w:r>
          <w:tab/>
        </w:r>
        <w:r>
          <w:fldChar w:fldCharType="begin"/>
        </w:r>
        <w:r>
          <w:instrText xml:space="preserve"> PAGEREF _Toc16237 \h </w:instrText>
        </w:r>
        <w:r>
          <w:fldChar w:fldCharType="separate"/>
        </w:r>
        <w:r>
          <w:t>3</w:t>
        </w:r>
        <w:r>
          <w:fldChar w:fldCharType="end"/>
        </w:r>
      </w:hyperlink>
    </w:p>
    <w:p>
      <w:pPr>
        <w:pStyle w:val="TOC2"/>
        <w:tabs>
          <w:tab w:val="right" w:leader="dot" w:pos="8306"/>
        </w:tabs>
      </w:pPr>
      <w:hyperlink w:anchor="_Toc28104" w:history="1">
        <w:r>
          <w:rPr>
            <w:rFonts w:ascii="仿宋" w:eastAsia="仿宋" w:hAnsi="仿宋" w:cs="仿宋" w:hint="eastAsia"/>
            <w:lang w:eastAsia="zh-CN"/>
          </w:rPr>
          <w:t>(一)、电影制作行业分析</w:t>
        </w:r>
        <w:r>
          <w:tab/>
        </w:r>
        <w:r>
          <w:fldChar w:fldCharType="begin"/>
        </w:r>
        <w:r>
          <w:instrText xml:space="preserve"> PAGEREF _Toc28104 \h </w:instrText>
        </w:r>
        <w:r>
          <w:fldChar w:fldCharType="separate"/>
        </w:r>
        <w:r>
          <w:t>3</w:t>
        </w:r>
        <w:r>
          <w:fldChar w:fldCharType="end"/>
        </w:r>
      </w:hyperlink>
    </w:p>
    <w:p>
      <w:pPr>
        <w:pStyle w:val="TOC2"/>
        <w:tabs>
          <w:tab w:val="right" w:leader="dot" w:pos="8306"/>
        </w:tabs>
      </w:pPr>
      <w:hyperlink w:anchor="_Toc6371" w:history="1">
        <w:r>
          <w:rPr>
            <w:rFonts w:ascii="仿宋" w:eastAsia="仿宋" w:hAnsi="仿宋" w:cs="仿宋" w:hint="eastAsia"/>
            <w:lang w:eastAsia="zh-CN"/>
          </w:rPr>
          <w:t>(二)、电影制作市场分析预测</w:t>
        </w:r>
        <w:r>
          <w:tab/>
        </w:r>
        <w:r>
          <w:fldChar w:fldCharType="begin"/>
        </w:r>
        <w:r>
          <w:instrText xml:space="preserve"> PAGEREF _Toc6371 \h </w:instrText>
        </w:r>
        <w:r>
          <w:fldChar w:fldCharType="separate"/>
        </w:r>
        <w:r>
          <w:t>4</w:t>
        </w:r>
        <w:r>
          <w:fldChar w:fldCharType="end"/>
        </w:r>
      </w:hyperlink>
    </w:p>
    <w:p>
      <w:pPr>
        <w:pStyle w:val="TOC1"/>
        <w:tabs>
          <w:tab w:val="right" w:leader="dot" w:pos="8306"/>
        </w:tabs>
      </w:pPr>
      <w:hyperlink w:anchor="_Toc16832" w:history="1">
        <w:r>
          <w:rPr>
            <w:rFonts w:ascii="仿宋" w:eastAsia="仿宋" w:hAnsi="仿宋" w:cs="仿宋" w:hint="eastAsia"/>
            <w:lang w:eastAsia="zh-CN"/>
          </w:rPr>
          <w:t>二、工艺说明</w:t>
        </w:r>
        <w:r>
          <w:tab/>
        </w:r>
        <w:r>
          <w:fldChar w:fldCharType="begin"/>
        </w:r>
        <w:r>
          <w:instrText xml:space="preserve"> PAGEREF _Toc16832 \h </w:instrText>
        </w:r>
        <w:r>
          <w:fldChar w:fldCharType="separate"/>
        </w:r>
        <w:r>
          <w:t>5</w:t>
        </w:r>
        <w:r>
          <w:fldChar w:fldCharType="end"/>
        </w:r>
      </w:hyperlink>
    </w:p>
    <w:p>
      <w:pPr>
        <w:pStyle w:val="TOC2"/>
        <w:tabs>
          <w:tab w:val="right" w:leader="dot" w:pos="8306"/>
        </w:tabs>
      </w:pPr>
      <w:hyperlink w:anchor="_Toc8847" w:history="1">
        <w:r>
          <w:rPr>
            <w:rFonts w:ascii="仿宋" w:eastAsia="仿宋" w:hAnsi="仿宋" w:cs="仿宋" w:hint="eastAsia"/>
            <w:lang w:eastAsia="zh-CN"/>
          </w:rPr>
          <w:t>(一)、技术管理特点</w:t>
        </w:r>
        <w:r>
          <w:tab/>
        </w:r>
        <w:r>
          <w:fldChar w:fldCharType="begin"/>
        </w:r>
        <w:r>
          <w:instrText xml:space="preserve"> PAGEREF _Toc8847 \h </w:instrText>
        </w:r>
        <w:r>
          <w:fldChar w:fldCharType="separate"/>
        </w:r>
        <w:r>
          <w:t>5</w:t>
        </w:r>
        <w:r>
          <w:fldChar w:fldCharType="end"/>
        </w:r>
      </w:hyperlink>
    </w:p>
    <w:p>
      <w:pPr>
        <w:pStyle w:val="TOC2"/>
        <w:tabs>
          <w:tab w:val="right" w:leader="dot" w:pos="8306"/>
        </w:tabs>
      </w:pPr>
      <w:hyperlink w:anchor="_Toc8221" w:history="1">
        <w:r>
          <w:rPr>
            <w:rFonts w:ascii="仿宋" w:eastAsia="仿宋" w:hAnsi="仿宋" w:cs="仿宋" w:hint="eastAsia"/>
            <w:lang w:eastAsia="zh-CN"/>
          </w:rPr>
          <w:t>(二)、电影制作项目工艺技术设计方案</w:t>
        </w:r>
        <w:r>
          <w:tab/>
        </w:r>
        <w:r>
          <w:fldChar w:fldCharType="begin"/>
        </w:r>
        <w:r>
          <w:instrText xml:space="preserve"> PAGEREF _Toc8221 \h </w:instrText>
        </w:r>
        <w:r>
          <w:fldChar w:fldCharType="separate"/>
        </w:r>
        <w:r>
          <w:t>6</w:t>
        </w:r>
        <w:r>
          <w:fldChar w:fldCharType="end"/>
        </w:r>
      </w:hyperlink>
    </w:p>
    <w:p>
      <w:pPr>
        <w:pStyle w:val="TOC2"/>
        <w:tabs>
          <w:tab w:val="right" w:leader="dot" w:pos="8306"/>
        </w:tabs>
      </w:pPr>
      <w:hyperlink w:anchor="_Toc28912" w:history="1">
        <w:r>
          <w:rPr>
            <w:rFonts w:ascii="仿宋" w:eastAsia="仿宋" w:hAnsi="仿宋" w:cs="仿宋" w:hint="eastAsia"/>
            <w:lang w:eastAsia="zh-CN"/>
          </w:rPr>
          <w:t>(三)、设备选型方案</w:t>
        </w:r>
        <w:r>
          <w:tab/>
        </w:r>
        <w:r>
          <w:fldChar w:fldCharType="begin"/>
        </w:r>
        <w:r>
          <w:instrText xml:space="preserve"> PAGEREF _Toc28912 \h </w:instrText>
        </w:r>
        <w:r>
          <w:fldChar w:fldCharType="separate"/>
        </w:r>
        <w:r>
          <w:t>7</w:t>
        </w:r>
        <w:r>
          <w:fldChar w:fldCharType="end"/>
        </w:r>
      </w:hyperlink>
    </w:p>
    <w:p>
      <w:pPr>
        <w:pStyle w:val="TOC1"/>
        <w:tabs>
          <w:tab w:val="right" w:leader="dot" w:pos="8306"/>
        </w:tabs>
      </w:pPr>
      <w:hyperlink w:anchor="_Toc26031" w:history="1">
        <w:r>
          <w:rPr>
            <w:rFonts w:ascii="仿宋" w:eastAsia="仿宋" w:hAnsi="仿宋" w:cs="仿宋" w:hint="eastAsia"/>
            <w:lang w:eastAsia="zh-CN"/>
          </w:rPr>
          <w:t>三、电影制作项目建设背景及必要性分析</w:t>
        </w:r>
        <w:r>
          <w:tab/>
        </w:r>
        <w:r>
          <w:fldChar w:fldCharType="begin"/>
        </w:r>
        <w:r>
          <w:instrText xml:space="preserve"> PAGEREF _Toc26031 \h </w:instrText>
        </w:r>
        <w:r>
          <w:fldChar w:fldCharType="separate"/>
        </w:r>
        <w:r>
          <w:t>8</w:t>
        </w:r>
        <w:r>
          <w:fldChar w:fldCharType="end"/>
        </w:r>
      </w:hyperlink>
    </w:p>
    <w:p>
      <w:pPr>
        <w:pStyle w:val="TOC2"/>
        <w:tabs>
          <w:tab w:val="right" w:leader="dot" w:pos="8306"/>
        </w:tabs>
      </w:pPr>
      <w:hyperlink w:anchor="_Toc18104" w:history="1">
        <w:r>
          <w:rPr>
            <w:rFonts w:ascii="仿宋" w:eastAsia="仿宋" w:hAnsi="仿宋" w:cs="仿宋" w:hint="eastAsia"/>
            <w:lang w:eastAsia="zh-CN"/>
          </w:rPr>
          <w:t>(一)、电影制作项目背景分析</w:t>
        </w:r>
        <w:r>
          <w:tab/>
        </w:r>
        <w:r>
          <w:fldChar w:fldCharType="begin"/>
        </w:r>
        <w:r>
          <w:instrText xml:space="preserve"> PAGEREF _Toc18104 \h </w:instrText>
        </w:r>
        <w:r>
          <w:fldChar w:fldCharType="separate"/>
        </w:r>
        <w:r>
          <w:t>8</w:t>
        </w:r>
        <w:r>
          <w:fldChar w:fldCharType="end"/>
        </w:r>
      </w:hyperlink>
    </w:p>
    <w:p>
      <w:pPr>
        <w:pStyle w:val="TOC2"/>
        <w:tabs>
          <w:tab w:val="right" w:leader="dot" w:pos="8306"/>
        </w:tabs>
      </w:pPr>
      <w:hyperlink w:anchor="_Toc18170" w:history="1">
        <w:r>
          <w:rPr>
            <w:rFonts w:ascii="仿宋" w:eastAsia="仿宋" w:hAnsi="仿宋" w:cs="仿宋" w:hint="eastAsia"/>
            <w:lang w:eastAsia="zh-CN"/>
          </w:rPr>
          <w:t>(二)、电影制作项目建设必要性分析</w:t>
        </w:r>
        <w:r>
          <w:tab/>
        </w:r>
        <w:r>
          <w:fldChar w:fldCharType="begin"/>
        </w:r>
        <w:r>
          <w:instrText xml:space="preserve"> PAGEREF _Toc18170 \h </w:instrText>
        </w:r>
        <w:r>
          <w:fldChar w:fldCharType="separate"/>
        </w:r>
        <w:r>
          <w:t>10</w:t>
        </w:r>
        <w:r>
          <w:fldChar w:fldCharType="end"/>
        </w:r>
      </w:hyperlink>
    </w:p>
    <w:p>
      <w:pPr>
        <w:pStyle w:val="TOC1"/>
        <w:tabs>
          <w:tab w:val="right" w:leader="dot" w:pos="8306"/>
        </w:tabs>
      </w:pPr>
      <w:hyperlink w:anchor="_Toc30865" w:history="1">
        <w:r>
          <w:rPr>
            <w:rFonts w:ascii="仿宋" w:eastAsia="仿宋" w:hAnsi="仿宋" w:cs="仿宋" w:hint="eastAsia"/>
            <w:lang w:eastAsia="zh-CN"/>
          </w:rPr>
          <w:t>四、产品规划分析</w:t>
        </w:r>
        <w:r>
          <w:tab/>
        </w:r>
        <w:r>
          <w:fldChar w:fldCharType="begin"/>
        </w:r>
        <w:r>
          <w:instrText xml:space="preserve"> PAGEREF _Toc30865 \h </w:instrText>
        </w:r>
        <w:r>
          <w:fldChar w:fldCharType="separate"/>
        </w:r>
        <w:r>
          <w:t>11</w:t>
        </w:r>
        <w:r>
          <w:fldChar w:fldCharType="end"/>
        </w:r>
      </w:hyperlink>
    </w:p>
    <w:p>
      <w:pPr>
        <w:pStyle w:val="TOC2"/>
        <w:tabs>
          <w:tab w:val="right" w:leader="dot" w:pos="8306"/>
        </w:tabs>
      </w:pPr>
      <w:hyperlink w:anchor="_Toc14186" w:history="1">
        <w:r>
          <w:rPr>
            <w:rFonts w:ascii="仿宋" w:eastAsia="仿宋" w:hAnsi="仿宋" w:cs="仿宋" w:hint="eastAsia"/>
            <w:lang w:eastAsia="zh-CN"/>
          </w:rPr>
          <w:t>(一)、产品规划</w:t>
        </w:r>
        <w:r>
          <w:tab/>
        </w:r>
        <w:r>
          <w:fldChar w:fldCharType="begin"/>
        </w:r>
        <w:r>
          <w:instrText xml:space="preserve"> PAGEREF _Toc14186 \h </w:instrText>
        </w:r>
        <w:r>
          <w:fldChar w:fldCharType="separate"/>
        </w:r>
        <w:r>
          <w:t>11</w:t>
        </w:r>
        <w:r>
          <w:fldChar w:fldCharType="end"/>
        </w:r>
      </w:hyperlink>
    </w:p>
    <w:p>
      <w:pPr>
        <w:pStyle w:val="TOC2"/>
        <w:tabs>
          <w:tab w:val="right" w:leader="dot" w:pos="8306"/>
        </w:tabs>
      </w:pPr>
      <w:hyperlink w:anchor="_Toc32754" w:history="1">
        <w:r>
          <w:rPr>
            <w:rFonts w:ascii="仿宋" w:eastAsia="仿宋" w:hAnsi="仿宋" w:cs="仿宋" w:hint="eastAsia"/>
            <w:lang w:eastAsia="zh-CN"/>
          </w:rPr>
          <w:t>(二)、建设规模</w:t>
        </w:r>
        <w:r>
          <w:tab/>
        </w:r>
        <w:r>
          <w:fldChar w:fldCharType="begin"/>
        </w:r>
        <w:r>
          <w:instrText xml:space="preserve"> PAGEREF _Toc32754 \h </w:instrText>
        </w:r>
        <w:r>
          <w:fldChar w:fldCharType="separate"/>
        </w:r>
        <w:r>
          <w:t>12</w:t>
        </w:r>
        <w:r>
          <w:fldChar w:fldCharType="end"/>
        </w:r>
      </w:hyperlink>
    </w:p>
    <w:p>
      <w:pPr>
        <w:pStyle w:val="TOC1"/>
        <w:tabs>
          <w:tab w:val="right" w:leader="dot" w:pos="8306"/>
        </w:tabs>
      </w:pPr>
      <w:hyperlink w:anchor="_Toc22354" w:history="1">
        <w:r>
          <w:rPr>
            <w:rFonts w:ascii="仿宋" w:eastAsia="仿宋" w:hAnsi="仿宋" w:cs="仿宋" w:hint="eastAsia"/>
            <w:lang w:eastAsia="zh-CN"/>
          </w:rPr>
          <w:t>五、电影制作项目选址可行性分析</w:t>
        </w:r>
        <w:r>
          <w:tab/>
        </w:r>
        <w:r>
          <w:fldChar w:fldCharType="begin"/>
        </w:r>
        <w:r>
          <w:instrText xml:space="preserve"> PAGEREF _Toc22354 \h </w:instrText>
        </w:r>
        <w:r>
          <w:fldChar w:fldCharType="separate"/>
        </w:r>
        <w:r>
          <w:t>13</w:t>
        </w:r>
        <w:r>
          <w:fldChar w:fldCharType="end"/>
        </w:r>
      </w:hyperlink>
    </w:p>
    <w:p>
      <w:pPr>
        <w:pStyle w:val="TOC2"/>
        <w:tabs>
          <w:tab w:val="right" w:leader="dot" w:pos="8306"/>
        </w:tabs>
      </w:pPr>
      <w:hyperlink w:anchor="_Toc15799" w:history="1">
        <w:r>
          <w:rPr>
            <w:rFonts w:ascii="仿宋" w:eastAsia="仿宋" w:hAnsi="仿宋" w:cs="仿宋" w:hint="eastAsia"/>
            <w:lang w:eastAsia="zh-CN"/>
          </w:rPr>
          <w:t>(一)、电影制作项目选址</w:t>
        </w:r>
        <w:r>
          <w:tab/>
        </w:r>
        <w:r>
          <w:fldChar w:fldCharType="begin"/>
        </w:r>
        <w:r>
          <w:instrText xml:space="preserve"> PAGEREF _Toc15799 \h </w:instrText>
        </w:r>
        <w:r>
          <w:fldChar w:fldCharType="separate"/>
        </w:r>
        <w:r>
          <w:t>13</w:t>
        </w:r>
        <w:r>
          <w:fldChar w:fldCharType="end"/>
        </w:r>
      </w:hyperlink>
    </w:p>
    <w:p>
      <w:pPr>
        <w:pStyle w:val="TOC2"/>
        <w:tabs>
          <w:tab w:val="right" w:leader="dot" w:pos="8306"/>
        </w:tabs>
      </w:pPr>
      <w:hyperlink w:anchor="_Toc1708" w:history="1">
        <w:r>
          <w:rPr>
            <w:rFonts w:ascii="仿宋" w:eastAsia="仿宋" w:hAnsi="仿宋" w:cs="仿宋" w:hint="eastAsia"/>
            <w:lang w:eastAsia="zh-CN"/>
          </w:rPr>
          <w:t>(二)、用地控制指标</w:t>
        </w:r>
        <w:r>
          <w:tab/>
        </w:r>
        <w:r>
          <w:fldChar w:fldCharType="begin"/>
        </w:r>
        <w:r>
          <w:instrText xml:space="preserve"> PAGEREF _Toc1708 \h </w:instrText>
        </w:r>
        <w:r>
          <w:fldChar w:fldCharType="separate"/>
        </w:r>
        <w:r>
          <w:t>13</w:t>
        </w:r>
        <w:r>
          <w:fldChar w:fldCharType="end"/>
        </w:r>
      </w:hyperlink>
    </w:p>
    <w:p>
      <w:pPr>
        <w:pStyle w:val="TOC2"/>
        <w:tabs>
          <w:tab w:val="right" w:leader="dot" w:pos="8306"/>
        </w:tabs>
      </w:pPr>
      <w:hyperlink w:anchor="_Toc12886" w:history="1">
        <w:r>
          <w:rPr>
            <w:rFonts w:ascii="仿宋" w:eastAsia="仿宋" w:hAnsi="仿宋" w:cs="仿宋" w:hint="eastAsia"/>
            <w:lang w:eastAsia="zh-CN"/>
          </w:rPr>
          <w:t>(三)、节约用地措施</w:t>
        </w:r>
        <w:r>
          <w:tab/>
        </w:r>
        <w:r>
          <w:fldChar w:fldCharType="begin"/>
        </w:r>
        <w:r>
          <w:instrText xml:space="preserve"> PAGEREF _Toc12886 \h </w:instrText>
        </w:r>
        <w:r>
          <w:fldChar w:fldCharType="separate"/>
        </w:r>
        <w:r>
          <w:t>15</w:t>
        </w:r>
        <w:r>
          <w:fldChar w:fldCharType="end"/>
        </w:r>
      </w:hyperlink>
    </w:p>
    <w:p>
      <w:pPr>
        <w:pStyle w:val="TOC2"/>
        <w:tabs>
          <w:tab w:val="right" w:leader="dot" w:pos="8306"/>
        </w:tabs>
      </w:pPr>
      <w:hyperlink w:anchor="_Toc27368" w:history="1">
        <w:r>
          <w:rPr>
            <w:rFonts w:ascii="仿宋" w:eastAsia="仿宋" w:hAnsi="仿宋" w:cs="仿宋" w:hint="eastAsia"/>
            <w:lang w:eastAsia="zh-CN"/>
          </w:rPr>
          <w:t>(四)、总图布置方案</w:t>
        </w:r>
        <w:r>
          <w:tab/>
        </w:r>
        <w:r>
          <w:fldChar w:fldCharType="begin"/>
        </w:r>
        <w:r>
          <w:instrText xml:space="preserve"> PAGEREF _Toc27368 \h </w:instrText>
        </w:r>
        <w:r>
          <w:fldChar w:fldCharType="separate"/>
        </w:r>
        <w:r>
          <w:t>16</w:t>
        </w:r>
        <w:r>
          <w:fldChar w:fldCharType="end"/>
        </w:r>
      </w:hyperlink>
    </w:p>
    <w:p>
      <w:pPr>
        <w:pStyle w:val="TOC2"/>
        <w:tabs>
          <w:tab w:val="right" w:leader="dot" w:pos="8306"/>
        </w:tabs>
      </w:pPr>
      <w:hyperlink w:anchor="_Toc24813" w:history="1">
        <w:r>
          <w:rPr>
            <w:rFonts w:ascii="仿宋" w:eastAsia="仿宋" w:hAnsi="仿宋" w:cs="仿宋" w:hint="eastAsia"/>
            <w:lang w:eastAsia="zh-CN"/>
          </w:rPr>
          <w:t>(五)、选址综合评价</w:t>
        </w:r>
        <w:r>
          <w:tab/>
        </w:r>
        <w:r>
          <w:fldChar w:fldCharType="begin"/>
        </w:r>
        <w:r>
          <w:instrText xml:space="preserve"> PAGEREF _Toc24813 \h </w:instrText>
        </w:r>
        <w:r>
          <w:fldChar w:fldCharType="separate"/>
        </w:r>
        <w:r>
          <w:t>17</w:t>
        </w:r>
        <w:r>
          <w:fldChar w:fldCharType="end"/>
        </w:r>
      </w:hyperlink>
    </w:p>
    <w:p>
      <w:pPr>
        <w:pStyle w:val="TOC1"/>
        <w:tabs>
          <w:tab w:val="right" w:leader="dot" w:pos="8306"/>
        </w:tabs>
      </w:pPr>
      <w:hyperlink w:anchor="_Toc26720" w:history="1">
        <w:r>
          <w:rPr>
            <w:rFonts w:ascii="仿宋" w:eastAsia="仿宋" w:hAnsi="仿宋" w:cs="仿宋" w:hint="eastAsia"/>
            <w:lang w:eastAsia="zh-CN"/>
          </w:rPr>
          <w:t>六、电影制作项目危机管理</w:t>
        </w:r>
        <w:r>
          <w:tab/>
        </w:r>
        <w:r>
          <w:fldChar w:fldCharType="begin"/>
        </w:r>
        <w:r>
          <w:instrText xml:space="preserve"> PAGEREF _Toc26720 \h </w:instrText>
        </w:r>
        <w:r>
          <w:fldChar w:fldCharType="separate"/>
        </w:r>
        <w:r>
          <w:t>18</w:t>
        </w:r>
        <w:r>
          <w:fldChar w:fldCharType="end"/>
        </w:r>
      </w:hyperlink>
    </w:p>
    <w:p>
      <w:pPr>
        <w:pStyle w:val="TOC2"/>
        <w:tabs>
          <w:tab w:val="right" w:leader="dot" w:pos="8306"/>
        </w:tabs>
      </w:pPr>
      <w:hyperlink w:anchor="_Toc31605" w:history="1">
        <w:r>
          <w:rPr>
            <w:rFonts w:ascii="仿宋" w:eastAsia="仿宋" w:hAnsi="仿宋" w:cs="仿宋" w:hint="eastAsia"/>
            <w:lang w:eastAsia="zh-CN"/>
          </w:rPr>
          <w:t>(一)、危机预警与识别</w:t>
        </w:r>
        <w:r>
          <w:tab/>
        </w:r>
        <w:r>
          <w:fldChar w:fldCharType="begin"/>
        </w:r>
        <w:r>
          <w:instrText xml:space="preserve"> PAGEREF _Toc31605 \h </w:instrText>
        </w:r>
        <w:r>
          <w:fldChar w:fldCharType="separate"/>
        </w:r>
        <w:r>
          <w:t>18</w:t>
        </w:r>
        <w:r>
          <w:fldChar w:fldCharType="end"/>
        </w:r>
      </w:hyperlink>
    </w:p>
    <w:p>
      <w:pPr>
        <w:pStyle w:val="TOC2"/>
        <w:tabs>
          <w:tab w:val="right" w:leader="dot" w:pos="8306"/>
        </w:tabs>
      </w:pPr>
      <w:hyperlink w:anchor="_Toc21533" w:history="1">
        <w:r>
          <w:rPr>
            <w:rFonts w:ascii="仿宋" w:eastAsia="仿宋" w:hAnsi="仿宋" w:cs="仿宋" w:hint="eastAsia"/>
            <w:lang w:eastAsia="zh-CN"/>
          </w:rPr>
          <w:t>(二)、危机应对与恢复</w:t>
        </w:r>
        <w:r>
          <w:tab/>
        </w:r>
        <w:r>
          <w:fldChar w:fldCharType="begin"/>
        </w:r>
        <w:r>
          <w:instrText xml:space="preserve"> PAGEREF _Toc21533 \h </w:instrText>
        </w:r>
        <w:r>
          <w:fldChar w:fldCharType="separate"/>
        </w:r>
        <w:r>
          <w:t>19</w:t>
        </w:r>
        <w:r>
          <w:fldChar w:fldCharType="end"/>
        </w:r>
      </w:hyperlink>
    </w:p>
    <w:p>
      <w:pPr>
        <w:pStyle w:val="TOC1"/>
        <w:tabs>
          <w:tab w:val="right" w:leader="dot" w:pos="8306"/>
        </w:tabs>
      </w:pPr>
      <w:hyperlink w:anchor="_Toc10720" w:history="1">
        <w:r>
          <w:rPr>
            <w:rFonts w:ascii="仿宋" w:eastAsia="仿宋" w:hAnsi="仿宋" w:cs="仿宋" w:hint="eastAsia"/>
            <w:lang w:eastAsia="zh-CN"/>
          </w:rPr>
          <w:t>七、电影制作项目创新与研发</w:t>
        </w:r>
        <w:r>
          <w:tab/>
        </w:r>
        <w:r>
          <w:fldChar w:fldCharType="begin"/>
        </w:r>
        <w:r>
          <w:instrText xml:space="preserve"> PAGEREF _Toc10720 \h </w:instrText>
        </w:r>
        <w:r>
          <w:fldChar w:fldCharType="separate"/>
        </w:r>
        <w:r>
          <w:t>21</w:t>
        </w:r>
        <w:r>
          <w:fldChar w:fldCharType="end"/>
        </w:r>
      </w:hyperlink>
    </w:p>
    <w:p>
      <w:pPr>
        <w:pStyle w:val="TOC2"/>
        <w:tabs>
          <w:tab w:val="right" w:leader="dot" w:pos="8306"/>
        </w:tabs>
      </w:pPr>
      <w:hyperlink w:anchor="_Toc2323" w:history="1">
        <w:r>
          <w:rPr>
            <w:rFonts w:ascii="仿宋" w:eastAsia="仿宋" w:hAnsi="仿宋" w:cs="仿宋" w:hint="eastAsia"/>
            <w:lang w:eastAsia="zh-CN"/>
          </w:rPr>
          <w:t>(一)、创新策略与方向</w:t>
        </w:r>
        <w:r>
          <w:tab/>
        </w:r>
        <w:r>
          <w:fldChar w:fldCharType="begin"/>
        </w:r>
        <w:r>
          <w:instrText xml:space="preserve"> PAGEREF _Toc2323 \h </w:instrText>
        </w:r>
        <w:r>
          <w:fldChar w:fldCharType="separate"/>
        </w:r>
        <w:r>
          <w:t>21</w:t>
        </w:r>
        <w:r>
          <w:fldChar w:fldCharType="end"/>
        </w:r>
      </w:hyperlink>
    </w:p>
    <w:p>
      <w:pPr>
        <w:pStyle w:val="TOC2"/>
        <w:tabs>
          <w:tab w:val="right" w:leader="dot" w:pos="8306"/>
        </w:tabs>
      </w:pPr>
      <w:hyperlink w:anchor="_Toc2806" w:history="1">
        <w:r>
          <w:rPr>
            <w:rFonts w:ascii="仿宋" w:eastAsia="仿宋" w:hAnsi="仿宋" w:cs="仿宋" w:hint="eastAsia"/>
            <w:lang w:eastAsia="zh-CN"/>
          </w:rPr>
          <w:t>(二)、研发规划与投入</w:t>
        </w:r>
        <w:r>
          <w:tab/>
        </w:r>
        <w:r>
          <w:fldChar w:fldCharType="begin"/>
        </w:r>
        <w:r>
          <w:instrText xml:space="preserve"> PAGEREF _Toc2806 \h </w:instrText>
        </w:r>
        <w:r>
          <w:fldChar w:fldCharType="separate"/>
        </w:r>
        <w:r>
          <w:t>22</w:t>
        </w:r>
        <w:r>
          <w:fldChar w:fldCharType="end"/>
        </w:r>
      </w:hyperlink>
    </w:p>
    <w:p>
      <w:pPr>
        <w:pStyle w:val="TOC1"/>
        <w:tabs>
          <w:tab w:val="right" w:leader="dot" w:pos="8306"/>
        </w:tabs>
      </w:pPr>
      <w:hyperlink w:anchor="_Toc9222" w:history="1">
        <w:r>
          <w:rPr>
            <w:rFonts w:ascii="仿宋" w:eastAsia="仿宋" w:hAnsi="仿宋" w:cs="仿宋" w:hint="eastAsia"/>
            <w:lang w:eastAsia="zh-CN"/>
          </w:rPr>
          <w:t>八、电影制作项目人力资源培养与发展</w:t>
        </w:r>
        <w:r>
          <w:tab/>
        </w:r>
        <w:r>
          <w:fldChar w:fldCharType="begin"/>
        </w:r>
        <w:r>
          <w:instrText xml:space="preserve"> PAGEREF _Toc9222 \h </w:instrText>
        </w:r>
        <w:r>
          <w:fldChar w:fldCharType="separate"/>
        </w:r>
        <w:r>
          <w:t>24</w:t>
        </w:r>
        <w:r>
          <w:fldChar w:fldCharType="end"/>
        </w:r>
      </w:hyperlink>
    </w:p>
    <w:p>
      <w:pPr>
        <w:pStyle w:val="TOC2"/>
        <w:tabs>
          <w:tab w:val="right" w:leader="dot" w:pos="8306"/>
        </w:tabs>
      </w:pPr>
      <w:hyperlink w:anchor="_Toc17694" w:history="1">
        <w:r>
          <w:rPr>
            <w:rFonts w:ascii="仿宋" w:eastAsia="仿宋" w:hAnsi="仿宋" w:cs="仿宋" w:hint="eastAsia"/>
            <w:lang w:eastAsia="zh-CN"/>
          </w:rPr>
          <w:t>(一)、人才需求与规划</w:t>
        </w:r>
        <w:r>
          <w:tab/>
        </w:r>
        <w:r>
          <w:fldChar w:fldCharType="begin"/>
        </w:r>
        <w:r>
          <w:instrText xml:space="preserve"> PAGEREF _Toc17694 \h </w:instrText>
        </w:r>
        <w:r>
          <w:fldChar w:fldCharType="separate"/>
        </w:r>
        <w:r>
          <w:t>24</w:t>
        </w:r>
        <w:r>
          <w:fldChar w:fldCharType="end"/>
        </w:r>
      </w:hyperlink>
    </w:p>
    <w:p>
      <w:pPr>
        <w:pStyle w:val="TOC2"/>
        <w:tabs>
          <w:tab w:val="right" w:leader="dot" w:pos="8306"/>
        </w:tabs>
      </w:pPr>
      <w:hyperlink w:anchor="_Toc938" w:history="1">
        <w:r>
          <w:rPr>
            <w:rFonts w:ascii="仿宋" w:eastAsia="仿宋" w:hAnsi="仿宋" w:cs="仿宋" w:hint="eastAsia"/>
            <w:lang w:eastAsia="zh-CN"/>
          </w:rPr>
          <w:t>(二)、培训与发展计划</w:t>
        </w:r>
        <w:r>
          <w:tab/>
        </w:r>
        <w:r>
          <w:fldChar w:fldCharType="begin"/>
        </w:r>
        <w:r>
          <w:instrText xml:space="preserve"> PAGEREF _Toc938 \h </w:instrText>
        </w:r>
        <w:r>
          <w:fldChar w:fldCharType="separate"/>
        </w:r>
        <w:r>
          <w:t>24</w:t>
        </w:r>
        <w:r>
          <w:fldChar w:fldCharType="end"/>
        </w:r>
      </w:hyperlink>
    </w:p>
    <w:p>
      <w:pPr>
        <w:pStyle w:val="TOC1"/>
        <w:tabs>
          <w:tab w:val="right" w:leader="dot" w:pos="8306"/>
        </w:tabs>
      </w:pPr>
      <w:hyperlink w:anchor="_Toc28288" w:history="1">
        <w:r>
          <w:rPr>
            <w:rFonts w:ascii="仿宋" w:eastAsia="仿宋" w:hAnsi="仿宋" w:cs="仿宋" w:hint="eastAsia"/>
            <w:lang w:eastAsia="zh-CN"/>
          </w:rPr>
          <w:t>九、电影制作项目技术管理</w:t>
        </w:r>
        <w:r>
          <w:tab/>
        </w:r>
        <w:r>
          <w:fldChar w:fldCharType="begin"/>
        </w:r>
        <w:r>
          <w:instrText xml:space="preserve"> PAGEREF _Toc28288 \h </w:instrText>
        </w:r>
        <w:r>
          <w:fldChar w:fldCharType="separate"/>
        </w:r>
        <w:r>
          <w:t>25</w:t>
        </w:r>
        <w:r>
          <w:fldChar w:fldCharType="end"/>
        </w:r>
      </w:hyperlink>
    </w:p>
    <w:p>
      <w:pPr>
        <w:pStyle w:val="TOC2"/>
        <w:tabs>
          <w:tab w:val="right" w:leader="dot" w:pos="8306"/>
        </w:tabs>
      </w:pPr>
      <w:hyperlink w:anchor="_Toc22210" w:history="1">
        <w:r>
          <w:rPr>
            <w:rFonts w:ascii="仿宋" w:eastAsia="仿宋" w:hAnsi="仿宋" w:cs="仿宋" w:hint="eastAsia"/>
            <w:lang w:eastAsia="zh-CN"/>
          </w:rPr>
          <w:t>(一)、技术方案选用方向</w:t>
        </w:r>
        <w:r>
          <w:tab/>
        </w:r>
        <w:r>
          <w:fldChar w:fldCharType="begin"/>
        </w:r>
        <w:r>
          <w:instrText xml:space="preserve"> PAGEREF _Toc22210 \h </w:instrText>
        </w:r>
        <w:r>
          <w:fldChar w:fldCharType="separate"/>
        </w:r>
        <w:r>
          <w:t>25</w:t>
        </w:r>
        <w:r>
          <w:fldChar w:fldCharType="end"/>
        </w:r>
      </w:hyperlink>
    </w:p>
    <w:p>
      <w:pPr>
        <w:pStyle w:val="TOC2"/>
        <w:tabs>
          <w:tab w:val="right" w:leader="dot" w:pos="8306"/>
        </w:tabs>
      </w:pPr>
      <w:hyperlink w:anchor="_Toc3870" w:history="1">
        <w:r>
          <w:rPr>
            <w:rFonts w:ascii="仿宋" w:eastAsia="仿宋" w:hAnsi="仿宋" w:cs="仿宋" w:hint="eastAsia"/>
            <w:lang w:eastAsia="zh-CN"/>
          </w:rPr>
          <w:t>(二)、工艺技术方案选用原则</w:t>
        </w:r>
        <w:r>
          <w:tab/>
        </w:r>
        <w:r>
          <w:fldChar w:fldCharType="begin"/>
        </w:r>
        <w:r>
          <w:instrText xml:space="preserve"> PAGEREF _Toc3870 \h </w:instrText>
        </w:r>
        <w:r>
          <w:fldChar w:fldCharType="separate"/>
        </w:r>
        <w:r>
          <w:t>27</w:t>
        </w:r>
        <w:r>
          <w:fldChar w:fldCharType="end"/>
        </w:r>
      </w:hyperlink>
    </w:p>
    <w:p>
      <w:pPr>
        <w:pStyle w:val="TOC2"/>
        <w:tabs>
          <w:tab w:val="right" w:leader="dot" w:pos="8306"/>
        </w:tabs>
      </w:pPr>
      <w:hyperlink w:anchor="_Toc4176" w:history="1">
        <w:r>
          <w:rPr>
            <w:rFonts w:ascii="仿宋" w:eastAsia="仿宋" w:hAnsi="仿宋" w:cs="仿宋" w:hint="eastAsia"/>
            <w:lang w:eastAsia="zh-CN"/>
          </w:rPr>
          <w:t>(三)、工艺技术方案要求</w:t>
        </w:r>
        <w:r>
          <w:tab/>
        </w:r>
        <w:r>
          <w:fldChar w:fldCharType="begin"/>
        </w:r>
        <w:r>
          <w:instrText xml:space="preserve"> PAGEREF _Toc4176 \h </w:instrText>
        </w:r>
        <w:r>
          <w:fldChar w:fldCharType="separate"/>
        </w:r>
        <w:r>
          <w:t>29</w:t>
        </w:r>
        <w:r>
          <w:fldChar w:fldCharType="end"/>
        </w:r>
      </w:hyperlink>
    </w:p>
    <w:p>
      <w:pPr>
        <w:pStyle w:val="TOC1"/>
        <w:tabs>
          <w:tab w:val="right" w:leader="dot" w:pos="8306"/>
        </w:tabs>
      </w:pPr>
      <w:hyperlink w:anchor="_Toc21722" w:history="1">
        <w:r>
          <w:rPr>
            <w:rFonts w:ascii="仿宋" w:eastAsia="仿宋" w:hAnsi="仿宋" w:cs="仿宋" w:hint="eastAsia"/>
            <w:lang w:eastAsia="zh-CN"/>
          </w:rPr>
          <w:t>十、电影制作项目投资规划</w:t>
        </w:r>
        <w:r>
          <w:tab/>
        </w:r>
        <w:r>
          <w:fldChar w:fldCharType="begin"/>
        </w:r>
        <w:r>
          <w:instrText xml:space="preserve"> PAGEREF _Toc21722 \h </w:instrText>
        </w:r>
        <w:r>
          <w:fldChar w:fldCharType="separate"/>
        </w:r>
        <w:r>
          <w:t>31</w:t>
        </w:r>
        <w:r>
          <w:fldChar w:fldCharType="end"/>
        </w:r>
      </w:hyperlink>
    </w:p>
    <w:p>
      <w:pPr>
        <w:pStyle w:val="TOC2"/>
        <w:tabs>
          <w:tab w:val="right" w:leader="dot" w:pos="8306"/>
        </w:tabs>
      </w:pPr>
      <w:hyperlink w:anchor="_Toc6667" w:history="1">
        <w:r>
          <w:rPr>
            <w:rFonts w:ascii="仿宋" w:eastAsia="仿宋" w:hAnsi="仿宋" w:cs="仿宋" w:hint="eastAsia"/>
            <w:lang w:eastAsia="zh-CN"/>
          </w:rPr>
          <w:t>(一)、电影制作项目总投资估算</w:t>
        </w:r>
        <w:r>
          <w:tab/>
        </w:r>
        <w:r>
          <w:fldChar w:fldCharType="begin"/>
        </w:r>
        <w:r>
          <w:instrText xml:space="preserve"> PAGEREF _Toc6667 \h </w:instrText>
        </w:r>
        <w:r>
          <w:fldChar w:fldCharType="separate"/>
        </w:r>
        <w:r>
          <w:t>31</w:t>
        </w:r>
        <w:r>
          <w:fldChar w:fldCharType="end"/>
        </w:r>
      </w:hyperlink>
    </w:p>
    <w:p>
      <w:pPr>
        <w:pStyle w:val="TOC2"/>
        <w:tabs>
          <w:tab w:val="right" w:leader="dot" w:pos="8306"/>
        </w:tabs>
      </w:pPr>
      <w:hyperlink w:anchor="_Toc4225" w:history="1">
        <w:r>
          <w:rPr>
            <w:rFonts w:ascii="仿宋" w:eastAsia="仿宋" w:hAnsi="仿宋" w:cs="仿宋" w:hint="eastAsia"/>
            <w:lang w:eastAsia="zh-CN"/>
          </w:rPr>
          <w:t>(二)、资金筹措</w:t>
        </w:r>
        <w:r>
          <w:tab/>
        </w:r>
        <w:r>
          <w:fldChar w:fldCharType="begin"/>
        </w:r>
        <w:r>
          <w:instrText xml:space="preserve"> PAGEREF _Toc4225 \h </w:instrText>
        </w:r>
        <w:r>
          <w:fldChar w:fldCharType="separate"/>
        </w:r>
        <w:r>
          <w:t>32</w:t>
        </w:r>
        <w:r>
          <w:fldChar w:fldCharType="end"/>
        </w:r>
      </w:hyperlink>
    </w:p>
    <w:p>
      <w:pPr>
        <w:pStyle w:val="TOC1"/>
        <w:tabs>
          <w:tab w:val="right" w:leader="dot" w:pos="8306"/>
        </w:tabs>
      </w:pPr>
      <w:hyperlink w:anchor="_Toc8115" w:history="1">
        <w:r>
          <w:rPr>
            <w:rFonts w:ascii="仿宋" w:eastAsia="仿宋" w:hAnsi="仿宋" w:cs="仿宋" w:hint="eastAsia"/>
            <w:lang w:eastAsia="zh-CN"/>
          </w:rPr>
          <w:t>十一、电影制作项目计划安排</w:t>
        </w:r>
        <w:r>
          <w:tab/>
        </w:r>
        <w:r>
          <w:fldChar w:fldCharType="begin"/>
        </w:r>
        <w:r>
          <w:instrText xml:space="preserve"> PAGEREF _Toc8115 \h </w:instrText>
        </w:r>
        <w:r>
          <w:fldChar w:fldCharType="separate"/>
        </w:r>
        <w:r>
          <w:t>33</w:t>
        </w:r>
        <w:r>
          <w:fldChar w:fldCharType="end"/>
        </w:r>
      </w:hyperlink>
    </w:p>
    <w:p>
      <w:pPr>
        <w:pStyle w:val="TOC2"/>
        <w:tabs>
          <w:tab w:val="right" w:leader="dot" w:pos="8306"/>
        </w:tabs>
      </w:pPr>
      <w:hyperlink w:anchor="_Toc3152" w:history="1">
        <w:r>
          <w:rPr>
            <w:rFonts w:ascii="仿宋" w:eastAsia="仿宋" w:hAnsi="仿宋" w:cs="仿宋" w:hint="eastAsia"/>
            <w:lang w:eastAsia="zh-CN"/>
          </w:rPr>
          <w:t>(一)、建设周期</w:t>
        </w:r>
        <w:r>
          <w:tab/>
        </w:r>
        <w:r>
          <w:fldChar w:fldCharType="begin"/>
        </w:r>
        <w:r>
          <w:instrText xml:space="preserve"> PAGEREF _Toc3152 \h </w:instrText>
        </w:r>
        <w:r>
          <w:fldChar w:fldCharType="separate"/>
        </w:r>
        <w:r>
          <w:t>33</w:t>
        </w:r>
        <w:r>
          <w:fldChar w:fldCharType="end"/>
        </w:r>
      </w:hyperlink>
    </w:p>
    <w:p>
      <w:pPr>
        <w:pStyle w:val="TOC2"/>
        <w:tabs>
          <w:tab w:val="right" w:leader="dot" w:pos="8306"/>
        </w:tabs>
      </w:pPr>
      <w:hyperlink w:anchor="_Toc25098" w:history="1">
        <w:r>
          <w:rPr>
            <w:rFonts w:ascii="仿宋" w:eastAsia="仿宋" w:hAnsi="仿宋" w:cs="仿宋" w:hint="eastAsia"/>
            <w:lang w:eastAsia="zh-CN"/>
          </w:rPr>
          <w:t>(二)、建设进度</w:t>
        </w:r>
        <w:r>
          <w:tab/>
        </w:r>
        <w:r>
          <w:fldChar w:fldCharType="begin"/>
        </w:r>
        <w:r>
          <w:instrText xml:space="preserve"> PAGEREF _Toc25098 \h </w:instrText>
        </w:r>
        <w:r>
          <w:fldChar w:fldCharType="separate"/>
        </w:r>
        <w:r>
          <w:t>34</w:t>
        </w:r>
        <w:r>
          <w:fldChar w:fldCharType="end"/>
        </w:r>
      </w:hyperlink>
    </w:p>
    <w:p>
      <w:pPr>
        <w:pStyle w:val="TOC2"/>
        <w:tabs>
          <w:tab w:val="right" w:leader="dot" w:pos="8306"/>
        </w:tabs>
      </w:pPr>
      <w:hyperlink w:anchor="_Toc3991" w:history="1">
        <w:r>
          <w:rPr>
            <w:rFonts w:ascii="仿宋" w:eastAsia="仿宋" w:hAnsi="仿宋" w:cs="仿宋" w:hint="eastAsia"/>
            <w:lang w:eastAsia="zh-CN"/>
          </w:rPr>
          <w:t>(三)、进度安排注意事项</w:t>
        </w:r>
        <w:r>
          <w:tab/>
        </w:r>
        <w:r>
          <w:fldChar w:fldCharType="begin"/>
        </w:r>
        <w:r>
          <w:instrText xml:space="preserve"> PAGEREF _Toc3991 \h </w:instrText>
        </w:r>
        <w:r>
          <w:fldChar w:fldCharType="separate"/>
        </w:r>
        <w:r>
          <w:t>35</w:t>
        </w:r>
        <w:r>
          <w:fldChar w:fldCharType="end"/>
        </w:r>
      </w:hyperlink>
    </w:p>
    <w:p>
      <w:pPr>
        <w:pStyle w:val="TOC2"/>
        <w:tabs>
          <w:tab w:val="right" w:leader="dot" w:pos="8306"/>
        </w:tabs>
      </w:pPr>
      <w:hyperlink w:anchor="_Toc13936" w:history="1">
        <w:r>
          <w:rPr>
            <w:rFonts w:ascii="仿宋" w:eastAsia="仿宋" w:hAnsi="仿宋" w:cs="仿宋" w:hint="eastAsia"/>
            <w:lang w:eastAsia="zh-CN"/>
          </w:rPr>
          <w:t>(四)、人力资源配置</w:t>
        </w:r>
        <w:r>
          <w:tab/>
        </w:r>
        <w:r>
          <w:fldChar w:fldCharType="begin"/>
        </w:r>
        <w:r>
          <w:instrText xml:space="preserve"> PAGEREF _Toc13936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73" w:history="1">
        <w:r>
          <w:rPr>
            <w:rFonts w:ascii="仿宋" w:eastAsia="仿宋" w:hAnsi="仿宋" w:cs="仿宋" w:hint="eastAsia"/>
            <w:lang w:eastAsia="zh-CN"/>
          </w:rPr>
          <w:t>十二、电影制作项目经营效益</w:t>
        </w:r>
        <w:r>
          <w:tab/>
        </w:r>
        <w:r>
          <w:fldChar w:fldCharType="begin"/>
        </w:r>
        <w:r>
          <w:instrText xml:space="preserve"> PAGEREF _Toc16473 \h </w:instrText>
        </w:r>
        <w:r>
          <w:fldChar w:fldCharType="separate"/>
        </w:r>
        <w:r>
          <w:t>37</w:t>
        </w:r>
        <w:r>
          <w:fldChar w:fldCharType="end"/>
        </w:r>
      </w:hyperlink>
    </w:p>
    <w:p>
      <w:pPr>
        <w:pStyle w:val="TOC2"/>
        <w:tabs>
          <w:tab w:val="right" w:leader="dot" w:pos="8306"/>
        </w:tabs>
      </w:pPr>
      <w:hyperlink w:anchor="_Toc16496" w:history="1">
        <w:r>
          <w:rPr>
            <w:rFonts w:ascii="仿宋" w:eastAsia="仿宋" w:hAnsi="仿宋" w:cs="仿宋" w:hint="eastAsia"/>
            <w:lang w:eastAsia="zh-CN"/>
          </w:rPr>
          <w:t>(一)、经济评价财务测算</w:t>
        </w:r>
        <w:r>
          <w:tab/>
        </w:r>
        <w:r>
          <w:fldChar w:fldCharType="begin"/>
        </w:r>
        <w:r>
          <w:instrText xml:space="preserve"> PAGEREF _Toc16496 \h </w:instrText>
        </w:r>
        <w:r>
          <w:fldChar w:fldCharType="separate"/>
        </w:r>
        <w:r>
          <w:t>37</w:t>
        </w:r>
        <w:r>
          <w:fldChar w:fldCharType="end"/>
        </w:r>
      </w:hyperlink>
    </w:p>
    <w:p>
      <w:pPr>
        <w:pStyle w:val="TOC2"/>
        <w:tabs>
          <w:tab w:val="right" w:leader="dot" w:pos="8306"/>
        </w:tabs>
      </w:pPr>
      <w:hyperlink w:anchor="_Toc23333" w:history="1">
        <w:r>
          <w:rPr>
            <w:rFonts w:ascii="仿宋" w:eastAsia="仿宋" w:hAnsi="仿宋" w:cs="仿宋" w:hint="eastAsia"/>
            <w:lang w:eastAsia="zh-CN"/>
          </w:rPr>
          <w:t>(二)、电影制作项目盈利能力分析</w:t>
        </w:r>
        <w:r>
          <w:tab/>
        </w:r>
        <w:r>
          <w:fldChar w:fldCharType="begin"/>
        </w:r>
        <w:r>
          <w:instrText xml:space="preserve"> PAGEREF _Toc23333 \h </w:instrText>
        </w:r>
        <w:r>
          <w:fldChar w:fldCharType="separate"/>
        </w:r>
        <w:r>
          <w:t>38</w:t>
        </w:r>
        <w:r>
          <w:fldChar w:fldCharType="end"/>
        </w:r>
      </w:hyperlink>
    </w:p>
    <w:p>
      <w:pPr>
        <w:pStyle w:val="TOC1"/>
        <w:tabs>
          <w:tab w:val="right" w:leader="dot" w:pos="8306"/>
        </w:tabs>
      </w:pPr>
      <w:hyperlink w:anchor="_Toc7371" w:history="1">
        <w:r>
          <w:rPr>
            <w:rFonts w:ascii="仿宋" w:eastAsia="仿宋" w:hAnsi="仿宋" w:cs="仿宋" w:hint="eastAsia"/>
            <w:lang w:eastAsia="zh-CN"/>
          </w:rPr>
          <w:t>十三、风险识别与分类</w:t>
        </w:r>
        <w:r>
          <w:tab/>
        </w:r>
        <w:r>
          <w:fldChar w:fldCharType="begin"/>
        </w:r>
        <w:r>
          <w:instrText xml:space="preserve"> PAGEREF _Toc7371 \h </w:instrText>
        </w:r>
        <w:r>
          <w:fldChar w:fldCharType="separate"/>
        </w:r>
        <w:r>
          <w:t>39</w:t>
        </w:r>
        <w:r>
          <w:fldChar w:fldCharType="end"/>
        </w:r>
      </w:hyperlink>
    </w:p>
    <w:p>
      <w:pPr>
        <w:pStyle w:val="TOC2"/>
        <w:tabs>
          <w:tab w:val="right" w:leader="dot" w:pos="8306"/>
        </w:tabs>
      </w:pPr>
      <w:hyperlink w:anchor="_Toc14968" w:history="1">
        <w:r>
          <w:rPr>
            <w:rFonts w:ascii="仿宋" w:eastAsia="仿宋" w:hAnsi="仿宋" w:cs="仿宋" w:hint="eastAsia"/>
            <w:lang w:eastAsia="zh-CN"/>
          </w:rPr>
          <w:t>(一)、风险识别</w:t>
        </w:r>
        <w:r>
          <w:tab/>
        </w:r>
        <w:r>
          <w:fldChar w:fldCharType="begin"/>
        </w:r>
        <w:r>
          <w:instrText xml:space="preserve"> PAGEREF _Toc14968 \h </w:instrText>
        </w:r>
        <w:r>
          <w:fldChar w:fldCharType="separate"/>
        </w:r>
        <w:r>
          <w:t>39</w:t>
        </w:r>
        <w:r>
          <w:fldChar w:fldCharType="end"/>
        </w:r>
      </w:hyperlink>
    </w:p>
    <w:p>
      <w:pPr>
        <w:pStyle w:val="TOC2"/>
        <w:tabs>
          <w:tab w:val="right" w:leader="dot" w:pos="8306"/>
        </w:tabs>
      </w:pPr>
      <w:hyperlink w:anchor="_Toc12738" w:history="1">
        <w:r>
          <w:rPr>
            <w:rFonts w:ascii="仿宋" w:eastAsia="仿宋" w:hAnsi="仿宋" w:cs="仿宋" w:hint="eastAsia"/>
            <w:lang w:eastAsia="zh-CN"/>
          </w:rPr>
          <w:t>(二)、风险分类</w:t>
        </w:r>
        <w:r>
          <w:tab/>
        </w:r>
        <w:r>
          <w:fldChar w:fldCharType="begin"/>
        </w:r>
        <w:r>
          <w:instrText xml:space="preserve"> PAGEREF _Toc12738 \h </w:instrText>
        </w:r>
        <w:r>
          <w:fldChar w:fldCharType="separate"/>
        </w:r>
        <w:r>
          <w:t>40</w:t>
        </w:r>
        <w:r>
          <w:fldChar w:fldCharType="end"/>
        </w:r>
      </w:hyperlink>
    </w:p>
    <w:p>
      <w:pPr>
        <w:pStyle w:val="TOC1"/>
        <w:tabs>
          <w:tab w:val="right" w:leader="dot" w:pos="8306"/>
        </w:tabs>
      </w:pPr>
      <w:hyperlink w:anchor="_Toc12901" w:history="1">
        <w:r>
          <w:rPr>
            <w:rFonts w:ascii="仿宋" w:eastAsia="仿宋" w:hAnsi="仿宋" w:cs="仿宋" w:hint="eastAsia"/>
            <w:lang w:eastAsia="zh-CN"/>
          </w:rPr>
          <w:t>十四、电影制作项目治理与监督</w:t>
        </w:r>
        <w:r>
          <w:tab/>
        </w:r>
        <w:r>
          <w:fldChar w:fldCharType="begin"/>
        </w:r>
        <w:r>
          <w:instrText xml:space="preserve"> PAGEREF _Toc12901 \h </w:instrText>
        </w:r>
        <w:r>
          <w:fldChar w:fldCharType="separate"/>
        </w:r>
        <w:r>
          <w:t>42</w:t>
        </w:r>
        <w:r>
          <w:fldChar w:fldCharType="end"/>
        </w:r>
      </w:hyperlink>
    </w:p>
    <w:p>
      <w:pPr>
        <w:pStyle w:val="TOC2"/>
        <w:tabs>
          <w:tab w:val="right" w:leader="dot" w:pos="8306"/>
        </w:tabs>
      </w:pPr>
      <w:hyperlink w:anchor="_Toc13988" w:history="1">
        <w:r>
          <w:rPr>
            <w:rFonts w:ascii="仿宋" w:eastAsia="仿宋" w:hAnsi="仿宋" w:cs="仿宋" w:hint="eastAsia"/>
            <w:lang w:eastAsia="zh-CN"/>
          </w:rPr>
          <w:t>(一)、电影制作项目治理结构</w:t>
        </w:r>
        <w:r>
          <w:tab/>
        </w:r>
        <w:r>
          <w:fldChar w:fldCharType="begin"/>
        </w:r>
        <w:r>
          <w:instrText xml:space="preserve"> PAGEREF _Toc13988 \h </w:instrText>
        </w:r>
        <w:r>
          <w:fldChar w:fldCharType="separate"/>
        </w:r>
        <w:r>
          <w:t>42</w:t>
        </w:r>
        <w:r>
          <w:fldChar w:fldCharType="end"/>
        </w:r>
      </w:hyperlink>
    </w:p>
    <w:p>
      <w:pPr>
        <w:pStyle w:val="TOC2"/>
        <w:tabs>
          <w:tab w:val="right" w:leader="dot" w:pos="8306"/>
        </w:tabs>
      </w:pPr>
      <w:hyperlink w:anchor="_Toc10848" w:history="1">
        <w:r>
          <w:rPr>
            <w:rFonts w:ascii="仿宋" w:eastAsia="仿宋" w:hAnsi="仿宋" w:cs="仿宋" w:hint="eastAsia"/>
            <w:lang w:eastAsia="zh-CN"/>
          </w:rPr>
          <w:t>(二)、监督与审计</w:t>
        </w:r>
        <w:r>
          <w:tab/>
        </w:r>
        <w:r>
          <w:fldChar w:fldCharType="begin"/>
        </w:r>
        <w:r>
          <w:instrText xml:space="preserve"> PAGEREF _Toc10848 \h </w:instrText>
        </w:r>
        <w:r>
          <w:fldChar w:fldCharType="separate"/>
        </w:r>
        <w:r>
          <w:t>44</w:t>
        </w:r>
        <w:r>
          <w:fldChar w:fldCharType="end"/>
        </w:r>
      </w:hyperlink>
    </w:p>
    <w:p>
      <w:pPr>
        <w:pStyle w:val="TOC1"/>
        <w:tabs>
          <w:tab w:val="right" w:leader="dot" w:pos="8306"/>
        </w:tabs>
      </w:pPr>
      <w:hyperlink w:anchor="_Toc21748" w:history="1">
        <w:r>
          <w:rPr>
            <w:rFonts w:ascii="仿宋" w:eastAsia="仿宋" w:hAnsi="仿宋" w:cs="仿宋" w:hint="eastAsia"/>
            <w:lang w:eastAsia="zh-CN"/>
          </w:rPr>
          <w:t>十五、营销与推广策略</w:t>
        </w:r>
        <w:r>
          <w:tab/>
        </w:r>
        <w:r>
          <w:fldChar w:fldCharType="begin"/>
        </w:r>
        <w:r>
          <w:instrText xml:space="preserve"> PAGEREF _Toc21748 \h </w:instrText>
        </w:r>
        <w:r>
          <w:fldChar w:fldCharType="separate"/>
        </w:r>
        <w:r>
          <w:t>45</w:t>
        </w:r>
        <w:r>
          <w:fldChar w:fldCharType="end"/>
        </w:r>
      </w:hyperlink>
    </w:p>
    <w:p>
      <w:pPr>
        <w:pStyle w:val="TOC2"/>
        <w:tabs>
          <w:tab w:val="right" w:leader="dot" w:pos="8306"/>
        </w:tabs>
      </w:pPr>
      <w:hyperlink w:anchor="_Toc28239" w:history="1">
        <w:r>
          <w:rPr>
            <w:rFonts w:ascii="仿宋" w:eastAsia="仿宋" w:hAnsi="仿宋" w:cs="仿宋" w:hint="eastAsia"/>
            <w:lang w:eastAsia="zh-CN"/>
          </w:rPr>
          <w:t>(一)、产品/服务定位与特点</w:t>
        </w:r>
        <w:r>
          <w:tab/>
        </w:r>
        <w:r>
          <w:fldChar w:fldCharType="begin"/>
        </w:r>
        <w:r>
          <w:instrText xml:space="preserve"> PAGEREF _Toc28239 \h </w:instrText>
        </w:r>
        <w:r>
          <w:fldChar w:fldCharType="separate"/>
        </w:r>
        <w:r>
          <w:t>45</w:t>
        </w:r>
        <w:r>
          <w:fldChar w:fldCharType="end"/>
        </w:r>
      </w:hyperlink>
    </w:p>
    <w:p>
      <w:pPr>
        <w:pStyle w:val="TOC2"/>
        <w:tabs>
          <w:tab w:val="right" w:leader="dot" w:pos="8306"/>
        </w:tabs>
      </w:pPr>
      <w:hyperlink w:anchor="_Toc6055" w:history="1">
        <w:r>
          <w:rPr>
            <w:rFonts w:ascii="仿宋" w:eastAsia="仿宋" w:hAnsi="仿宋" w:cs="仿宋" w:hint="eastAsia"/>
            <w:lang w:eastAsia="zh-CN"/>
          </w:rPr>
          <w:t>(二)、市场定位与竞争分析</w:t>
        </w:r>
        <w:r>
          <w:tab/>
        </w:r>
        <w:r>
          <w:fldChar w:fldCharType="begin"/>
        </w:r>
        <w:r>
          <w:instrText xml:space="preserve"> PAGEREF _Toc6055 \h </w:instrText>
        </w:r>
        <w:r>
          <w:fldChar w:fldCharType="separate"/>
        </w:r>
        <w:r>
          <w:t>46</w:t>
        </w:r>
        <w:r>
          <w:fldChar w:fldCharType="end"/>
        </w:r>
      </w:hyperlink>
    </w:p>
    <w:p>
      <w:pPr>
        <w:pStyle w:val="TOC2"/>
        <w:tabs>
          <w:tab w:val="right" w:leader="dot" w:pos="8306"/>
        </w:tabs>
      </w:pPr>
      <w:hyperlink w:anchor="_Toc14683" w:history="1">
        <w:r>
          <w:rPr>
            <w:rFonts w:ascii="仿宋" w:eastAsia="仿宋" w:hAnsi="仿宋" w:cs="仿宋" w:hint="eastAsia"/>
            <w:lang w:eastAsia="zh-CN"/>
          </w:rPr>
          <w:t>(三)、营销渠道与策略</w:t>
        </w:r>
        <w:r>
          <w:tab/>
        </w:r>
        <w:r>
          <w:fldChar w:fldCharType="begin"/>
        </w:r>
        <w:r>
          <w:instrText xml:space="preserve"> PAGEREF _Toc14683 \h </w:instrText>
        </w:r>
        <w:r>
          <w:fldChar w:fldCharType="separate"/>
        </w:r>
        <w:r>
          <w:t>48</w:t>
        </w:r>
        <w:r>
          <w:fldChar w:fldCharType="end"/>
        </w:r>
      </w:hyperlink>
    </w:p>
    <w:p>
      <w:pPr>
        <w:pStyle w:val="TOC2"/>
        <w:tabs>
          <w:tab w:val="right" w:leader="dot" w:pos="8306"/>
        </w:tabs>
      </w:pPr>
      <w:hyperlink w:anchor="_Toc16698" w:history="1">
        <w:r>
          <w:rPr>
            <w:rFonts w:ascii="仿宋" w:eastAsia="仿宋" w:hAnsi="仿宋" w:cs="仿宋" w:hint="eastAsia"/>
            <w:lang w:eastAsia="zh-CN"/>
          </w:rPr>
          <w:t>(四)、推广与宣传活动</w:t>
        </w:r>
        <w:r>
          <w:tab/>
        </w:r>
        <w:r>
          <w:fldChar w:fldCharType="begin"/>
        </w:r>
        <w:r>
          <w:instrText xml:space="preserve"> PAGEREF _Toc16698 \h </w:instrText>
        </w:r>
        <w:r>
          <w:fldChar w:fldCharType="separate"/>
        </w:r>
        <w:r>
          <w:t>49</w:t>
        </w:r>
        <w:r>
          <w:fldChar w:fldCharType="end"/>
        </w:r>
      </w:hyperlink>
    </w:p>
    <w:p>
      <w:pPr>
        <w:pStyle w:val="TOC1"/>
        <w:tabs>
          <w:tab w:val="right" w:leader="dot" w:pos="8306"/>
        </w:tabs>
      </w:pPr>
      <w:hyperlink w:anchor="_Toc20503" w:history="1">
        <w:r>
          <w:rPr>
            <w:rFonts w:ascii="仿宋" w:eastAsia="仿宋" w:hAnsi="仿宋" w:cs="仿宋" w:hint="eastAsia"/>
            <w:lang w:eastAsia="zh-CN"/>
          </w:rPr>
          <w:t>十六、质量管理体系</w:t>
        </w:r>
        <w:r>
          <w:tab/>
        </w:r>
        <w:r>
          <w:fldChar w:fldCharType="begin"/>
        </w:r>
        <w:r>
          <w:instrText xml:space="preserve"> PAGEREF _Toc20503 \h </w:instrText>
        </w:r>
        <w:r>
          <w:fldChar w:fldCharType="separate"/>
        </w:r>
        <w:r>
          <w:t>54</w:t>
        </w:r>
        <w:r>
          <w:fldChar w:fldCharType="end"/>
        </w:r>
      </w:hyperlink>
    </w:p>
    <w:p>
      <w:pPr>
        <w:pStyle w:val="TOC2"/>
        <w:tabs>
          <w:tab w:val="right" w:leader="dot" w:pos="8306"/>
        </w:tabs>
      </w:pPr>
      <w:hyperlink w:anchor="_Toc10178" w:history="1">
        <w:r>
          <w:rPr>
            <w:rFonts w:ascii="仿宋" w:eastAsia="仿宋" w:hAnsi="仿宋" w:cs="仿宋" w:hint="eastAsia"/>
            <w:lang w:eastAsia="zh-CN"/>
          </w:rPr>
          <w:t>(一)、质量目标与方针</w:t>
        </w:r>
        <w:r>
          <w:tab/>
        </w:r>
        <w:r>
          <w:fldChar w:fldCharType="begin"/>
        </w:r>
        <w:r>
          <w:instrText xml:space="preserve"> PAGEREF _Toc10178 \h </w:instrText>
        </w:r>
        <w:r>
          <w:fldChar w:fldCharType="separate"/>
        </w:r>
        <w:r>
          <w:t>54</w:t>
        </w:r>
        <w:r>
          <w:fldChar w:fldCharType="end"/>
        </w:r>
      </w:hyperlink>
    </w:p>
    <w:p>
      <w:pPr>
        <w:pStyle w:val="TOC2"/>
        <w:tabs>
          <w:tab w:val="right" w:leader="dot" w:pos="8306"/>
        </w:tabs>
      </w:pPr>
      <w:hyperlink w:anchor="_Toc27884" w:history="1">
        <w:r>
          <w:rPr>
            <w:rFonts w:ascii="仿宋" w:eastAsia="仿宋" w:hAnsi="仿宋" w:cs="仿宋" w:hint="eastAsia"/>
            <w:lang w:eastAsia="zh-CN"/>
          </w:rPr>
          <w:t>(二)、质量管理责任</w:t>
        </w:r>
        <w:r>
          <w:tab/>
        </w:r>
        <w:r>
          <w:fldChar w:fldCharType="begin"/>
        </w:r>
        <w:r>
          <w:instrText xml:space="preserve"> PAGEREF _Toc27884 \h </w:instrText>
        </w:r>
        <w:r>
          <w:fldChar w:fldCharType="separate"/>
        </w:r>
        <w:r>
          <w:t>55</w:t>
        </w:r>
        <w:r>
          <w:fldChar w:fldCharType="end"/>
        </w:r>
      </w:hyperlink>
    </w:p>
    <w:p>
      <w:pPr>
        <w:pStyle w:val="TOC2"/>
        <w:tabs>
          <w:tab w:val="right" w:leader="dot" w:pos="8306"/>
        </w:tabs>
      </w:pPr>
      <w:hyperlink w:anchor="_Toc28187" w:history="1">
        <w:r>
          <w:rPr>
            <w:rFonts w:ascii="仿宋" w:eastAsia="仿宋" w:hAnsi="仿宋" w:cs="仿宋" w:hint="eastAsia"/>
            <w:lang w:eastAsia="zh-CN"/>
          </w:rPr>
          <w:t>(三)、质量管理体系文件</w:t>
        </w:r>
        <w:r>
          <w:tab/>
        </w:r>
        <w:r>
          <w:fldChar w:fldCharType="begin"/>
        </w:r>
        <w:r>
          <w:instrText xml:space="preserve"> PAGEREF _Toc28187 \h </w:instrText>
        </w:r>
        <w:r>
          <w:fldChar w:fldCharType="separate"/>
        </w:r>
        <w:r>
          <w:t>56</w:t>
        </w:r>
        <w:r>
          <w:fldChar w:fldCharType="end"/>
        </w:r>
      </w:hyperlink>
    </w:p>
    <w:p>
      <w:pPr>
        <w:pStyle w:val="TOC2"/>
        <w:tabs>
          <w:tab w:val="right" w:leader="dot" w:pos="8306"/>
        </w:tabs>
      </w:pPr>
      <w:hyperlink w:anchor="_Toc6391" w:history="1">
        <w:r>
          <w:rPr>
            <w:rFonts w:ascii="仿宋" w:eastAsia="仿宋" w:hAnsi="仿宋" w:cs="仿宋" w:hint="eastAsia"/>
            <w:lang w:eastAsia="zh-CN"/>
          </w:rPr>
          <w:t>(四)、质量培训与教育</w:t>
        </w:r>
        <w:r>
          <w:tab/>
        </w:r>
        <w:r>
          <w:fldChar w:fldCharType="begin"/>
        </w:r>
        <w:r>
          <w:instrText xml:space="preserve"> PAGEREF _Toc6391 \h </w:instrText>
        </w:r>
        <w:r>
          <w:fldChar w:fldCharType="separate"/>
        </w:r>
        <w:r>
          <w:t>59</w:t>
        </w:r>
        <w:r>
          <w:fldChar w:fldCharType="end"/>
        </w:r>
      </w:hyperlink>
    </w:p>
    <w:p>
      <w:pPr>
        <w:pStyle w:val="TOC2"/>
        <w:tabs>
          <w:tab w:val="right" w:leader="dot" w:pos="8306"/>
        </w:tabs>
      </w:pPr>
      <w:hyperlink w:anchor="_Toc27612" w:history="1">
        <w:r>
          <w:rPr>
            <w:rFonts w:ascii="仿宋" w:eastAsia="仿宋" w:hAnsi="仿宋" w:cs="仿宋" w:hint="eastAsia"/>
            <w:lang w:eastAsia="zh-CN"/>
          </w:rPr>
          <w:t>(五)、质量审核与评价</w:t>
        </w:r>
        <w:r>
          <w:tab/>
        </w:r>
        <w:r>
          <w:fldChar w:fldCharType="begin"/>
        </w:r>
        <w:r>
          <w:instrText xml:space="preserve"> PAGEREF _Toc27612 \h </w:instrText>
        </w:r>
        <w:r>
          <w:fldChar w:fldCharType="separate"/>
        </w:r>
        <w:r>
          <w:t>60</w:t>
        </w:r>
        <w:r>
          <w:fldChar w:fldCharType="end"/>
        </w:r>
      </w:hyperlink>
    </w:p>
    <w:p>
      <w:pPr>
        <w:pStyle w:val="TOC2"/>
        <w:tabs>
          <w:tab w:val="right" w:leader="dot" w:pos="8306"/>
        </w:tabs>
      </w:pPr>
      <w:hyperlink w:anchor="_Toc7347" w:history="1">
        <w:r>
          <w:rPr>
            <w:rFonts w:ascii="仿宋" w:eastAsia="仿宋" w:hAnsi="仿宋" w:cs="仿宋" w:hint="eastAsia"/>
            <w:lang w:eastAsia="zh-CN"/>
          </w:rPr>
          <w:t>(六)、不符合与纠正措施</w:t>
        </w:r>
        <w:r>
          <w:tab/>
        </w:r>
        <w:r>
          <w:fldChar w:fldCharType="begin"/>
        </w:r>
        <w:r>
          <w:instrText xml:space="preserve"> PAGEREF _Toc7347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23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8104"/>
      <w:r>
        <w:rPr>
          <w:rFonts w:ascii="仿宋" w:eastAsia="仿宋" w:hAnsi="仿宋" w:cs="仿宋" w:hint="eastAsia"/>
          <w:lang w:eastAsia="zh-CN"/>
        </w:rPr>
        <w:t>(一)、电影制作行业分析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行业一直以来都是市场的关注焦点。行业内的发展趋势、竞争态势以及潜在机会都对电影制作项目的推进产生深远的影响。通过深入研究行业的整体概貌，我们将更好地理解行业的核心特征，为电影制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制作行业，技术一直是推动创新和发展的关键因素。我们将对当前技术趋势进行详尽分析，包括但不限于人工智能、大数据应用、先进制造技术等。这有助于电影制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影制作项目成功的基础。我们将对主要竞争对手进行深入研究，包括其市场份额、产品特点、市场定位等。通过全面了解竞争对手的优势和劣势，电影制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371"/>
      <w:r>
        <w:rPr>
          <w:rFonts w:ascii="仿宋" w:eastAsia="仿宋" w:hAnsi="仿宋" w:cs="仿宋" w:hint="eastAsia"/>
          <w:sz w:val="28"/>
          <w:lang w:eastAsia="zh-CN"/>
        </w:rPr>
        <w:t>(二)、电影制作市场分析预测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通过对市场规模的深入调研，我们将预测电影制作市场未来的增长趋势。这包括市场的整体规模、各细分领域的发展趋势等。电影制作项目可以根据市场的扩张速度和潜在机会，制定更符合市场需求的发展策略。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影制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电影制作项目实施过程中需要充分考虑的因素。我们将对市场风险进行全面评估，包括但不限于政策法规风险、市场竞争风险、技术变革风险等。通过对潜在风险的深入分析，电影制作项目可以制定相应的风险缓解策略，降低不确定性对电影制作项目的影响。</w:t>
      </w:r>
    </w:p>
    <w:p>
      <w:pPr>
        <w:pStyle w:val="Heading1"/>
        <w:ind w:firstLine="560" w:firstLineChars="200"/>
        <w:rPr>
          <w:rFonts w:ascii="仿宋" w:eastAsia="仿宋" w:hAnsi="仿宋" w:cs="仿宋" w:hint="eastAsia"/>
          <w:sz w:val="28"/>
          <w:lang w:eastAsia="zh-CN"/>
        </w:rPr>
      </w:pPr>
      <w:bookmarkStart w:id="5" w:name="_Toc1683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884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的技术管理特点体现在其创新导向。通过引入最先进的技术趋势和解决方案，电影制作项目致力于提升科技含量、提高质量和效率水平。这意味着我们将采用最新的工具和方法，确保电影制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影制作项目技术管理的显著特征。通过整合不同领域的技术资源，我们实现了跨学科的协同工作。这有助于优化技术架构，提高整体效能。此外，整合性策略还促进了不同技术团队之间的紧密沟通和高效合作，确保电影制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影制作项目所采用的技术。通过不断优化技术方案，电影制作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电影制作项目团队将在电影制作项目初期识别可能的技术风险，并采取相应的预防和应对措施。通过建立健全的风险评估机制，电影制作项目能够在实施过程中及时发现并解决潜在的技术问题，保障电影制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影制作项目中，技术将成为电影制作项目成功的有力支持。这一深度剖析揭示了技术管理在电影制作项目实施中的关键作用，为电影制作项目的技术基础奠定了坚实的基础。</w:t>
      </w:r>
    </w:p>
    <w:p>
      <w:pPr>
        <w:pStyle w:val="Heading2"/>
        <w:ind w:firstLine="560" w:firstLineChars="200"/>
        <w:rPr>
          <w:rFonts w:ascii="仿宋" w:eastAsia="仿宋" w:hAnsi="仿宋" w:cs="仿宋" w:hint="eastAsia"/>
          <w:sz w:val="28"/>
          <w:lang w:eastAsia="zh-CN"/>
        </w:rPr>
      </w:pPr>
      <w:bookmarkStart w:id="7" w:name="_Toc8221"/>
      <w:r>
        <w:rPr>
          <w:rFonts w:ascii="仿宋" w:eastAsia="仿宋" w:hAnsi="仿宋" w:cs="仿宋" w:hint="eastAsia"/>
          <w:sz w:val="28"/>
          <w:lang w:eastAsia="zh-CN"/>
        </w:rPr>
        <w:t>(二)、电影制作项目工艺技术设计方案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影制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影制作项目将严格按照相关行业规范要求进行组织。通过有效控制产品质量，电影制作项目将致力于为顾客提供优质的电影制作项目产品和良好的服务。这体现了电影制作项目对于生产活动合规性和质量标准的高度重视，为电影制作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电影制作项目注重生态效益和清洁生产原则。电影制作项目建设将紧密结合地方特色经济发展，与社会经济发展规划和区域环境保护规划方案相协调一致。通过与当地区域自然生态系统的结合，电影制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影制作项目产品具有多样化的客户需求和个性化的特点。因此，电影制作项目产品规格品种多样，且单批生产数量较小。为满足这一特点，电影制作项目承办单位将建设先进的柔性制造生产线。通过广泛应用柔性制造技术，电影制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影制作项目采用的技术具有较高的技术含量和自动化水平，处于国内先进水平。这一技术选用不仅体现了对生产效率、质量和环境友好性的高标准要求，同时为电影制作项目的可持续发展奠定了坚实的基础。</w:t>
      </w:r>
    </w:p>
    <w:p>
      <w:pPr>
        <w:pStyle w:val="Heading2"/>
        <w:ind w:firstLine="560" w:firstLineChars="200"/>
        <w:rPr>
          <w:rFonts w:ascii="仿宋" w:eastAsia="仿宋" w:hAnsi="仿宋" w:cs="仿宋" w:hint="eastAsia"/>
          <w:sz w:val="28"/>
          <w:lang w:eastAsia="zh-CN"/>
        </w:rPr>
      </w:pPr>
      <w:bookmarkStart w:id="8" w:name="_Toc2891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为确保电影制作项目的高效生产和技术实施，我们制定了一套精心设计的设备选型方案，以满足电影制作项目生产、质量和环保的要求。该方案的主要特点如下：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影制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针对电影制作项目产品的多样性和小批量生产的特点，我们将建设柔性制造生产线。通过在设备选型中考虑柔性制造技术，可以灵活应对不同产品规格和生产需求，实现生产线的高度灵活性和适应性。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031"/>
      <w:r>
        <w:rPr>
          <w:rFonts w:ascii="仿宋" w:eastAsia="仿宋" w:hAnsi="仿宋" w:cs="仿宋" w:hint="eastAsia"/>
          <w:sz w:val="28"/>
          <w:lang w:eastAsia="zh-CN"/>
        </w:rPr>
        <w:t>三、电影制作项目建设背景及必要性分析</w:t>
      </w:r>
      <w:bookmarkEnd w:id="9"/>
    </w:p>
    <w:p>
      <w:pPr>
        <w:pStyle w:val="Heading2"/>
        <w:rPr>
          <w:rFonts w:ascii="仿宋" w:eastAsia="仿宋" w:hAnsi="仿宋" w:cs="仿宋" w:hint="eastAsia"/>
          <w:lang w:eastAsia="zh-CN"/>
        </w:rPr>
      </w:pPr>
      <w:bookmarkStart w:id="10" w:name="_Toc18104"/>
      <w:r>
        <w:rPr>
          <w:rFonts w:ascii="仿宋" w:eastAsia="仿宋" w:hAnsi="仿宋" w:cs="仿宋" w:hint="eastAsia"/>
          <w:lang w:eastAsia="zh-CN"/>
        </w:rPr>
        <w:t>(一)、电影制作项目背景分析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影制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影制作项目在这个潮流中的定位。同时，我们将关注行业内涌现的新兴机遇，以便电影制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影制作项目提供了强大的发展动力。我们将聚焦于行业内最新的技术发展趋势，包括但不限于人工智能、大数据分析、物联网等领域。通过深度的技术研究，我们将确保电影制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影制作项目发展的源泉。我们将投入更多的精力对市场需求进行深入剖析，超越表面的需求，深入挖掘潜在的市场痛点和机遇。通过对市场需求的细致了解，电影制作项目将更有针对性地设计解决方案，满足市场的多样化需求，从而更好地促进电影制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影制作项目战略至关重要。我们将对竞争态势进行更为深入的分析，包括但不限于市场份额、产品特点、客户满意度等多个维度。通过深度的竞争分析，电影制作项目将能够更准确地把握市场脉搏，制定具有竞争力的电影制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影制作项目的发展具有直接的影响。我们将进行更为全面的法规和政策分析，了解行业发展中的潜在法律风险和合规挑战。通过充分了解和遵守相关法规，电影制作项目将确保在法律框架内合法合规运营，为电影制作项目的稳健发展提供有力支持。</w:t>
      </w:r>
    </w:p>
    <w:p>
      <w:pPr>
        <w:pStyle w:val="Heading2"/>
        <w:ind w:firstLine="560" w:firstLineChars="200"/>
        <w:rPr>
          <w:rFonts w:ascii="仿宋" w:eastAsia="仿宋" w:hAnsi="仿宋" w:cs="仿宋" w:hint="eastAsia"/>
          <w:sz w:val="28"/>
          <w:lang w:eastAsia="zh-CN"/>
        </w:rPr>
      </w:pPr>
      <w:bookmarkStart w:id="11" w:name="_Toc18170"/>
      <w:r>
        <w:rPr>
          <w:rFonts w:ascii="仿宋" w:eastAsia="仿宋" w:hAnsi="仿宋" w:cs="仿宋" w:hint="eastAsia"/>
          <w:sz w:val="28"/>
          <w:lang w:eastAsia="zh-CN"/>
        </w:rPr>
        <w:t>(二)、电影制作项目建设必要性分析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建设的迫切性源于对行业发展趋势的深刻洞察。我们正处于一个行业变革的时代，科技创新、数字化转型成为企业发展的关键动力。电影制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电影制作项目建设不仅仅是为了跟上潮流，更是为了通过技术创新推动企业的持续发展。通过引入先进的技术和解决方案，电影制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影制作项目的建设成为必然选择，通过提高产品质量、拓展服务领域，从而在竞争中获得更多的机会。电影制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影制作项目建设的必要性体现在对客户需求更精准的满足。通过电影制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建设的背后是对企业持续创新的追求。只有通过不断创新，企业才能在竞争中立于不败之地。电影制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0865"/>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4186"/>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电影制作项目的主要产品是XXXX，预计年产值为XXX万元。这一产品在市场中占据着重要的地位，其广泛的应用范围使得该电影制作项目的市场前景非常广阔。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影制作项目的xxx产品作为重要的原材料之一，将在多个领域发挥关键作用。其在建筑、交通、能源等方面的广泛应用将为整个产业链提供强大的支持，形成产业协同效应。电影制作项目的年产值XXX万XXX万XXX万万元不仅反映了其在市场上的巨大潜力，更预示着它对国民经济的积极贡献。这种关联度高、涉及面广的产业关系，使得该电影制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32754"/>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影制作项目总征地面积为XXXX平方米，相当于约XX.XX亩，其中净用地面积为XXXX平方米，红线范围内相当于约XX.XX亩。这一用地规模充分考虑了电影制作项目的建设需求，保障了电影制作项目在合适的空间内得以充分发展。电影制作项目规划的总建筑面积为XXXX平方米，其中主体工程建设占XXXX平方米，计容建筑面积达XXXX平方米。预计建筑工程的投资将达到XXXX万元，为电影制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计划购置的设备共计XXXX台（套），设备购置费用为XXXX万元。这一设备购置计划充分考虑到电影制作项目的生产需求和技术要求，确保了电影制作项目在生产运营中具备先进的技术装备和高效的生产能力。设备的合理配置将为电影制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计划总投资为XXXX万元，预计年实现营业收入为XXXX万元。这一产能规模的设定旨在确保电影制作项目能够在投资与回报之间取得平衡，实现长期可持续的发展。电影制作项目的总投资充分考虑到各个方面的需求，包括用地建设、设备购置等多个环节，以确保电影制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2354"/>
      <w:r>
        <w:rPr>
          <w:rFonts w:ascii="仿宋" w:eastAsia="仿宋" w:hAnsi="仿宋" w:cs="仿宋" w:hint="eastAsia"/>
          <w:sz w:val="28"/>
          <w:lang w:eastAsia="zh-CN"/>
        </w:rPr>
        <w:t>五、电影制作项目选址可行性分析</w:t>
      </w:r>
      <w:bookmarkEnd w:id="15"/>
    </w:p>
    <w:p>
      <w:pPr>
        <w:pStyle w:val="Heading2"/>
        <w:rPr>
          <w:rFonts w:ascii="仿宋" w:eastAsia="仿宋" w:hAnsi="仿宋" w:cs="仿宋" w:hint="eastAsia"/>
          <w:lang w:eastAsia="zh-CN"/>
        </w:rPr>
      </w:pPr>
      <w:bookmarkStart w:id="16" w:name="_Toc15799"/>
      <w:r>
        <w:rPr>
          <w:rFonts w:ascii="仿宋" w:eastAsia="仿宋" w:hAnsi="仿宋" w:cs="仿宋" w:hint="eastAsia"/>
          <w:lang w:eastAsia="zh-CN"/>
        </w:rPr>
        <w:t>(一)、电影制作项目选址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该电影制作项目选址位于XX省XX市XX区XXX街道</w:t>
      </w:r>
    </w:p>
    <w:p>
      <w:pPr>
        <w:pStyle w:val="Heading2"/>
        <w:ind w:firstLine="560" w:firstLineChars="200"/>
        <w:rPr>
          <w:rFonts w:ascii="仿宋" w:eastAsia="仿宋" w:hAnsi="仿宋" w:cs="仿宋" w:hint="eastAsia"/>
          <w:sz w:val="28"/>
          <w:lang w:eastAsia="zh-CN"/>
        </w:rPr>
      </w:pPr>
      <w:bookmarkStart w:id="17" w:name="_Toc170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电影制作项目的征地面积将根据电影制作项目的实际规模和需求进行精确规划。具体面积XXX平方米，旨在确保电影制作项目不仅能够满足当前的发展需求，还能够预留空间以适应未来的扩展。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净用地面积是在征地面积基础上去除不可利用面积后的实际可开发用地。具体面积XXX平方米，考虑到环保、交通、安全等多方面因素，以确保电影制作项目在整体利用效率上达到最优。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电影制作项目计划建设的建筑总规模具体面积XXX平方米。这一规模的确定综合考虑了电影制作项目的性质、规模，以及城市规划的相关要求，确保建筑布局与周边环境协调一致。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绿地率是电影制作项目用地中被规划为绿地的比例。具体面积XXX平方米，旨在通过合理规划绿地，改善电影制作项目周边环境，提升居民生活质量，并符合城市整体绿化规划。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容积率是用地上可以建设的建筑总体积与用地面积之比。具体面积XXX，通过合理的容积率规划，确保电影制作项目建筑规模与周边环境和谐共生。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确保电影制作项目选址与当地城市规划相一致，具体面积XXX平方米。通过与城市规划部门深入沟通，确保电影制作项目不仅符合城市的整体发展方向，还能够融入城市的发展布局，为城市的长远发展贡献力量。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影制作项目选址符合当地产业政策，具体面积XXX平方米。这包括电影制作项目对当地经济的促进作用，以及对相关产业的带动效应，确保电影制作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用地总体要求必须符合环保和可持续发展的原则，具体面积XXX平方米。通过采用绿色建筑设计、节能减排等措施，确保电影制作项目在建设和运营过程中对环境的影响最小化，达到可持续发展的要求。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确保电影制作项目选址具备必要的公共设施配套，具体面积XXX平方米。这包括交通便利性、教育、医疗等基础设施，以提高居民生活品质，使得电影制作项目选址更具吸引力。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考虑用地总体要求对当地社会稳定性的影响，具体面积XXX平方米。通过深入了解当地社区反馈，确保电影制作项目的选址和建设过程对当地社会和谐稳定产生积极作用。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影制作项目选址不仅符合法规和规划，还在实际操作中具有可行性。这一全面规划将为电影制作项目的成功实施提供坚实的基础，确保电影制作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2886"/>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制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影制作项目的设备规划和空间设计中，我们将采取灵活设备布局的措施。设备布局将根据实际需求进行灵活设计，避免不必要的浪费。通过合理规划设备摆放位置，我们将提高设备的利用率，减少设备间距，以确保电影制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影制作项目内部引入共享设施的概念，例如共享会议室、办公区等。通过这种方式，我们可以减少对资源的重复建设，提高资源共享效率，从而减小电影制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27368"/>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https://d.book118.com/567043152114006043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1A66CE"/>
    <w:rsid w:val="3F1A66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7043152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2024-02-16T09:39:00Z</dcterms:created>
  <dcterms:modified xsi:type="dcterms:W3CDTF">2024-02-16T09:39:55Z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EA3840A58A9042F68BE1F315FAD470F0_11</vt:lpwstr>
  </property>
  <property fmtid="{D5CDD505-2E9C-101B-9397-08002B2CF9AE}" pid="3" name="KSOProductBuildVer">
    <vt:lpwstr>2052-12.1.0.16250</vt:lpwstr>
  </property>
</Properties>
</file>