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D36523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D36523">
      <w:pPr>
        <w:widowControl/>
        <w:jc w:val="left"/>
        <w:rPr>
          <w:rFonts w:ascii="仿宋" w:eastAsia="仿宋" w:hAnsi="仿宋"/>
          <w:b/>
          <w:sz w:val="40"/>
        </w:rPr>
      </w:pPr>
    </w:p>
    <w:p w:rsidR="00D36523">
      <w:pPr>
        <w:widowControl/>
        <w:jc w:val="left"/>
        <w:rPr>
          <w:rFonts w:ascii="仿宋" w:eastAsia="仿宋" w:hAnsi="仿宋"/>
          <w:b/>
          <w:sz w:val="40"/>
        </w:rPr>
      </w:pPr>
    </w:p>
    <w:p w:rsidR="00D36523" w:rsidRPr="00D3652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D36523">
        <w:rPr>
          <w:rFonts w:ascii="宋体" w:eastAsia="宋体" w:hAnsi="宋体" w:hint="eastAsia"/>
          <w:b/>
          <w:sz w:val="60"/>
        </w:rPr>
        <w:t>除味剂相关行业可行性分析报告</w:t>
      </w:r>
    </w:p>
    <w:p w:rsidR="00D36523" w:rsidP="00D36523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D36523">
        <w:rPr>
          <w:rFonts w:ascii="仿宋" w:eastAsia="仿宋" w:hAnsi="仿宋" w:hint="eastAsia"/>
          <w:b/>
          <w:sz w:val="40"/>
        </w:rPr>
        <w:t>目录</w:t>
      </w:r>
    </w:p>
    <w:p w:rsidR="00D3652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_Toc155402134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D3652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_Toc155402135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36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_Toc155402136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D36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_Toc155402137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D36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_Toc155402138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D3652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二、除味剂项目概论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_Toc155402139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36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、除味剂项目名称及承办单位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_Toc155402140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36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、除味剂项目拟建地址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_Toc155402141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D36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、除味剂项目提出的背景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_Toc155402142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D36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_Toc155402143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36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、除味剂项目建设必要性分析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_Toc155402144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D36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_Toc155402145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36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、除味剂项目总投资估算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_Toc155402146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36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、除味剂项目工艺技术装备方案的选择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_Toc155402147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36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九</w:t>
      </w:r>
      <w:r>
        <w:rPr>
          <w:noProof/>
        </w:rPr>
        <w:t>)</w:t>
      </w:r>
      <w:r>
        <w:rPr>
          <w:rFonts w:hint="eastAsia"/>
          <w:noProof/>
        </w:rPr>
        <w:t>、除味剂项目实施进度建议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_Toc155402148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36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</w:t>
      </w:r>
      <w:r>
        <w:rPr>
          <w:noProof/>
        </w:rPr>
        <w:t>)</w:t>
      </w:r>
      <w:r>
        <w:rPr>
          <w:rFonts w:hint="eastAsia"/>
          <w:noProof/>
        </w:rPr>
        <w:t>、除味剂相关研究结论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_Toc155402149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D36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十一</w:t>
      </w:r>
      <w:r>
        <w:rPr>
          <w:noProof/>
        </w:rPr>
        <w:t>)</w:t>
      </w:r>
      <w:r>
        <w:rPr>
          <w:rFonts w:hint="eastAsia"/>
          <w:noProof/>
        </w:rPr>
        <w:t>、除味剂项目规划及市场分析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_Toc155402150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3652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_Toc155402151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36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_Toc155402152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D36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、商业模式创新对除味剂项目价值的影响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_Toc155402153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D36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_Toc155402154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D3652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四、除味剂项目组织机构与人力资源配置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_Toc155402155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36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、除味剂项目组织机构设置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_Toc155402156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D36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、人力资源配置计划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_Toc155402157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D36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、培训计划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_Toc155402158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D3652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五、客户服务和消费者权益保护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_Toc155402159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36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、客户服务的标准和流程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_Toc155402160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D36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、消费者权益保护的措施和办法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_Toc155402161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D36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、客户反馈和投诉处理的机制建设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_Toc155402162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D3652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六、除味剂项目合作协议和合同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_Toc155402163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36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、除味剂项目合作协议的主要内容和条款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_Toc155402164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D36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、除味剂项目合同的主要内容和条款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_Toc155402165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D36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、合作方之间的关系和权益保障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_Toc155402166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D3652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七、技术创新和研发成果转化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_Toc155402167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36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、技术创新的目标和途径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_Toc155402168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D36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、研发成果转化的流程和机制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_Toc155402169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D36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、技术创新和研发成果转化的风险控制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_Toc155402170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D3652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八、未来发展趋势和战略规划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_Toc155402171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36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、除味剂行业未来发展趋势的预测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_Toc155402172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D36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、除味剂项目产品在未来的发展和规划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_Toc155402173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D365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、除味剂项目的战略规划和实施方案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_Toc155402174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D36523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九、社会投资和慈善计划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_Toc155402175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https://d.book118.com/567100065002006034</w:t>
        </w:r>
      </w:hyperlink>
    </w:p>
    <w:p w:rsidR="00D36523">
      <w:pPr>
        <w:pStyle w:val="TOC1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523" w:rsidP="00EF44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6523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523" w:rsidP="00EF44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D3652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523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523" w:rsidP="00EF44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D36523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523" w:rsidP="00EF44F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D36523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523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523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523" w:rsidRPr="00D36523" w:rsidP="00D36523">
    <w:pPr>
      <w:pStyle w:val="Header"/>
      <w:rPr>
        <w:rFonts w:ascii="仿宋" w:eastAsia="仿宋" w:hAnsi="仿宋"/>
      </w:rPr>
    </w:pPr>
    <w:r w:rsidRPr="00D36523">
      <w:rPr>
        <w:rFonts w:ascii="仿宋" w:eastAsia="仿宋" w:hAnsi="仿宋" w:hint="eastAsia"/>
      </w:rPr>
      <w:t>除味剂可行性报告/专业报告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523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523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523" w:rsidRPr="00D36523" w:rsidP="00D36523">
    <w:pPr>
      <w:pStyle w:val="Header"/>
      <w:rPr>
        <w:rFonts w:ascii="仿宋" w:eastAsia="仿宋" w:hAnsi="仿宋"/>
      </w:rPr>
    </w:pPr>
    <w:r w:rsidRPr="00D36523">
      <w:rPr>
        <w:rFonts w:ascii="仿宋" w:eastAsia="仿宋" w:hAnsi="仿宋" w:hint="eastAsia"/>
      </w:rPr>
      <w:t>除味剂可行性报告/专业报告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D3652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6523"/>
    <w:rsid w:val="008433F5"/>
    <w:rsid w:val="00D36523"/>
    <w:rsid w:val="00EF44F1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5B1516E6-C870-4274-AE01-E8B439A9B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D3652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D3652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D36523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D3652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D3652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D36523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D3652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D3652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D36523"/>
  </w:style>
  <w:style w:type="paragraph" w:styleId="TOC1">
    <w:name w:val="toc 1"/>
    <w:basedOn w:val="Normal"/>
    <w:next w:val="Normal"/>
    <w:autoRedefine/>
    <w:uiPriority w:val="39"/>
    <w:unhideWhenUsed/>
    <w:rsid w:val="00D36523"/>
  </w:style>
  <w:style w:type="paragraph" w:styleId="TOC2">
    <w:name w:val="toc 2"/>
    <w:basedOn w:val="Normal"/>
    <w:next w:val="Normal"/>
    <w:autoRedefine/>
    <w:uiPriority w:val="39"/>
    <w:unhideWhenUsed/>
    <w:rsid w:val="00D3652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6710006500200603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4887</Words>
  <Characters>27857</Characters>
  <Application>Microsoft Office Word</Application>
  <DocSecurity>0</DocSecurity>
  <Lines>232</Lines>
  <Paragraphs>65</Paragraphs>
  <ScaleCrop>false</ScaleCrop>
  <Company/>
  <LinksUpToDate>false</LinksUpToDate>
  <CharactersWithSpaces>32679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2024-01-05T18:55:00Z</dcterms:created>
  <dcterms:modified xsi:type="dcterms:W3CDTF">2024-01-05T18:55:00Z</dcterms:modified>
</cp:coreProperties>
</file>