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智能安全帽项目规划设计纲要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9" w:history="1">
        <w:r>
          <w:rPr>
            <w:rFonts w:ascii="仿宋" w:eastAsia="仿宋" w:hAnsi="仿宋" w:cs="仿宋" w:hint="eastAsia"/>
            <w:lang w:eastAsia="zh-CN"/>
          </w:rPr>
          <w:t>概论</w:t>
        </w:r>
        <w:r>
          <w:tab/>
        </w:r>
        <w:r>
          <w:fldChar w:fldCharType="begin"/>
        </w:r>
        <w:r>
          <w:instrText xml:space="preserve"> PAGEREF _Toc24129 \h </w:instrText>
        </w:r>
        <w:r>
          <w:fldChar w:fldCharType="separate"/>
        </w:r>
        <w:r>
          <w:t>3</w:t>
        </w:r>
        <w:r>
          <w:fldChar w:fldCharType="end"/>
        </w:r>
      </w:hyperlink>
    </w:p>
    <w:p>
      <w:pPr>
        <w:pStyle w:val="TOC1"/>
        <w:tabs>
          <w:tab w:val="right" w:leader="dot" w:pos="8306"/>
        </w:tabs>
      </w:pPr>
      <w:hyperlink w:anchor="_Toc30496" w:history="1">
        <w:r>
          <w:rPr>
            <w:rFonts w:ascii="仿宋" w:eastAsia="仿宋" w:hAnsi="仿宋" w:cs="仿宋" w:hint="eastAsia"/>
            <w:lang w:eastAsia="zh-CN"/>
          </w:rPr>
          <w:t>一、智能安全帽项目建设单位说明</w:t>
        </w:r>
        <w:r>
          <w:tab/>
        </w:r>
        <w:r>
          <w:fldChar w:fldCharType="begin"/>
        </w:r>
        <w:r>
          <w:instrText xml:space="preserve"> PAGEREF _Toc30496 \h </w:instrText>
        </w:r>
        <w:r>
          <w:fldChar w:fldCharType="separate"/>
        </w:r>
        <w:r>
          <w:t>3</w:t>
        </w:r>
        <w:r>
          <w:fldChar w:fldCharType="end"/>
        </w:r>
      </w:hyperlink>
    </w:p>
    <w:p>
      <w:pPr>
        <w:pStyle w:val="TOC2"/>
        <w:tabs>
          <w:tab w:val="right" w:leader="dot" w:pos="8306"/>
        </w:tabs>
      </w:pPr>
      <w:hyperlink w:anchor="_Toc19685" w:history="1">
        <w:r>
          <w:rPr>
            <w:rFonts w:ascii="仿宋" w:eastAsia="仿宋" w:hAnsi="仿宋" w:cs="仿宋" w:hint="eastAsia"/>
            <w:lang w:eastAsia="zh-CN"/>
          </w:rPr>
          <w:t>(一)、智能安全帽项目承办单位基本情况</w:t>
        </w:r>
        <w:r>
          <w:tab/>
        </w:r>
        <w:r>
          <w:fldChar w:fldCharType="begin"/>
        </w:r>
        <w:r>
          <w:instrText xml:space="preserve"> PAGEREF _Toc19685 \h </w:instrText>
        </w:r>
        <w:r>
          <w:fldChar w:fldCharType="separate"/>
        </w:r>
        <w:r>
          <w:t>3</w:t>
        </w:r>
        <w:r>
          <w:fldChar w:fldCharType="end"/>
        </w:r>
      </w:hyperlink>
    </w:p>
    <w:p>
      <w:pPr>
        <w:pStyle w:val="TOC2"/>
        <w:tabs>
          <w:tab w:val="right" w:leader="dot" w:pos="8306"/>
        </w:tabs>
      </w:pPr>
      <w:hyperlink w:anchor="_Toc12576" w:history="1">
        <w:r>
          <w:rPr>
            <w:rFonts w:ascii="仿宋" w:eastAsia="仿宋" w:hAnsi="仿宋" w:cs="仿宋" w:hint="eastAsia"/>
            <w:lang w:eastAsia="zh-CN"/>
          </w:rPr>
          <w:t>(二)、公司经济效益分析</w:t>
        </w:r>
        <w:r>
          <w:tab/>
        </w:r>
        <w:r>
          <w:fldChar w:fldCharType="begin"/>
        </w:r>
        <w:r>
          <w:instrText xml:space="preserve"> PAGEREF _Toc12576 \h </w:instrText>
        </w:r>
        <w:r>
          <w:fldChar w:fldCharType="separate"/>
        </w:r>
        <w:r>
          <w:t>4</w:t>
        </w:r>
        <w:r>
          <w:fldChar w:fldCharType="end"/>
        </w:r>
      </w:hyperlink>
    </w:p>
    <w:p>
      <w:pPr>
        <w:pStyle w:val="TOC1"/>
        <w:tabs>
          <w:tab w:val="right" w:leader="dot" w:pos="8306"/>
        </w:tabs>
      </w:pPr>
      <w:hyperlink w:anchor="_Toc16320" w:history="1">
        <w:r>
          <w:rPr>
            <w:rFonts w:ascii="仿宋" w:eastAsia="仿宋" w:hAnsi="仿宋" w:cs="仿宋" w:hint="eastAsia"/>
            <w:lang w:eastAsia="zh-CN"/>
          </w:rPr>
          <w:t>二、工艺说明</w:t>
        </w:r>
        <w:r>
          <w:tab/>
        </w:r>
        <w:r>
          <w:fldChar w:fldCharType="begin"/>
        </w:r>
        <w:r>
          <w:instrText xml:space="preserve"> PAGEREF _Toc16320 \h </w:instrText>
        </w:r>
        <w:r>
          <w:fldChar w:fldCharType="separate"/>
        </w:r>
        <w:r>
          <w:t>5</w:t>
        </w:r>
        <w:r>
          <w:fldChar w:fldCharType="end"/>
        </w:r>
      </w:hyperlink>
    </w:p>
    <w:p>
      <w:pPr>
        <w:pStyle w:val="TOC2"/>
        <w:tabs>
          <w:tab w:val="right" w:leader="dot" w:pos="8306"/>
        </w:tabs>
      </w:pPr>
      <w:hyperlink w:anchor="_Toc24092" w:history="1">
        <w:r>
          <w:rPr>
            <w:rFonts w:ascii="仿宋" w:eastAsia="仿宋" w:hAnsi="仿宋" w:cs="仿宋" w:hint="eastAsia"/>
            <w:lang w:eastAsia="zh-CN"/>
          </w:rPr>
          <w:t>(一)、技术管理特点</w:t>
        </w:r>
        <w:r>
          <w:tab/>
        </w:r>
        <w:r>
          <w:fldChar w:fldCharType="begin"/>
        </w:r>
        <w:r>
          <w:instrText xml:space="preserve"> PAGEREF _Toc24092 \h </w:instrText>
        </w:r>
        <w:r>
          <w:fldChar w:fldCharType="separate"/>
        </w:r>
        <w:r>
          <w:t>5</w:t>
        </w:r>
        <w:r>
          <w:fldChar w:fldCharType="end"/>
        </w:r>
      </w:hyperlink>
    </w:p>
    <w:p>
      <w:pPr>
        <w:pStyle w:val="TOC2"/>
        <w:tabs>
          <w:tab w:val="right" w:leader="dot" w:pos="8306"/>
        </w:tabs>
      </w:pPr>
      <w:hyperlink w:anchor="_Toc28610" w:history="1">
        <w:r>
          <w:rPr>
            <w:rFonts w:ascii="仿宋" w:eastAsia="仿宋" w:hAnsi="仿宋" w:cs="仿宋" w:hint="eastAsia"/>
            <w:lang w:eastAsia="zh-CN"/>
          </w:rPr>
          <w:t>(二)、智能安全帽项目工艺技术设计方案</w:t>
        </w:r>
        <w:r>
          <w:tab/>
        </w:r>
        <w:r>
          <w:fldChar w:fldCharType="begin"/>
        </w:r>
        <w:r>
          <w:instrText xml:space="preserve"> PAGEREF _Toc28610 \h </w:instrText>
        </w:r>
        <w:r>
          <w:fldChar w:fldCharType="separate"/>
        </w:r>
        <w:r>
          <w:t>6</w:t>
        </w:r>
        <w:r>
          <w:fldChar w:fldCharType="end"/>
        </w:r>
      </w:hyperlink>
    </w:p>
    <w:p>
      <w:pPr>
        <w:pStyle w:val="TOC2"/>
        <w:tabs>
          <w:tab w:val="right" w:leader="dot" w:pos="8306"/>
        </w:tabs>
      </w:pPr>
      <w:hyperlink w:anchor="_Toc21071" w:history="1">
        <w:r>
          <w:rPr>
            <w:rFonts w:ascii="仿宋" w:eastAsia="仿宋" w:hAnsi="仿宋" w:cs="仿宋" w:hint="eastAsia"/>
            <w:lang w:eastAsia="zh-CN"/>
          </w:rPr>
          <w:t>(三)、设备选型方案</w:t>
        </w:r>
        <w:r>
          <w:tab/>
        </w:r>
        <w:r>
          <w:fldChar w:fldCharType="begin"/>
        </w:r>
        <w:r>
          <w:instrText xml:space="preserve"> PAGEREF _Toc21071 \h </w:instrText>
        </w:r>
        <w:r>
          <w:fldChar w:fldCharType="separate"/>
        </w:r>
        <w:r>
          <w:t>7</w:t>
        </w:r>
        <w:r>
          <w:fldChar w:fldCharType="end"/>
        </w:r>
      </w:hyperlink>
    </w:p>
    <w:p>
      <w:pPr>
        <w:pStyle w:val="TOC1"/>
        <w:tabs>
          <w:tab w:val="right" w:leader="dot" w:pos="8306"/>
        </w:tabs>
      </w:pPr>
      <w:hyperlink w:anchor="_Toc2849" w:history="1">
        <w:r>
          <w:rPr>
            <w:rFonts w:ascii="仿宋" w:eastAsia="仿宋" w:hAnsi="仿宋" w:cs="仿宋" w:hint="eastAsia"/>
            <w:lang w:eastAsia="zh-CN"/>
          </w:rPr>
          <w:t>三、智能安全帽项目可持续发展</w:t>
        </w:r>
        <w:r>
          <w:tab/>
        </w:r>
        <w:r>
          <w:fldChar w:fldCharType="begin"/>
        </w:r>
        <w:r>
          <w:instrText xml:space="preserve"> PAGEREF _Toc2849 \h </w:instrText>
        </w:r>
        <w:r>
          <w:fldChar w:fldCharType="separate"/>
        </w:r>
        <w:r>
          <w:t>8</w:t>
        </w:r>
        <w:r>
          <w:fldChar w:fldCharType="end"/>
        </w:r>
      </w:hyperlink>
    </w:p>
    <w:p>
      <w:pPr>
        <w:pStyle w:val="TOC2"/>
        <w:tabs>
          <w:tab w:val="right" w:leader="dot" w:pos="8306"/>
        </w:tabs>
      </w:pPr>
      <w:hyperlink w:anchor="_Toc2670" w:history="1">
        <w:r>
          <w:rPr>
            <w:rFonts w:ascii="仿宋" w:eastAsia="仿宋" w:hAnsi="仿宋" w:cs="仿宋" w:hint="eastAsia"/>
            <w:lang w:eastAsia="zh-CN"/>
          </w:rPr>
          <w:t>(一)、可持续战略与实践</w:t>
        </w:r>
        <w:r>
          <w:tab/>
        </w:r>
        <w:r>
          <w:fldChar w:fldCharType="begin"/>
        </w:r>
        <w:r>
          <w:instrText xml:space="preserve"> PAGEREF _Toc2670 \h </w:instrText>
        </w:r>
        <w:r>
          <w:fldChar w:fldCharType="separate"/>
        </w:r>
        <w:r>
          <w:t>8</w:t>
        </w:r>
        <w:r>
          <w:fldChar w:fldCharType="end"/>
        </w:r>
      </w:hyperlink>
    </w:p>
    <w:p>
      <w:pPr>
        <w:pStyle w:val="TOC2"/>
        <w:tabs>
          <w:tab w:val="right" w:leader="dot" w:pos="8306"/>
        </w:tabs>
      </w:pPr>
      <w:hyperlink w:anchor="_Toc28072" w:history="1">
        <w:r>
          <w:rPr>
            <w:rFonts w:ascii="仿宋" w:eastAsia="仿宋" w:hAnsi="仿宋" w:cs="仿宋" w:hint="eastAsia"/>
            <w:lang w:eastAsia="zh-CN"/>
          </w:rPr>
          <w:t>(二)、环保与社会责任</w:t>
        </w:r>
        <w:r>
          <w:tab/>
        </w:r>
        <w:r>
          <w:fldChar w:fldCharType="begin"/>
        </w:r>
        <w:r>
          <w:instrText xml:space="preserve"> PAGEREF _Toc28072 \h </w:instrText>
        </w:r>
        <w:r>
          <w:fldChar w:fldCharType="separate"/>
        </w:r>
        <w:r>
          <w:t>9</w:t>
        </w:r>
        <w:r>
          <w:fldChar w:fldCharType="end"/>
        </w:r>
      </w:hyperlink>
    </w:p>
    <w:p>
      <w:pPr>
        <w:pStyle w:val="TOC1"/>
        <w:tabs>
          <w:tab w:val="right" w:leader="dot" w:pos="8306"/>
        </w:tabs>
      </w:pPr>
      <w:hyperlink w:anchor="_Toc17734" w:history="1">
        <w:r>
          <w:rPr>
            <w:rFonts w:ascii="仿宋" w:eastAsia="仿宋" w:hAnsi="仿宋" w:cs="仿宋" w:hint="eastAsia"/>
            <w:lang w:eastAsia="zh-CN"/>
          </w:rPr>
          <w:t>四、智能安全帽项目危机管理</w:t>
        </w:r>
        <w:r>
          <w:tab/>
        </w:r>
        <w:r>
          <w:fldChar w:fldCharType="begin"/>
        </w:r>
        <w:r>
          <w:instrText xml:space="preserve"> PAGEREF _Toc17734 \h </w:instrText>
        </w:r>
        <w:r>
          <w:fldChar w:fldCharType="separate"/>
        </w:r>
        <w:r>
          <w:t>10</w:t>
        </w:r>
        <w:r>
          <w:fldChar w:fldCharType="end"/>
        </w:r>
      </w:hyperlink>
    </w:p>
    <w:p>
      <w:pPr>
        <w:pStyle w:val="TOC2"/>
        <w:tabs>
          <w:tab w:val="right" w:leader="dot" w:pos="8306"/>
        </w:tabs>
      </w:pPr>
      <w:hyperlink w:anchor="_Toc3194" w:history="1">
        <w:r>
          <w:rPr>
            <w:rFonts w:ascii="仿宋" w:eastAsia="仿宋" w:hAnsi="仿宋" w:cs="仿宋" w:hint="eastAsia"/>
            <w:lang w:eastAsia="zh-CN"/>
          </w:rPr>
          <w:t>(一)、危机预警与识别</w:t>
        </w:r>
        <w:r>
          <w:tab/>
        </w:r>
        <w:r>
          <w:fldChar w:fldCharType="begin"/>
        </w:r>
        <w:r>
          <w:instrText xml:space="preserve"> PAGEREF _Toc3194 \h </w:instrText>
        </w:r>
        <w:r>
          <w:fldChar w:fldCharType="separate"/>
        </w:r>
        <w:r>
          <w:t>10</w:t>
        </w:r>
        <w:r>
          <w:fldChar w:fldCharType="end"/>
        </w:r>
      </w:hyperlink>
    </w:p>
    <w:p>
      <w:pPr>
        <w:pStyle w:val="TOC2"/>
        <w:tabs>
          <w:tab w:val="right" w:leader="dot" w:pos="8306"/>
        </w:tabs>
      </w:pPr>
      <w:hyperlink w:anchor="_Toc5864" w:history="1">
        <w:r>
          <w:rPr>
            <w:rFonts w:ascii="仿宋" w:eastAsia="仿宋" w:hAnsi="仿宋" w:cs="仿宋" w:hint="eastAsia"/>
            <w:lang w:eastAsia="zh-CN"/>
          </w:rPr>
          <w:t>(二)、危机应对与恢复</w:t>
        </w:r>
        <w:r>
          <w:tab/>
        </w:r>
        <w:r>
          <w:fldChar w:fldCharType="begin"/>
        </w:r>
        <w:r>
          <w:instrText xml:space="preserve"> PAGEREF _Toc5864 \h </w:instrText>
        </w:r>
        <w:r>
          <w:fldChar w:fldCharType="separate"/>
        </w:r>
        <w:r>
          <w:t>11</w:t>
        </w:r>
        <w:r>
          <w:fldChar w:fldCharType="end"/>
        </w:r>
      </w:hyperlink>
    </w:p>
    <w:p>
      <w:pPr>
        <w:pStyle w:val="TOC1"/>
        <w:tabs>
          <w:tab w:val="right" w:leader="dot" w:pos="8306"/>
        </w:tabs>
      </w:pPr>
      <w:hyperlink w:anchor="_Toc14577" w:history="1">
        <w:r>
          <w:rPr>
            <w:rFonts w:ascii="仿宋" w:eastAsia="仿宋" w:hAnsi="仿宋" w:cs="仿宋" w:hint="eastAsia"/>
            <w:lang w:eastAsia="zh-CN"/>
          </w:rPr>
          <w:t>五、智能安全帽项目土建工程</w:t>
        </w:r>
        <w:r>
          <w:tab/>
        </w:r>
        <w:r>
          <w:fldChar w:fldCharType="begin"/>
        </w:r>
        <w:r>
          <w:instrText xml:space="preserve"> PAGEREF _Toc14577 \h </w:instrText>
        </w:r>
        <w:r>
          <w:fldChar w:fldCharType="separate"/>
        </w:r>
        <w:r>
          <w:t>12</w:t>
        </w:r>
        <w:r>
          <w:fldChar w:fldCharType="end"/>
        </w:r>
      </w:hyperlink>
    </w:p>
    <w:p>
      <w:pPr>
        <w:pStyle w:val="TOC2"/>
        <w:tabs>
          <w:tab w:val="right" w:leader="dot" w:pos="8306"/>
        </w:tabs>
      </w:pPr>
      <w:hyperlink w:anchor="_Toc10892" w:history="1">
        <w:r>
          <w:rPr>
            <w:rFonts w:ascii="仿宋" w:eastAsia="仿宋" w:hAnsi="仿宋" w:cs="仿宋" w:hint="eastAsia"/>
            <w:lang w:eastAsia="zh-CN"/>
          </w:rPr>
          <w:t>(一)、建筑工程设计原则</w:t>
        </w:r>
        <w:r>
          <w:tab/>
        </w:r>
        <w:r>
          <w:fldChar w:fldCharType="begin"/>
        </w:r>
        <w:r>
          <w:instrText xml:space="preserve"> PAGEREF _Toc10892 \h </w:instrText>
        </w:r>
        <w:r>
          <w:fldChar w:fldCharType="separate"/>
        </w:r>
        <w:r>
          <w:t>12</w:t>
        </w:r>
        <w:r>
          <w:fldChar w:fldCharType="end"/>
        </w:r>
      </w:hyperlink>
    </w:p>
    <w:p>
      <w:pPr>
        <w:pStyle w:val="TOC2"/>
        <w:tabs>
          <w:tab w:val="right" w:leader="dot" w:pos="8306"/>
        </w:tabs>
      </w:pPr>
      <w:hyperlink w:anchor="_Toc15239" w:history="1">
        <w:r>
          <w:rPr>
            <w:rFonts w:ascii="仿宋" w:eastAsia="仿宋" w:hAnsi="仿宋" w:cs="仿宋" w:hint="eastAsia"/>
            <w:lang w:eastAsia="zh-CN"/>
          </w:rPr>
          <w:t>(二)、土建工程设计年限及安全等级</w:t>
        </w:r>
        <w:r>
          <w:tab/>
        </w:r>
        <w:r>
          <w:fldChar w:fldCharType="begin"/>
        </w:r>
        <w:r>
          <w:instrText xml:space="preserve"> PAGEREF _Toc15239 \h </w:instrText>
        </w:r>
        <w:r>
          <w:fldChar w:fldCharType="separate"/>
        </w:r>
        <w:r>
          <w:t>14</w:t>
        </w:r>
        <w:r>
          <w:fldChar w:fldCharType="end"/>
        </w:r>
      </w:hyperlink>
    </w:p>
    <w:p>
      <w:pPr>
        <w:pStyle w:val="TOC2"/>
        <w:tabs>
          <w:tab w:val="right" w:leader="dot" w:pos="8306"/>
        </w:tabs>
      </w:pPr>
      <w:hyperlink w:anchor="_Toc20576" w:history="1">
        <w:r>
          <w:rPr>
            <w:rFonts w:ascii="仿宋" w:eastAsia="仿宋" w:hAnsi="仿宋" w:cs="仿宋" w:hint="eastAsia"/>
            <w:lang w:eastAsia="zh-CN"/>
          </w:rPr>
          <w:t>(三)、建筑工程设计总体要求</w:t>
        </w:r>
        <w:r>
          <w:tab/>
        </w:r>
        <w:r>
          <w:fldChar w:fldCharType="begin"/>
        </w:r>
        <w:r>
          <w:instrText xml:space="preserve"> PAGEREF _Toc20576 \h </w:instrText>
        </w:r>
        <w:r>
          <w:fldChar w:fldCharType="separate"/>
        </w:r>
        <w:r>
          <w:t>15</w:t>
        </w:r>
        <w:r>
          <w:fldChar w:fldCharType="end"/>
        </w:r>
      </w:hyperlink>
    </w:p>
    <w:p>
      <w:pPr>
        <w:pStyle w:val="TOC2"/>
        <w:tabs>
          <w:tab w:val="right" w:leader="dot" w:pos="8306"/>
        </w:tabs>
      </w:pPr>
      <w:hyperlink w:anchor="_Toc3816" w:history="1">
        <w:r>
          <w:rPr>
            <w:rFonts w:ascii="仿宋" w:eastAsia="仿宋" w:hAnsi="仿宋" w:cs="仿宋" w:hint="eastAsia"/>
            <w:lang w:eastAsia="zh-CN"/>
          </w:rPr>
          <w:t>(四)、土建工程建设指标</w:t>
        </w:r>
        <w:r>
          <w:tab/>
        </w:r>
        <w:r>
          <w:fldChar w:fldCharType="begin"/>
        </w:r>
        <w:r>
          <w:instrText xml:space="preserve"> PAGEREF _Toc3816 \h </w:instrText>
        </w:r>
        <w:r>
          <w:fldChar w:fldCharType="separate"/>
        </w:r>
        <w:r>
          <w:t>15</w:t>
        </w:r>
        <w:r>
          <w:fldChar w:fldCharType="end"/>
        </w:r>
      </w:hyperlink>
    </w:p>
    <w:p>
      <w:pPr>
        <w:pStyle w:val="TOC1"/>
        <w:tabs>
          <w:tab w:val="right" w:leader="dot" w:pos="8306"/>
        </w:tabs>
      </w:pPr>
      <w:hyperlink w:anchor="_Toc7885" w:history="1">
        <w:r>
          <w:rPr>
            <w:rFonts w:ascii="仿宋" w:eastAsia="仿宋" w:hAnsi="仿宋" w:cs="仿宋" w:hint="eastAsia"/>
            <w:lang w:eastAsia="zh-CN"/>
          </w:rPr>
          <w:t>六、市场分析、调研</w:t>
        </w:r>
        <w:r>
          <w:tab/>
        </w:r>
        <w:r>
          <w:fldChar w:fldCharType="begin"/>
        </w:r>
        <w:r>
          <w:instrText xml:space="preserve"> PAGEREF _Toc7885 \h </w:instrText>
        </w:r>
        <w:r>
          <w:fldChar w:fldCharType="separate"/>
        </w:r>
        <w:r>
          <w:t>16</w:t>
        </w:r>
        <w:r>
          <w:fldChar w:fldCharType="end"/>
        </w:r>
      </w:hyperlink>
    </w:p>
    <w:p>
      <w:pPr>
        <w:pStyle w:val="TOC2"/>
        <w:tabs>
          <w:tab w:val="right" w:leader="dot" w:pos="8306"/>
        </w:tabs>
      </w:pPr>
      <w:hyperlink w:anchor="_Toc1173" w:history="1">
        <w:r>
          <w:rPr>
            <w:rFonts w:ascii="仿宋" w:eastAsia="仿宋" w:hAnsi="仿宋" w:cs="仿宋" w:hint="eastAsia"/>
            <w:lang w:eastAsia="zh-CN"/>
          </w:rPr>
          <w:t>(一)、智能安全帽行业分析</w:t>
        </w:r>
        <w:r>
          <w:tab/>
        </w:r>
        <w:r>
          <w:fldChar w:fldCharType="begin"/>
        </w:r>
        <w:r>
          <w:instrText xml:space="preserve"> PAGEREF _Toc1173 \h </w:instrText>
        </w:r>
        <w:r>
          <w:fldChar w:fldCharType="separate"/>
        </w:r>
        <w:r>
          <w:t>16</w:t>
        </w:r>
        <w:r>
          <w:fldChar w:fldCharType="end"/>
        </w:r>
      </w:hyperlink>
    </w:p>
    <w:p>
      <w:pPr>
        <w:pStyle w:val="TOC2"/>
        <w:tabs>
          <w:tab w:val="right" w:leader="dot" w:pos="8306"/>
        </w:tabs>
      </w:pPr>
      <w:hyperlink w:anchor="_Toc27397" w:history="1">
        <w:r>
          <w:rPr>
            <w:rFonts w:ascii="仿宋" w:eastAsia="仿宋" w:hAnsi="仿宋" w:cs="仿宋" w:hint="eastAsia"/>
            <w:lang w:eastAsia="zh-CN"/>
          </w:rPr>
          <w:t>(二)、智能安全帽市场分析预测</w:t>
        </w:r>
        <w:r>
          <w:tab/>
        </w:r>
        <w:r>
          <w:fldChar w:fldCharType="begin"/>
        </w:r>
        <w:r>
          <w:instrText xml:space="preserve"> PAGEREF _Toc27397 \h </w:instrText>
        </w:r>
        <w:r>
          <w:fldChar w:fldCharType="separate"/>
        </w:r>
        <w:r>
          <w:t>16</w:t>
        </w:r>
        <w:r>
          <w:fldChar w:fldCharType="end"/>
        </w:r>
      </w:hyperlink>
    </w:p>
    <w:p>
      <w:pPr>
        <w:pStyle w:val="TOC1"/>
        <w:tabs>
          <w:tab w:val="right" w:leader="dot" w:pos="8306"/>
        </w:tabs>
      </w:pPr>
      <w:hyperlink w:anchor="_Toc10191" w:history="1">
        <w:r>
          <w:rPr>
            <w:rFonts w:ascii="仿宋" w:eastAsia="仿宋" w:hAnsi="仿宋" w:cs="仿宋" w:hint="eastAsia"/>
            <w:lang w:eastAsia="zh-CN"/>
          </w:rPr>
          <w:t>七、智能安全帽项目社会影响</w:t>
        </w:r>
        <w:r>
          <w:tab/>
        </w:r>
        <w:r>
          <w:fldChar w:fldCharType="begin"/>
        </w:r>
        <w:r>
          <w:instrText xml:space="preserve"> PAGEREF _Toc10191 \h </w:instrText>
        </w:r>
        <w:r>
          <w:fldChar w:fldCharType="separate"/>
        </w:r>
        <w:r>
          <w:t>17</w:t>
        </w:r>
        <w:r>
          <w:fldChar w:fldCharType="end"/>
        </w:r>
      </w:hyperlink>
    </w:p>
    <w:p>
      <w:pPr>
        <w:pStyle w:val="TOC2"/>
        <w:tabs>
          <w:tab w:val="right" w:leader="dot" w:pos="8306"/>
        </w:tabs>
      </w:pPr>
      <w:hyperlink w:anchor="_Toc15056" w:history="1">
        <w:r>
          <w:rPr>
            <w:rFonts w:ascii="仿宋" w:eastAsia="仿宋" w:hAnsi="仿宋" w:cs="仿宋" w:hint="eastAsia"/>
            <w:lang w:eastAsia="zh-CN"/>
          </w:rPr>
          <w:t>(一)、社会责任与义务</w:t>
        </w:r>
        <w:r>
          <w:tab/>
        </w:r>
        <w:r>
          <w:fldChar w:fldCharType="begin"/>
        </w:r>
        <w:r>
          <w:instrText xml:space="preserve"> PAGEREF _Toc15056 \h </w:instrText>
        </w:r>
        <w:r>
          <w:fldChar w:fldCharType="separate"/>
        </w:r>
        <w:r>
          <w:t>17</w:t>
        </w:r>
        <w:r>
          <w:fldChar w:fldCharType="end"/>
        </w:r>
      </w:hyperlink>
    </w:p>
    <w:p>
      <w:pPr>
        <w:pStyle w:val="TOC2"/>
        <w:tabs>
          <w:tab w:val="right" w:leader="dot" w:pos="8306"/>
        </w:tabs>
      </w:pPr>
      <w:hyperlink w:anchor="_Toc6302" w:history="1">
        <w:r>
          <w:rPr>
            <w:rFonts w:ascii="仿宋" w:eastAsia="仿宋" w:hAnsi="仿宋" w:cs="仿宋" w:hint="eastAsia"/>
            <w:lang w:eastAsia="zh-CN"/>
          </w:rPr>
          <w:t>(二)、社会参与与沟通</w:t>
        </w:r>
        <w:r>
          <w:tab/>
        </w:r>
        <w:r>
          <w:fldChar w:fldCharType="begin"/>
        </w:r>
        <w:r>
          <w:instrText xml:space="preserve"> PAGEREF _Toc6302 \h </w:instrText>
        </w:r>
        <w:r>
          <w:fldChar w:fldCharType="separate"/>
        </w:r>
        <w:r>
          <w:t>18</w:t>
        </w:r>
        <w:r>
          <w:fldChar w:fldCharType="end"/>
        </w:r>
      </w:hyperlink>
    </w:p>
    <w:p>
      <w:pPr>
        <w:pStyle w:val="TOC1"/>
        <w:tabs>
          <w:tab w:val="right" w:leader="dot" w:pos="8306"/>
        </w:tabs>
      </w:pPr>
      <w:hyperlink w:anchor="_Toc8691" w:history="1">
        <w:r>
          <w:rPr>
            <w:rFonts w:ascii="仿宋" w:eastAsia="仿宋" w:hAnsi="仿宋" w:cs="仿宋" w:hint="eastAsia"/>
            <w:lang w:eastAsia="zh-CN"/>
          </w:rPr>
          <w:t>八、生产安全保护</w:t>
        </w:r>
        <w:r>
          <w:tab/>
        </w:r>
        <w:r>
          <w:fldChar w:fldCharType="begin"/>
        </w:r>
        <w:r>
          <w:instrText xml:space="preserve"> PAGEREF _Toc8691 \h </w:instrText>
        </w:r>
        <w:r>
          <w:fldChar w:fldCharType="separate"/>
        </w:r>
        <w:r>
          <w:t>19</w:t>
        </w:r>
        <w:r>
          <w:fldChar w:fldCharType="end"/>
        </w:r>
      </w:hyperlink>
    </w:p>
    <w:p>
      <w:pPr>
        <w:pStyle w:val="TOC2"/>
        <w:tabs>
          <w:tab w:val="right" w:leader="dot" w:pos="8306"/>
        </w:tabs>
      </w:pPr>
      <w:hyperlink w:anchor="_Toc10279" w:history="1">
        <w:r>
          <w:rPr>
            <w:rFonts w:ascii="仿宋" w:eastAsia="仿宋" w:hAnsi="仿宋" w:cs="仿宋" w:hint="eastAsia"/>
            <w:lang w:eastAsia="zh-CN"/>
          </w:rPr>
          <w:t>(一)、消防安全</w:t>
        </w:r>
        <w:r>
          <w:tab/>
        </w:r>
        <w:r>
          <w:fldChar w:fldCharType="begin"/>
        </w:r>
        <w:r>
          <w:instrText xml:space="preserve"> PAGEREF _Toc10279 \h </w:instrText>
        </w:r>
        <w:r>
          <w:fldChar w:fldCharType="separate"/>
        </w:r>
        <w:r>
          <w:t>19</w:t>
        </w:r>
        <w:r>
          <w:fldChar w:fldCharType="end"/>
        </w:r>
      </w:hyperlink>
    </w:p>
    <w:p>
      <w:pPr>
        <w:pStyle w:val="TOC2"/>
        <w:tabs>
          <w:tab w:val="right" w:leader="dot" w:pos="8306"/>
        </w:tabs>
      </w:pPr>
      <w:hyperlink w:anchor="_Toc20393" w:history="1">
        <w:r>
          <w:rPr>
            <w:rFonts w:ascii="仿宋" w:eastAsia="仿宋" w:hAnsi="仿宋" w:cs="仿宋" w:hint="eastAsia"/>
            <w:lang w:eastAsia="zh-CN"/>
          </w:rPr>
          <w:t>(二)、防火防爆总图布置措施</w:t>
        </w:r>
        <w:r>
          <w:tab/>
        </w:r>
        <w:r>
          <w:fldChar w:fldCharType="begin"/>
        </w:r>
        <w:r>
          <w:instrText xml:space="preserve"> PAGEREF _Toc20393 \h </w:instrText>
        </w:r>
        <w:r>
          <w:fldChar w:fldCharType="separate"/>
        </w:r>
        <w:r>
          <w:t>20</w:t>
        </w:r>
        <w:r>
          <w:fldChar w:fldCharType="end"/>
        </w:r>
      </w:hyperlink>
    </w:p>
    <w:p>
      <w:pPr>
        <w:pStyle w:val="TOC2"/>
        <w:tabs>
          <w:tab w:val="right" w:leader="dot" w:pos="8306"/>
        </w:tabs>
      </w:pPr>
      <w:hyperlink w:anchor="_Toc2230" w:history="1">
        <w:r>
          <w:rPr>
            <w:rFonts w:ascii="仿宋" w:eastAsia="仿宋" w:hAnsi="仿宋" w:cs="仿宋" w:hint="eastAsia"/>
            <w:lang w:eastAsia="zh-CN"/>
          </w:rPr>
          <w:t>(三)、自然灾害防范措施</w:t>
        </w:r>
        <w:r>
          <w:tab/>
        </w:r>
        <w:r>
          <w:fldChar w:fldCharType="begin"/>
        </w:r>
        <w:r>
          <w:instrText xml:space="preserve"> PAGEREF _Toc2230 \h </w:instrText>
        </w:r>
        <w:r>
          <w:fldChar w:fldCharType="separate"/>
        </w:r>
        <w:r>
          <w:t>21</w:t>
        </w:r>
        <w:r>
          <w:fldChar w:fldCharType="end"/>
        </w:r>
      </w:hyperlink>
    </w:p>
    <w:p>
      <w:pPr>
        <w:pStyle w:val="TOC2"/>
        <w:tabs>
          <w:tab w:val="right" w:leader="dot" w:pos="8306"/>
        </w:tabs>
      </w:pPr>
      <w:hyperlink w:anchor="_Toc29956" w:history="1">
        <w:r>
          <w:rPr>
            <w:rFonts w:ascii="仿宋" w:eastAsia="仿宋" w:hAnsi="仿宋" w:cs="仿宋" w:hint="eastAsia"/>
            <w:lang w:eastAsia="zh-CN"/>
          </w:rPr>
          <w:t>(四)、安全色及安全标志使用要求</w:t>
        </w:r>
        <w:r>
          <w:tab/>
        </w:r>
        <w:r>
          <w:fldChar w:fldCharType="begin"/>
        </w:r>
        <w:r>
          <w:instrText xml:space="preserve"> PAGEREF _Toc29956 \h </w:instrText>
        </w:r>
        <w:r>
          <w:fldChar w:fldCharType="separate"/>
        </w:r>
        <w:r>
          <w:t>22</w:t>
        </w:r>
        <w:r>
          <w:fldChar w:fldCharType="end"/>
        </w:r>
      </w:hyperlink>
    </w:p>
    <w:p>
      <w:pPr>
        <w:pStyle w:val="TOC2"/>
        <w:tabs>
          <w:tab w:val="right" w:leader="dot" w:pos="8306"/>
        </w:tabs>
      </w:pPr>
      <w:hyperlink w:anchor="_Toc14123" w:history="1">
        <w:r>
          <w:rPr>
            <w:rFonts w:ascii="仿宋" w:eastAsia="仿宋" w:hAnsi="仿宋" w:cs="仿宋" w:hint="eastAsia"/>
            <w:lang w:eastAsia="zh-CN"/>
          </w:rPr>
          <w:t>(五)、防尘防毒措施</w:t>
        </w:r>
        <w:r>
          <w:tab/>
        </w:r>
        <w:r>
          <w:fldChar w:fldCharType="begin"/>
        </w:r>
        <w:r>
          <w:instrText xml:space="preserve"> PAGEREF _Toc14123 \h </w:instrText>
        </w:r>
        <w:r>
          <w:fldChar w:fldCharType="separate"/>
        </w:r>
        <w:r>
          <w:t>23</w:t>
        </w:r>
        <w:r>
          <w:fldChar w:fldCharType="end"/>
        </w:r>
      </w:hyperlink>
    </w:p>
    <w:p>
      <w:pPr>
        <w:pStyle w:val="TOC2"/>
        <w:tabs>
          <w:tab w:val="right" w:leader="dot" w:pos="8306"/>
        </w:tabs>
      </w:pPr>
      <w:hyperlink w:anchor="_Toc13104" w:history="1">
        <w:r>
          <w:rPr>
            <w:rFonts w:ascii="仿宋" w:eastAsia="仿宋" w:hAnsi="仿宋" w:cs="仿宋" w:hint="eastAsia"/>
            <w:lang w:eastAsia="zh-CN"/>
          </w:rPr>
          <w:t>(六)、防静电、触电防护及防雷措施</w:t>
        </w:r>
        <w:r>
          <w:tab/>
        </w:r>
        <w:r>
          <w:fldChar w:fldCharType="begin"/>
        </w:r>
        <w:r>
          <w:instrText xml:space="preserve"> PAGEREF _Toc13104 \h </w:instrText>
        </w:r>
        <w:r>
          <w:fldChar w:fldCharType="separate"/>
        </w:r>
        <w:r>
          <w:t>24</w:t>
        </w:r>
        <w:r>
          <w:fldChar w:fldCharType="end"/>
        </w:r>
      </w:hyperlink>
    </w:p>
    <w:p>
      <w:pPr>
        <w:pStyle w:val="TOC2"/>
        <w:tabs>
          <w:tab w:val="right" w:leader="dot" w:pos="8306"/>
        </w:tabs>
      </w:pPr>
      <w:hyperlink w:anchor="_Toc12453" w:history="1">
        <w:r>
          <w:rPr>
            <w:rFonts w:ascii="仿宋" w:eastAsia="仿宋" w:hAnsi="仿宋" w:cs="仿宋" w:hint="eastAsia"/>
            <w:lang w:eastAsia="zh-CN"/>
          </w:rPr>
          <w:t>(七)、机械设备安全保障措施</w:t>
        </w:r>
        <w:r>
          <w:tab/>
        </w:r>
        <w:r>
          <w:fldChar w:fldCharType="begin"/>
        </w:r>
        <w:r>
          <w:instrText xml:space="preserve"> PAGEREF _Toc12453 \h </w:instrText>
        </w:r>
        <w:r>
          <w:fldChar w:fldCharType="separate"/>
        </w:r>
        <w:r>
          <w:t>25</w:t>
        </w:r>
        <w:r>
          <w:fldChar w:fldCharType="end"/>
        </w:r>
      </w:hyperlink>
    </w:p>
    <w:p>
      <w:pPr>
        <w:pStyle w:val="TOC1"/>
        <w:tabs>
          <w:tab w:val="right" w:leader="dot" w:pos="8306"/>
        </w:tabs>
      </w:pPr>
      <w:hyperlink w:anchor="_Toc30953" w:history="1">
        <w:r>
          <w:rPr>
            <w:rFonts w:ascii="仿宋" w:eastAsia="仿宋" w:hAnsi="仿宋" w:cs="仿宋" w:hint="eastAsia"/>
            <w:lang w:eastAsia="zh-CN"/>
          </w:rPr>
          <w:t>九、智能安全帽项目人力资源培养与发展</w:t>
        </w:r>
        <w:r>
          <w:tab/>
        </w:r>
        <w:r>
          <w:fldChar w:fldCharType="begin"/>
        </w:r>
        <w:r>
          <w:instrText xml:space="preserve"> PAGEREF _Toc30953 \h </w:instrText>
        </w:r>
        <w:r>
          <w:fldChar w:fldCharType="separate"/>
        </w:r>
        <w:r>
          <w:t>27</w:t>
        </w:r>
        <w:r>
          <w:fldChar w:fldCharType="end"/>
        </w:r>
      </w:hyperlink>
    </w:p>
    <w:p>
      <w:pPr>
        <w:pStyle w:val="TOC2"/>
        <w:tabs>
          <w:tab w:val="right" w:leader="dot" w:pos="8306"/>
        </w:tabs>
      </w:pPr>
      <w:hyperlink w:anchor="_Toc24222" w:history="1">
        <w:r>
          <w:rPr>
            <w:rFonts w:ascii="仿宋" w:eastAsia="仿宋" w:hAnsi="仿宋" w:cs="仿宋" w:hint="eastAsia"/>
            <w:lang w:eastAsia="zh-CN"/>
          </w:rPr>
          <w:t>(一)、人才需求与规划</w:t>
        </w:r>
        <w:r>
          <w:tab/>
        </w:r>
        <w:r>
          <w:fldChar w:fldCharType="begin"/>
        </w:r>
        <w:r>
          <w:instrText xml:space="preserve"> PAGEREF _Toc24222 \h </w:instrText>
        </w:r>
        <w:r>
          <w:fldChar w:fldCharType="separate"/>
        </w:r>
        <w:r>
          <w:t>27</w:t>
        </w:r>
        <w:r>
          <w:fldChar w:fldCharType="end"/>
        </w:r>
      </w:hyperlink>
    </w:p>
    <w:p>
      <w:pPr>
        <w:pStyle w:val="TOC2"/>
        <w:tabs>
          <w:tab w:val="right" w:leader="dot" w:pos="8306"/>
        </w:tabs>
      </w:pPr>
      <w:hyperlink w:anchor="_Toc12465" w:history="1">
        <w:r>
          <w:rPr>
            <w:rFonts w:ascii="仿宋" w:eastAsia="仿宋" w:hAnsi="仿宋" w:cs="仿宋" w:hint="eastAsia"/>
            <w:lang w:eastAsia="zh-CN"/>
          </w:rPr>
          <w:t>(二)、培训与发展计划</w:t>
        </w:r>
        <w:r>
          <w:tab/>
        </w:r>
        <w:r>
          <w:fldChar w:fldCharType="begin"/>
        </w:r>
        <w:r>
          <w:instrText xml:space="preserve"> PAGEREF _Toc12465 \h </w:instrText>
        </w:r>
        <w:r>
          <w:fldChar w:fldCharType="separate"/>
        </w:r>
        <w:r>
          <w:t>27</w:t>
        </w:r>
        <w:r>
          <w:fldChar w:fldCharType="end"/>
        </w:r>
      </w:hyperlink>
    </w:p>
    <w:p>
      <w:pPr>
        <w:pStyle w:val="TOC1"/>
        <w:tabs>
          <w:tab w:val="right" w:leader="dot" w:pos="8306"/>
        </w:tabs>
      </w:pPr>
      <w:hyperlink w:anchor="_Toc13526" w:history="1">
        <w:r>
          <w:rPr>
            <w:rFonts w:ascii="仿宋" w:eastAsia="仿宋" w:hAnsi="仿宋" w:cs="仿宋" w:hint="eastAsia"/>
            <w:lang w:eastAsia="zh-CN"/>
          </w:rPr>
          <w:t>十、智能安全帽项目计划安排</w:t>
        </w:r>
        <w:r>
          <w:tab/>
        </w:r>
        <w:r>
          <w:fldChar w:fldCharType="begin"/>
        </w:r>
        <w:r>
          <w:instrText xml:space="preserve"> PAGEREF _Toc13526 \h </w:instrText>
        </w:r>
        <w:r>
          <w:fldChar w:fldCharType="separate"/>
        </w:r>
        <w:r>
          <w:t>28</w:t>
        </w:r>
        <w:r>
          <w:fldChar w:fldCharType="end"/>
        </w:r>
      </w:hyperlink>
    </w:p>
    <w:p>
      <w:pPr>
        <w:pStyle w:val="TOC2"/>
        <w:tabs>
          <w:tab w:val="right" w:leader="dot" w:pos="8306"/>
        </w:tabs>
      </w:pPr>
      <w:hyperlink w:anchor="_Toc28026" w:history="1">
        <w:r>
          <w:rPr>
            <w:rFonts w:ascii="仿宋" w:eastAsia="仿宋" w:hAnsi="仿宋" w:cs="仿宋" w:hint="eastAsia"/>
            <w:lang w:eastAsia="zh-CN"/>
          </w:rPr>
          <w:t>(一)、建设周期</w:t>
        </w:r>
        <w:r>
          <w:tab/>
        </w:r>
        <w:r>
          <w:fldChar w:fldCharType="begin"/>
        </w:r>
        <w:r>
          <w:instrText xml:space="preserve"> PAGEREF _Toc28026 \h </w:instrText>
        </w:r>
        <w:r>
          <w:fldChar w:fldCharType="separate"/>
        </w:r>
        <w:r>
          <w:t>28</w:t>
        </w:r>
        <w:r>
          <w:fldChar w:fldCharType="end"/>
        </w:r>
      </w:hyperlink>
    </w:p>
    <w:p>
      <w:pPr>
        <w:pStyle w:val="TOC2"/>
        <w:tabs>
          <w:tab w:val="right" w:leader="dot" w:pos="8306"/>
        </w:tabs>
      </w:pPr>
      <w:hyperlink w:anchor="_Toc6086" w:history="1">
        <w:r>
          <w:rPr>
            <w:rFonts w:ascii="仿宋" w:eastAsia="仿宋" w:hAnsi="仿宋" w:cs="仿宋" w:hint="eastAsia"/>
            <w:lang w:eastAsia="zh-CN"/>
          </w:rPr>
          <w:t>(二)、建设进度</w:t>
        </w:r>
        <w:r>
          <w:tab/>
        </w:r>
        <w:r>
          <w:fldChar w:fldCharType="begin"/>
        </w:r>
        <w:r>
          <w:instrText xml:space="preserve"> PAGEREF _Toc6086 \h </w:instrText>
        </w:r>
        <w:r>
          <w:fldChar w:fldCharType="separate"/>
        </w:r>
        <w:r>
          <w:t>29</w:t>
        </w:r>
        <w:r>
          <w:fldChar w:fldCharType="end"/>
        </w:r>
      </w:hyperlink>
    </w:p>
    <w:p>
      <w:pPr>
        <w:pStyle w:val="TOC2"/>
        <w:tabs>
          <w:tab w:val="right" w:leader="dot" w:pos="8306"/>
        </w:tabs>
      </w:pPr>
      <w:hyperlink w:anchor="_Toc29157" w:history="1">
        <w:r>
          <w:rPr>
            <w:rFonts w:ascii="仿宋" w:eastAsia="仿宋" w:hAnsi="仿宋" w:cs="仿宋" w:hint="eastAsia"/>
            <w:lang w:eastAsia="zh-CN"/>
          </w:rPr>
          <w:t>(三)、进度安排注意事项</w:t>
        </w:r>
        <w:r>
          <w:tab/>
        </w:r>
        <w:r>
          <w:fldChar w:fldCharType="begin"/>
        </w:r>
        <w:r>
          <w:instrText xml:space="preserve"> PAGEREF _Toc29157 \h </w:instrText>
        </w:r>
        <w:r>
          <w:fldChar w:fldCharType="separate"/>
        </w:r>
        <w:r>
          <w:t>30</w:t>
        </w:r>
        <w:r>
          <w:fldChar w:fldCharType="end"/>
        </w:r>
      </w:hyperlink>
    </w:p>
    <w:p>
      <w:pPr>
        <w:pStyle w:val="TOC2"/>
        <w:tabs>
          <w:tab w:val="right" w:leader="dot" w:pos="8306"/>
        </w:tabs>
      </w:pPr>
      <w:hyperlink w:anchor="_Toc6000" w:history="1">
        <w:r>
          <w:rPr>
            <w:rFonts w:ascii="仿宋" w:eastAsia="仿宋" w:hAnsi="仿宋" w:cs="仿宋" w:hint="eastAsia"/>
            <w:lang w:eastAsia="zh-CN"/>
          </w:rPr>
          <w:t>(四)、人力资源配置</w:t>
        </w:r>
        <w:r>
          <w:tab/>
        </w:r>
        <w:r>
          <w:fldChar w:fldCharType="begin"/>
        </w:r>
        <w:r>
          <w:instrText xml:space="preserve"> PAGEREF _Toc6000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59" w:history="1">
        <w:r>
          <w:rPr>
            <w:rFonts w:ascii="仿宋" w:eastAsia="仿宋" w:hAnsi="仿宋" w:cs="仿宋" w:hint="eastAsia"/>
            <w:lang w:eastAsia="zh-CN"/>
          </w:rPr>
          <w:t>十一、智能安全帽项目投资规划</w:t>
        </w:r>
        <w:r>
          <w:tab/>
        </w:r>
        <w:r>
          <w:fldChar w:fldCharType="begin"/>
        </w:r>
        <w:r>
          <w:instrText xml:space="preserve"> PAGEREF _Toc3659 \h </w:instrText>
        </w:r>
        <w:r>
          <w:fldChar w:fldCharType="separate"/>
        </w:r>
        <w:r>
          <w:t>32</w:t>
        </w:r>
        <w:r>
          <w:fldChar w:fldCharType="end"/>
        </w:r>
      </w:hyperlink>
    </w:p>
    <w:p>
      <w:pPr>
        <w:pStyle w:val="TOC2"/>
        <w:tabs>
          <w:tab w:val="right" w:leader="dot" w:pos="8306"/>
        </w:tabs>
      </w:pPr>
      <w:hyperlink w:anchor="_Toc10681" w:history="1">
        <w:r>
          <w:rPr>
            <w:rFonts w:ascii="仿宋" w:eastAsia="仿宋" w:hAnsi="仿宋" w:cs="仿宋" w:hint="eastAsia"/>
            <w:lang w:eastAsia="zh-CN"/>
          </w:rPr>
          <w:t>(一)、智能安全帽项目总投资估算</w:t>
        </w:r>
        <w:r>
          <w:tab/>
        </w:r>
        <w:r>
          <w:fldChar w:fldCharType="begin"/>
        </w:r>
        <w:r>
          <w:instrText xml:space="preserve"> PAGEREF _Toc10681 \h </w:instrText>
        </w:r>
        <w:r>
          <w:fldChar w:fldCharType="separate"/>
        </w:r>
        <w:r>
          <w:t>32</w:t>
        </w:r>
        <w:r>
          <w:fldChar w:fldCharType="end"/>
        </w:r>
      </w:hyperlink>
    </w:p>
    <w:p>
      <w:pPr>
        <w:pStyle w:val="TOC2"/>
        <w:tabs>
          <w:tab w:val="right" w:leader="dot" w:pos="8306"/>
        </w:tabs>
      </w:pPr>
      <w:hyperlink w:anchor="_Toc29729" w:history="1">
        <w:r>
          <w:rPr>
            <w:rFonts w:ascii="仿宋" w:eastAsia="仿宋" w:hAnsi="仿宋" w:cs="仿宋" w:hint="eastAsia"/>
            <w:lang w:eastAsia="zh-CN"/>
          </w:rPr>
          <w:t>(二)、资金筹措</w:t>
        </w:r>
        <w:r>
          <w:tab/>
        </w:r>
        <w:r>
          <w:fldChar w:fldCharType="begin"/>
        </w:r>
        <w:r>
          <w:instrText xml:space="preserve"> PAGEREF _Toc29729 \h </w:instrText>
        </w:r>
        <w:r>
          <w:fldChar w:fldCharType="separate"/>
        </w:r>
        <w:r>
          <w:t>33</w:t>
        </w:r>
        <w:r>
          <w:fldChar w:fldCharType="end"/>
        </w:r>
      </w:hyperlink>
    </w:p>
    <w:p>
      <w:pPr>
        <w:pStyle w:val="TOC1"/>
        <w:tabs>
          <w:tab w:val="right" w:leader="dot" w:pos="8306"/>
        </w:tabs>
      </w:pPr>
      <w:hyperlink w:anchor="_Toc10434" w:history="1">
        <w:r>
          <w:rPr>
            <w:rFonts w:ascii="仿宋" w:eastAsia="仿宋" w:hAnsi="仿宋" w:cs="仿宋" w:hint="eastAsia"/>
            <w:lang w:eastAsia="zh-CN"/>
          </w:rPr>
          <w:t>十二、智能安全帽项目风险管理</w:t>
        </w:r>
        <w:r>
          <w:tab/>
        </w:r>
        <w:r>
          <w:fldChar w:fldCharType="begin"/>
        </w:r>
        <w:r>
          <w:instrText xml:space="preserve"> PAGEREF _Toc10434 \h </w:instrText>
        </w:r>
        <w:r>
          <w:fldChar w:fldCharType="separate"/>
        </w:r>
        <w:r>
          <w:t>34</w:t>
        </w:r>
        <w:r>
          <w:fldChar w:fldCharType="end"/>
        </w:r>
      </w:hyperlink>
    </w:p>
    <w:p>
      <w:pPr>
        <w:pStyle w:val="TOC2"/>
        <w:tabs>
          <w:tab w:val="right" w:leader="dot" w:pos="8306"/>
        </w:tabs>
      </w:pPr>
      <w:hyperlink w:anchor="_Toc20864" w:history="1">
        <w:r>
          <w:rPr>
            <w:rFonts w:ascii="仿宋" w:eastAsia="仿宋" w:hAnsi="仿宋" w:cs="仿宋" w:hint="eastAsia"/>
            <w:lang w:eastAsia="zh-CN"/>
          </w:rPr>
          <w:t>(一)、风险识别与评估</w:t>
        </w:r>
        <w:r>
          <w:tab/>
        </w:r>
        <w:r>
          <w:fldChar w:fldCharType="begin"/>
        </w:r>
        <w:r>
          <w:instrText xml:space="preserve"> PAGEREF _Toc20864 \h </w:instrText>
        </w:r>
        <w:r>
          <w:fldChar w:fldCharType="separate"/>
        </w:r>
        <w:r>
          <w:t>34</w:t>
        </w:r>
        <w:r>
          <w:fldChar w:fldCharType="end"/>
        </w:r>
      </w:hyperlink>
    </w:p>
    <w:p>
      <w:pPr>
        <w:pStyle w:val="TOC2"/>
        <w:tabs>
          <w:tab w:val="right" w:leader="dot" w:pos="8306"/>
        </w:tabs>
      </w:pPr>
      <w:hyperlink w:anchor="_Toc15575" w:history="1">
        <w:r>
          <w:rPr>
            <w:rFonts w:ascii="仿宋" w:eastAsia="仿宋" w:hAnsi="仿宋" w:cs="仿宋" w:hint="eastAsia"/>
            <w:lang w:eastAsia="zh-CN"/>
          </w:rPr>
          <w:t>(二)、风险应对策略</w:t>
        </w:r>
        <w:r>
          <w:tab/>
        </w:r>
        <w:r>
          <w:fldChar w:fldCharType="begin"/>
        </w:r>
        <w:r>
          <w:instrText xml:space="preserve"> PAGEREF _Toc15575 \h </w:instrText>
        </w:r>
        <w:r>
          <w:fldChar w:fldCharType="separate"/>
        </w:r>
        <w:r>
          <w:t>35</w:t>
        </w:r>
        <w:r>
          <w:fldChar w:fldCharType="end"/>
        </w:r>
      </w:hyperlink>
    </w:p>
    <w:p>
      <w:pPr>
        <w:pStyle w:val="TOC2"/>
        <w:tabs>
          <w:tab w:val="right" w:leader="dot" w:pos="8306"/>
        </w:tabs>
      </w:pPr>
      <w:hyperlink w:anchor="_Toc24014" w:history="1">
        <w:r>
          <w:rPr>
            <w:rFonts w:ascii="仿宋" w:eastAsia="仿宋" w:hAnsi="仿宋" w:cs="仿宋" w:hint="eastAsia"/>
            <w:lang w:eastAsia="zh-CN"/>
          </w:rPr>
          <w:t>(三)、风险监控与控制</w:t>
        </w:r>
        <w:r>
          <w:tab/>
        </w:r>
        <w:r>
          <w:fldChar w:fldCharType="begin"/>
        </w:r>
        <w:r>
          <w:instrText xml:space="preserve"> PAGEREF _Toc24014 \h </w:instrText>
        </w:r>
        <w:r>
          <w:fldChar w:fldCharType="separate"/>
        </w:r>
        <w:r>
          <w:t>37</w:t>
        </w:r>
        <w:r>
          <w:fldChar w:fldCharType="end"/>
        </w:r>
      </w:hyperlink>
    </w:p>
    <w:p>
      <w:pPr>
        <w:pStyle w:val="TOC1"/>
        <w:tabs>
          <w:tab w:val="right" w:leader="dot" w:pos="8306"/>
        </w:tabs>
      </w:pPr>
      <w:hyperlink w:anchor="_Toc22244" w:history="1">
        <w:r>
          <w:rPr>
            <w:rFonts w:ascii="仿宋" w:eastAsia="仿宋" w:hAnsi="仿宋" w:cs="仿宋" w:hint="eastAsia"/>
            <w:lang w:eastAsia="zh-CN"/>
          </w:rPr>
          <w:t>十三、智能安全帽项目治理与监督</w:t>
        </w:r>
        <w:r>
          <w:tab/>
        </w:r>
        <w:r>
          <w:fldChar w:fldCharType="begin"/>
        </w:r>
        <w:r>
          <w:instrText xml:space="preserve"> PAGEREF _Toc22244 \h </w:instrText>
        </w:r>
        <w:r>
          <w:fldChar w:fldCharType="separate"/>
        </w:r>
        <w:r>
          <w:t>38</w:t>
        </w:r>
        <w:r>
          <w:fldChar w:fldCharType="end"/>
        </w:r>
      </w:hyperlink>
    </w:p>
    <w:p>
      <w:pPr>
        <w:pStyle w:val="TOC2"/>
        <w:tabs>
          <w:tab w:val="right" w:leader="dot" w:pos="8306"/>
        </w:tabs>
      </w:pPr>
      <w:hyperlink w:anchor="_Toc2274" w:history="1">
        <w:r>
          <w:rPr>
            <w:rFonts w:ascii="仿宋" w:eastAsia="仿宋" w:hAnsi="仿宋" w:cs="仿宋" w:hint="eastAsia"/>
            <w:lang w:eastAsia="zh-CN"/>
          </w:rPr>
          <w:t>(一)、智能安全帽项目治理结构</w:t>
        </w:r>
        <w:r>
          <w:tab/>
        </w:r>
        <w:r>
          <w:fldChar w:fldCharType="begin"/>
        </w:r>
        <w:r>
          <w:instrText xml:space="preserve"> PAGEREF _Toc2274 \h </w:instrText>
        </w:r>
        <w:r>
          <w:fldChar w:fldCharType="separate"/>
        </w:r>
        <w:r>
          <w:t>38</w:t>
        </w:r>
        <w:r>
          <w:fldChar w:fldCharType="end"/>
        </w:r>
      </w:hyperlink>
    </w:p>
    <w:p>
      <w:pPr>
        <w:pStyle w:val="TOC2"/>
        <w:tabs>
          <w:tab w:val="right" w:leader="dot" w:pos="8306"/>
        </w:tabs>
      </w:pPr>
      <w:hyperlink w:anchor="_Toc18328" w:history="1">
        <w:r>
          <w:rPr>
            <w:rFonts w:ascii="仿宋" w:eastAsia="仿宋" w:hAnsi="仿宋" w:cs="仿宋" w:hint="eastAsia"/>
            <w:lang w:eastAsia="zh-CN"/>
          </w:rPr>
          <w:t>(二)、监督与审计</w:t>
        </w:r>
        <w:r>
          <w:tab/>
        </w:r>
        <w:r>
          <w:fldChar w:fldCharType="begin"/>
        </w:r>
        <w:r>
          <w:instrText xml:space="preserve"> PAGEREF _Toc18328 \h </w:instrText>
        </w:r>
        <w:r>
          <w:fldChar w:fldCharType="separate"/>
        </w:r>
        <w:r>
          <w:t>40</w:t>
        </w:r>
        <w:r>
          <w:fldChar w:fldCharType="end"/>
        </w:r>
      </w:hyperlink>
    </w:p>
    <w:p>
      <w:pPr>
        <w:pStyle w:val="TOC1"/>
        <w:tabs>
          <w:tab w:val="right" w:leader="dot" w:pos="8306"/>
        </w:tabs>
      </w:pPr>
      <w:hyperlink w:anchor="_Toc18457" w:history="1">
        <w:r>
          <w:rPr>
            <w:rFonts w:ascii="仿宋" w:eastAsia="仿宋" w:hAnsi="仿宋" w:cs="仿宋" w:hint="eastAsia"/>
            <w:lang w:eastAsia="zh-CN"/>
          </w:rPr>
          <w:t>十四、智能安全帽项目实施保障措施</w:t>
        </w:r>
        <w:r>
          <w:tab/>
        </w:r>
        <w:r>
          <w:fldChar w:fldCharType="begin"/>
        </w:r>
        <w:r>
          <w:instrText xml:space="preserve"> PAGEREF _Toc18457 \h </w:instrText>
        </w:r>
        <w:r>
          <w:fldChar w:fldCharType="separate"/>
        </w:r>
        <w:r>
          <w:t>41</w:t>
        </w:r>
        <w:r>
          <w:fldChar w:fldCharType="end"/>
        </w:r>
      </w:hyperlink>
    </w:p>
    <w:p>
      <w:pPr>
        <w:pStyle w:val="TOC2"/>
        <w:tabs>
          <w:tab w:val="right" w:leader="dot" w:pos="8306"/>
        </w:tabs>
      </w:pPr>
      <w:hyperlink w:anchor="_Toc8347" w:history="1">
        <w:r>
          <w:rPr>
            <w:rFonts w:ascii="仿宋" w:eastAsia="仿宋" w:hAnsi="仿宋" w:cs="仿宋" w:hint="eastAsia"/>
            <w:lang w:eastAsia="zh-CN"/>
          </w:rPr>
          <w:t>(一)、智能安全帽项目实施保障机制</w:t>
        </w:r>
        <w:r>
          <w:tab/>
        </w:r>
        <w:r>
          <w:fldChar w:fldCharType="begin"/>
        </w:r>
        <w:r>
          <w:instrText xml:space="preserve"> PAGEREF _Toc8347 \h </w:instrText>
        </w:r>
        <w:r>
          <w:fldChar w:fldCharType="separate"/>
        </w:r>
        <w:r>
          <w:t>41</w:t>
        </w:r>
        <w:r>
          <w:fldChar w:fldCharType="end"/>
        </w:r>
      </w:hyperlink>
    </w:p>
    <w:p>
      <w:pPr>
        <w:pStyle w:val="TOC2"/>
        <w:tabs>
          <w:tab w:val="right" w:leader="dot" w:pos="8306"/>
        </w:tabs>
      </w:pPr>
      <w:hyperlink w:anchor="_Toc6450" w:history="1">
        <w:r>
          <w:rPr>
            <w:rFonts w:ascii="仿宋" w:eastAsia="仿宋" w:hAnsi="仿宋" w:cs="仿宋" w:hint="eastAsia"/>
            <w:lang w:eastAsia="zh-CN"/>
          </w:rPr>
          <w:t>(二)、智能安全帽项目法律合规要求</w:t>
        </w:r>
        <w:r>
          <w:tab/>
        </w:r>
        <w:r>
          <w:fldChar w:fldCharType="begin"/>
        </w:r>
        <w:r>
          <w:instrText xml:space="preserve"> PAGEREF _Toc6450 \h </w:instrText>
        </w:r>
        <w:r>
          <w:fldChar w:fldCharType="separate"/>
        </w:r>
        <w:r>
          <w:t>44</w:t>
        </w:r>
        <w:r>
          <w:fldChar w:fldCharType="end"/>
        </w:r>
      </w:hyperlink>
    </w:p>
    <w:p>
      <w:pPr>
        <w:pStyle w:val="TOC2"/>
        <w:tabs>
          <w:tab w:val="right" w:leader="dot" w:pos="8306"/>
        </w:tabs>
      </w:pPr>
      <w:hyperlink w:anchor="_Toc14472" w:history="1">
        <w:r>
          <w:rPr>
            <w:rFonts w:ascii="仿宋" w:eastAsia="仿宋" w:hAnsi="仿宋" w:cs="仿宋" w:hint="eastAsia"/>
            <w:lang w:eastAsia="zh-CN"/>
          </w:rPr>
          <w:t>(三)、智能安全帽项目合同管理与法律事务</w:t>
        </w:r>
        <w:r>
          <w:tab/>
        </w:r>
        <w:r>
          <w:fldChar w:fldCharType="begin"/>
        </w:r>
        <w:r>
          <w:instrText xml:space="preserve"> PAGEREF _Toc14472 \h </w:instrText>
        </w:r>
        <w:r>
          <w:fldChar w:fldCharType="separate"/>
        </w:r>
        <w:r>
          <w:t>49</w:t>
        </w:r>
        <w:r>
          <w:fldChar w:fldCharType="end"/>
        </w:r>
      </w:hyperlink>
    </w:p>
    <w:p>
      <w:pPr>
        <w:pStyle w:val="TOC2"/>
        <w:tabs>
          <w:tab w:val="right" w:leader="dot" w:pos="8306"/>
        </w:tabs>
      </w:pPr>
      <w:hyperlink w:anchor="_Toc20715" w:history="1">
        <w:r>
          <w:rPr>
            <w:rFonts w:ascii="仿宋" w:eastAsia="仿宋" w:hAnsi="仿宋" w:cs="仿宋" w:hint="eastAsia"/>
            <w:lang w:eastAsia="zh-CN"/>
          </w:rPr>
          <w:t>(四)、智能安全帽项目知识产权保护策略</w:t>
        </w:r>
        <w:r>
          <w:tab/>
        </w:r>
        <w:r>
          <w:fldChar w:fldCharType="begin"/>
        </w:r>
        <w:r>
          <w:instrText xml:space="preserve"> PAGEREF _Toc20715 \h </w:instrText>
        </w:r>
        <w:r>
          <w:fldChar w:fldCharType="separate"/>
        </w:r>
        <w:r>
          <w:t>55</w:t>
        </w:r>
        <w:r>
          <w:fldChar w:fldCharType="end"/>
        </w:r>
      </w:hyperlink>
    </w:p>
    <w:p>
      <w:pPr>
        <w:pStyle w:val="TOC1"/>
        <w:tabs>
          <w:tab w:val="right" w:leader="dot" w:pos="8306"/>
        </w:tabs>
      </w:pPr>
      <w:hyperlink w:anchor="_Toc12158" w:history="1">
        <w:r>
          <w:rPr>
            <w:rFonts w:ascii="仿宋" w:eastAsia="仿宋" w:hAnsi="仿宋" w:cs="仿宋" w:hint="eastAsia"/>
            <w:lang w:eastAsia="zh-CN"/>
          </w:rPr>
          <w:t>十五、质量管理体系</w:t>
        </w:r>
        <w:r>
          <w:tab/>
        </w:r>
        <w:r>
          <w:fldChar w:fldCharType="begin"/>
        </w:r>
        <w:r>
          <w:instrText xml:space="preserve"> PAGEREF _Toc12158 \h </w:instrText>
        </w:r>
        <w:r>
          <w:fldChar w:fldCharType="separate"/>
        </w:r>
        <w:r>
          <w:t>57</w:t>
        </w:r>
        <w:r>
          <w:fldChar w:fldCharType="end"/>
        </w:r>
      </w:hyperlink>
    </w:p>
    <w:p>
      <w:pPr>
        <w:pStyle w:val="TOC2"/>
        <w:tabs>
          <w:tab w:val="right" w:leader="dot" w:pos="8306"/>
        </w:tabs>
      </w:pPr>
      <w:hyperlink w:anchor="_Toc15293" w:history="1">
        <w:r>
          <w:rPr>
            <w:rFonts w:ascii="仿宋" w:eastAsia="仿宋" w:hAnsi="仿宋" w:cs="仿宋" w:hint="eastAsia"/>
            <w:lang w:eastAsia="zh-CN"/>
          </w:rPr>
          <w:t>(一)、质量目标与方针</w:t>
        </w:r>
        <w:r>
          <w:tab/>
        </w:r>
        <w:r>
          <w:fldChar w:fldCharType="begin"/>
        </w:r>
        <w:r>
          <w:instrText xml:space="preserve"> PAGEREF _Toc15293 \h </w:instrText>
        </w:r>
        <w:r>
          <w:fldChar w:fldCharType="separate"/>
        </w:r>
        <w:r>
          <w:t>57</w:t>
        </w:r>
        <w:r>
          <w:fldChar w:fldCharType="end"/>
        </w:r>
      </w:hyperlink>
    </w:p>
    <w:p>
      <w:pPr>
        <w:pStyle w:val="TOC2"/>
        <w:tabs>
          <w:tab w:val="right" w:leader="dot" w:pos="8306"/>
        </w:tabs>
      </w:pPr>
      <w:hyperlink w:anchor="_Toc399" w:history="1">
        <w:r>
          <w:rPr>
            <w:rFonts w:ascii="仿宋" w:eastAsia="仿宋" w:hAnsi="仿宋" w:cs="仿宋" w:hint="eastAsia"/>
            <w:lang w:eastAsia="zh-CN"/>
          </w:rPr>
          <w:t>(二)、质量管理责任</w:t>
        </w:r>
        <w:r>
          <w:tab/>
        </w:r>
        <w:r>
          <w:fldChar w:fldCharType="begin"/>
        </w:r>
        <w:r>
          <w:instrText xml:space="preserve"> PAGEREF _Toc399 \h </w:instrText>
        </w:r>
        <w:r>
          <w:fldChar w:fldCharType="separate"/>
        </w:r>
        <w:r>
          <w:t>58</w:t>
        </w:r>
        <w:r>
          <w:fldChar w:fldCharType="end"/>
        </w:r>
      </w:hyperlink>
    </w:p>
    <w:p>
      <w:pPr>
        <w:pStyle w:val="TOC2"/>
        <w:tabs>
          <w:tab w:val="right" w:leader="dot" w:pos="8306"/>
        </w:tabs>
      </w:pPr>
      <w:hyperlink w:anchor="_Toc2332" w:history="1">
        <w:r>
          <w:rPr>
            <w:rFonts w:ascii="仿宋" w:eastAsia="仿宋" w:hAnsi="仿宋" w:cs="仿宋" w:hint="eastAsia"/>
            <w:lang w:eastAsia="zh-CN"/>
          </w:rPr>
          <w:t>(三)、质量管理体系文件</w:t>
        </w:r>
        <w:r>
          <w:tab/>
        </w:r>
        <w:r>
          <w:fldChar w:fldCharType="begin"/>
        </w:r>
        <w:r>
          <w:instrText xml:space="preserve"> PAGEREF _Toc2332 \h </w:instrText>
        </w:r>
        <w:r>
          <w:fldChar w:fldCharType="separate"/>
        </w:r>
        <w:r>
          <w:t>60</w:t>
        </w:r>
        <w:r>
          <w:fldChar w:fldCharType="end"/>
        </w:r>
      </w:hyperlink>
    </w:p>
    <w:p>
      <w:pPr>
        <w:pStyle w:val="TOC2"/>
        <w:tabs>
          <w:tab w:val="right" w:leader="dot" w:pos="8306"/>
        </w:tabs>
      </w:pPr>
      <w:hyperlink w:anchor="_Toc23895" w:history="1">
        <w:r>
          <w:rPr>
            <w:rFonts w:ascii="仿宋" w:eastAsia="仿宋" w:hAnsi="仿宋" w:cs="仿宋" w:hint="eastAsia"/>
            <w:lang w:eastAsia="zh-CN"/>
          </w:rPr>
          <w:t>(四)、质量培训与教育</w:t>
        </w:r>
        <w:r>
          <w:tab/>
        </w:r>
        <w:r>
          <w:fldChar w:fldCharType="begin"/>
        </w:r>
        <w:r>
          <w:instrText xml:space="preserve"> PAGEREF _Toc23895 \h </w:instrText>
        </w:r>
        <w:r>
          <w:fldChar w:fldCharType="separate"/>
        </w:r>
        <w:r>
          <w:t>62</w:t>
        </w:r>
        <w:r>
          <w:fldChar w:fldCharType="end"/>
        </w:r>
      </w:hyperlink>
    </w:p>
    <w:p>
      <w:pPr>
        <w:pStyle w:val="TOC2"/>
        <w:tabs>
          <w:tab w:val="right" w:leader="dot" w:pos="8306"/>
        </w:tabs>
      </w:pPr>
      <w:hyperlink w:anchor="_Toc32304" w:history="1">
        <w:r>
          <w:rPr>
            <w:rFonts w:ascii="仿宋" w:eastAsia="仿宋" w:hAnsi="仿宋" w:cs="仿宋" w:hint="eastAsia"/>
            <w:lang w:eastAsia="zh-CN"/>
          </w:rPr>
          <w:t>(五)、质量审核与评价</w:t>
        </w:r>
        <w:r>
          <w:tab/>
        </w:r>
        <w:r>
          <w:fldChar w:fldCharType="begin"/>
        </w:r>
        <w:r>
          <w:instrText xml:space="preserve"> PAGEREF _Toc32304 \h </w:instrText>
        </w:r>
        <w:r>
          <w:fldChar w:fldCharType="separate"/>
        </w:r>
        <w:r>
          <w:t>63</w:t>
        </w:r>
        <w:r>
          <w:fldChar w:fldCharType="end"/>
        </w:r>
      </w:hyperlink>
    </w:p>
    <w:p>
      <w:pPr>
        <w:pStyle w:val="TOC2"/>
        <w:tabs>
          <w:tab w:val="right" w:leader="dot" w:pos="8306"/>
        </w:tabs>
      </w:pPr>
      <w:hyperlink w:anchor="_Toc26742" w:history="1">
        <w:r>
          <w:rPr>
            <w:rFonts w:ascii="仿宋" w:eastAsia="仿宋" w:hAnsi="仿宋" w:cs="仿宋" w:hint="eastAsia"/>
            <w:lang w:eastAsia="zh-CN"/>
          </w:rPr>
          <w:t>(六)、不符合与纠正措施</w:t>
        </w:r>
        <w:r>
          <w:tab/>
        </w:r>
        <w:r>
          <w:fldChar w:fldCharType="begin"/>
        </w:r>
        <w:r>
          <w:instrText xml:space="preserve"> PAGEREF _Toc26742 \h </w:instrText>
        </w:r>
        <w:r>
          <w:fldChar w:fldCharType="separate"/>
        </w:r>
        <w:r>
          <w:t>64</w:t>
        </w:r>
        <w:r>
          <w:fldChar w:fldCharType="end"/>
        </w:r>
      </w:hyperlink>
    </w:p>
    <w:p>
      <w:pPr>
        <w:pStyle w:val="TOC1"/>
        <w:tabs>
          <w:tab w:val="right" w:leader="dot" w:pos="8306"/>
        </w:tabs>
      </w:pPr>
      <w:hyperlink w:anchor="_Toc4836" w:history="1">
        <w:r>
          <w:rPr>
            <w:rFonts w:ascii="仿宋" w:eastAsia="仿宋" w:hAnsi="仿宋" w:cs="仿宋" w:hint="eastAsia"/>
            <w:lang w:eastAsia="zh-CN"/>
          </w:rPr>
          <w:t>十六、智能安全帽项目工程方案分析</w:t>
        </w:r>
        <w:r>
          <w:tab/>
        </w:r>
        <w:r>
          <w:fldChar w:fldCharType="begin"/>
        </w:r>
        <w:r>
          <w:instrText xml:space="preserve"> PAGEREF _Toc4836 \h </w:instrText>
        </w:r>
        <w:r>
          <w:fldChar w:fldCharType="separate"/>
        </w:r>
        <w:r>
          <w:t>65</w:t>
        </w:r>
        <w:r>
          <w:fldChar w:fldCharType="end"/>
        </w:r>
      </w:hyperlink>
    </w:p>
    <w:p>
      <w:pPr>
        <w:pStyle w:val="TOC2"/>
        <w:tabs>
          <w:tab w:val="right" w:leader="dot" w:pos="8306"/>
        </w:tabs>
      </w:pPr>
      <w:hyperlink w:anchor="_Toc10444" w:history="1">
        <w:r>
          <w:rPr>
            <w:rFonts w:ascii="仿宋" w:eastAsia="仿宋" w:hAnsi="仿宋" w:cs="仿宋" w:hint="eastAsia"/>
            <w:lang w:eastAsia="zh-CN"/>
          </w:rPr>
          <w:t>(一)、建筑工程设计原则</w:t>
        </w:r>
        <w:r>
          <w:tab/>
        </w:r>
        <w:r>
          <w:fldChar w:fldCharType="begin"/>
        </w:r>
        <w:r>
          <w:instrText xml:space="preserve"> PAGEREF _Toc10444 \h </w:instrText>
        </w:r>
        <w:r>
          <w:fldChar w:fldCharType="separate"/>
        </w:r>
        <w:r>
          <w:t>65</w:t>
        </w:r>
        <w:r>
          <w:fldChar w:fldCharType="end"/>
        </w:r>
      </w:hyperlink>
    </w:p>
    <w:p>
      <w:pPr>
        <w:pStyle w:val="TOC2"/>
        <w:tabs>
          <w:tab w:val="right" w:leader="dot" w:pos="8306"/>
        </w:tabs>
      </w:pPr>
      <w:hyperlink w:anchor="_Toc29870" w:history="1">
        <w:r>
          <w:rPr>
            <w:rFonts w:ascii="仿宋" w:eastAsia="仿宋" w:hAnsi="仿宋" w:cs="仿宋" w:hint="eastAsia"/>
            <w:lang w:eastAsia="zh-CN"/>
          </w:rPr>
          <w:t>(二)、土建工程建设指标</w:t>
        </w:r>
        <w:r>
          <w:tab/>
        </w:r>
        <w:r>
          <w:fldChar w:fldCharType="begin"/>
        </w:r>
        <w:r>
          <w:instrText xml:space="preserve"> PAGEREF _Toc29870 \h </w:instrText>
        </w:r>
        <w:r>
          <w:fldChar w:fldCharType="separate"/>
        </w:r>
        <w:r>
          <w:t>69</w:t>
        </w:r>
        <w:r>
          <w:fldChar w:fldCharType="end"/>
        </w:r>
      </w:hyperlink>
    </w:p>
    <w:p>
      <w:pPr>
        <w:pStyle w:val="TOC1"/>
        <w:tabs>
          <w:tab w:val="right" w:leader="dot" w:pos="8306"/>
        </w:tabs>
      </w:pPr>
      <w:hyperlink w:anchor="_Toc16551" w:history="1">
        <w:r>
          <w:rPr>
            <w:rFonts w:ascii="仿宋" w:eastAsia="仿宋" w:hAnsi="仿宋" w:cs="仿宋" w:hint="eastAsia"/>
            <w:lang w:eastAsia="zh-CN"/>
          </w:rPr>
          <w:t>十七、智能安全帽项目变更管理</w:t>
        </w:r>
        <w:r>
          <w:tab/>
        </w:r>
        <w:r>
          <w:fldChar w:fldCharType="begin"/>
        </w:r>
        <w:r>
          <w:instrText xml:space="preserve"> PAGEREF _Toc16551 \h </w:instrText>
        </w:r>
        <w:r>
          <w:fldChar w:fldCharType="separate"/>
        </w:r>
        <w:r>
          <w:t>70</w:t>
        </w:r>
        <w:r>
          <w:fldChar w:fldCharType="end"/>
        </w:r>
      </w:hyperlink>
    </w:p>
    <w:p>
      <w:pPr>
        <w:pStyle w:val="TOC2"/>
        <w:tabs>
          <w:tab w:val="right" w:leader="dot" w:pos="8306"/>
        </w:tabs>
      </w:pPr>
      <w:hyperlink w:anchor="_Toc1170" w:history="1">
        <w:r>
          <w:rPr>
            <w:rFonts w:ascii="仿宋" w:eastAsia="仿宋" w:hAnsi="仿宋" w:cs="仿宋" w:hint="eastAsia"/>
            <w:lang w:eastAsia="zh-CN"/>
          </w:rPr>
          <w:t>(一)、变更申请与评估</w:t>
        </w:r>
        <w:r>
          <w:tab/>
        </w:r>
        <w:r>
          <w:fldChar w:fldCharType="begin"/>
        </w:r>
        <w:r>
          <w:instrText xml:space="preserve"> PAGEREF _Toc1170 \h </w:instrText>
        </w:r>
        <w:r>
          <w:fldChar w:fldCharType="separate"/>
        </w:r>
        <w:r>
          <w:t>70</w:t>
        </w:r>
        <w:r>
          <w:fldChar w:fldCharType="end"/>
        </w:r>
      </w:hyperlink>
    </w:p>
    <w:p>
      <w:pPr>
        <w:pStyle w:val="TOC2"/>
        <w:tabs>
          <w:tab w:val="right" w:leader="dot" w:pos="8306"/>
        </w:tabs>
      </w:pPr>
      <w:hyperlink w:anchor="_Toc23871" w:history="1">
        <w:r>
          <w:rPr>
            <w:rFonts w:ascii="仿宋" w:eastAsia="仿宋" w:hAnsi="仿宋" w:cs="仿宋" w:hint="eastAsia"/>
            <w:lang w:eastAsia="zh-CN"/>
          </w:rPr>
          <w:t>(二)、变更实施与控制</w:t>
        </w:r>
        <w:r>
          <w:tab/>
        </w:r>
        <w:r>
          <w:fldChar w:fldCharType="begin"/>
        </w:r>
        <w:r>
          <w:instrText xml:space="preserve"> PAGEREF _Toc23871 \h </w:instrText>
        </w:r>
        <w:r>
          <w:fldChar w:fldCharType="separate"/>
        </w:r>
        <w:r>
          <w:t>71</w:t>
        </w:r>
        <w:r>
          <w:fldChar w:fldCharType="end"/>
        </w:r>
      </w:hyperlink>
    </w:p>
    <w:p>
      <w:pPr>
        <w:pStyle w:val="TOC1"/>
        <w:tabs>
          <w:tab w:val="right" w:leader="dot" w:pos="8306"/>
        </w:tabs>
      </w:pPr>
      <w:hyperlink w:anchor="_Toc21024" w:history="1">
        <w:r>
          <w:rPr>
            <w:rFonts w:ascii="仿宋" w:eastAsia="仿宋" w:hAnsi="仿宋" w:cs="仿宋" w:hint="eastAsia"/>
            <w:lang w:eastAsia="zh-CN"/>
          </w:rPr>
          <w:t>十八、风险识别与分类</w:t>
        </w:r>
        <w:r>
          <w:tab/>
        </w:r>
        <w:r>
          <w:fldChar w:fldCharType="begin"/>
        </w:r>
        <w:r>
          <w:instrText xml:space="preserve"> PAGEREF _Toc21024 \h </w:instrText>
        </w:r>
        <w:r>
          <w:fldChar w:fldCharType="separate"/>
        </w:r>
        <w:r>
          <w:t>71</w:t>
        </w:r>
        <w:r>
          <w:fldChar w:fldCharType="end"/>
        </w:r>
      </w:hyperlink>
    </w:p>
    <w:p>
      <w:pPr>
        <w:pStyle w:val="TOC2"/>
        <w:tabs>
          <w:tab w:val="right" w:leader="dot" w:pos="8306"/>
        </w:tabs>
      </w:pPr>
      <w:hyperlink w:anchor="_Toc29236" w:history="1">
        <w:r>
          <w:rPr>
            <w:rFonts w:ascii="仿宋" w:eastAsia="仿宋" w:hAnsi="仿宋" w:cs="仿宋" w:hint="eastAsia"/>
            <w:lang w:eastAsia="zh-CN"/>
          </w:rPr>
          <w:t>(一)、风险识别</w:t>
        </w:r>
        <w:r>
          <w:tab/>
        </w:r>
        <w:r>
          <w:fldChar w:fldCharType="begin"/>
        </w:r>
        <w:r>
          <w:instrText xml:space="preserve"> PAGEREF _Toc29236 \h </w:instrText>
        </w:r>
        <w:r>
          <w:fldChar w:fldCharType="separate"/>
        </w:r>
        <w:r>
          <w:t>71</w:t>
        </w:r>
        <w:r>
          <w:fldChar w:fldCharType="end"/>
        </w:r>
      </w:hyperlink>
    </w:p>
    <w:p>
      <w:pPr>
        <w:pStyle w:val="TOC2"/>
        <w:tabs>
          <w:tab w:val="right" w:leader="dot" w:pos="8306"/>
        </w:tabs>
      </w:pPr>
      <w:hyperlink w:anchor="_Toc25472" w:history="1">
        <w:r>
          <w:rPr>
            <w:rFonts w:ascii="仿宋" w:eastAsia="仿宋" w:hAnsi="仿宋" w:cs="仿宋" w:hint="eastAsia"/>
            <w:lang w:eastAsia="zh-CN"/>
          </w:rPr>
          <w:t>(二)、风险分类</w:t>
        </w:r>
        <w:r>
          <w:tab/>
        </w:r>
        <w:r>
          <w:fldChar w:fldCharType="begin"/>
        </w:r>
        <w:r>
          <w:instrText xml:space="preserve"> PAGEREF _Toc25472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96"/>
      <w:r>
        <w:rPr>
          <w:rFonts w:ascii="仿宋" w:eastAsia="仿宋" w:hAnsi="仿宋" w:cs="仿宋" w:hint="eastAsia"/>
          <w:sz w:val="28"/>
          <w:lang w:eastAsia="zh-CN"/>
        </w:rPr>
        <w:t>一、智能安全帽项目建设单位说明</w:t>
      </w:r>
      <w:bookmarkEnd w:id="2"/>
    </w:p>
    <w:p>
      <w:pPr>
        <w:pStyle w:val="Heading2"/>
        <w:rPr>
          <w:rFonts w:ascii="仿宋" w:eastAsia="仿宋" w:hAnsi="仿宋" w:cs="仿宋" w:hint="eastAsia"/>
          <w:lang w:eastAsia="zh-CN"/>
        </w:rPr>
      </w:pPr>
      <w:bookmarkStart w:id="3" w:name="_Toc19685"/>
      <w:r>
        <w:rPr>
          <w:rFonts w:ascii="仿宋" w:eastAsia="仿宋" w:hAnsi="仿宋" w:cs="仿宋" w:hint="eastAsia"/>
          <w:lang w:eastAsia="zh-CN"/>
        </w:rPr>
        <w:t>(一)、智能安全帽项目承办单位基本情况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5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安全帽项目承办单位的XXXX，我们着眼于实现可持续的经济效益。通过技术创新和解决方案的提供，公司预计在智能安全帽项目执行期间将获得可观的收入增长。这一收入来源主要包括智能安全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同时，我们注重成本控制和效率提升，以确保智能安全帽项目的可持续盈利。透过精细的管理和资源优化，公司期望实现智能安全帽项目利润最大化。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安全帽项目实施进行全面的投资评估，包括智能安全帽项目启动阶段的资金投入和后续运营成本。通过对智能安全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安全帽项目实施过程中具备足够的资金流动性，公司将进行详尽的现金流分析。这包括资金需求的合理预测、智能安全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32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09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安全帽项目的技术管理特点体现在其创新导向。通过引入最先进的技术趋势和解决方案，智能安全帽项目致力于提升科技含量、提高质量和效率水平。这意味着我们将采用最新的工具和方法，确保智能安全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安全帽项目技术管理的显著特征。通过整合不同领域的技术资源，我们实现了跨学科的协同工作。这有助于优化技术架构，提高整体效能。此外，整合性策略还促进了不同技术团队之间的紧密沟通和高效合作，确保智能安全帽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安全帽项目所采用的技术。通过不断优化技术方案，智能安全帽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智能安全帽项目团队将在智能安全帽项目初期识别可能的技术风险，并采取相应的预防和应对措施。通过建立健全的风险评估机制，智能安全帽项目能够在实施过程中及时发现并解决潜在的技术问题，保障智能安全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安全帽项目中，技术将成为智能安全帽项目成功的有力支持。这一深度剖析揭示了技术管理在智能安全帽项目实施中的关键作用，为智能安全帽项目的技术基础奠定了坚实的基础。</w:t>
      </w:r>
    </w:p>
    <w:p>
      <w:pPr>
        <w:pStyle w:val="Heading2"/>
        <w:ind w:firstLine="560" w:firstLineChars="200"/>
        <w:rPr>
          <w:rFonts w:ascii="仿宋" w:eastAsia="仿宋" w:hAnsi="仿宋" w:cs="仿宋" w:hint="eastAsia"/>
          <w:sz w:val="28"/>
          <w:lang w:eastAsia="zh-CN"/>
        </w:rPr>
      </w:pPr>
      <w:bookmarkStart w:id="7" w:name="_Toc28610"/>
      <w:r>
        <w:rPr>
          <w:rFonts w:ascii="仿宋" w:eastAsia="仿宋" w:hAnsi="仿宋" w:cs="仿宋" w:hint="eastAsia"/>
          <w:sz w:val="28"/>
          <w:lang w:eastAsia="zh-CN"/>
        </w:rPr>
        <w:t>(二)、智能安全帽项目工艺技术设计方案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安全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安全帽项目将严格按照相关行业规范要求进行组织。通过有效控制产品质量，智能安全帽项目将致力于为顾客提供优质的智能安全帽项目产品和良好的服务。这体现了智能安全帽项目对于生产活动合规性和质量标准的高度重视，为智能安全帽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智能安全帽项目注重生态效益和清洁生产原则。智能安全帽项目建设将紧密结合地方特色经济发展，与社会经济发展规划和区域环境保护规划方案相协调一致。通过与当地区域自然生态系统的结合，智能安全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安全帽项目产品具有多样化的客户需求和个性化的特点。因此，智能安全帽项目产品规格品种多样，且单批生产数量较小。为满足这一特点，智能安全帽项目承办单位将建设先进的柔性制造生产线。通过广泛应用柔性制造技术，智能安全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安全帽项目采用的技术具有较高的技术含量和自动化水平，处于国内先进水平。这一技术选用不仅体现了对生产效率、质量和环境友好性的高标准要求，同时为智能安全帽项目的可持续发展奠定了坚实的基础。</w:t>
      </w:r>
    </w:p>
    <w:p>
      <w:pPr>
        <w:pStyle w:val="Heading2"/>
        <w:ind w:firstLine="560" w:firstLineChars="200"/>
        <w:rPr>
          <w:rFonts w:ascii="仿宋" w:eastAsia="仿宋" w:hAnsi="仿宋" w:cs="仿宋" w:hint="eastAsia"/>
          <w:sz w:val="28"/>
          <w:lang w:eastAsia="zh-CN"/>
        </w:rPr>
      </w:pPr>
      <w:bookmarkStart w:id="8" w:name="_Toc2107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为确保智能安全帽项目的高效生产和技术实施，我们制定了一套精心设计的设备选型方案，以满足智能安全帽项目生产、质量和环保的要求。该方案的主要特点如下：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安全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针对智能安全帽项目产品的多样性和小批量生产的特点，我们将建设柔性制造生产线。通过在设备选型中考虑柔性制造技术，可以灵活应对不同产品规格和生产需求，实现生产线的高度灵活性和适应性。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49"/>
      <w:r>
        <w:rPr>
          <w:rFonts w:ascii="仿宋" w:eastAsia="仿宋" w:hAnsi="仿宋" w:cs="仿宋" w:hint="eastAsia"/>
          <w:sz w:val="28"/>
          <w:lang w:eastAsia="zh-CN"/>
        </w:rPr>
        <w:t>三、智能安全帽项目可持续发展</w:t>
      </w:r>
      <w:bookmarkEnd w:id="9"/>
    </w:p>
    <w:p>
      <w:pPr>
        <w:pStyle w:val="Heading2"/>
        <w:rPr>
          <w:rFonts w:ascii="仿宋" w:eastAsia="仿宋" w:hAnsi="仿宋" w:cs="仿宋" w:hint="eastAsia"/>
          <w:lang w:eastAsia="zh-CN"/>
        </w:rPr>
      </w:pPr>
      <w:bookmarkStart w:id="10" w:name="_Toc267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安全帽项目中，智能安全帽项目团队着眼于未来，明确了可持续发展的战略方向。制定的具体可持续发展目标包括降低资源使用、采用环保技术、最大化社会效益等。这一步骤不仅有助于智能安全帽项目在环保和社会责任方面达到最高标准，也为未来提供了明确的指引，确保智能安全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可持续实践的融入智能安全帽项目管理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安全帽项目管理周期。从智能安全帽项目规划开始，智能安全帽项目团队就考虑了环境和社会的因素。在执行阶段，智能安全帽项目团队积极推动绿色技术的应用，优化资源利用。此外，关注员工的社会责任，通过培训和沟通活动提高员工对可持续发展的认知，使他们能够在日常工作中践行可持续实践。这些举措不仅为智能安全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807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扎根于智能安全帽项目的可持续发展理念，我们深信环保与社会责任是智能安全帽项目成功的关键支柱。在智能安全帽项目的每一步，我们都致力于通过创新和实践，履行对环境和社会的坚定责任。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安全帽项目团队通过引入先进的环保技术、建立高效的废物处理系统以及推动能源节约措施，积极履行环保责任。定期的环保监测和评估确保智能安全帽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安全帽项目不仅致力于自身可持续发展，还注重对社会的回馈。通过支持社区智能安全帽项目、参与慈善事业、提供培训机会等方式，智能安全帽项目积极履行社会责任。与当地社区建立积极互动，关注员工的工作与生活平衡，以及员工的身心健康，是智能安全帽项目在社会责任层面的关键举措。这样的实践不仅增强了智能安全帽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734"/>
      <w:r>
        <w:rPr>
          <w:rFonts w:ascii="仿宋" w:eastAsia="仿宋" w:hAnsi="仿宋" w:cs="仿宋" w:hint="eastAsia"/>
          <w:sz w:val="28"/>
          <w:lang w:eastAsia="zh-CN"/>
        </w:rPr>
        <w:t>四、智能安全帽项目危机管理</w:t>
      </w:r>
      <w:bookmarkEnd w:id="12"/>
    </w:p>
    <w:p>
      <w:pPr>
        <w:pStyle w:val="Heading2"/>
        <w:rPr>
          <w:rFonts w:ascii="仿宋" w:eastAsia="仿宋" w:hAnsi="仿宋" w:cs="仿宋" w:hint="eastAsia"/>
          <w:lang w:eastAsia="zh-CN"/>
        </w:rPr>
      </w:pPr>
      <w:bookmarkStart w:id="13" w:name="_Toc319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安全帽项目危机管理中，危机预警与识别是确保智能安全帽项目稳健运行的核心步骤。通过建立全面的监测机制，智能安全帽项目团队旨在及时发现和理解潜在的风险和危机因素，以便采取及时的预防和应对措施，确保智能安全帽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首先，通过深入的风险评估，智能安全帽项目团队全面分析了整个智能安全帽项目和各个阶段可能存在的威胁。这包括准确评估每个潜在风险的发生概率和可能影响的程度，为后续危机预警提供了有力支持。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安全帽项目团队着重于明确定义智能安全帽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安全帽项目进展的持续监控，团队能够及时发现潜在问题并作出迅速反应。智能安全帽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在这一阶段，团队的专业素养和反应速度将发挥至关重要的作用，以确保潜在危机能够在初期得到有效的处理，最大程度地减轻负面影响。通过危机预警与识别，智能安全帽项目得以更有序、可控地推进。</w:t>
      </w:r>
    </w:p>
    <w:p>
      <w:pPr>
        <w:pStyle w:val="Heading2"/>
        <w:ind w:firstLine="560" w:firstLineChars="200"/>
        <w:rPr>
          <w:rFonts w:ascii="仿宋" w:eastAsia="仿宋" w:hAnsi="仿宋" w:cs="仿宋" w:hint="eastAsia"/>
          <w:sz w:val="28"/>
          <w:lang w:eastAsia="zh-CN"/>
        </w:rPr>
      </w:pPr>
      <w:bookmarkStart w:id="14" w:name="_Toc586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在危机发生时，智能安全帽项目团队立即行动，成立了应急小组。该小组的任务是迅速制定并实施紧急应对措施，以最小化潜在损失。以下是采取的主要措施：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暂停智能安全帽项目进度：为遏制危机蔓延，智能安全帽项目暂时停止进行，以便全面评估当前状况。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资源重新分配：重新评估智能安全帽项目资源的分配，确保最大限度地减小损失。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实时沟通：与关键利益相关者建立实时沟通机制，向他们传递智能安全帽项目危机的实际状况，保障智能安全帽项目核心利益。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在紧急应对的同时，智能安全帽项目团队强调了团队协作和有效沟通的重要性。以下是团队协作的关键举措：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信息共享机制：建立了信息共享平台，确保团队成员能够及时获取智能安全帽项目危机的实时信息。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领导者沟通：智能安全帽项目领导者通过定期会议和即时沟通工具，指导团队应对危机，保持团队稳定运行。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随着危机得到初步控制，智能安全帽项目团队转向制定恢复计划，以确保智能安全帽项目能够从中迅速恢复。主要恢复计划包括：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修复受损的进度计划：重新评估智能安全帽项目进度，制定修复计划，确保智能安全帽项目尽快回归正常进程。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重新调整资源分配：优化资源分配，确保智能安全帽项目在有限资源下高效运转。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风险管理机制加强：对智能安全帽项目风险进行全面评估，制定更强化的风险管理策略，以预防未来可能的危机。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4577"/>
      <w:r>
        <w:rPr>
          <w:rFonts w:ascii="仿宋" w:eastAsia="仿宋" w:hAnsi="仿宋" w:cs="仿宋" w:hint="eastAsia"/>
          <w:sz w:val="28"/>
          <w:lang w:eastAsia="zh-CN"/>
        </w:rPr>
        <w:t>五、智能安全帽项目土建工程</w:t>
      </w:r>
      <w:bookmarkEnd w:id="15"/>
    </w:p>
    <w:p>
      <w:pPr>
        <w:pStyle w:val="Heading2"/>
        <w:rPr>
          <w:rFonts w:ascii="仿宋" w:eastAsia="仿宋" w:hAnsi="仿宋" w:cs="仿宋" w:hint="eastAsia"/>
          <w:lang w:eastAsia="zh-CN"/>
        </w:rPr>
      </w:pPr>
      <w:bookmarkStart w:id="16" w:name="_Toc1089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在智能安全帽项目的建筑工程设计中，我们将秉承一系列重要的设计原则，以确保智能安全帽项目建筑在功能、美观、可持续性等方面达到最佳效果。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首要原则是确保建筑的功能性得到最大化的发挥。我们将充分理解智能安全帽项目的实际需求，合理布局各个功能区域，保证建筑在满足业务需求的同时，提供高效的工作环境。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在建筑设计中，我们将综合考虑建设和运营成本。通过精细的经济效益分析，确保设计方案在高效利用资源的同时，对智能安全帽项目的长期盈利能力有积极的贡献。</w:t>
      </w:r>
    </w:p>
    <w:p>
      <w:pPr>
        <w:pStyle w:val="Heading2"/>
        <w:ind w:firstLine="560" w:firstLineChars="200"/>
        <w:rPr>
          <w:rFonts w:ascii="仿宋" w:eastAsia="仿宋" w:hAnsi="仿宋" w:cs="仿宋" w:hint="eastAsia"/>
          <w:sz w:val="28"/>
          <w:lang w:eastAsia="zh-CN"/>
        </w:rPr>
      </w:pPr>
      <w:bookmarkStart w:id="17" w:name="_Toc1523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安全帽项目的土建工程设计中，我们将精准设定设计年限，结合智能安全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安全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57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安全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安全帽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安全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81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本期工程智能安全帽项目预计总建筑面积XXX平方米，其中：计容建筑面积XXX平方米，计划建筑工程投资XX万元，占智能安全帽项目总投资的XX%。</w:t>
      </w:r>
    </w:p>
    <w:p>
      <w:pPr>
        <w:pStyle w:val="Heading1"/>
        <w:ind w:firstLine="560" w:firstLineChars="200"/>
        <w:rPr>
          <w:rFonts w:ascii="仿宋" w:eastAsia="仿宋" w:hAnsi="仿宋" w:cs="仿宋" w:hint="eastAsia"/>
          <w:sz w:val="28"/>
          <w:lang w:eastAsia="zh-CN"/>
        </w:rPr>
      </w:pPr>
      <w:bookmarkStart w:id="20" w:name="_Toc7885"/>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173"/>
      <w:r>
        <w:rPr>
          <w:rFonts w:ascii="仿宋" w:eastAsia="仿宋" w:hAnsi="仿宋" w:cs="仿宋" w:hint="eastAsia"/>
          <w:lang w:eastAsia="zh-CN"/>
        </w:rPr>
        <w:t>(一)、智能安全帽行业分析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安全帽行业一直以来都是市场的关注焦点。行业内的发展趋势、竞争态势以及潜在机会都对智能安全帽项目的推进产生深远的影响。通过深入研究行业的整体概貌，我们将更好地理解行业的核心特征，为智能安全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安全帽行业，技术一直是推动创新和发展的关键因素。我们将对当前技术趋势进行详尽分析，包括但不限于人工智能、大数据应用、先进制造技术等。这有助于智能安全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安全帽项目成功的基础。我们将对主要竞争对手进行深入研究，包括其市场份额、产品特点、市场定位等。通过全面了解竞争对手的优势和劣势，智能安全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27397"/>
      <w:r>
        <w:rPr>
          <w:rFonts w:ascii="仿宋" w:eastAsia="仿宋" w:hAnsi="仿宋" w:cs="仿宋" w:hint="eastAsia"/>
          <w:sz w:val="28"/>
          <w:lang w:eastAsia="zh-CN"/>
        </w:rPr>
        <w:t>(二)、智能安全帽市场分析预测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https://d.book118.com/567105145046006034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智能安全帽项目规划设计纲要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3C6210"/>
    <w:rsid w:val="6C3C62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0514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2024-01-16T09:26:00Z</dcterms:created>
  <dcterms:modified xsi:type="dcterms:W3CDTF">2024-01-16T09:26:17Z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95212C1F11624D109D6996D241FE45FD_11</vt:lpwstr>
  </property>
  <property fmtid="{D5CDD505-2E9C-101B-9397-08002B2CF9AE}" pid="3" name="KSOProductBuildVer">
    <vt:lpwstr>2052-12.1.0.16120</vt:lpwstr>
  </property>
</Properties>
</file>