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44" w:history="1">
        <w:r>
          <w:rPr>
            <w:rFonts w:ascii="仿宋" w:eastAsia="仿宋" w:hAnsi="仿宋" w:cs="仿宋" w:hint="eastAsia"/>
            <w:lang w:eastAsia="zh-CN"/>
          </w:rPr>
          <w:t>概论</w:t>
        </w:r>
        <w:r>
          <w:tab/>
        </w:r>
        <w:r>
          <w:fldChar w:fldCharType="begin"/>
        </w:r>
        <w:r>
          <w:instrText xml:space="preserve"> PAGEREF _Toc20844 \h </w:instrText>
        </w:r>
        <w:r>
          <w:fldChar w:fldCharType="separate"/>
        </w:r>
        <w:r>
          <w:t>3</w:t>
        </w:r>
        <w:r>
          <w:fldChar w:fldCharType="end"/>
        </w:r>
      </w:hyperlink>
    </w:p>
    <w:p>
      <w:pPr>
        <w:pStyle w:val="TOC1"/>
        <w:tabs>
          <w:tab w:val="right" w:leader="dot" w:pos="8306"/>
        </w:tabs>
      </w:pPr>
      <w:hyperlink w:anchor="_Toc2092" w:history="1">
        <w:r>
          <w:rPr>
            <w:rFonts w:ascii="仿宋" w:eastAsia="仿宋" w:hAnsi="仿宋" w:cs="仿宋" w:hint="eastAsia"/>
            <w:lang w:eastAsia="zh-CN"/>
          </w:rPr>
          <w:t>一、流量计项目文档管理</w:t>
        </w:r>
        <w:r>
          <w:tab/>
        </w:r>
        <w:r>
          <w:fldChar w:fldCharType="begin"/>
        </w:r>
        <w:r>
          <w:instrText xml:space="preserve"> PAGEREF _Toc2092 \h </w:instrText>
        </w:r>
        <w:r>
          <w:fldChar w:fldCharType="separate"/>
        </w:r>
        <w:r>
          <w:t>3</w:t>
        </w:r>
        <w:r>
          <w:fldChar w:fldCharType="end"/>
        </w:r>
      </w:hyperlink>
    </w:p>
    <w:p>
      <w:pPr>
        <w:pStyle w:val="TOC2"/>
        <w:tabs>
          <w:tab w:val="right" w:leader="dot" w:pos="8306"/>
        </w:tabs>
      </w:pPr>
      <w:hyperlink w:anchor="_Toc3985" w:history="1">
        <w:r>
          <w:rPr>
            <w:rFonts w:ascii="仿宋" w:eastAsia="仿宋" w:hAnsi="仿宋" w:cs="仿宋" w:hint="eastAsia"/>
            <w:lang w:eastAsia="zh-CN"/>
          </w:rPr>
          <w:t>(一)、文档编制与审查</w:t>
        </w:r>
        <w:r>
          <w:tab/>
        </w:r>
        <w:r>
          <w:fldChar w:fldCharType="begin"/>
        </w:r>
        <w:r>
          <w:instrText xml:space="preserve"> PAGEREF _Toc3985 \h </w:instrText>
        </w:r>
        <w:r>
          <w:fldChar w:fldCharType="separate"/>
        </w:r>
        <w:r>
          <w:t>3</w:t>
        </w:r>
        <w:r>
          <w:fldChar w:fldCharType="end"/>
        </w:r>
      </w:hyperlink>
    </w:p>
    <w:p>
      <w:pPr>
        <w:pStyle w:val="TOC2"/>
        <w:tabs>
          <w:tab w:val="right" w:leader="dot" w:pos="8306"/>
        </w:tabs>
      </w:pPr>
      <w:hyperlink w:anchor="_Toc26405" w:history="1">
        <w:r>
          <w:rPr>
            <w:rFonts w:ascii="仿宋" w:eastAsia="仿宋" w:hAnsi="仿宋" w:cs="仿宋" w:hint="eastAsia"/>
            <w:lang w:eastAsia="zh-CN"/>
          </w:rPr>
          <w:t>(二)、文档发布与分发</w:t>
        </w:r>
        <w:r>
          <w:tab/>
        </w:r>
        <w:r>
          <w:fldChar w:fldCharType="begin"/>
        </w:r>
        <w:r>
          <w:instrText xml:space="preserve"> PAGEREF _Toc26405 \h </w:instrText>
        </w:r>
        <w:r>
          <w:fldChar w:fldCharType="separate"/>
        </w:r>
        <w:r>
          <w:t>4</w:t>
        </w:r>
        <w:r>
          <w:fldChar w:fldCharType="end"/>
        </w:r>
      </w:hyperlink>
    </w:p>
    <w:p>
      <w:pPr>
        <w:pStyle w:val="TOC2"/>
        <w:tabs>
          <w:tab w:val="right" w:leader="dot" w:pos="8306"/>
        </w:tabs>
      </w:pPr>
      <w:hyperlink w:anchor="_Toc1296" w:history="1">
        <w:r>
          <w:rPr>
            <w:rFonts w:ascii="仿宋" w:eastAsia="仿宋" w:hAnsi="仿宋" w:cs="仿宋" w:hint="eastAsia"/>
            <w:lang w:eastAsia="zh-CN"/>
          </w:rPr>
          <w:t>(三)、文档存档与归档</w:t>
        </w:r>
        <w:r>
          <w:tab/>
        </w:r>
        <w:r>
          <w:fldChar w:fldCharType="begin"/>
        </w:r>
        <w:r>
          <w:instrText xml:space="preserve"> PAGEREF _Toc1296 \h </w:instrText>
        </w:r>
        <w:r>
          <w:fldChar w:fldCharType="separate"/>
        </w:r>
        <w:r>
          <w:t>5</w:t>
        </w:r>
        <w:r>
          <w:fldChar w:fldCharType="end"/>
        </w:r>
      </w:hyperlink>
    </w:p>
    <w:p>
      <w:pPr>
        <w:pStyle w:val="TOC1"/>
        <w:tabs>
          <w:tab w:val="right" w:leader="dot" w:pos="8306"/>
        </w:tabs>
      </w:pPr>
      <w:hyperlink w:anchor="_Toc13194" w:history="1">
        <w:r>
          <w:rPr>
            <w:rFonts w:ascii="仿宋" w:eastAsia="仿宋" w:hAnsi="仿宋" w:cs="仿宋" w:hint="eastAsia"/>
            <w:lang w:eastAsia="zh-CN"/>
          </w:rPr>
          <w:t>二、流量计项目建设单位说明</w:t>
        </w:r>
        <w:r>
          <w:tab/>
        </w:r>
        <w:r>
          <w:fldChar w:fldCharType="begin"/>
        </w:r>
        <w:r>
          <w:instrText xml:space="preserve"> PAGEREF _Toc13194 \h </w:instrText>
        </w:r>
        <w:r>
          <w:fldChar w:fldCharType="separate"/>
        </w:r>
        <w:r>
          <w:t>6</w:t>
        </w:r>
        <w:r>
          <w:fldChar w:fldCharType="end"/>
        </w:r>
      </w:hyperlink>
    </w:p>
    <w:p>
      <w:pPr>
        <w:pStyle w:val="TOC2"/>
        <w:tabs>
          <w:tab w:val="right" w:leader="dot" w:pos="8306"/>
        </w:tabs>
      </w:pPr>
      <w:hyperlink w:anchor="_Toc27873" w:history="1">
        <w:r>
          <w:rPr>
            <w:rFonts w:ascii="仿宋" w:eastAsia="仿宋" w:hAnsi="仿宋" w:cs="仿宋" w:hint="eastAsia"/>
            <w:lang w:eastAsia="zh-CN"/>
          </w:rPr>
          <w:t>(一)、流量计项目承办单位基本情况</w:t>
        </w:r>
        <w:r>
          <w:tab/>
        </w:r>
        <w:r>
          <w:fldChar w:fldCharType="begin"/>
        </w:r>
        <w:r>
          <w:instrText xml:space="preserve"> PAGEREF _Toc27873 \h </w:instrText>
        </w:r>
        <w:r>
          <w:fldChar w:fldCharType="separate"/>
        </w:r>
        <w:r>
          <w:t>6</w:t>
        </w:r>
        <w:r>
          <w:fldChar w:fldCharType="end"/>
        </w:r>
      </w:hyperlink>
    </w:p>
    <w:p>
      <w:pPr>
        <w:pStyle w:val="TOC2"/>
        <w:tabs>
          <w:tab w:val="right" w:leader="dot" w:pos="8306"/>
        </w:tabs>
      </w:pPr>
      <w:hyperlink w:anchor="_Toc6712" w:history="1">
        <w:r>
          <w:rPr>
            <w:rFonts w:ascii="仿宋" w:eastAsia="仿宋" w:hAnsi="仿宋" w:cs="仿宋" w:hint="eastAsia"/>
            <w:lang w:eastAsia="zh-CN"/>
          </w:rPr>
          <w:t>(二)、公司经济效益分析</w:t>
        </w:r>
        <w:r>
          <w:tab/>
        </w:r>
        <w:r>
          <w:fldChar w:fldCharType="begin"/>
        </w:r>
        <w:r>
          <w:instrText xml:space="preserve"> PAGEREF _Toc6712 \h </w:instrText>
        </w:r>
        <w:r>
          <w:fldChar w:fldCharType="separate"/>
        </w:r>
        <w:r>
          <w:t>7</w:t>
        </w:r>
        <w:r>
          <w:fldChar w:fldCharType="end"/>
        </w:r>
      </w:hyperlink>
    </w:p>
    <w:p>
      <w:pPr>
        <w:pStyle w:val="TOC1"/>
        <w:tabs>
          <w:tab w:val="right" w:leader="dot" w:pos="8306"/>
        </w:tabs>
      </w:pPr>
      <w:hyperlink w:anchor="_Toc20234" w:history="1">
        <w:r>
          <w:rPr>
            <w:rFonts w:ascii="仿宋" w:eastAsia="仿宋" w:hAnsi="仿宋" w:cs="仿宋" w:hint="eastAsia"/>
            <w:lang w:eastAsia="zh-CN"/>
          </w:rPr>
          <w:t>三、流量计项目危机管理</w:t>
        </w:r>
        <w:r>
          <w:tab/>
        </w:r>
        <w:r>
          <w:fldChar w:fldCharType="begin"/>
        </w:r>
        <w:r>
          <w:instrText xml:space="preserve"> PAGEREF _Toc20234 \h </w:instrText>
        </w:r>
        <w:r>
          <w:fldChar w:fldCharType="separate"/>
        </w:r>
        <w:r>
          <w:t>8</w:t>
        </w:r>
        <w:r>
          <w:fldChar w:fldCharType="end"/>
        </w:r>
      </w:hyperlink>
    </w:p>
    <w:p>
      <w:pPr>
        <w:pStyle w:val="TOC2"/>
        <w:tabs>
          <w:tab w:val="right" w:leader="dot" w:pos="8306"/>
        </w:tabs>
      </w:pPr>
      <w:hyperlink w:anchor="_Toc24383" w:history="1">
        <w:r>
          <w:rPr>
            <w:rFonts w:ascii="仿宋" w:eastAsia="仿宋" w:hAnsi="仿宋" w:cs="仿宋" w:hint="eastAsia"/>
            <w:lang w:eastAsia="zh-CN"/>
          </w:rPr>
          <w:t>(一)、危机预警与识别</w:t>
        </w:r>
        <w:r>
          <w:tab/>
        </w:r>
        <w:r>
          <w:fldChar w:fldCharType="begin"/>
        </w:r>
        <w:r>
          <w:instrText xml:space="preserve"> PAGEREF _Toc24383 \h </w:instrText>
        </w:r>
        <w:r>
          <w:fldChar w:fldCharType="separate"/>
        </w:r>
        <w:r>
          <w:t>8</w:t>
        </w:r>
        <w:r>
          <w:fldChar w:fldCharType="end"/>
        </w:r>
      </w:hyperlink>
    </w:p>
    <w:p>
      <w:pPr>
        <w:pStyle w:val="TOC2"/>
        <w:tabs>
          <w:tab w:val="right" w:leader="dot" w:pos="8306"/>
        </w:tabs>
      </w:pPr>
      <w:hyperlink w:anchor="_Toc13076" w:history="1">
        <w:r>
          <w:rPr>
            <w:rFonts w:ascii="仿宋" w:eastAsia="仿宋" w:hAnsi="仿宋" w:cs="仿宋" w:hint="eastAsia"/>
            <w:lang w:eastAsia="zh-CN"/>
          </w:rPr>
          <w:t>(二)、危机应对与恢复</w:t>
        </w:r>
        <w:r>
          <w:tab/>
        </w:r>
        <w:r>
          <w:fldChar w:fldCharType="begin"/>
        </w:r>
        <w:r>
          <w:instrText xml:space="preserve"> PAGEREF _Toc13076 \h </w:instrText>
        </w:r>
        <w:r>
          <w:fldChar w:fldCharType="separate"/>
        </w:r>
        <w:r>
          <w:t>9</w:t>
        </w:r>
        <w:r>
          <w:fldChar w:fldCharType="end"/>
        </w:r>
      </w:hyperlink>
    </w:p>
    <w:p>
      <w:pPr>
        <w:pStyle w:val="TOC1"/>
        <w:tabs>
          <w:tab w:val="right" w:leader="dot" w:pos="8306"/>
        </w:tabs>
      </w:pPr>
      <w:hyperlink w:anchor="_Toc14568" w:history="1">
        <w:r>
          <w:rPr>
            <w:rFonts w:ascii="仿宋" w:eastAsia="仿宋" w:hAnsi="仿宋" w:cs="仿宋" w:hint="eastAsia"/>
            <w:lang w:eastAsia="zh-CN"/>
          </w:rPr>
          <w:t>四、流量计项目概论</w:t>
        </w:r>
        <w:r>
          <w:tab/>
        </w:r>
        <w:r>
          <w:fldChar w:fldCharType="begin"/>
        </w:r>
        <w:r>
          <w:instrText xml:space="preserve"> PAGEREF _Toc14568 \h </w:instrText>
        </w:r>
        <w:r>
          <w:fldChar w:fldCharType="separate"/>
        </w:r>
        <w:r>
          <w:t>10</w:t>
        </w:r>
        <w:r>
          <w:fldChar w:fldCharType="end"/>
        </w:r>
      </w:hyperlink>
    </w:p>
    <w:p>
      <w:pPr>
        <w:pStyle w:val="TOC2"/>
        <w:tabs>
          <w:tab w:val="right" w:leader="dot" w:pos="8306"/>
        </w:tabs>
      </w:pPr>
      <w:hyperlink w:anchor="_Toc14176" w:history="1">
        <w:r>
          <w:rPr>
            <w:rFonts w:ascii="仿宋" w:eastAsia="仿宋" w:hAnsi="仿宋" w:cs="仿宋" w:hint="eastAsia"/>
            <w:lang w:eastAsia="zh-CN"/>
          </w:rPr>
          <w:t>(一)、流量计项目概况</w:t>
        </w:r>
        <w:r>
          <w:tab/>
        </w:r>
        <w:r>
          <w:fldChar w:fldCharType="begin"/>
        </w:r>
        <w:r>
          <w:instrText xml:space="preserve"> PAGEREF _Toc14176 \h </w:instrText>
        </w:r>
        <w:r>
          <w:fldChar w:fldCharType="separate"/>
        </w:r>
        <w:r>
          <w:t>10</w:t>
        </w:r>
        <w:r>
          <w:fldChar w:fldCharType="end"/>
        </w:r>
      </w:hyperlink>
    </w:p>
    <w:p>
      <w:pPr>
        <w:pStyle w:val="TOC2"/>
        <w:tabs>
          <w:tab w:val="right" w:leader="dot" w:pos="8306"/>
        </w:tabs>
      </w:pPr>
      <w:hyperlink w:anchor="_Toc4175" w:history="1">
        <w:r>
          <w:rPr>
            <w:rFonts w:ascii="仿宋" w:eastAsia="仿宋" w:hAnsi="仿宋" w:cs="仿宋" w:hint="eastAsia"/>
            <w:lang w:eastAsia="zh-CN"/>
          </w:rPr>
          <w:t>(二)、流量计项目目标</w:t>
        </w:r>
        <w:r>
          <w:tab/>
        </w:r>
        <w:r>
          <w:fldChar w:fldCharType="begin"/>
        </w:r>
        <w:r>
          <w:instrText xml:space="preserve"> PAGEREF _Toc4175 \h </w:instrText>
        </w:r>
        <w:r>
          <w:fldChar w:fldCharType="separate"/>
        </w:r>
        <w:r>
          <w:t>12</w:t>
        </w:r>
        <w:r>
          <w:fldChar w:fldCharType="end"/>
        </w:r>
      </w:hyperlink>
    </w:p>
    <w:p>
      <w:pPr>
        <w:pStyle w:val="TOC2"/>
        <w:tabs>
          <w:tab w:val="right" w:leader="dot" w:pos="8306"/>
        </w:tabs>
      </w:pPr>
      <w:hyperlink w:anchor="_Toc15342" w:history="1">
        <w:r>
          <w:rPr>
            <w:rFonts w:ascii="仿宋" w:eastAsia="仿宋" w:hAnsi="仿宋" w:cs="仿宋" w:hint="eastAsia"/>
            <w:lang w:eastAsia="zh-CN"/>
          </w:rPr>
          <w:t>(三)、流量计项目提出的理由</w:t>
        </w:r>
        <w:r>
          <w:tab/>
        </w:r>
        <w:r>
          <w:fldChar w:fldCharType="begin"/>
        </w:r>
        <w:r>
          <w:instrText xml:space="preserve"> PAGEREF _Toc15342 \h </w:instrText>
        </w:r>
        <w:r>
          <w:fldChar w:fldCharType="separate"/>
        </w:r>
        <w:r>
          <w:t>13</w:t>
        </w:r>
        <w:r>
          <w:fldChar w:fldCharType="end"/>
        </w:r>
      </w:hyperlink>
    </w:p>
    <w:p>
      <w:pPr>
        <w:pStyle w:val="TOC2"/>
        <w:tabs>
          <w:tab w:val="right" w:leader="dot" w:pos="8306"/>
        </w:tabs>
      </w:pPr>
      <w:hyperlink w:anchor="_Toc15224" w:history="1">
        <w:r>
          <w:rPr>
            <w:rFonts w:ascii="仿宋" w:eastAsia="仿宋" w:hAnsi="仿宋" w:cs="仿宋" w:hint="eastAsia"/>
            <w:lang w:eastAsia="zh-CN"/>
          </w:rPr>
          <w:t>(四)、流量计项目意义</w:t>
        </w:r>
        <w:r>
          <w:tab/>
        </w:r>
        <w:r>
          <w:fldChar w:fldCharType="begin"/>
        </w:r>
        <w:r>
          <w:instrText xml:space="preserve"> PAGEREF _Toc15224 \h </w:instrText>
        </w:r>
        <w:r>
          <w:fldChar w:fldCharType="separate"/>
        </w:r>
        <w:r>
          <w:t>15</w:t>
        </w:r>
        <w:r>
          <w:fldChar w:fldCharType="end"/>
        </w:r>
      </w:hyperlink>
    </w:p>
    <w:p>
      <w:pPr>
        <w:pStyle w:val="TOC2"/>
        <w:tabs>
          <w:tab w:val="right" w:leader="dot" w:pos="8306"/>
        </w:tabs>
      </w:pPr>
      <w:hyperlink w:anchor="_Toc1174" w:history="1">
        <w:r>
          <w:rPr>
            <w:rFonts w:ascii="仿宋" w:eastAsia="仿宋" w:hAnsi="仿宋" w:cs="仿宋" w:hint="eastAsia"/>
            <w:lang w:eastAsia="zh-CN"/>
          </w:rPr>
          <w:t>(五)、流量计项目背景</w:t>
        </w:r>
        <w:r>
          <w:tab/>
        </w:r>
        <w:r>
          <w:fldChar w:fldCharType="begin"/>
        </w:r>
        <w:r>
          <w:instrText xml:space="preserve"> PAGEREF _Toc1174 \h </w:instrText>
        </w:r>
        <w:r>
          <w:fldChar w:fldCharType="separate"/>
        </w:r>
        <w:r>
          <w:t>16</w:t>
        </w:r>
        <w:r>
          <w:fldChar w:fldCharType="end"/>
        </w:r>
      </w:hyperlink>
    </w:p>
    <w:p>
      <w:pPr>
        <w:pStyle w:val="TOC1"/>
        <w:tabs>
          <w:tab w:val="right" w:leader="dot" w:pos="8306"/>
        </w:tabs>
      </w:pPr>
      <w:hyperlink w:anchor="_Toc9531" w:history="1">
        <w:r>
          <w:rPr>
            <w:rFonts w:ascii="仿宋" w:eastAsia="仿宋" w:hAnsi="仿宋" w:cs="仿宋" w:hint="eastAsia"/>
            <w:lang w:eastAsia="zh-CN"/>
          </w:rPr>
          <w:t>五、工艺说明</w:t>
        </w:r>
        <w:r>
          <w:tab/>
        </w:r>
        <w:r>
          <w:fldChar w:fldCharType="begin"/>
        </w:r>
        <w:r>
          <w:instrText xml:space="preserve"> PAGEREF _Toc9531 \h </w:instrText>
        </w:r>
        <w:r>
          <w:fldChar w:fldCharType="separate"/>
        </w:r>
        <w:r>
          <w:t>17</w:t>
        </w:r>
        <w:r>
          <w:fldChar w:fldCharType="end"/>
        </w:r>
      </w:hyperlink>
    </w:p>
    <w:p>
      <w:pPr>
        <w:pStyle w:val="TOC2"/>
        <w:tabs>
          <w:tab w:val="right" w:leader="dot" w:pos="8306"/>
        </w:tabs>
      </w:pPr>
      <w:hyperlink w:anchor="_Toc5567" w:history="1">
        <w:r>
          <w:rPr>
            <w:rFonts w:ascii="仿宋" w:eastAsia="仿宋" w:hAnsi="仿宋" w:cs="仿宋" w:hint="eastAsia"/>
            <w:lang w:eastAsia="zh-CN"/>
          </w:rPr>
          <w:t>(一)、技术管理特点</w:t>
        </w:r>
        <w:r>
          <w:tab/>
        </w:r>
        <w:r>
          <w:fldChar w:fldCharType="begin"/>
        </w:r>
        <w:r>
          <w:instrText xml:space="preserve"> PAGEREF _Toc5567 \h </w:instrText>
        </w:r>
        <w:r>
          <w:fldChar w:fldCharType="separate"/>
        </w:r>
        <w:r>
          <w:t>17</w:t>
        </w:r>
        <w:r>
          <w:fldChar w:fldCharType="end"/>
        </w:r>
      </w:hyperlink>
    </w:p>
    <w:p>
      <w:pPr>
        <w:pStyle w:val="TOC2"/>
        <w:tabs>
          <w:tab w:val="right" w:leader="dot" w:pos="8306"/>
        </w:tabs>
      </w:pPr>
      <w:hyperlink w:anchor="_Toc14730" w:history="1">
        <w:r>
          <w:rPr>
            <w:rFonts w:ascii="仿宋" w:eastAsia="仿宋" w:hAnsi="仿宋" w:cs="仿宋" w:hint="eastAsia"/>
            <w:lang w:eastAsia="zh-CN"/>
          </w:rPr>
          <w:t>(二)、流量计项目工艺技术设计方案</w:t>
        </w:r>
        <w:r>
          <w:tab/>
        </w:r>
        <w:r>
          <w:fldChar w:fldCharType="begin"/>
        </w:r>
        <w:r>
          <w:instrText xml:space="preserve"> PAGEREF _Toc14730 \h </w:instrText>
        </w:r>
        <w:r>
          <w:fldChar w:fldCharType="separate"/>
        </w:r>
        <w:r>
          <w:t>18</w:t>
        </w:r>
        <w:r>
          <w:fldChar w:fldCharType="end"/>
        </w:r>
      </w:hyperlink>
    </w:p>
    <w:p>
      <w:pPr>
        <w:pStyle w:val="TOC2"/>
        <w:tabs>
          <w:tab w:val="right" w:leader="dot" w:pos="8306"/>
        </w:tabs>
      </w:pPr>
      <w:hyperlink w:anchor="_Toc26647" w:history="1">
        <w:r>
          <w:rPr>
            <w:rFonts w:ascii="仿宋" w:eastAsia="仿宋" w:hAnsi="仿宋" w:cs="仿宋" w:hint="eastAsia"/>
            <w:lang w:eastAsia="zh-CN"/>
          </w:rPr>
          <w:t>(三)、设备选型方案</w:t>
        </w:r>
        <w:r>
          <w:tab/>
        </w:r>
        <w:r>
          <w:fldChar w:fldCharType="begin"/>
        </w:r>
        <w:r>
          <w:instrText xml:space="preserve"> PAGEREF _Toc26647 \h </w:instrText>
        </w:r>
        <w:r>
          <w:fldChar w:fldCharType="separate"/>
        </w:r>
        <w:r>
          <w:t>19</w:t>
        </w:r>
        <w:r>
          <w:fldChar w:fldCharType="end"/>
        </w:r>
      </w:hyperlink>
    </w:p>
    <w:p>
      <w:pPr>
        <w:pStyle w:val="TOC1"/>
        <w:tabs>
          <w:tab w:val="right" w:leader="dot" w:pos="8306"/>
        </w:tabs>
      </w:pPr>
      <w:hyperlink w:anchor="_Toc24787" w:history="1">
        <w:r>
          <w:rPr>
            <w:rFonts w:ascii="仿宋" w:eastAsia="仿宋" w:hAnsi="仿宋" w:cs="仿宋" w:hint="eastAsia"/>
            <w:lang w:eastAsia="zh-CN"/>
          </w:rPr>
          <w:t>六、流量计项目建设背景及必要性分析</w:t>
        </w:r>
        <w:r>
          <w:tab/>
        </w:r>
        <w:r>
          <w:fldChar w:fldCharType="begin"/>
        </w:r>
        <w:r>
          <w:instrText xml:space="preserve"> PAGEREF _Toc24787 \h </w:instrText>
        </w:r>
        <w:r>
          <w:fldChar w:fldCharType="separate"/>
        </w:r>
        <w:r>
          <w:t>20</w:t>
        </w:r>
        <w:r>
          <w:fldChar w:fldCharType="end"/>
        </w:r>
      </w:hyperlink>
    </w:p>
    <w:p>
      <w:pPr>
        <w:pStyle w:val="TOC2"/>
        <w:tabs>
          <w:tab w:val="right" w:leader="dot" w:pos="8306"/>
        </w:tabs>
      </w:pPr>
      <w:hyperlink w:anchor="_Toc13028" w:history="1">
        <w:r>
          <w:rPr>
            <w:rFonts w:ascii="仿宋" w:eastAsia="仿宋" w:hAnsi="仿宋" w:cs="仿宋" w:hint="eastAsia"/>
            <w:lang w:eastAsia="zh-CN"/>
          </w:rPr>
          <w:t>(一)、流量计项目背景分析</w:t>
        </w:r>
        <w:r>
          <w:tab/>
        </w:r>
        <w:r>
          <w:fldChar w:fldCharType="begin"/>
        </w:r>
        <w:r>
          <w:instrText xml:space="preserve"> PAGEREF _Toc13028 \h </w:instrText>
        </w:r>
        <w:r>
          <w:fldChar w:fldCharType="separate"/>
        </w:r>
        <w:r>
          <w:t>20</w:t>
        </w:r>
        <w:r>
          <w:fldChar w:fldCharType="end"/>
        </w:r>
      </w:hyperlink>
    </w:p>
    <w:p>
      <w:pPr>
        <w:pStyle w:val="TOC2"/>
        <w:tabs>
          <w:tab w:val="right" w:leader="dot" w:pos="8306"/>
        </w:tabs>
      </w:pPr>
      <w:hyperlink w:anchor="_Toc27538" w:history="1">
        <w:r>
          <w:rPr>
            <w:rFonts w:ascii="仿宋" w:eastAsia="仿宋" w:hAnsi="仿宋" w:cs="仿宋" w:hint="eastAsia"/>
            <w:lang w:eastAsia="zh-CN"/>
          </w:rPr>
          <w:t>(二)、流量计项目建设必要性分析</w:t>
        </w:r>
        <w:r>
          <w:tab/>
        </w:r>
        <w:r>
          <w:fldChar w:fldCharType="begin"/>
        </w:r>
        <w:r>
          <w:instrText xml:space="preserve"> PAGEREF _Toc27538 \h </w:instrText>
        </w:r>
        <w:r>
          <w:fldChar w:fldCharType="separate"/>
        </w:r>
        <w:r>
          <w:t>22</w:t>
        </w:r>
        <w:r>
          <w:fldChar w:fldCharType="end"/>
        </w:r>
      </w:hyperlink>
    </w:p>
    <w:p>
      <w:pPr>
        <w:pStyle w:val="TOC1"/>
        <w:tabs>
          <w:tab w:val="right" w:leader="dot" w:pos="8306"/>
        </w:tabs>
      </w:pPr>
      <w:hyperlink w:anchor="_Toc18903" w:history="1">
        <w:r>
          <w:rPr>
            <w:rFonts w:ascii="仿宋" w:eastAsia="仿宋" w:hAnsi="仿宋" w:cs="仿宋" w:hint="eastAsia"/>
            <w:lang w:eastAsia="zh-CN"/>
          </w:rPr>
          <w:t>七、流量计项目环境影响分析</w:t>
        </w:r>
        <w:r>
          <w:tab/>
        </w:r>
        <w:r>
          <w:fldChar w:fldCharType="begin"/>
        </w:r>
        <w:r>
          <w:instrText xml:space="preserve"> PAGEREF _Toc18903 \h </w:instrText>
        </w:r>
        <w:r>
          <w:fldChar w:fldCharType="separate"/>
        </w:r>
        <w:r>
          <w:t>23</w:t>
        </w:r>
        <w:r>
          <w:fldChar w:fldCharType="end"/>
        </w:r>
      </w:hyperlink>
    </w:p>
    <w:p>
      <w:pPr>
        <w:pStyle w:val="TOC2"/>
        <w:tabs>
          <w:tab w:val="right" w:leader="dot" w:pos="8306"/>
        </w:tabs>
      </w:pPr>
      <w:hyperlink w:anchor="_Toc5964" w:history="1">
        <w:r>
          <w:rPr>
            <w:rFonts w:ascii="仿宋" w:eastAsia="仿宋" w:hAnsi="仿宋" w:cs="仿宋" w:hint="eastAsia"/>
            <w:lang w:eastAsia="zh-CN"/>
          </w:rPr>
          <w:t>(一)、建设区域环境质量现状</w:t>
        </w:r>
        <w:r>
          <w:tab/>
        </w:r>
        <w:r>
          <w:fldChar w:fldCharType="begin"/>
        </w:r>
        <w:r>
          <w:instrText xml:space="preserve"> PAGEREF _Toc5964 \h </w:instrText>
        </w:r>
        <w:r>
          <w:fldChar w:fldCharType="separate"/>
        </w:r>
        <w:r>
          <w:t>23</w:t>
        </w:r>
        <w:r>
          <w:fldChar w:fldCharType="end"/>
        </w:r>
      </w:hyperlink>
    </w:p>
    <w:p>
      <w:pPr>
        <w:pStyle w:val="TOC2"/>
        <w:tabs>
          <w:tab w:val="right" w:leader="dot" w:pos="8306"/>
        </w:tabs>
      </w:pPr>
      <w:hyperlink w:anchor="_Toc12944" w:history="1">
        <w:r>
          <w:rPr>
            <w:rFonts w:ascii="仿宋" w:eastAsia="仿宋" w:hAnsi="仿宋" w:cs="仿宋" w:hint="eastAsia"/>
            <w:lang w:eastAsia="zh-CN"/>
          </w:rPr>
          <w:t>(二)、建设期环境保护</w:t>
        </w:r>
        <w:r>
          <w:tab/>
        </w:r>
        <w:r>
          <w:fldChar w:fldCharType="begin"/>
        </w:r>
        <w:r>
          <w:instrText xml:space="preserve"> PAGEREF _Toc12944 \h </w:instrText>
        </w:r>
        <w:r>
          <w:fldChar w:fldCharType="separate"/>
        </w:r>
        <w:r>
          <w:t>25</w:t>
        </w:r>
        <w:r>
          <w:fldChar w:fldCharType="end"/>
        </w:r>
      </w:hyperlink>
    </w:p>
    <w:p>
      <w:pPr>
        <w:pStyle w:val="TOC2"/>
        <w:tabs>
          <w:tab w:val="right" w:leader="dot" w:pos="8306"/>
        </w:tabs>
      </w:pPr>
      <w:hyperlink w:anchor="_Toc24714" w:history="1">
        <w:r>
          <w:rPr>
            <w:rFonts w:ascii="仿宋" w:eastAsia="仿宋" w:hAnsi="仿宋" w:cs="仿宋" w:hint="eastAsia"/>
            <w:lang w:eastAsia="zh-CN"/>
          </w:rPr>
          <w:t>(三)、运营期环境保护</w:t>
        </w:r>
        <w:r>
          <w:tab/>
        </w:r>
        <w:r>
          <w:fldChar w:fldCharType="begin"/>
        </w:r>
        <w:r>
          <w:instrText xml:space="preserve"> PAGEREF _Toc24714 \h </w:instrText>
        </w:r>
        <w:r>
          <w:fldChar w:fldCharType="separate"/>
        </w:r>
        <w:r>
          <w:t>26</w:t>
        </w:r>
        <w:r>
          <w:fldChar w:fldCharType="end"/>
        </w:r>
      </w:hyperlink>
    </w:p>
    <w:p>
      <w:pPr>
        <w:pStyle w:val="TOC2"/>
        <w:tabs>
          <w:tab w:val="right" w:leader="dot" w:pos="8306"/>
        </w:tabs>
      </w:pPr>
      <w:hyperlink w:anchor="_Toc30519" w:history="1">
        <w:r>
          <w:rPr>
            <w:rFonts w:ascii="仿宋" w:eastAsia="仿宋" w:hAnsi="仿宋" w:cs="仿宋" w:hint="eastAsia"/>
            <w:lang w:eastAsia="zh-CN"/>
          </w:rPr>
          <w:t>(四)、流量计项目建设对区域经济的影响</w:t>
        </w:r>
        <w:r>
          <w:tab/>
        </w:r>
        <w:r>
          <w:fldChar w:fldCharType="begin"/>
        </w:r>
        <w:r>
          <w:instrText xml:space="preserve"> PAGEREF _Toc30519 \h </w:instrText>
        </w:r>
        <w:r>
          <w:fldChar w:fldCharType="separate"/>
        </w:r>
        <w:r>
          <w:t>27</w:t>
        </w:r>
        <w:r>
          <w:fldChar w:fldCharType="end"/>
        </w:r>
      </w:hyperlink>
    </w:p>
    <w:p>
      <w:pPr>
        <w:pStyle w:val="TOC2"/>
        <w:tabs>
          <w:tab w:val="right" w:leader="dot" w:pos="8306"/>
        </w:tabs>
      </w:pPr>
      <w:hyperlink w:anchor="_Toc12690" w:history="1">
        <w:r>
          <w:rPr>
            <w:rFonts w:ascii="仿宋" w:eastAsia="仿宋" w:hAnsi="仿宋" w:cs="仿宋" w:hint="eastAsia"/>
            <w:lang w:eastAsia="zh-CN"/>
          </w:rPr>
          <w:t>(五)、废弃物处理</w:t>
        </w:r>
        <w:r>
          <w:tab/>
        </w:r>
        <w:r>
          <w:fldChar w:fldCharType="begin"/>
        </w:r>
        <w:r>
          <w:instrText xml:space="preserve"> PAGEREF _Toc12690 \h </w:instrText>
        </w:r>
        <w:r>
          <w:fldChar w:fldCharType="separate"/>
        </w:r>
        <w:r>
          <w:t>29</w:t>
        </w:r>
        <w:r>
          <w:fldChar w:fldCharType="end"/>
        </w:r>
      </w:hyperlink>
    </w:p>
    <w:p>
      <w:pPr>
        <w:pStyle w:val="TOC2"/>
        <w:tabs>
          <w:tab w:val="right" w:leader="dot" w:pos="8306"/>
        </w:tabs>
      </w:pPr>
      <w:hyperlink w:anchor="_Toc9933" w:history="1">
        <w:r>
          <w:rPr>
            <w:rFonts w:ascii="仿宋" w:eastAsia="仿宋" w:hAnsi="仿宋" w:cs="仿宋" w:hint="eastAsia"/>
            <w:lang w:eastAsia="zh-CN"/>
          </w:rPr>
          <w:t>(六)、特殊环境影响分析</w:t>
        </w:r>
        <w:r>
          <w:tab/>
        </w:r>
        <w:r>
          <w:fldChar w:fldCharType="begin"/>
        </w:r>
        <w:r>
          <w:instrText xml:space="preserve"> PAGEREF _Toc9933 \h </w:instrText>
        </w:r>
        <w:r>
          <w:fldChar w:fldCharType="separate"/>
        </w:r>
        <w:r>
          <w:t>30</w:t>
        </w:r>
        <w:r>
          <w:fldChar w:fldCharType="end"/>
        </w:r>
      </w:hyperlink>
    </w:p>
    <w:p>
      <w:pPr>
        <w:pStyle w:val="TOC2"/>
        <w:tabs>
          <w:tab w:val="right" w:leader="dot" w:pos="8306"/>
        </w:tabs>
      </w:pPr>
      <w:hyperlink w:anchor="_Toc15336" w:history="1">
        <w:r>
          <w:rPr>
            <w:rFonts w:ascii="仿宋" w:eastAsia="仿宋" w:hAnsi="仿宋" w:cs="仿宋" w:hint="eastAsia"/>
            <w:lang w:eastAsia="zh-CN"/>
          </w:rPr>
          <w:t>(七)、清洁生产</w:t>
        </w:r>
        <w:r>
          <w:tab/>
        </w:r>
        <w:r>
          <w:fldChar w:fldCharType="begin"/>
        </w:r>
        <w:r>
          <w:instrText xml:space="preserve"> PAGEREF _Toc15336 \h </w:instrText>
        </w:r>
        <w:r>
          <w:fldChar w:fldCharType="separate"/>
        </w:r>
        <w:r>
          <w:t>31</w:t>
        </w:r>
        <w:r>
          <w:fldChar w:fldCharType="end"/>
        </w:r>
      </w:hyperlink>
    </w:p>
    <w:p>
      <w:pPr>
        <w:pStyle w:val="TOC2"/>
        <w:tabs>
          <w:tab w:val="right" w:leader="dot" w:pos="8306"/>
        </w:tabs>
      </w:pPr>
      <w:hyperlink w:anchor="_Toc14633" w:history="1">
        <w:r>
          <w:rPr>
            <w:rFonts w:ascii="仿宋" w:eastAsia="仿宋" w:hAnsi="仿宋" w:cs="仿宋" w:hint="eastAsia"/>
            <w:lang w:eastAsia="zh-CN"/>
          </w:rPr>
          <w:t>(八)、环境保护综合评价</w:t>
        </w:r>
        <w:r>
          <w:tab/>
        </w:r>
        <w:r>
          <w:fldChar w:fldCharType="begin"/>
        </w:r>
        <w:r>
          <w:instrText xml:space="preserve"> PAGEREF _Toc14633 \h </w:instrText>
        </w:r>
        <w:r>
          <w:fldChar w:fldCharType="separate"/>
        </w:r>
        <w:r>
          <w:t>33</w:t>
        </w:r>
        <w:r>
          <w:fldChar w:fldCharType="end"/>
        </w:r>
      </w:hyperlink>
    </w:p>
    <w:p>
      <w:pPr>
        <w:pStyle w:val="TOC1"/>
        <w:tabs>
          <w:tab w:val="right" w:leader="dot" w:pos="8306"/>
        </w:tabs>
      </w:pPr>
      <w:hyperlink w:anchor="_Toc31455" w:history="1">
        <w:r>
          <w:rPr>
            <w:rFonts w:ascii="仿宋" w:eastAsia="仿宋" w:hAnsi="仿宋" w:cs="仿宋" w:hint="eastAsia"/>
            <w:lang w:eastAsia="zh-CN"/>
          </w:rPr>
          <w:t>八、流量计项目投资规划</w:t>
        </w:r>
        <w:r>
          <w:tab/>
        </w:r>
        <w:r>
          <w:fldChar w:fldCharType="begin"/>
        </w:r>
        <w:r>
          <w:instrText xml:space="preserve"> PAGEREF _Toc31455 \h </w:instrText>
        </w:r>
        <w:r>
          <w:fldChar w:fldCharType="separate"/>
        </w:r>
        <w:r>
          <w:t>34</w:t>
        </w:r>
        <w:r>
          <w:fldChar w:fldCharType="end"/>
        </w:r>
      </w:hyperlink>
    </w:p>
    <w:p>
      <w:pPr>
        <w:pStyle w:val="TOC2"/>
        <w:tabs>
          <w:tab w:val="right" w:leader="dot" w:pos="8306"/>
        </w:tabs>
      </w:pPr>
      <w:hyperlink w:anchor="_Toc31677" w:history="1">
        <w:r>
          <w:rPr>
            <w:rFonts w:ascii="仿宋" w:eastAsia="仿宋" w:hAnsi="仿宋" w:cs="仿宋" w:hint="eastAsia"/>
            <w:lang w:eastAsia="zh-CN"/>
          </w:rPr>
          <w:t>(一)、流量计项目总投资估算</w:t>
        </w:r>
        <w:r>
          <w:tab/>
        </w:r>
        <w:r>
          <w:fldChar w:fldCharType="begin"/>
        </w:r>
        <w:r>
          <w:instrText xml:space="preserve"> PAGEREF _Toc31677 \h </w:instrText>
        </w:r>
        <w:r>
          <w:fldChar w:fldCharType="separate"/>
        </w:r>
        <w:r>
          <w:t>34</w:t>
        </w:r>
        <w:r>
          <w:fldChar w:fldCharType="end"/>
        </w:r>
      </w:hyperlink>
    </w:p>
    <w:p>
      <w:pPr>
        <w:pStyle w:val="TOC2"/>
        <w:tabs>
          <w:tab w:val="right" w:leader="dot" w:pos="8306"/>
        </w:tabs>
      </w:pPr>
      <w:hyperlink w:anchor="_Toc4045" w:history="1">
        <w:r>
          <w:rPr>
            <w:rFonts w:ascii="仿宋" w:eastAsia="仿宋" w:hAnsi="仿宋" w:cs="仿宋" w:hint="eastAsia"/>
            <w:lang w:eastAsia="zh-CN"/>
          </w:rPr>
          <w:t>(二)、资金筹措</w:t>
        </w:r>
        <w:r>
          <w:tab/>
        </w:r>
        <w:r>
          <w:fldChar w:fldCharType="begin"/>
        </w:r>
        <w:r>
          <w:instrText xml:space="preserve"> PAGEREF _Toc4045 \h </w:instrText>
        </w:r>
        <w:r>
          <w:fldChar w:fldCharType="separate"/>
        </w:r>
        <w:r>
          <w:t>35</w:t>
        </w:r>
        <w:r>
          <w:fldChar w:fldCharType="end"/>
        </w:r>
      </w:hyperlink>
    </w:p>
    <w:p>
      <w:pPr>
        <w:pStyle w:val="TOC1"/>
        <w:tabs>
          <w:tab w:val="right" w:leader="dot" w:pos="8306"/>
        </w:tabs>
      </w:pPr>
      <w:hyperlink w:anchor="_Toc5524" w:history="1">
        <w:r>
          <w:rPr>
            <w:rFonts w:ascii="仿宋" w:eastAsia="仿宋" w:hAnsi="仿宋" w:cs="仿宋" w:hint="eastAsia"/>
            <w:lang w:eastAsia="zh-CN"/>
          </w:rPr>
          <w:t>九、生产安全保护</w:t>
        </w:r>
        <w:r>
          <w:tab/>
        </w:r>
        <w:r>
          <w:fldChar w:fldCharType="begin"/>
        </w:r>
        <w:r>
          <w:instrText xml:space="preserve"> PAGEREF _Toc5524 \h </w:instrText>
        </w:r>
        <w:r>
          <w:fldChar w:fldCharType="separate"/>
        </w:r>
        <w:r>
          <w:t>36</w:t>
        </w:r>
        <w:r>
          <w:fldChar w:fldCharType="end"/>
        </w:r>
      </w:hyperlink>
    </w:p>
    <w:p>
      <w:pPr>
        <w:pStyle w:val="TOC2"/>
        <w:tabs>
          <w:tab w:val="right" w:leader="dot" w:pos="8306"/>
        </w:tabs>
      </w:pPr>
      <w:hyperlink w:anchor="_Toc27789" w:history="1">
        <w:r>
          <w:rPr>
            <w:rFonts w:ascii="仿宋" w:eastAsia="仿宋" w:hAnsi="仿宋" w:cs="仿宋" w:hint="eastAsia"/>
            <w:lang w:eastAsia="zh-CN"/>
          </w:rPr>
          <w:t>(一)、消防安全</w:t>
        </w:r>
        <w:r>
          <w:tab/>
        </w:r>
        <w:r>
          <w:fldChar w:fldCharType="begin"/>
        </w:r>
        <w:r>
          <w:instrText xml:space="preserve"> PAGEREF _Toc27789 \h </w:instrText>
        </w:r>
        <w:r>
          <w:fldChar w:fldCharType="separate"/>
        </w:r>
        <w:r>
          <w:t>36</w:t>
        </w:r>
        <w:r>
          <w:fldChar w:fldCharType="end"/>
        </w:r>
      </w:hyperlink>
    </w:p>
    <w:p>
      <w:pPr>
        <w:pStyle w:val="TOC2"/>
        <w:tabs>
          <w:tab w:val="right" w:leader="dot" w:pos="8306"/>
        </w:tabs>
      </w:pPr>
      <w:hyperlink w:anchor="_Toc25638" w:history="1">
        <w:r>
          <w:rPr>
            <w:rFonts w:ascii="仿宋" w:eastAsia="仿宋" w:hAnsi="仿宋" w:cs="仿宋" w:hint="eastAsia"/>
            <w:lang w:eastAsia="zh-CN"/>
          </w:rPr>
          <w:t>(二)、防火防爆总图布置措施</w:t>
        </w:r>
        <w:r>
          <w:tab/>
        </w:r>
        <w:r>
          <w:fldChar w:fldCharType="begin"/>
        </w:r>
        <w:r>
          <w:instrText xml:space="preserve"> PAGEREF _Toc25638 \h </w:instrText>
        </w:r>
        <w:r>
          <w:fldChar w:fldCharType="separate"/>
        </w:r>
        <w:r>
          <w:t>37</w:t>
        </w:r>
        <w:r>
          <w:fldChar w:fldCharType="end"/>
        </w:r>
      </w:hyperlink>
    </w:p>
    <w:p>
      <w:pPr>
        <w:pStyle w:val="TOC2"/>
        <w:tabs>
          <w:tab w:val="right" w:leader="dot" w:pos="8306"/>
        </w:tabs>
      </w:pPr>
      <w:hyperlink w:anchor="_Toc10111" w:history="1">
        <w:r>
          <w:rPr>
            <w:rFonts w:ascii="仿宋" w:eastAsia="仿宋" w:hAnsi="仿宋" w:cs="仿宋" w:hint="eastAsia"/>
            <w:lang w:eastAsia="zh-CN"/>
          </w:rPr>
          <w:t>(三)、自然灾害防范措施</w:t>
        </w:r>
        <w:r>
          <w:tab/>
        </w:r>
        <w:r>
          <w:fldChar w:fldCharType="begin"/>
        </w:r>
        <w:r>
          <w:instrText xml:space="preserve"> PAGEREF _Toc10111 \h </w:instrText>
        </w:r>
        <w:r>
          <w:fldChar w:fldCharType="separate"/>
        </w:r>
        <w:r>
          <w:t>38</w:t>
        </w:r>
        <w:r>
          <w:fldChar w:fldCharType="end"/>
        </w:r>
      </w:hyperlink>
    </w:p>
    <w:p>
      <w:pPr>
        <w:pStyle w:val="TOC2"/>
        <w:tabs>
          <w:tab w:val="right" w:leader="dot" w:pos="8306"/>
        </w:tabs>
      </w:pPr>
      <w:hyperlink w:anchor="_Toc16378" w:history="1">
        <w:r>
          <w:rPr>
            <w:rFonts w:ascii="仿宋" w:eastAsia="仿宋" w:hAnsi="仿宋" w:cs="仿宋" w:hint="eastAsia"/>
            <w:lang w:eastAsia="zh-CN"/>
          </w:rPr>
          <w:t>(四)、安全色及安全标志使用要求</w:t>
        </w:r>
        <w:r>
          <w:tab/>
        </w:r>
        <w:r>
          <w:fldChar w:fldCharType="begin"/>
        </w:r>
        <w:r>
          <w:instrText xml:space="preserve"> PAGEREF _Toc16378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89" w:history="1">
        <w:r>
          <w:rPr>
            <w:rFonts w:ascii="仿宋" w:eastAsia="仿宋" w:hAnsi="仿宋" w:cs="仿宋" w:hint="eastAsia"/>
            <w:lang w:eastAsia="zh-CN"/>
          </w:rPr>
          <w:t>(五)、防尘防毒措施</w:t>
        </w:r>
        <w:r>
          <w:tab/>
        </w:r>
        <w:r>
          <w:fldChar w:fldCharType="begin"/>
        </w:r>
        <w:r>
          <w:instrText xml:space="preserve"> PAGEREF _Toc27689 \h </w:instrText>
        </w:r>
        <w:r>
          <w:fldChar w:fldCharType="separate"/>
        </w:r>
        <w:r>
          <w:t>40</w:t>
        </w:r>
        <w:r>
          <w:fldChar w:fldCharType="end"/>
        </w:r>
      </w:hyperlink>
    </w:p>
    <w:p>
      <w:pPr>
        <w:pStyle w:val="TOC2"/>
        <w:tabs>
          <w:tab w:val="right" w:leader="dot" w:pos="8306"/>
        </w:tabs>
      </w:pPr>
      <w:hyperlink w:anchor="_Toc28461" w:history="1">
        <w:r>
          <w:rPr>
            <w:rFonts w:ascii="仿宋" w:eastAsia="仿宋" w:hAnsi="仿宋" w:cs="仿宋" w:hint="eastAsia"/>
            <w:lang w:eastAsia="zh-CN"/>
          </w:rPr>
          <w:t>(六)、防静电、触电防护及防雷措施</w:t>
        </w:r>
        <w:r>
          <w:tab/>
        </w:r>
        <w:r>
          <w:fldChar w:fldCharType="begin"/>
        </w:r>
        <w:r>
          <w:instrText xml:space="preserve"> PAGEREF _Toc28461 \h </w:instrText>
        </w:r>
        <w:r>
          <w:fldChar w:fldCharType="separate"/>
        </w:r>
        <w:r>
          <w:t>41</w:t>
        </w:r>
        <w:r>
          <w:fldChar w:fldCharType="end"/>
        </w:r>
      </w:hyperlink>
    </w:p>
    <w:p>
      <w:pPr>
        <w:pStyle w:val="TOC2"/>
        <w:tabs>
          <w:tab w:val="right" w:leader="dot" w:pos="8306"/>
        </w:tabs>
      </w:pPr>
      <w:hyperlink w:anchor="_Toc22041" w:history="1">
        <w:r>
          <w:rPr>
            <w:rFonts w:ascii="仿宋" w:eastAsia="仿宋" w:hAnsi="仿宋" w:cs="仿宋" w:hint="eastAsia"/>
            <w:lang w:eastAsia="zh-CN"/>
          </w:rPr>
          <w:t>(七)、机械设备安全保障措施</w:t>
        </w:r>
        <w:r>
          <w:tab/>
        </w:r>
        <w:r>
          <w:fldChar w:fldCharType="begin"/>
        </w:r>
        <w:r>
          <w:instrText xml:space="preserve"> PAGEREF _Toc22041 \h </w:instrText>
        </w:r>
        <w:r>
          <w:fldChar w:fldCharType="separate"/>
        </w:r>
        <w:r>
          <w:t>42</w:t>
        </w:r>
        <w:r>
          <w:fldChar w:fldCharType="end"/>
        </w:r>
      </w:hyperlink>
    </w:p>
    <w:p>
      <w:pPr>
        <w:pStyle w:val="TOC1"/>
        <w:tabs>
          <w:tab w:val="right" w:leader="dot" w:pos="8306"/>
        </w:tabs>
      </w:pPr>
      <w:hyperlink w:anchor="_Toc32088" w:history="1">
        <w:r>
          <w:rPr>
            <w:rFonts w:ascii="仿宋" w:eastAsia="仿宋" w:hAnsi="仿宋" w:cs="仿宋" w:hint="eastAsia"/>
            <w:lang w:eastAsia="zh-CN"/>
          </w:rPr>
          <w:t>十、流量计项目技术管理</w:t>
        </w:r>
        <w:r>
          <w:tab/>
        </w:r>
        <w:r>
          <w:fldChar w:fldCharType="begin"/>
        </w:r>
        <w:r>
          <w:instrText xml:space="preserve"> PAGEREF _Toc32088 \h </w:instrText>
        </w:r>
        <w:r>
          <w:fldChar w:fldCharType="separate"/>
        </w:r>
        <w:r>
          <w:t>44</w:t>
        </w:r>
        <w:r>
          <w:fldChar w:fldCharType="end"/>
        </w:r>
      </w:hyperlink>
    </w:p>
    <w:p>
      <w:pPr>
        <w:pStyle w:val="TOC2"/>
        <w:tabs>
          <w:tab w:val="right" w:leader="dot" w:pos="8306"/>
        </w:tabs>
      </w:pPr>
      <w:hyperlink w:anchor="_Toc12232" w:history="1">
        <w:r>
          <w:rPr>
            <w:rFonts w:ascii="仿宋" w:eastAsia="仿宋" w:hAnsi="仿宋" w:cs="仿宋" w:hint="eastAsia"/>
            <w:lang w:eastAsia="zh-CN"/>
          </w:rPr>
          <w:t>(一)、技术方案选用方向</w:t>
        </w:r>
        <w:r>
          <w:tab/>
        </w:r>
        <w:r>
          <w:fldChar w:fldCharType="begin"/>
        </w:r>
        <w:r>
          <w:instrText xml:space="preserve"> PAGEREF _Toc12232 \h </w:instrText>
        </w:r>
        <w:r>
          <w:fldChar w:fldCharType="separate"/>
        </w:r>
        <w:r>
          <w:t>44</w:t>
        </w:r>
        <w:r>
          <w:fldChar w:fldCharType="end"/>
        </w:r>
      </w:hyperlink>
    </w:p>
    <w:p>
      <w:pPr>
        <w:pStyle w:val="TOC2"/>
        <w:tabs>
          <w:tab w:val="right" w:leader="dot" w:pos="8306"/>
        </w:tabs>
      </w:pPr>
      <w:hyperlink w:anchor="_Toc11106" w:history="1">
        <w:r>
          <w:rPr>
            <w:rFonts w:ascii="仿宋" w:eastAsia="仿宋" w:hAnsi="仿宋" w:cs="仿宋" w:hint="eastAsia"/>
            <w:lang w:eastAsia="zh-CN"/>
          </w:rPr>
          <w:t>(二)、工艺技术方案选用原则</w:t>
        </w:r>
        <w:r>
          <w:tab/>
        </w:r>
        <w:r>
          <w:fldChar w:fldCharType="begin"/>
        </w:r>
        <w:r>
          <w:instrText xml:space="preserve"> PAGEREF _Toc11106 \h </w:instrText>
        </w:r>
        <w:r>
          <w:fldChar w:fldCharType="separate"/>
        </w:r>
        <w:r>
          <w:t>45</w:t>
        </w:r>
        <w:r>
          <w:fldChar w:fldCharType="end"/>
        </w:r>
      </w:hyperlink>
    </w:p>
    <w:p>
      <w:pPr>
        <w:pStyle w:val="TOC2"/>
        <w:tabs>
          <w:tab w:val="right" w:leader="dot" w:pos="8306"/>
        </w:tabs>
      </w:pPr>
      <w:hyperlink w:anchor="_Toc7553" w:history="1">
        <w:r>
          <w:rPr>
            <w:rFonts w:ascii="仿宋" w:eastAsia="仿宋" w:hAnsi="仿宋" w:cs="仿宋" w:hint="eastAsia"/>
            <w:lang w:eastAsia="zh-CN"/>
          </w:rPr>
          <w:t>(三)、工艺技术方案要求</w:t>
        </w:r>
        <w:r>
          <w:tab/>
        </w:r>
        <w:r>
          <w:fldChar w:fldCharType="begin"/>
        </w:r>
        <w:r>
          <w:instrText xml:space="preserve"> PAGEREF _Toc7553 \h </w:instrText>
        </w:r>
        <w:r>
          <w:fldChar w:fldCharType="separate"/>
        </w:r>
        <w:r>
          <w:t>47</w:t>
        </w:r>
        <w:r>
          <w:fldChar w:fldCharType="end"/>
        </w:r>
      </w:hyperlink>
    </w:p>
    <w:p>
      <w:pPr>
        <w:pStyle w:val="TOC1"/>
        <w:tabs>
          <w:tab w:val="right" w:leader="dot" w:pos="8306"/>
        </w:tabs>
      </w:pPr>
      <w:hyperlink w:anchor="_Toc32589" w:history="1">
        <w:r>
          <w:rPr>
            <w:rFonts w:ascii="仿宋" w:eastAsia="仿宋" w:hAnsi="仿宋" w:cs="仿宋" w:hint="eastAsia"/>
            <w:lang w:eastAsia="zh-CN"/>
          </w:rPr>
          <w:t>十一、流量计项目风险管理</w:t>
        </w:r>
        <w:r>
          <w:tab/>
        </w:r>
        <w:r>
          <w:fldChar w:fldCharType="begin"/>
        </w:r>
        <w:r>
          <w:instrText xml:space="preserve"> PAGEREF _Toc32589 \h </w:instrText>
        </w:r>
        <w:r>
          <w:fldChar w:fldCharType="separate"/>
        </w:r>
        <w:r>
          <w:t>50</w:t>
        </w:r>
        <w:r>
          <w:fldChar w:fldCharType="end"/>
        </w:r>
      </w:hyperlink>
    </w:p>
    <w:p>
      <w:pPr>
        <w:pStyle w:val="TOC2"/>
        <w:tabs>
          <w:tab w:val="right" w:leader="dot" w:pos="8306"/>
        </w:tabs>
      </w:pPr>
      <w:hyperlink w:anchor="_Toc15518" w:history="1">
        <w:r>
          <w:rPr>
            <w:rFonts w:ascii="仿宋" w:eastAsia="仿宋" w:hAnsi="仿宋" w:cs="仿宋" w:hint="eastAsia"/>
            <w:lang w:eastAsia="zh-CN"/>
          </w:rPr>
          <w:t>(一)、风险识别与评估</w:t>
        </w:r>
        <w:r>
          <w:tab/>
        </w:r>
        <w:r>
          <w:fldChar w:fldCharType="begin"/>
        </w:r>
        <w:r>
          <w:instrText xml:space="preserve"> PAGEREF _Toc15518 \h </w:instrText>
        </w:r>
        <w:r>
          <w:fldChar w:fldCharType="separate"/>
        </w:r>
        <w:r>
          <w:t>50</w:t>
        </w:r>
        <w:r>
          <w:fldChar w:fldCharType="end"/>
        </w:r>
      </w:hyperlink>
    </w:p>
    <w:p>
      <w:pPr>
        <w:pStyle w:val="TOC2"/>
        <w:tabs>
          <w:tab w:val="right" w:leader="dot" w:pos="8306"/>
        </w:tabs>
      </w:pPr>
      <w:hyperlink w:anchor="_Toc31485" w:history="1">
        <w:r>
          <w:rPr>
            <w:rFonts w:ascii="仿宋" w:eastAsia="仿宋" w:hAnsi="仿宋" w:cs="仿宋" w:hint="eastAsia"/>
            <w:lang w:eastAsia="zh-CN"/>
          </w:rPr>
          <w:t>(二)、风险应对策略</w:t>
        </w:r>
        <w:r>
          <w:tab/>
        </w:r>
        <w:r>
          <w:fldChar w:fldCharType="begin"/>
        </w:r>
        <w:r>
          <w:instrText xml:space="preserve"> PAGEREF _Toc31485 \h </w:instrText>
        </w:r>
        <w:r>
          <w:fldChar w:fldCharType="separate"/>
        </w:r>
        <w:r>
          <w:t>51</w:t>
        </w:r>
        <w:r>
          <w:fldChar w:fldCharType="end"/>
        </w:r>
      </w:hyperlink>
    </w:p>
    <w:p>
      <w:pPr>
        <w:pStyle w:val="TOC2"/>
        <w:tabs>
          <w:tab w:val="right" w:leader="dot" w:pos="8306"/>
        </w:tabs>
      </w:pPr>
      <w:hyperlink w:anchor="_Toc16795" w:history="1">
        <w:r>
          <w:rPr>
            <w:rFonts w:ascii="仿宋" w:eastAsia="仿宋" w:hAnsi="仿宋" w:cs="仿宋" w:hint="eastAsia"/>
            <w:lang w:eastAsia="zh-CN"/>
          </w:rPr>
          <w:t>(三)、风险监控与控制</w:t>
        </w:r>
        <w:r>
          <w:tab/>
        </w:r>
        <w:r>
          <w:fldChar w:fldCharType="begin"/>
        </w:r>
        <w:r>
          <w:instrText xml:space="preserve"> PAGEREF _Toc16795 \h </w:instrText>
        </w:r>
        <w:r>
          <w:fldChar w:fldCharType="separate"/>
        </w:r>
        <w:r>
          <w:t>53</w:t>
        </w:r>
        <w:r>
          <w:fldChar w:fldCharType="end"/>
        </w:r>
      </w:hyperlink>
    </w:p>
    <w:p>
      <w:pPr>
        <w:pStyle w:val="TOC1"/>
        <w:tabs>
          <w:tab w:val="right" w:leader="dot" w:pos="8306"/>
        </w:tabs>
      </w:pPr>
      <w:hyperlink w:anchor="_Toc31359" w:history="1">
        <w:r>
          <w:rPr>
            <w:rFonts w:ascii="仿宋" w:eastAsia="仿宋" w:hAnsi="仿宋" w:cs="仿宋" w:hint="eastAsia"/>
            <w:lang w:eastAsia="zh-CN"/>
          </w:rPr>
          <w:t>十二、流量计项目经营效益</w:t>
        </w:r>
        <w:r>
          <w:tab/>
        </w:r>
        <w:r>
          <w:fldChar w:fldCharType="begin"/>
        </w:r>
        <w:r>
          <w:instrText xml:space="preserve"> PAGEREF _Toc31359 \h </w:instrText>
        </w:r>
        <w:r>
          <w:fldChar w:fldCharType="separate"/>
        </w:r>
        <w:r>
          <w:t>54</w:t>
        </w:r>
        <w:r>
          <w:fldChar w:fldCharType="end"/>
        </w:r>
      </w:hyperlink>
    </w:p>
    <w:p>
      <w:pPr>
        <w:pStyle w:val="TOC2"/>
        <w:tabs>
          <w:tab w:val="right" w:leader="dot" w:pos="8306"/>
        </w:tabs>
      </w:pPr>
      <w:hyperlink w:anchor="_Toc13260" w:history="1">
        <w:r>
          <w:rPr>
            <w:rFonts w:ascii="仿宋" w:eastAsia="仿宋" w:hAnsi="仿宋" w:cs="仿宋" w:hint="eastAsia"/>
            <w:lang w:eastAsia="zh-CN"/>
          </w:rPr>
          <w:t>(一)、经济评价财务测算</w:t>
        </w:r>
        <w:r>
          <w:tab/>
        </w:r>
        <w:r>
          <w:fldChar w:fldCharType="begin"/>
        </w:r>
        <w:r>
          <w:instrText xml:space="preserve"> PAGEREF _Toc13260 \h </w:instrText>
        </w:r>
        <w:r>
          <w:fldChar w:fldCharType="separate"/>
        </w:r>
        <w:r>
          <w:t>54</w:t>
        </w:r>
        <w:r>
          <w:fldChar w:fldCharType="end"/>
        </w:r>
      </w:hyperlink>
    </w:p>
    <w:p>
      <w:pPr>
        <w:pStyle w:val="TOC2"/>
        <w:tabs>
          <w:tab w:val="right" w:leader="dot" w:pos="8306"/>
        </w:tabs>
      </w:pPr>
      <w:hyperlink w:anchor="_Toc32103" w:history="1">
        <w:r>
          <w:rPr>
            <w:rFonts w:ascii="仿宋" w:eastAsia="仿宋" w:hAnsi="仿宋" w:cs="仿宋" w:hint="eastAsia"/>
            <w:lang w:eastAsia="zh-CN"/>
          </w:rPr>
          <w:t>(二)、流量计项目盈利能力分析</w:t>
        </w:r>
        <w:r>
          <w:tab/>
        </w:r>
        <w:r>
          <w:fldChar w:fldCharType="begin"/>
        </w:r>
        <w:r>
          <w:instrText xml:space="preserve"> PAGEREF _Toc32103 \h </w:instrText>
        </w:r>
        <w:r>
          <w:fldChar w:fldCharType="separate"/>
        </w:r>
        <w:r>
          <w:t>55</w:t>
        </w:r>
        <w:r>
          <w:fldChar w:fldCharType="end"/>
        </w:r>
      </w:hyperlink>
    </w:p>
    <w:p>
      <w:pPr>
        <w:pStyle w:val="TOC1"/>
        <w:tabs>
          <w:tab w:val="right" w:leader="dot" w:pos="8306"/>
        </w:tabs>
      </w:pPr>
      <w:hyperlink w:anchor="_Toc7100" w:history="1">
        <w:r>
          <w:rPr>
            <w:rFonts w:ascii="仿宋" w:eastAsia="仿宋" w:hAnsi="仿宋" w:cs="仿宋" w:hint="eastAsia"/>
            <w:lang w:eastAsia="zh-CN"/>
          </w:rPr>
          <w:t>十三、营销与推广策略</w:t>
        </w:r>
        <w:r>
          <w:tab/>
        </w:r>
        <w:r>
          <w:fldChar w:fldCharType="begin"/>
        </w:r>
        <w:r>
          <w:instrText xml:space="preserve"> PAGEREF _Toc7100 \h </w:instrText>
        </w:r>
        <w:r>
          <w:fldChar w:fldCharType="separate"/>
        </w:r>
        <w:r>
          <w:t>56</w:t>
        </w:r>
        <w:r>
          <w:fldChar w:fldCharType="end"/>
        </w:r>
      </w:hyperlink>
    </w:p>
    <w:p>
      <w:pPr>
        <w:pStyle w:val="TOC2"/>
        <w:tabs>
          <w:tab w:val="right" w:leader="dot" w:pos="8306"/>
        </w:tabs>
      </w:pPr>
      <w:hyperlink w:anchor="_Toc31803" w:history="1">
        <w:r>
          <w:rPr>
            <w:rFonts w:ascii="仿宋" w:eastAsia="仿宋" w:hAnsi="仿宋" w:cs="仿宋" w:hint="eastAsia"/>
            <w:lang w:eastAsia="zh-CN"/>
          </w:rPr>
          <w:t>(一)、产品/服务定位与特点</w:t>
        </w:r>
        <w:r>
          <w:tab/>
        </w:r>
        <w:r>
          <w:fldChar w:fldCharType="begin"/>
        </w:r>
        <w:r>
          <w:instrText xml:space="preserve"> PAGEREF _Toc31803 \h </w:instrText>
        </w:r>
        <w:r>
          <w:fldChar w:fldCharType="separate"/>
        </w:r>
        <w:r>
          <w:t>56</w:t>
        </w:r>
        <w:r>
          <w:fldChar w:fldCharType="end"/>
        </w:r>
      </w:hyperlink>
    </w:p>
    <w:p>
      <w:pPr>
        <w:pStyle w:val="TOC2"/>
        <w:tabs>
          <w:tab w:val="right" w:leader="dot" w:pos="8306"/>
        </w:tabs>
      </w:pPr>
      <w:hyperlink w:anchor="_Toc24954" w:history="1">
        <w:r>
          <w:rPr>
            <w:rFonts w:ascii="仿宋" w:eastAsia="仿宋" w:hAnsi="仿宋" w:cs="仿宋" w:hint="eastAsia"/>
            <w:lang w:eastAsia="zh-CN"/>
          </w:rPr>
          <w:t>(二)、市场定位与竞争分析</w:t>
        </w:r>
        <w:r>
          <w:tab/>
        </w:r>
        <w:r>
          <w:fldChar w:fldCharType="begin"/>
        </w:r>
        <w:r>
          <w:instrText xml:space="preserve"> PAGEREF _Toc24954 \h </w:instrText>
        </w:r>
        <w:r>
          <w:fldChar w:fldCharType="separate"/>
        </w:r>
        <w:r>
          <w:t>57</w:t>
        </w:r>
        <w:r>
          <w:fldChar w:fldCharType="end"/>
        </w:r>
      </w:hyperlink>
    </w:p>
    <w:p>
      <w:pPr>
        <w:pStyle w:val="TOC2"/>
        <w:tabs>
          <w:tab w:val="right" w:leader="dot" w:pos="8306"/>
        </w:tabs>
      </w:pPr>
      <w:hyperlink w:anchor="_Toc12797" w:history="1">
        <w:r>
          <w:rPr>
            <w:rFonts w:ascii="仿宋" w:eastAsia="仿宋" w:hAnsi="仿宋" w:cs="仿宋" w:hint="eastAsia"/>
            <w:lang w:eastAsia="zh-CN"/>
          </w:rPr>
          <w:t>(三)、营销渠道与策略</w:t>
        </w:r>
        <w:r>
          <w:tab/>
        </w:r>
        <w:r>
          <w:fldChar w:fldCharType="begin"/>
        </w:r>
        <w:r>
          <w:instrText xml:space="preserve"> PAGEREF _Toc12797 \h </w:instrText>
        </w:r>
        <w:r>
          <w:fldChar w:fldCharType="separate"/>
        </w:r>
        <w:r>
          <w:t>58</w:t>
        </w:r>
        <w:r>
          <w:fldChar w:fldCharType="end"/>
        </w:r>
      </w:hyperlink>
    </w:p>
    <w:p>
      <w:pPr>
        <w:pStyle w:val="TOC2"/>
        <w:tabs>
          <w:tab w:val="right" w:leader="dot" w:pos="8306"/>
        </w:tabs>
      </w:pPr>
      <w:hyperlink w:anchor="_Toc16994" w:history="1">
        <w:r>
          <w:rPr>
            <w:rFonts w:ascii="仿宋" w:eastAsia="仿宋" w:hAnsi="仿宋" w:cs="仿宋" w:hint="eastAsia"/>
            <w:lang w:eastAsia="zh-CN"/>
          </w:rPr>
          <w:t>(四)、推广与宣传活动</w:t>
        </w:r>
        <w:r>
          <w:tab/>
        </w:r>
        <w:r>
          <w:fldChar w:fldCharType="begin"/>
        </w:r>
        <w:r>
          <w:instrText xml:space="preserve"> PAGEREF _Toc16994 \h </w:instrText>
        </w:r>
        <w:r>
          <w:fldChar w:fldCharType="separate"/>
        </w:r>
        <w:r>
          <w:t>59</w:t>
        </w:r>
        <w:r>
          <w:fldChar w:fldCharType="end"/>
        </w:r>
      </w:hyperlink>
    </w:p>
    <w:p>
      <w:pPr>
        <w:pStyle w:val="TOC1"/>
        <w:tabs>
          <w:tab w:val="right" w:leader="dot" w:pos="8306"/>
        </w:tabs>
      </w:pPr>
      <w:hyperlink w:anchor="_Toc17243" w:history="1">
        <w:r>
          <w:rPr>
            <w:rFonts w:ascii="仿宋" w:eastAsia="仿宋" w:hAnsi="仿宋" w:cs="仿宋" w:hint="eastAsia"/>
            <w:lang w:eastAsia="zh-CN"/>
          </w:rPr>
          <w:t>十四、流量计项目治理与监督</w:t>
        </w:r>
        <w:r>
          <w:tab/>
        </w:r>
        <w:r>
          <w:fldChar w:fldCharType="begin"/>
        </w:r>
        <w:r>
          <w:instrText xml:space="preserve"> PAGEREF _Toc17243 \h </w:instrText>
        </w:r>
        <w:r>
          <w:fldChar w:fldCharType="separate"/>
        </w:r>
        <w:r>
          <w:t>65</w:t>
        </w:r>
        <w:r>
          <w:fldChar w:fldCharType="end"/>
        </w:r>
      </w:hyperlink>
    </w:p>
    <w:p>
      <w:pPr>
        <w:pStyle w:val="TOC2"/>
        <w:tabs>
          <w:tab w:val="right" w:leader="dot" w:pos="8306"/>
        </w:tabs>
      </w:pPr>
      <w:hyperlink w:anchor="_Toc16934" w:history="1">
        <w:r>
          <w:rPr>
            <w:rFonts w:ascii="仿宋" w:eastAsia="仿宋" w:hAnsi="仿宋" w:cs="仿宋" w:hint="eastAsia"/>
            <w:lang w:eastAsia="zh-CN"/>
          </w:rPr>
          <w:t>(一)、流量计项目治理结构</w:t>
        </w:r>
        <w:r>
          <w:tab/>
        </w:r>
        <w:r>
          <w:fldChar w:fldCharType="begin"/>
        </w:r>
        <w:r>
          <w:instrText xml:space="preserve"> PAGEREF _Toc16934 \h </w:instrText>
        </w:r>
        <w:r>
          <w:fldChar w:fldCharType="separate"/>
        </w:r>
        <w:r>
          <w:t>65</w:t>
        </w:r>
        <w:r>
          <w:fldChar w:fldCharType="end"/>
        </w:r>
      </w:hyperlink>
    </w:p>
    <w:p>
      <w:pPr>
        <w:pStyle w:val="TOC2"/>
        <w:tabs>
          <w:tab w:val="right" w:leader="dot" w:pos="8306"/>
        </w:tabs>
      </w:pPr>
      <w:hyperlink w:anchor="_Toc14352" w:history="1">
        <w:r>
          <w:rPr>
            <w:rFonts w:ascii="仿宋" w:eastAsia="仿宋" w:hAnsi="仿宋" w:cs="仿宋" w:hint="eastAsia"/>
            <w:lang w:eastAsia="zh-CN"/>
          </w:rPr>
          <w:t>(二)、监督与审计</w:t>
        </w:r>
        <w:r>
          <w:tab/>
        </w:r>
        <w:r>
          <w:fldChar w:fldCharType="begin"/>
        </w:r>
        <w:r>
          <w:instrText xml:space="preserve"> PAGEREF _Toc14352 \h </w:instrText>
        </w:r>
        <w:r>
          <w:fldChar w:fldCharType="separate"/>
        </w:r>
        <w:r>
          <w:t>66</w:t>
        </w:r>
        <w:r>
          <w:fldChar w:fldCharType="end"/>
        </w:r>
      </w:hyperlink>
    </w:p>
    <w:p>
      <w:pPr>
        <w:pStyle w:val="TOC1"/>
        <w:tabs>
          <w:tab w:val="right" w:leader="dot" w:pos="8306"/>
        </w:tabs>
      </w:pPr>
      <w:hyperlink w:anchor="_Toc22818" w:history="1">
        <w:r>
          <w:rPr>
            <w:rFonts w:ascii="仿宋" w:eastAsia="仿宋" w:hAnsi="仿宋" w:cs="仿宋" w:hint="eastAsia"/>
            <w:lang w:eastAsia="zh-CN"/>
          </w:rPr>
          <w:t>十五、流量计项目工程方案分析</w:t>
        </w:r>
        <w:r>
          <w:tab/>
        </w:r>
        <w:r>
          <w:fldChar w:fldCharType="begin"/>
        </w:r>
        <w:r>
          <w:instrText xml:space="preserve"> PAGEREF _Toc22818 \h </w:instrText>
        </w:r>
        <w:r>
          <w:fldChar w:fldCharType="separate"/>
        </w:r>
        <w:r>
          <w:t>67</w:t>
        </w:r>
        <w:r>
          <w:fldChar w:fldCharType="end"/>
        </w:r>
      </w:hyperlink>
    </w:p>
    <w:p>
      <w:pPr>
        <w:pStyle w:val="TOC2"/>
        <w:tabs>
          <w:tab w:val="right" w:leader="dot" w:pos="8306"/>
        </w:tabs>
      </w:pPr>
      <w:hyperlink w:anchor="_Toc8301" w:history="1">
        <w:r>
          <w:rPr>
            <w:rFonts w:ascii="仿宋" w:eastAsia="仿宋" w:hAnsi="仿宋" w:cs="仿宋" w:hint="eastAsia"/>
            <w:lang w:eastAsia="zh-CN"/>
          </w:rPr>
          <w:t>(一)、建筑工程设计原则</w:t>
        </w:r>
        <w:r>
          <w:tab/>
        </w:r>
        <w:r>
          <w:fldChar w:fldCharType="begin"/>
        </w:r>
        <w:r>
          <w:instrText xml:space="preserve"> PAGEREF _Toc8301 \h </w:instrText>
        </w:r>
        <w:r>
          <w:fldChar w:fldCharType="separate"/>
        </w:r>
        <w:r>
          <w:t>67</w:t>
        </w:r>
        <w:r>
          <w:fldChar w:fldCharType="end"/>
        </w:r>
      </w:hyperlink>
    </w:p>
    <w:p>
      <w:pPr>
        <w:pStyle w:val="TOC2"/>
        <w:tabs>
          <w:tab w:val="right" w:leader="dot" w:pos="8306"/>
        </w:tabs>
      </w:pPr>
      <w:hyperlink w:anchor="_Toc29243" w:history="1">
        <w:r>
          <w:rPr>
            <w:rFonts w:ascii="仿宋" w:eastAsia="仿宋" w:hAnsi="仿宋" w:cs="仿宋" w:hint="eastAsia"/>
            <w:lang w:eastAsia="zh-CN"/>
          </w:rPr>
          <w:t>(二)、土建工程建设指标</w:t>
        </w:r>
        <w:r>
          <w:tab/>
        </w:r>
        <w:r>
          <w:fldChar w:fldCharType="begin"/>
        </w:r>
        <w:r>
          <w:instrText xml:space="preserve"> PAGEREF _Toc29243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2"/>
      <w:r>
        <w:rPr>
          <w:rFonts w:ascii="仿宋" w:eastAsia="仿宋" w:hAnsi="仿宋" w:cs="仿宋" w:hint="eastAsia"/>
          <w:sz w:val="28"/>
          <w:lang w:eastAsia="zh-CN"/>
        </w:rPr>
        <w:t>一、流量计项目文档管理</w:t>
      </w:r>
      <w:bookmarkEnd w:id="2"/>
    </w:p>
    <w:p>
      <w:pPr>
        <w:pStyle w:val="Heading2"/>
        <w:rPr>
          <w:rFonts w:ascii="仿宋" w:eastAsia="仿宋" w:hAnsi="仿宋" w:cs="仿宋" w:hint="eastAsia"/>
          <w:lang w:eastAsia="zh-CN"/>
        </w:rPr>
      </w:pPr>
      <w:bookmarkStart w:id="3" w:name="_Toc39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流量计项目高度重视文档的质量和准确性，以支持流量计项目的各项活动和决策。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文档的编制始于流量计项目计划的初期，我们制定了详细的文档编制计划，明确了每个文档的内容、格式和编写责任人。在流量计项目启动阶段，我们首先编制了流量计项目章程，明确定义了流量计项目的目标、范围、风险等关键要素。随后，流量计项目团队根据计划陆续编制了需求文档、设计文档、测试文档等各类文档，确保流量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量计项目管理中的重要环节，旨在确保流量计项目文档符合质量标准和流量计项目需求。在流量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除了内部审查，我们还进行了外部审查，邀请流量计项目相关利益方和专业领域的专家对文档进行独立审查。这有助于获取更全面、客观的反馈，确保流量计项目文档不仅符合内部标准，也满足外部需求。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流量计项目在文档编制与审查方面建立了严格的管理机制，通过规范的流程和多维度的审查，确保流量计项目文档的质量、准确性和可靠性，为流量计项目的顺利推进提供了有力支持。</w:t>
      </w:r>
    </w:p>
    <w:p>
      <w:pPr>
        <w:pStyle w:val="Heading2"/>
        <w:ind w:firstLine="560" w:firstLineChars="200"/>
        <w:rPr>
          <w:rFonts w:ascii="仿宋" w:eastAsia="仿宋" w:hAnsi="仿宋" w:cs="仿宋" w:hint="eastAsia"/>
          <w:sz w:val="28"/>
          <w:lang w:eastAsia="zh-CN"/>
        </w:rPr>
      </w:pPr>
      <w:bookmarkStart w:id="4" w:name="_Toc264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我们通过多渠道发布文档，包括电子邮件、流量计项目管理平台、内部网站等，以满足不同团队成员的偏好和需求。多渠道发布确保了信息的全面覆盖。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我们采用了精细的权限控制，确保只有授权人员可以访问敏感信息。这种安全措施保护了流量计项目文档的机密性，防止了未经授权的信息泄露。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文档存档与归档是流量计项目生命周期中一个至关重要的环节，直接关系到流量计项目信息的长期保存和历史记录的完整性。在流量计项目中，我们实施了一系列有效的文档存档与归档管理策略：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94"/>
      <w:r>
        <w:rPr>
          <w:rFonts w:ascii="仿宋" w:eastAsia="仿宋" w:hAnsi="仿宋" w:cs="仿宋" w:hint="eastAsia"/>
          <w:sz w:val="28"/>
          <w:lang w:eastAsia="zh-CN"/>
        </w:rPr>
        <w:t>二、流量计项目建设单位说明</w:t>
      </w:r>
      <w:bookmarkEnd w:id="6"/>
    </w:p>
    <w:p>
      <w:pPr>
        <w:pStyle w:val="Heading2"/>
        <w:rPr>
          <w:rFonts w:ascii="仿宋" w:eastAsia="仿宋" w:hAnsi="仿宋" w:cs="仿宋" w:hint="eastAsia"/>
          <w:lang w:eastAsia="zh-CN"/>
        </w:rPr>
      </w:pPr>
      <w:bookmarkStart w:id="7" w:name="_Toc27873"/>
      <w:r>
        <w:rPr>
          <w:rFonts w:ascii="仿宋" w:eastAsia="仿宋" w:hAnsi="仿宋" w:cs="仿宋" w:hint="eastAsia"/>
          <w:lang w:eastAsia="zh-CN"/>
        </w:rPr>
        <w:t>(一)、流量计项目承办单位基本情况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71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流量计项目承办单位的XXXX，我们着眼于实现可持续的经济效益。通过技术创新和解决方案的提供，公司预计在流量计项目执行期间将获得可观的收入增长。这一收入来源主要包括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同时，我们注重成本控制和效率提升，以确保流量计项目的可持续盈利。透过精细的管理和资源优化，公司期望实现流量计项目利润最大化。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流量计项目实施进行全面的投资评估，包括流量计项目启动阶段的资金投入和后续运营成本。通过对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流量计项目实施过程中具备足够的资金流动性，公司将进行详尽的现金流分析。这包括资金需求的合理预测、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234"/>
      <w:r>
        <w:rPr>
          <w:rFonts w:ascii="仿宋" w:eastAsia="仿宋" w:hAnsi="仿宋" w:cs="仿宋" w:hint="eastAsia"/>
          <w:sz w:val="28"/>
          <w:lang w:eastAsia="zh-CN"/>
        </w:rPr>
        <w:t>三、流量计项目危机管理</w:t>
      </w:r>
      <w:bookmarkEnd w:id="9"/>
    </w:p>
    <w:p>
      <w:pPr>
        <w:pStyle w:val="Heading2"/>
        <w:rPr>
          <w:rFonts w:ascii="仿宋" w:eastAsia="仿宋" w:hAnsi="仿宋" w:cs="仿宋" w:hint="eastAsia"/>
          <w:lang w:eastAsia="zh-CN"/>
        </w:rPr>
      </w:pPr>
      <w:bookmarkStart w:id="10" w:name="_Toc2438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危机管理中，危机预警与识别是确保流量计项目稳健运行的核心步骤。通过建立全面的监测机制，流量计项目团队旨在及时发现和理解潜在的风险和危机因素，以便采取及时的预防和应对措施，确保流量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首先，通过深入的风险评估，流量计项目团队全面分析了整个流量计项目和各个阶段可能存在的威胁。这包括准确评估每个潜在风险的发生概率和可能影响的程度，为后续危机预警提供了有力支持。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量计项目团队着重于明确定义流量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量计项目进展的持续监控，团队能够及时发现潜在问题并作出迅速反应。流量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在这一阶段，团队的专业素养和反应速度将发挥至关重要的作用，以确保潜在危机能够在初期得到有效的处理，最大程度地减轻负面影响。通过危机预警与识别，流量计项目得以更有序、可控地推进。</w:t>
      </w:r>
    </w:p>
    <w:p>
      <w:pPr>
        <w:pStyle w:val="Heading2"/>
        <w:ind w:firstLine="560" w:firstLineChars="200"/>
        <w:rPr>
          <w:rFonts w:ascii="仿宋" w:eastAsia="仿宋" w:hAnsi="仿宋" w:cs="仿宋" w:hint="eastAsia"/>
          <w:sz w:val="28"/>
          <w:lang w:eastAsia="zh-CN"/>
        </w:rPr>
      </w:pPr>
      <w:bookmarkStart w:id="11" w:name="_Toc1307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在危机发生时，流量计项目团队立即行动，成立了应急小组。该小组的任务是迅速制定并实施紧急应对措施，以最小化潜在损失。以下是采取的主要措施：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暂停流量计项目进度：为遏制危机蔓延，流量计项目暂时停止进行，以便全面评估当前状况。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资源重新分配：重新评估流量计项目资源的分配，确保最大限度地减小损失。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实时沟通：与关键利益相关者建立实时沟通机制，向他们传递流量计项目危机的实际状况，保障流量计项目核心利益。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在紧急应对的同时，流量计项目团队强调了团队协作和有效沟通的重要性。以下是团队协作的关键举措：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信息共享机制：建立了信息共享平台，确保团队成员能够及时获取流量计项目危机的实时信息。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领导者沟通：流量计项目领导者通过定期会议和即时沟通工具，指导团队应对危机，保持团队稳定运行。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随着危机得到初步控制，流量计项目团队转向制定恢复计划，以确保流量计项目能够从中迅速恢复。主要恢复计划包括：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修复受损的进度计划：重新评估流量计项目进度，制定修复计划，确保流量计项目尽快回归正常进程。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重新调整资源分配：优化资源分配，确保流量计项目在有限资源下高效运转。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风险管理机制加强：对流量计项目风险进行全面评估，制定更强化的风险管理策略，以预防未来可能的危机。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568"/>
      <w:r>
        <w:rPr>
          <w:rFonts w:ascii="仿宋" w:eastAsia="仿宋" w:hAnsi="仿宋" w:cs="仿宋" w:hint="eastAsia"/>
          <w:sz w:val="28"/>
          <w:lang w:eastAsia="zh-CN"/>
        </w:rPr>
        <w:t>四、流量计项目概论</w:t>
      </w:r>
      <w:bookmarkEnd w:id="12"/>
    </w:p>
    <w:p>
      <w:pPr>
        <w:pStyle w:val="Heading2"/>
        <w:rPr>
          <w:rFonts w:ascii="仿宋" w:eastAsia="仿宋" w:hAnsi="仿宋" w:cs="仿宋" w:hint="eastAsia"/>
          <w:lang w:eastAsia="zh-CN"/>
        </w:rPr>
      </w:pPr>
      <w:bookmarkStart w:id="13" w:name="_Toc14176"/>
      <w:r>
        <w:rPr>
          <w:rFonts w:ascii="仿宋" w:eastAsia="仿宋" w:hAnsi="仿宋" w:cs="仿宋" w:hint="eastAsia"/>
          <w:lang w:eastAsia="zh-CN"/>
        </w:rPr>
        <w:t>(一)、流量计项目概况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起源追溯至对市场的深入洞察。市场的不断演变与变革为流量计项目提供了难得的机遇。当前市场存在的需求缺口和变革的大环境共同构成了流量计项目的背景。这个流量计项目旨在充分利用市场机遇，填补行业中尚未满足的需求，为客户提供全新的解决方案。市场的变革和需求的增长使得这个流量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流量计项目名称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正式命名为流量计。这个名称不仅仅是一个标识，更代表了流量计项目的核心理念和愿景。它蕴含着流量计项目所要解决问题的关键字，具有强烈的表达和辨识度，为流量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流量计项目目标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核心目标是提供一种全新、高效的解决方案，满足客户日益增长的需求。流量计项目追求的不仅仅是满足市场需求，更是在市场中获得卓越的竞争优势。通过不断提升产品或服务的质量和创新水平，流量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流量计项目范围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全面涵盖了产品研发、制造、市场推广和售后服务，确保从产品设计到最终用户体验的全方位关注。这一全面的流量计项目范围是为了确保流量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流量计项目时间表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流量计项目计划在未来18个月内完成，包括研发、测试、市场试点和正式推出等不同阶段。这个时间表的合理设计是为了确保流量计项目各个阶段的顺利推进，以便按时交付高质量的成果。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流量计项目预算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流量计项目总预算估算为XX百万美元，主要分配在研发、市场推广、人员培训和运营等方面。这一充足的预算为流量计项目提供了充足的资源，确保流量计项目在各个方面都能取得优异的表现。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流量计项目风险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流量计项目可能面临的风险包括市场接受度低、技术难题、竞争激烈等。流量计项目团队已经制定了相应的风险应对计划，通过前瞻性的风险管理，确保流量计项目在面对不确定性时能够迅速做出应对。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流量计项目团队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流量计项目汇聚了一支经验丰富、多领域专业素养的核心团队，确保流量计项目在各个方面都能拥有高水平的执行力。团队的协同作战是流量计项目成功的关键因素之一。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流量计项目背景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流量计项目的背景根植于市场对更高效、创新产品的渴望，同时也受到科技发展对行业格局的深刻改变的影响。这为流量计项目提供了广阔的发展空间和市场需求。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流量计项目现状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截至目前，流量计项目已完成市场调研和技术验证，取得了初步的成功。这为流量计项目在未来的发展奠定了坚实的基础，为更远大的目标打下了坚实的基石。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175"/>
      <w:r>
        <w:rPr>
          <w:rFonts w:ascii="仿宋" w:eastAsia="仿宋" w:hAnsi="仿宋" w:cs="仿宋" w:hint="eastAsia"/>
          <w:sz w:val="28"/>
          <w:lang w:eastAsia="zh-CN"/>
        </w:rPr>
        <w:t>(二)、流量计项目目标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keyword》流量计项目首要业务目标是在市场中占据有利地位，实现产品/服务的成功推广和销售。通过不断提升产品质量、创新性，流量计项目追求成为行业中的领导者，赢得更多客户的青睐。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在科技迅速发展的时代，流量计项目着眼于技术创新。通过持续的研发和技术升级，流量计项目旨在推出更具创新性的产品或服务，以满足市场对新鲜、先进解决方案的需求。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为了建立可持续的客户关系，流量计项目设定了客户满意度目标。通过提供卓越的产品质量和优质的客户服务，流量计项目追求赢得客户的信任和忠诚度，确保他们的满意度达到行业领先水平。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流量计项目注重社会责任和可持续发展。通过实施环保、社会责任流量计项目，流量计项目致力于在经济发展的同时保护环境，促进社会公平，实现可持续经营。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流量计项目的团队是实现目标的核心驱动力。因此，流量计项目设定了团队发展目标，包括提升团队成员的专业技能、培养领导力，以及搭建协同高效的团队工作氛围。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342"/>
      <w:r>
        <w:rPr>
          <w:rFonts w:ascii="仿宋" w:eastAsia="仿宋" w:hAnsi="仿宋" w:cs="仿宋" w:hint="eastAsia"/>
          <w:sz w:val="28"/>
          <w:lang w:eastAsia="zh-CN"/>
        </w:rPr>
        <w:t>(三)、流量计项目提出的理由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流量计项目提出的理由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源于对市场机遇的深刻洞察。当前市场中存在的需求缺口和行业发展趋势表明，有巨大的商业机会等待被开发。通过准确捕捉市场机遇，流量计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理念基于对技术创新的信仰。通过持续的研发和技术投入，流量计项目有望推出更具创新性的产品或服务。在科技飞速发展的当下，流量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是为了增强企业的行业竞争力。通过提升产品或服务的质量和独特性，流量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响应了消费者需求的变化。随着社会和科技的不断发展，消费者对产品和服务的需求也在发生变化。通过深入了解并及时回应消费者的新需求，流量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流量计项目的提出是企业战略发展规划的一部分。在面对日益激烈的市场竞争和不断变化的商业环境中，流量计项目作为企业战略的一环，旨在为企业开辟新的增长领域，巩固企业在行业中的地位。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流量计项目的提出不仅仅是基于商业考量，还注重社会责任。通过推出环保、社会责任等方面的流量计项目，流量计企业可以在社会中树立积极形象，为社会做出积极贡献，实现经济效益和社会效益的双赢。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流量计项目的提出反映了对利益相关者期望的关注。包括客户、员工、投资者等利益相关者在企业发展中都有着各自的期望，流量计项目力求在满足这些期望的同时，取得更大的共赢。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224"/>
      <w:r>
        <w:rPr>
          <w:rFonts w:ascii="仿宋" w:eastAsia="仿宋" w:hAnsi="仿宋" w:cs="仿宋" w:hint="eastAsia"/>
          <w:sz w:val="28"/>
          <w:lang w:eastAsia="zh-CN"/>
        </w:rPr>
        <w:t>(四)、流量计项目意义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在实施流量计项目的过程中，我们不仅仅是在追逐商业成功，更是为企业和社会的多个层面创造了深远的意义。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的首要意义在于提升企业的市场竞争力。通过持续的创新和对产品质量的高标准要求，流量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流量计项目的推进将促使行业技术水平的提升。通过引入先进技术和创新性解决方案，流量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在社会层面，流量计项目不仅创造了大量就业机会，提高了就业水平，还注重社会责任和环保。通过参与社会公益事业和推动环保流量计项目，流量计项目为社会贡献了一份力量，体现了企业对社会的积极回馈。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综合而言，流量计项目意义重大，不仅推动了企业的发展，也为行业和社会的进步贡献了积极力量。这是一个全面而深刻的影响，将在未来产生可持续的正面效应。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74"/>
      <w:r>
        <w:rPr>
          <w:rFonts w:ascii="仿宋" w:eastAsia="仿宋" w:hAnsi="仿宋" w:cs="仿宋" w:hint="eastAsia"/>
          <w:sz w:val="28"/>
          <w:lang w:eastAsia="zh-CN"/>
        </w:rPr>
        <w:t>(五)、流量计项目背景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在当今迅猛发展的商业环境中，流量计项目的动因根植于对多方面因素的审慎考量。这个流量计项目的提出并非孤立的决策，而是对企业所处背景深入思考的产物。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市场的不断演变是流量计项目背后的首要原因。科技的迅速发展和全球市场的快速变化使得企业必须灵活应对。流量计项目应运而生，旨在通过创新性的解决方案迎合市场的多变需求，赢得竞争中的先机。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竞争的激烈程度也是流量计项目背景中不可忽视的一环。企业需要在激烈竞争中脱颖而出，为此，流量计项目致力于打破常规，提供独特的价值主张，以吸引客户并确保市场份额的增长。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技术的迅速发展为企业带来了机遇与挑战。作为流量计项目启动的背景之一，对新兴技术的应用将有助于提升企业的技术水平，使其在不断演进的商业环境中保持竞争优势。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此外，社会对企业责任的期望也在逐渐升高。流量计项目充分融入了社会责任的理念，通过可持续经营和社会公益流量计项目，企图为社会贡献一份力量，在商业成功的同时关注社会价值。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https://d.book118.com/567110056142006025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A3AA9"/>
    <w:rsid w:val="0F1A3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1005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2024-01-04T01:41:00Z</dcterms:created>
  <dcterms:modified xsi:type="dcterms:W3CDTF">2024-01-04T01:42:07Z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AF495785867247B2B83073CCCA56AFA2_11</vt:lpwstr>
  </property>
  <property fmtid="{D5CDD505-2E9C-101B-9397-08002B2CF9AE}" pid="3" name="KSOProductBuildVer">
    <vt:lpwstr>2052-12.1.0.16120</vt:lpwstr>
  </property>
</Properties>
</file>