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植入广告项目建设方案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 w:history="1">
        <w:r>
          <w:rPr>
            <w:rFonts w:ascii="仿宋" w:eastAsia="仿宋" w:hAnsi="仿宋" w:cs="仿宋" w:hint="eastAsia"/>
            <w:lang w:eastAsia="zh-CN"/>
          </w:rPr>
          <w:t>概论</w:t>
        </w:r>
        <w:r>
          <w:tab/>
        </w:r>
        <w:r>
          <w:fldChar w:fldCharType="begin"/>
        </w:r>
        <w:r>
          <w:instrText xml:space="preserve"> PAGEREF _Toc227 \h </w:instrText>
        </w:r>
        <w:r>
          <w:fldChar w:fldCharType="separate"/>
        </w:r>
        <w:r>
          <w:t>3</w:t>
        </w:r>
        <w:r>
          <w:fldChar w:fldCharType="end"/>
        </w:r>
      </w:hyperlink>
    </w:p>
    <w:p>
      <w:pPr>
        <w:pStyle w:val="TOC1"/>
        <w:tabs>
          <w:tab w:val="right" w:leader="dot" w:pos="8306"/>
        </w:tabs>
      </w:pPr>
      <w:hyperlink w:anchor="_Toc12580" w:history="1">
        <w:r>
          <w:rPr>
            <w:rFonts w:ascii="仿宋" w:eastAsia="仿宋" w:hAnsi="仿宋" w:cs="仿宋" w:hint="eastAsia"/>
            <w:lang w:eastAsia="zh-CN"/>
          </w:rPr>
          <w:t>一、经济影响分析</w:t>
        </w:r>
        <w:r>
          <w:tab/>
        </w:r>
        <w:r>
          <w:fldChar w:fldCharType="begin"/>
        </w:r>
        <w:r>
          <w:instrText xml:space="preserve"> PAGEREF _Toc12580 \h </w:instrText>
        </w:r>
        <w:r>
          <w:fldChar w:fldCharType="separate"/>
        </w:r>
        <w:r>
          <w:t>3</w:t>
        </w:r>
        <w:r>
          <w:fldChar w:fldCharType="end"/>
        </w:r>
      </w:hyperlink>
    </w:p>
    <w:p>
      <w:pPr>
        <w:pStyle w:val="TOC2"/>
        <w:tabs>
          <w:tab w:val="right" w:leader="dot" w:pos="8306"/>
        </w:tabs>
      </w:pPr>
      <w:hyperlink w:anchor="_Toc24228" w:history="1">
        <w:r>
          <w:rPr>
            <w:rFonts w:ascii="仿宋" w:eastAsia="仿宋" w:hAnsi="仿宋" w:cs="仿宋" w:hint="eastAsia"/>
            <w:lang w:eastAsia="zh-CN"/>
          </w:rPr>
          <w:t>(一)、经济费用效益或费用效果分析</w:t>
        </w:r>
        <w:r>
          <w:tab/>
        </w:r>
        <w:r>
          <w:fldChar w:fldCharType="begin"/>
        </w:r>
        <w:r>
          <w:instrText xml:space="preserve"> PAGEREF _Toc24228 \h </w:instrText>
        </w:r>
        <w:r>
          <w:fldChar w:fldCharType="separate"/>
        </w:r>
        <w:r>
          <w:t>3</w:t>
        </w:r>
        <w:r>
          <w:fldChar w:fldCharType="end"/>
        </w:r>
      </w:hyperlink>
    </w:p>
    <w:p>
      <w:pPr>
        <w:pStyle w:val="TOC2"/>
        <w:tabs>
          <w:tab w:val="right" w:leader="dot" w:pos="8306"/>
        </w:tabs>
      </w:pPr>
      <w:hyperlink w:anchor="_Toc3024" w:history="1">
        <w:r>
          <w:rPr>
            <w:rFonts w:ascii="仿宋" w:eastAsia="仿宋" w:hAnsi="仿宋" w:cs="仿宋" w:hint="eastAsia"/>
            <w:lang w:eastAsia="zh-CN"/>
          </w:rPr>
          <w:t>(二)、行业影响分析</w:t>
        </w:r>
        <w:r>
          <w:tab/>
        </w:r>
        <w:r>
          <w:fldChar w:fldCharType="begin"/>
        </w:r>
        <w:r>
          <w:instrText xml:space="preserve"> PAGEREF _Toc3024 \h </w:instrText>
        </w:r>
        <w:r>
          <w:fldChar w:fldCharType="separate"/>
        </w:r>
        <w:r>
          <w:t>5</w:t>
        </w:r>
        <w:r>
          <w:fldChar w:fldCharType="end"/>
        </w:r>
      </w:hyperlink>
    </w:p>
    <w:p>
      <w:pPr>
        <w:pStyle w:val="TOC2"/>
        <w:tabs>
          <w:tab w:val="right" w:leader="dot" w:pos="8306"/>
        </w:tabs>
      </w:pPr>
      <w:hyperlink w:anchor="_Toc20982" w:history="1">
        <w:r>
          <w:rPr>
            <w:rFonts w:ascii="仿宋" w:eastAsia="仿宋" w:hAnsi="仿宋" w:cs="仿宋" w:hint="eastAsia"/>
            <w:lang w:eastAsia="zh-CN"/>
          </w:rPr>
          <w:t>(三)、区域经济影响分析</w:t>
        </w:r>
        <w:r>
          <w:tab/>
        </w:r>
        <w:r>
          <w:fldChar w:fldCharType="begin"/>
        </w:r>
        <w:r>
          <w:instrText xml:space="preserve"> PAGEREF _Toc20982 \h </w:instrText>
        </w:r>
        <w:r>
          <w:fldChar w:fldCharType="separate"/>
        </w:r>
        <w:r>
          <w:t>7</w:t>
        </w:r>
        <w:r>
          <w:fldChar w:fldCharType="end"/>
        </w:r>
      </w:hyperlink>
    </w:p>
    <w:p>
      <w:pPr>
        <w:pStyle w:val="TOC2"/>
        <w:tabs>
          <w:tab w:val="right" w:leader="dot" w:pos="8306"/>
        </w:tabs>
      </w:pPr>
      <w:hyperlink w:anchor="_Toc2671" w:history="1">
        <w:r>
          <w:rPr>
            <w:rFonts w:ascii="仿宋" w:eastAsia="仿宋" w:hAnsi="仿宋" w:cs="仿宋" w:hint="eastAsia"/>
            <w:lang w:eastAsia="zh-CN"/>
          </w:rPr>
          <w:t>(四)、宏观经济影响分析</w:t>
        </w:r>
        <w:r>
          <w:tab/>
        </w:r>
        <w:r>
          <w:fldChar w:fldCharType="begin"/>
        </w:r>
        <w:r>
          <w:instrText xml:space="preserve"> PAGEREF _Toc2671 \h </w:instrText>
        </w:r>
        <w:r>
          <w:fldChar w:fldCharType="separate"/>
        </w:r>
        <w:r>
          <w:t>8</w:t>
        </w:r>
        <w:r>
          <w:fldChar w:fldCharType="end"/>
        </w:r>
      </w:hyperlink>
    </w:p>
    <w:p>
      <w:pPr>
        <w:pStyle w:val="TOC1"/>
        <w:tabs>
          <w:tab w:val="right" w:leader="dot" w:pos="8306"/>
        </w:tabs>
      </w:pPr>
      <w:hyperlink w:anchor="_Toc9332" w:history="1">
        <w:r>
          <w:rPr>
            <w:rFonts w:ascii="仿宋" w:eastAsia="仿宋" w:hAnsi="仿宋" w:cs="仿宋" w:hint="eastAsia"/>
            <w:lang w:eastAsia="zh-CN"/>
          </w:rPr>
          <w:t>二、项目监理与质量保证</w:t>
        </w:r>
        <w:r>
          <w:tab/>
        </w:r>
        <w:r>
          <w:fldChar w:fldCharType="begin"/>
        </w:r>
        <w:r>
          <w:instrText xml:space="preserve"> PAGEREF _Toc9332 \h </w:instrText>
        </w:r>
        <w:r>
          <w:fldChar w:fldCharType="separate"/>
        </w:r>
        <w:r>
          <w:t>9</w:t>
        </w:r>
        <w:r>
          <w:fldChar w:fldCharType="end"/>
        </w:r>
      </w:hyperlink>
    </w:p>
    <w:p>
      <w:pPr>
        <w:pStyle w:val="TOC2"/>
        <w:tabs>
          <w:tab w:val="right" w:leader="dot" w:pos="8306"/>
        </w:tabs>
      </w:pPr>
      <w:hyperlink w:anchor="_Toc8075" w:history="1">
        <w:r>
          <w:rPr>
            <w:rFonts w:ascii="仿宋" w:eastAsia="仿宋" w:hAnsi="仿宋" w:cs="仿宋" w:hint="eastAsia"/>
            <w:lang w:eastAsia="zh-CN"/>
          </w:rPr>
          <w:t>(一)、监理体系构建</w:t>
        </w:r>
        <w:r>
          <w:tab/>
        </w:r>
        <w:r>
          <w:fldChar w:fldCharType="begin"/>
        </w:r>
        <w:r>
          <w:instrText xml:space="preserve"> PAGEREF _Toc8075 \h </w:instrText>
        </w:r>
        <w:r>
          <w:fldChar w:fldCharType="separate"/>
        </w:r>
        <w:r>
          <w:t>9</w:t>
        </w:r>
        <w:r>
          <w:fldChar w:fldCharType="end"/>
        </w:r>
      </w:hyperlink>
    </w:p>
    <w:p>
      <w:pPr>
        <w:pStyle w:val="TOC2"/>
        <w:tabs>
          <w:tab w:val="right" w:leader="dot" w:pos="8306"/>
        </w:tabs>
      </w:pPr>
      <w:hyperlink w:anchor="_Toc22660" w:history="1">
        <w:r>
          <w:rPr>
            <w:rFonts w:ascii="仿宋" w:eastAsia="仿宋" w:hAnsi="仿宋" w:cs="仿宋" w:hint="eastAsia"/>
            <w:lang w:eastAsia="zh-CN"/>
          </w:rPr>
          <w:t>(二)、质量保证体系实施</w:t>
        </w:r>
        <w:r>
          <w:tab/>
        </w:r>
        <w:r>
          <w:fldChar w:fldCharType="begin"/>
        </w:r>
        <w:r>
          <w:instrText xml:space="preserve"> PAGEREF _Toc22660 \h </w:instrText>
        </w:r>
        <w:r>
          <w:fldChar w:fldCharType="separate"/>
        </w:r>
        <w:r>
          <w:t>10</w:t>
        </w:r>
        <w:r>
          <w:fldChar w:fldCharType="end"/>
        </w:r>
      </w:hyperlink>
    </w:p>
    <w:p>
      <w:pPr>
        <w:pStyle w:val="TOC2"/>
        <w:tabs>
          <w:tab w:val="right" w:leader="dot" w:pos="8306"/>
        </w:tabs>
      </w:pPr>
      <w:hyperlink w:anchor="_Toc24011" w:history="1">
        <w:r>
          <w:rPr>
            <w:rFonts w:ascii="仿宋" w:eastAsia="仿宋" w:hAnsi="仿宋" w:cs="仿宋" w:hint="eastAsia"/>
            <w:lang w:eastAsia="zh-CN"/>
          </w:rPr>
          <w:t>(三)、监理与质量控制流程</w:t>
        </w:r>
        <w:r>
          <w:tab/>
        </w:r>
        <w:r>
          <w:fldChar w:fldCharType="begin"/>
        </w:r>
        <w:r>
          <w:instrText xml:space="preserve"> PAGEREF _Toc24011 \h </w:instrText>
        </w:r>
        <w:r>
          <w:fldChar w:fldCharType="separate"/>
        </w:r>
        <w:r>
          <w:t>11</w:t>
        </w:r>
        <w:r>
          <w:fldChar w:fldCharType="end"/>
        </w:r>
      </w:hyperlink>
    </w:p>
    <w:p>
      <w:pPr>
        <w:pStyle w:val="TOC1"/>
        <w:tabs>
          <w:tab w:val="right" w:leader="dot" w:pos="8306"/>
        </w:tabs>
      </w:pPr>
      <w:hyperlink w:anchor="_Toc28814" w:history="1">
        <w:r>
          <w:rPr>
            <w:rFonts w:ascii="仿宋" w:eastAsia="仿宋" w:hAnsi="仿宋" w:cs="仿宋" w:hint="eastAsia"/>
            <w:lang w:eastAsia="zh-CN"/>
          </w:rPr>
          <w:t>三、项目选址研究</w:t>
        </w:r>
        <w:r>
          <w:tab/>
        </w:r>
        <w:r>
          <w:fldChar w:fldCharType="begin"/>
        </w:r>
        <w:r>
          <w:instrText xml:space="preserve"> PAGEREF _Toc28814 \h </w:instrText>
        </w:r>
        <w:r>
          <w:fldChar w:fldCharType="separate"/>
        </w:r>
        <w:r>
          <w:t>11</w:t>
        </w:r>
        <w:r>
          <w:fldChar w:fldCharType="end"/>
        </w:r>
      </w:hyperlink>
    </w:p>
    <w:p>
      <w:pPr>
        <w:pStyle w:val="TOC2"/>
        <w:tabs>
          <w:tab w:val="right" w:leader="dot" w:pos="8306"/>
        </w:tabs>
      </w:pPr>
      <w:hyperlink w:anchor="_Toc30448" w:history="1">
        <w:r>
          <w:rPr>
            <w:rFonts w:ascii="仿宋" w:eastAsia="仿宋" w:hAnsi="仿宋" w:cs="仿宋" w:hint="eastAsia"/>
            <w:lang w:eastAsia="zh-CN"/>
          </w:rPr>
          <w:t>(一)、项目选址原则</w:t>
        </w:r>
        <w:r>
          <w:tab/>
        </w:r>
        <w:r>
          <w:fldChar w:fldCharType="begin"/>
        </w:r>
        <w:r>
          <w:instrText xml:space="preserve"> PAGEREF _Toc30448 \h </w:instrText>
        </w:r>
        <w:r>
          <w:fldChar w:fldCharType="separate"/>
        </w:r>
        <w:r>
          <w:t>11</w:t>
        </w:r>
        <w:r>
          <w:fldChar w:fldCharType="end"/>
        </w:r>
      </w:hyperlink>
    </w:p>
    <w:p>
      <w:pPr>
        <w:pStyle w:val="TOC2"/>
        <w:tabs>
          <w:tab w:val="right" w:leader="dot" w:pos="8306"/>
        </w:tabs>
      </w:pPr>
      <w:hyperlink w:anchor="_Toc29815" w:history="1">
        <w:r>
          <w:rPr>
            <w:rFonts w:ascii="仿宋" w:eastAsia="仿宋" w:hAnsi="仿宋" w:cs="仿宋" w:hint="eastAsia"/>
            <w:lang w:eastAsia="zh-CN"/>
          </w:rPr>
          <w:t>(二)、项目选址</w:t>
        </w:r>
        <w:r>
          <w:tab/>
        </w:r>
        <w:r>
          <w:fldChar w:fldCharType="begin"/>
        </w:r>
        <w:r>
          <w:instrText xml:space="preserve"> PAGEREF _Toc29815 \h </w:instrText>
        </w:r>
        <w:r>
          <w:fldChar w:fldCharType="separate"/>
        </w:r>
        <w:r>
          <w:t>15</w:t>
        </w:r>
        <w:r>
          <w:fldChar w:fldCharType="end"/>
        </w:r>
      </w:hyperlink>
    </w:p>
    <w:p>
      <w:pPr>
        <w:pStyle w:val="TOC2"/>
        <w:tabs>
          <w:tab w:val="right" w:leader="dot" w:pos="8306"/>
        </w:tabs>
      </w:pPr>
      <w:hyperlink w:anchor="_Toc9163" w:history="1">
        <w:r>
          <w:rPr>
            <w:rFonts w:ascii="仿宋" w:eastAsia="仿宋" w:hAnsi="仿宋" w:cs="仿宋" w:hint="eastAsia"/>
            <w:lang w:eastAsia="zh-CN"/>
          </w:rPr>
          <w:t>(三)、建设条件分析</w:t>
        </w:r>
        <w:r>
          <w:tab/>
        </w:r>
        <w:r>
          <w:fldChar w:fldCharType="begin"/>
        </w:r>
        <w:r>
          <w:instrText xml:space="preserve"> PAGEREF _Toc9163 \h </w:instrText>
        </w:r>
        <w:r>
          <w:fldChar w:fldCharType="separate"/>
        </w:r>
        <w:r>
          <w:t>17</w:t>
        </w:r>
        <w:r>
          <w:fldChar w:fldCharType="end"/>
        </w:r>
      </w:hyperlink>
    </w:p>
    <w:p>
      <w:pPr>
        <w:pStyle w:val="TOC2"/>
        <w:tabs>
          <w:tab w:val="right" w:leader="dot" w:pos="8306"/>
        </w:tabs>
      </w:pPr>
      <w:hyperlink w:anchor="_Toc20555" w:history="1">
        <w:r>
          <w:rPr>
            <w:rFonts w:ascii="仿宋" w:eastAsia="仿宋" w:hAnsi="仿宋" w:cs="仿宋" w:hint="eastAsia"/>
            <w:lang w:eastAsia="zh-CN"/>
          </w:rPr>
          <w:t>(四)、用地控制指标</w:t>
        </w:r>
        <w:r>
          <w:tab/>
        </w:r>
        <w:r>
          <w:fldChar w:fldCharType="begin"/>
        </w:r>
        <w:r>
          <w:instrText xml:space="preserve"> PAGEREF _Toc20555 \h </w:instrText>
        </w:r>
        <w:r>
          <w:fldChar w:fldCharType="separate"/>
        </w:r>
        <w:r>
          <w:t>18</w:t>
        </w:r>
        <w:r>
          <w:fldChar w:fldCharType="end"/>
        </w:r>
      </w:hyperlink>
    </w:p>
    <w:p>
      <w:pPr>
        <w:pStyle w:val="TOC2"/>
        <w:tabs>
          <w:tab w:val="right" w:leader="dot" w:pos="8306"/>
        </w:tabs>
      </w:pPr>
      <w:hyperlink w:anchor="_Toc17607" w:history="1">
        <w:r>
          <w:rPr>
            <w:rFonts w:ascii="仿宋" w:eastAsia="仿宋" w:hAnsi="仿宋" w:cs="仿宋" w:hint="eastAsia"/>
            <w:lang w:eastAsia="zh-CN"/>
          </w:rPr>
          <w:t>(五)、地总体要求</w:t>
        </w:r>
        <w:r>
          <w:tab/>
        </w:r>
        <w:r>
          <w:fldChar w:fldCharType="begin"/>
        </w:r>
        <w:r>
          <w:instrText xml:space="preserve"> PAGEREF _Toc17607 \h </w:instrText>
        </w:r>
        <w:r>
          <w:fldChar w:fldCharType="separate"/>
        </w:r>
        <w:r>
          <w:t>19</w:t>
        </w:r>
        <w:r>
          <w:fldChar w:fldCharType="end"/>
        </w:r>
      </w:hyperlink>
    </w:p>
    <w:p>
      <w:pPr>
        <w:pStyle w:val="TOC2"/>
        <w:tabs>
          <w:tab w:val="right" w:leader="dot" w:pos="8306"/>
        </w:tabs>
      </w:pPr>
      <w:hyperlink w:anchor="_Toc15626" w:history="1">
        <w:r>
          <w:rPr>
            <w:rFonts w:ascii="仿宋" w:eastAsia="仿宋" w:hAnsi="仿宋" w:cs="仿宋" w:hint="eastAsia"/>
            <w:lang w:eastAsia="zh-CN"/>
          </w:rPr>
          <w:t>(六)、节约用地措施</w:t>
        </w:r>
        <w:r>
          <w:tab/>
        </w:r>
        <w:r>
          <w:fldChar w:fldCharType="begin"/>
        </w:r>
        <w:r>
          <w:instrText xml:space="preserve"> PAGEREF _Toc15626 \h </w:instrText>
        </w:r>
        <w:r>
          <w:fldChar w:fldCharType="separate"/>
        </w:r>
        <w:r>
          <w:t>21</w:t>
        </w:r>
        <w:r>
          <w:fldChar w:fldCharType="end"/>
        </w:r>
      </w:hyperlink>
    </w:p>
    <w:p>
      <w:pPr>
        <w:pStyle w:val="TOC2"/>
        <w:tabs>
          <w:tab w:val="right" w:leader="dot" w:pos="8306"/>
        </w:tabs>
      </w:pPr>
      <w:hyperlink w:anchor="_Toc18441" w:history="1">
        <w:r>
          <w:rPr>
            <w:rFonts w:ascii="仿宋" w:eastAsia="仿宋" w:hAnsi="仿宋" w:cs="仿宋" w:hint="eastAsia"/>
            <w:lang w:eastAsia="zh-CN"/>
          </w:rPr>
          <w:t>(七)、选址综合评价</w:t>
        </w:r>
        <w:r>
          <w:tab/>
        </w:r>
        <w:r>
          <w:fldChar w:fldCharType="begin"/>
        </w:r>
        <w:r>
          <w:instrText xml:space="preserve"> PAGEREF _Toc18441 \h </w:instrText>
        </w:r>
        <w:r>
          <w:fldChar w:fldCharType="separate"/>
        </w:r>
        <w:r>
          <w:t>22</w:t>
        </w:r>
        <w:r>
          <w:fldChar w:fldCharType="end"/>
        </w:r>
      </w:hyperlink>
    </w:p>
    <w:p>
      <w:pPr>
        <w:pStyle w:val="TOC1"/>
        <w:tabs>
          <w:tab w:val="right" w:leader="dot" w:pos="8306"/>
        </w:tabs>
      </w:pPr>
      <w:hyperlink w:anchor="_Toc11495" w:history="1">
        <w:r>
          <w:rPr>
            <w:rFonts w:ascii="仿宋" w:eastAsia="仿宋" w:hAnsi="仿宋" w:cs="仿宋" w:hint="eastAsia"/>
            <w:lang w:eastAsia="zh-CN"/>
          </w:rPr>
          <w:t>四、植入广告项目概论</w:t>
        </w:r>
        <w:r>
          <w:tab/>
        </w:r>
        <w:r>
          <w:fldChar w:fldCharType="begin"/>
        </w:r>
        <w:r>
          <w:instrText xml:space="preserve"> PAGEREF _Toc11495 \h </w:instrText>
        </w:r>
        <w:r>
          <w:fldChar w:fldCharType="separate"/>
        </w:r>
        <w:r>
          <w:t>23</w:t>
        </w:r>
        <w:r>
          <w:fldChar w:fldCharType="end"/>
        </w:r>
      </w:hyperlink>
    </w:p>
    <w:p>
      <w:pPr>
        <w:pStyle w:val="TOC2"/>
        <w:tabs>
          <w:tab w:val="right" w:leader="dot" w:pos="8306"/>
        </w:tabs>
      </w:pPr>
      <w:hyperlink w:anchor="_Toc2346" w:history="1">
        <w:r>
          <w:rPr>
            <w:rFonts w:ascii="仿宋" w:eastAsia="仿宋" w:hAnsi="仿宋" w:cs="仿宋" w:hint="eastAsia"/>
            <w:lang w:eastAsia="zh-CN"/>
          </w:rPr>
          <w:t>(一)、项目申报单位概况</w:t>
        </w:r>
        <w:r>
          <w:tab/>
        </w:r>
        <w:r>
          <w:fldChar w:fldCharType="begin"/>
        </w:r>
        <w:r>
          <w:instrText xml:space="preserve"> PAGEREF _Toc2346 \h </w:instrText>
        </w:r>
        <w:r>
          <w:fldChar w:fldCharType="separate"/>
        </w:r>
        <w:r>
          <w:t>23</w:t>
        </w:r>
        <w:r>
          <w:fldChar w:fldCharType="end"/>
        </w:r>
      </w:hyperlink>
    </w:p>
    <w:p>
      <w:pPr>
        <w:pStyle w:val="TOC2"/>
        <w:tabs>
          <w:tab w:val="right" w:leader="dot" w:pos="8306"/>
        </w:tabs>
      </w:pPr>
      <w:hyperlink w:anchor="_Toc16000" w:history="1">
        <w:r>
          <w:rPr>
            <w:rFonts w:ascii="仿宋" w:eastAsia="仿宋" w:hAnsi="仿宋" w:cs="仿宋" w:hint="eastAsia"/>
            <w:lang w:eastAsia="zh-CN"/>
          </w:rPr>
          <w:t>(二)、项目概况</w:t>
        </w:r>
        <w:r>
          <w:tab/>
        </w:r>
        <w:r>
          <w:fldChar w:fldCharType="begin"/>
        </w:r>
        <w:r>
          <w:instrText xml:space="preserve"> PAGEREF _Toc16000 \h </w:instrText>
        </w:r>
        <w:r>
          <w:fldChar w:fldCharType="separate"/>
        </w:r>
        <w:r>
          <w:t>24</w:t>
        </w:r>
        <w:r>
          <w:fldChar w:fldCharType="end"/>
        </w:r>
      </w:hyperlink>
    </w:p>
    <w:p>
      <w:pPr>
        <w:pStyle w:val="TOC1"/>
        <w:tabs>
          <w:tab w:val="right" w:leader="dot" w:pos="8306"/>
        </w:tabs>
      </w:pPr>
      <w:hyperlink w:anchor="_Toc16401" w:history="1">
        <w:r>
          <w:rPr>
            <w:rFonts w:ascii="仿宋" w:eastAsia="仿宋" w:hAnsi="仿宋" w:cs="仿宋" w:hint="eastAsia"/>
            <w:lang w:eastAsia="zh-CN"/>
          </w:rPr>
          <w:t>五、发展规划、产业政策和行业准入分析</w:t>
        </w:r>
        <w:r>
          <w:tab/>
        </w:r>
        <w:r>
          <w:fldChar w:fldCharType="begin"/>
        </w:r>
        <w:r>
          <w:instrText xml:space="preserve"> PAGEREF _Toc16401 \h </w:instrText>
        </w:r>
        <w:r>
          <w:fldChar w:fldCharType="separate"/>
        </w:r>
        <w:r>
          <w:t>27</w:t>
        </w:r>
        <w:r>
          <w:fldChar w:fldCharType="end"/>
        </w:r>
      </w:hyperlink>
    </w:p>
    <w:p>
      <w:pPr>
        <w:pStyle w:val="TOC2"/>
        <w:tabs>
          <w:tab w:val="right" w:leader="dot" w:pos="8306"/>
        </w:tabs>
      </w:pPr>
      <w:hyperlink w:anchor="_Toc5847" w:history="1">
        <w:r>
          <w:rPr>
            <w:rFonts w:ascii="仿宋" w:eastAsia="仿宋" w:hAnsi="仿宋" w:cs="仿宋" w:hint="eastAsia"/>
            <w:lang w:eastAsia="zh-CN"/>
          </w:rPr>
          <w:t>(一)、发展规划分析</w:t>
        </w:r>
        <w:r>
          <w:tab/>
        </w:r>
        <w:r>
          <w:fldChar w:fldCharType="begin"/>
        </w:r>
        <w:r>
          <w:instrText xml:space="preserve"> PAGEREF _Toc5847 \h </w:instrText>
        </w:r>
        <w:r>
          <w:fldChar w:fldCharType="separate"/>
        </w:r>
        <w:r>
          <w:t>27</w:t>
        </w:r>
        <w:r>
          <w:fldChar w:fldCharType="end"/>
        </w:r>
      </w:hyperlink>
    </w:p>
    <w:p>
      <w:pPr>
        <w:pStyle w:val="TOC2"/>
        <w:tabs>
          <w:tab w:val="right" w:leader="dot" w:pos="8306"/>
        </w:tabs>
      </w:pPr>
      <w:hyperlink w:anchor="_Toc32649" w:history="1">
        <w:r>
          <w:rPr>
            <w:rFonts w:ascii="仿宋" w:eastAsia="仿宋" w:hAnsi="仿宋" w:cs="仿宋" w:hint="eastAsia"/>
            <w:lang w:eastAsia="zh-CN"/>
          </w:rPr>
          <w:t>(二)、产业政策分析</w:t>
        </w:r>
        <w:r>
          <w:tab/>
        </w:r>
        <w:r>
          <w:fldChar w:fldCharType="begin"/>
        </w:r>
        <w:r>
          <w:instrText xml:space="preserve"> PAGEREF _Toc32649 \h </w:instrText>
        </w:r>
        <w:r>
          <w:fldChar w:fldCharType="separate"/>
        </w:r>
        <w:r>
          <w:t>29</w:t>
        </w:r>
        <w:r>
          <w:fldChar w:fldCharType="end"/>
        </w:r>
      </w:hyperlink>
    </w:p>
    <w:p>
      <w:pPr>
        <w:pStyle w:val="TOC2"/>
        <w:tabs>
          <w:tab w:val="right" w:leader="dot" w:pos="8306"/>
        </w:tabs>
      </w:pPr>
      <w:hyperlink w:anchor="_Toc16405" w:history="1">
        <w:r>
          <w:rPr>
            <w:rFonts w:ascii="仿宋" w:eastAsia="仿宋" w:hAnsi="仿宋" w:cs="仿宋" w:hint="eastAsia"/>
            <w:lang w:eastAsia="zh-CN"/>
          </w:rPr>
          <w:t>(三)、行业准入分析</w:t>
        </w:r>
        <w:r>
          <w:tab/>
        </w:r>
        <w:r>
          <w:fldChar w:fldCharType="begin"/>
        </w:r>
        <w:r>
          <w:instrText xml:space="preserve"> PAGEREF _Toc16405 \h </w:instrText>
        </w:r>
        <w:r>
          <w:fldChar w:fldCharType="separate"/>
        </w:r>
        <w:r>
          <w:t>30</w:t>
        </w:r>
        <w:r>
          <w:fldChar w:fldCharType="end"/>
        </w:r>
      </w:hyperlink>
    </w:p>
    <w:p>
      <w:pPr>
        <w:pStyle w:val="TOC1"/>
        <w:tabs>
          <w:tab w:val="right" w:leader="dot" w:pos="8306"/>
        </w:tabs>
      </w:pPr>
      <w:hyperlink w:anchor="_Toc2426" w:history="1">
        <w:r>
          <w:rPr>
            <w:rFonts w:ascii="仿宋" w:eastAsia="仿宋" w:hAnsi="仿宋" w:cs="仿宋" w:hint="eastAsia"/>
            <w:lang w:eastAsia="zh-CN"/>
          </w:rPr>
          <w:t>六、环境和生态影响分析</w:t>
        </w:r>
        <w:r>
          <w:tab/>
        </w:r>
        <w:r>
          <w:fldChar w:fldCharType="begin"/>
        </w:r>
        <w:r>
          <w:instrText xml:space="preserve"> PAGEREF _Toc2426 \h </w:instrText>
        </w:r>
        <w:r>
          <w:fldChar w:fldCharType="separate"/>
        </w:r>
        <w:r>
          <w:t>31</w:t>
        </w:r>
        <w:r>
          <w:fldChar w:fldCharType="end"/>
        </w:r>
      </w:hyperlink>
    </w:p>
    <w:p>
      <w:pPr>
        <w:pStyle w:val="TOC2"/>
        <w:tabs>
          <w:tab w:val="right" w:leader="dot" w:pos="8306"/>
        </w:tabs>
      </w:pPr>
      <w:hyperlink w:anchor="_Toc23388" w:history="1">
        <w:r>
          <w:rPr>
            <w:rFonts w:ascii="仿宋" w:eastAsia="仿宋" w:hAnsi="仿宋" w:cs="仿宋" w:hint="eastAsia"/>
            <w:lang w:eastAsia="zh-CN"/>
          </w:rPr>
          <w:t>(一)、环境和生态现状</w:t>
        </w:r>
        <w:r>
          <w:tab/>
        </w:r>
        <w:r>
          <w:fldChar w:fldCharType="begin"/>
        </w:r>
        <w:r>
          <w:instrText xml:space="preserve"> PAGEREF _Toc23388 \h </w:instrText>
        </w:r>
        <w:r>
          <w:fldChar w:fldCharType="separate"/>
        </w:r>
        <w:r>
          <w:t>31</w:t>
        </w:r>
        <w:r>
          <w:fldChar w:fldCharType="end"/>
        </w:r>
      </w:hyperlink>
    </w:p>
    <w:p>
      <w:pPr>
        <w:pStyle w:val="TOC2"/>
        <w:tabs>
          <w:tab w:val="right" w:leader="dot" w:pos="8306"/>
        </w:tabs>
      </w:pPr>
      <w:hyperlink w:anchor="_Toc11761" w:history="1">
        <w:r>
          <w:rPr>
            <w:rFonts w:ascii="仿宋" w:eastAsia="仿宋" w:hAnsi="仿宋" w:cs="仿宋" w:hint="eastAsia"/>
            <w:lang w:eastAsia="zh-CN"/>
          </w:rPr>
          <w:t>(二)、生态环境影响分析</w:t>
        </w:r>
        <w:r>
          <w:tab/>
        </w:r>
        <w:r>
          <w:fldChar w:fldCharType="begin"/>
        </w:r>
        <w:r>
          <w:instrText xml:space="preserve"> PAGEREF _Toc11761 \h </w:instrText>
        </w:r>
        <w:r>
          <w:fldChar w:fldCharType="separate"/>
        </w:r>
        <w:r>
          <w:t>33</w:t>
        </w:r>
        <w:r>
          <w:fldChar w:fldCharType="end"/>
        </w:r>
      </w:hyperlink>
    </w:p>
    <w:p>
      <w:pPr>
        <w:pStyle w:val="TOC2"/>
        <w:tabs>
          <w:tab w:val="right" w:leader="dot" w:pos="8306"/>
        </w:tabs>
      </w:pPr>
      <w:hyperlink w:anchor="_Toc9781" w:history="1">
        <w:r>
          <w:rPr>
            <w:rFonts w:ascii="仿宋" w:eastAsia="仿宋" w:hAnsi="仿宋" w:cs="仿宋" w:hint="eastAsia"/>
            <w:lang w:eastAsia="zh-CN"/>
          </w:rPr>
          <w:t>(三)、生态环境保护措施</w:t>
        </w:r>
        <w:r>
          <w:tab/>
        </w:r>
        <w:r>
          <w:fldChar w:fldCharType="begin"/>
        </w:r>
        <w:r>
          <w:instrText xml:space="preserve"> PAGEREF _Toc9781 \h </w:instrText>
        </w:r>
        <w:r>
          <w:fldChar w:fldCharType="separate"/>
        </w:r>
        <w:r>
          <w:t>34</w:t>
        </w:r>
        <w:r>
          <w:fldChar w:fldCharType="end"/>
        </w:r>
      </w:hyperlink>
    </w:p>
    <w:p>
      <w:pPr>
        <w:pStyle w:val="TOC2"/>
        <w:tabs>
          <w:tab w:val="right" w:leader="dot" w:pos="8306"/>
        </w:tabs>
      </w:pPr>
      <w:hyperlink w:anchor="_Toc21334" w:history="1">
        <w:r>
          <w:rPr>
            <w:rFonts w:ascii="仿宋" w:eastAsia="仿宋" w:hAnsi="仿宋" w:cs="仿宋" w:hint="eastAsia"/>
            <w:lang w:eastAsia="zh-CN"/>
          </w:rPr>
          <w:t>(四)、地质灾害影响分析</w:t>
        </w:r>
        <w:r>
          <w:tab/>
        </w:r>
        <w:r>
          <w:fldChar w:fldCharType="begin"/>
        </w:r>
        <w:r>
          <w:instrText xml:space="preserve"> PAGEREF _Toc21334 \h </w:instrText>
        </w:r>
        <w:r>
          <w:fldChar w:fldCharType="separate"/>
        </w:r>
        <w:r>
          <w:t>36</w:t>
        </w:r>
        <w:r>
          <w:fldChar w:fldCharType="end"/>
        </w:r>
      </w:hyperlink>
    </w:p>
    <w:p>
      <w:pPr>
        <w:pStyle w:val="TOC2"/>
        <w:tabs>
          <w:tab w:val="right" w:leader="dot" w:pos="8306"/>
        </w:tabs>
      </w:pPr>
      <w:hyperlink w:anchor="_Toc6233" w:history="1">
        <w:r>
          <w:rPr>
            <w:rFonts w:ascii="仿宋" w:eastAsia="仿宋" w:hAnsi="仿宋" w:cs="仿宋" w:hint="eastAsia"/>
            <w:lang w:eastAsia="zh-CN"/>
          </w:rPr>
          <w:t>(五)、特殊环境影响</w:t>
        </w:r>
        <w:r>
          <w:tab/>
        </w:r>
        <w:r>
          <w:fldChar w:fldCharType="begin"/>
        </w:r>
        <w:r>
          <w:instrText xml:space="preserve"> PAGEREF _Toc6233 \h </w:instrText>
        </w:r>
        <w:r>
          <w:fldChar w:fldCharType="separate"/>
        </w:r>
        <w:r>
          <w:t>37</w:t>
        </w:r>
        <w:r>
          <w:fldChar w:fldCharType="end"/>
        </w:r>
      </w:hyperlink>
    </w:p>
    <w:p>
      <w:pPr>
        <w:pStyle w:val="TOC1"/>
        <w:tabs>
          <w:tab w:val="right" w:leader="dot" w:pos="8306"/>
        </w:tabs>
      </w:pPr>
      <w:hyperlink w:anchor="_Toc31117" w:history="1">
        <w:r>
          <w:rPr>
            <w:rFonts w:ascii="仿宋" w:eastAsia="仿宋" w:hAnsi="仿宋" w:cs="仿宋" w:hint="eastAsia"/>
            <w:lang w:eastAsia="zh-CN"/>
          </w:rPr>
          <w:t>七、资金管理与财务规划</w:t>
        </w:r>
        <w:r>
          <w:tab/>
        </w:r>
        <w:r>
          <w:fldChar w:fldCharType="begin"/>
        </w:r>
        <w:r>
          <w:instrText xml:space="preserve"> PAGEREF _Toc31117 \h </w:instrText>
        </w:r>
        <w:r>
          <w:fldChar w:fldCharType="separate"/>
        </w:r>
        <w:r>
          <w:t>39</w:t>
        </w:r>
        <w:r>
          <w:fldChar w:fldCharType="end"/>
        </w:r>
      </w:hyperlink>
    </w:p>
    <w:p>
      <w:pPr>
        <w:pStyle w:val="TOC2"/>
        <w:tabs>
          <w:tab w:val="right" w:leader="dot" w:pos="8306"/>
        </w:tabs>
      </w:pPr>
      <w:hyperlink w:anchor="_Toc17644" w:history="1">
        <w:r>
          <w:rPr>
            <w:rFonts w:ascii="仿宋" w:eastAsia="仿宋" w:hAnsi="仿宋" w:cs="仿宋" w:hint="eastAsia"/>
            <w:lang w:eastAsia="zh-CN"/>
          </w:rPr>
          <w:t>(一)、项目资金来源与筹措</w:t>
        </w:r>
        <w:r>
          <w:tab/>
        </w:r>
        <w:r>
          <w:fldChar w:fldCharType="begin"/>
        </w:r>
        <w:r>
          <w:instrText xml:space="preserve"> PAGEREF _Toc17644 \h </w:instrText>
        </w:r>
        <w:r>
          <w:fldChar w:fldCharType="separate"/>
        </w:r>
        <w:r>
          <w:t>39</w:t>
        </w:r>
        <w:r>
          <w:fldChar w:fldCharType="end"/>
        </w:r>
      </w:hyperlink>
    </w:p>
    <w:p>
      <w:pPr>
        <w:pStyle w:val="TOC2"/>
        <w:tabs>
          <w:tab w:val="right" w:leader="dot" w:pos="8306"/>
        </w:tabs>
      </w:pPr>
      <w:hyperlink w:anchor="_Toc22221" w:history="1">
        <w:r>
          <w:rPr>
            <w:rFonts w:ascii="仿宋" w:eastAsia="仿宋" w:hAnsi="仿宋" w:cs="仿宋" w:hint="eastAsia"/>
            <w:lang w:eastAsia="zh-CN"/>
          </w:rPr>
          <w:t>(二)、资金使用与监管</w:t>
        </w:r>
        <w:r>
          <w:tab/>
        </w:r>
        <w:r>
          <w:fldChar w:fldCharType="begin"/>
        </w:r>
        <w:r>
          <w:instrText xml:space="preserve"> PAGEREF _Toc22221 \h </w:instrText>
        </w:r>
        <w:r>
          <w:fldChar w:fldCharType="separate"/>
        </w:r>
        <w:r>
          <w:t>40</w:t>
        </w:r>
        <w:r>
          <w:fldChar w:fldCharType="end"/>
        </w:r>
      </w:hyperlink>
    </w:p>
    <w:p>
      <w:pPr>
        <w:pStyle w:val="TOC2"/>
        <w:tabs>
          <w:tab w:val="right" w:leader="dot" w:pos="8306"/>
        </w:tabs>
      </w:pPr>
      <w:hyperlink w:anchor="_Toc16994" w:history="1">
        <w:r>
          <w:rPr>
            <w:rFonts w:ascii="仿宋" w:eastAsia="仿宋" w:hAnsi="仿宋" w:cs="仿宋" w:hint="eastAsia"/>
            <w:lang w:eastAsia="zh-CN"/>
          </w:rPr>
          <w:t>(三)、财务规划与预测</w:t>
        </w:r>
        <w:r>
          <w:tab/>
        </w:r>
        <w:r>
          <w:fldChar w:fldCharType="begin"/>
        </w:r>
        <w:r>
          <w:instrText xml:space="preserve"> PAGEREF _Toc16994 \h </w:instrText>
        </w:r>
        <w:r>
          <w:fldChar w:fldCharType="separate"/>
        </w:r>
        <w:r>
          <w:t>41</w:t>
        </w:r>
        <w:r>
          <w:fldChar w:fldCharType="end"/>
        </w:r>
      </w:hyperlink>
    </w:p>
    <w:p>
      <w:pPr>
        <w:pStyle w:val="TOC1"/>
        <w:tabs>
          <w:tab w:val="right" w:leader="dot" w:pos="8306"/>
        </w:tabs>
      </w:pPr>
      <w:hyperlink w:anchor="_Toc25709" w:history="1">
        <w:r>
          <w:rPr>
            <w:rFonts w:ascii="仿宋" w:eastAsia="仿宋" w:hAnsi="仿宋" w:cs="仿宋" w:hint="eastAsia"/>
            <w:lang w:eastAsia="zh-CN"/>
          </w:rPr>
          <w:t>八、项目质量与标准</w:t>
        </w:r>
        <w:r>
          <w:tab/>
        </w:r>
        <w:r>
          <w:fldChar w:fldCharType="begin"/>
        </w:r>
        <w:r>
          <w:instrText xml:space="preserve"> PAGEREF _Toc25709 \h </w:instrText>
        </w:r>
        <w:r>
          <w:fldChar w:fldCharType="separate"/>
        </w:r>
        <w:r>
          <w:t>42</w:t>
        </w:r>
        <w:r>
          <w:fldChar w:fldCharType="end"/>
        </w:r>
      </w:hyperlink>
    </w:p>
    <w:p>
      <w:pPr>
        <w:pStyle w:val="TOC2"/>
        <w:tabs>
          <w:tab w:val="right" w:leader="dot" w:pos="8306"/>
        </w:tabs>
      </w:pPr>
      <w:hyperlink w:anchor="_Toc13982" w:history="1">
        <w:r>
          <w:rPr>
            <w:rFonts w:ascii="仿宋" w:eastAsia="仿宋" w:hAnsi="仿宋" w:cs="仿宋" w:hint="eastAsia"/>
            <w:lang w:eastAsia="zh-CN"/>
          </w:rPr>
          <w:t>(一)、质量保障体系</w:t>
        </w:r>
        <w:r>
          <w:tab/>
        </w:r>
        <w:r>
          <w:fldChar w:fldCharType="begin"/>
        </w:r>
        <w:r>
          <w:instrText xml:space="preserve"> PAGEREF _Toc13982 \h </w:instrText>
        </w:r>
        <w:r>
          <w:fldChar w:fldCharType="separate"/>
        </w:r>
        <w:r>
          <w:t>42</w:t>
        </w:r>
        <w:r>
          <w:fldChar w:fldCharType="end"/>
        </w:r>
      </w:hyperlink>
    </w:p>
    <w:p>
      <w:pPr>
        <w:pStyle w:val="TOC2"/>
        <w:tabs>
          <w:tab w:val="right" w:leader="dot" w:pos="8306"/>
        </w:tabs>
      </w:pPr>
      <w:hyperlink w:anchor="_Toc8964" w:history="1">
        <w:r>
          <w:rPr>
            <w:rFonts w:ascii="仿宋" w:eastAsia="仿宋" w:hAnsi="仿宋" w:cs="仿宋" w:hint="eastAsia"/>
            <w:lang w:eastAsia="zh-CN"/>
          </w:rPr>
          <w:t>(二)、标准化作业流程</w:t>
        </w:r>
        <w:r>
          <w:tab/>
        </w:r>
        <w:r>
          <w:fldChar w:fldCharType="begin"/>
        </w:r>
        <w:r>
          <w:instrText xml:space="preserve"> PAGEREF _Toc8964 \h </w:instrText>
        </w:r>
        <w:r>
          <w:fldChar w:fldCharType="separate"/>
        </w:r>
        <w:r>
          <w:t>44</w:t>
        </w:r>
        <w:r>
          <w:fldChar w:fldCharType="end"/>
        </w:r>
      </w:hyperlink>
    </w:p>
    <w:p>
      <w:pPr>
        <w:pStyle w:val="TOC2"/>
        <w:tabs>
          <w:tab w:val="right" w:leader="dot" w:pos="8306"/>
        </w:tabs>
      </w:pPr>
      <w:hyperlink w:anchor="_Toc20757" w:history="1">
        <w:r>
          <w:rPr>
            <w:rFonts w:ascii="仿宋" w:eastAsia="仿宋" w:hAnsi="仿宋" w:cs="仿宋" w:hint="eastAsia"/>
            <w:lang w:eastAsia="zh-CN"/>
          </w:rPr>
          <w:t>(三)、质量监控与评估</w:t>
        </w:r>
        <w:r>
          <w:tab/>
        </w:r>
        <w:r>
          <w:fldChar w:fldCharType="begin"/>
        </w:r>
        <w:r>
          <w:instrText xml:space="preserve"> PAGEREF _Toc20757 \h </w:instrText>
        </w:r>
        <w:r>
          <w:fldChar w:fldCharType="separate"/>
        </w:r>
        <w:r>
          <w:t>45</w:t>
        </w:r>
        <w:r>
          <w:fldChar w:fldCharType="end"/>
        </w:r>
      </w:hyperlink>
    </w:p>
    <w:p>
      <w:pPr>
        <w:pStyle w:val="TOC2"/>
        <w:tabs>
          <w:tab w:val="right" w:leader="dot" w:pos="8306"/>
        </w:tabs>
      </w:pPr>
      <w:hyperlink w:anchor="_Toc22662" w:history="1">
        <w:r>
          <w:rPr>
            <w:rFonts w:ascii="仿宋" w:eastAsia="仿宋" w:hAnsi="仿宋" w:cs="仿宋" w:hint="eastAsia"/>
            <w:lang w:eastAsia="zh-CN"/>
          </w:rPr>
          <w:t>(四)、质量改进计划</w:t>
        </w:r>
        <w:r>
          <w:tab/>
        </w:r>
        <w:r>
          <w:fldChar w:fldCharType="begin"/>
        </w:r>
        <w:r>
          <w:instrText xml:space="preserve"> PAGEREF _Toc22662 \h </w:instrText>
        </w:r>
        <w:r>
          <w:fldChar w:fldCharType="separate"/>
        </w:r>
        <w:r>
          <w:t>46</w:t>
        </w:r>
        <w:r>
          <w:fldChar w:fldCharType="end"/>
        </w:r>
      </w:hyperlink>
    </w:p>
    <w:p>
      <w:pPr>
        <w:pStyle w:val="TOC1"/>
        <w:tabs>
          <w:tab w:val="right" w:leader="dot" w:pos="8306"/>
        </w:tabs>
      </w:pPr>
      <w:hyperlink w:anchor="_Toc2808" w:history="1">
        <w:r>
          <w:rPr>
            <w:rFonts w:ascii="仿宋" w:eastAsia="仿宋" w:hAnsi="仿宋" w:cs="仿宋" w:hint="eastAsia"/>
            <w:lang w:eastAsia="zh-CN"/>
          </w:rPr>
          <w:t>九、环境保护与治理方案</w:t>
        </w:r>
        <w:r>
          <w:tab/>
        </w:r>
        <w:r>
          <w:fldChar w:fldCharType="begin"/>
        </w:r>
        <w:r>
          <w:instrText xml:space="preserve"> PAGEREF _Toc2808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44" w:history="1">
        <w:r>
          <w:rPr>
            <w:rFonts w:ascii="仿宋" w:eastAsia="仿宋" w:hAnsi="仿宋" w:cs="仿宋" w:hint="eastAsia"/>
            <w:lang w:eastAsia="zh-CN"/>
          </w:rPr>
          <w:t>(一)、项目环境影响评估</w:t>
        </w:r>
        <w:r>
          <w:tab/>
        </w:r>
        <w:r>
          <w:fldChar w:fldCharType="begin"/>
        </w:r>
        <w:r>
          <w:instrText xml:space="preserve"> PAGEREF _Toc24644 \h </w:instrText>
        </w:r>
        <w:r>
          <w:fldChar w:fldCharType="separate"/>
        </w:r>
        <w:r>
          <w:t>48</w:t>
        </w:r>
        <w:r>
          <w:fldChar w:fldCharType="end"/>
        </w:r>
      </w:hyperlink>
    </w:p>
    <w:p>
      <w:pPr>
        <w:pStyle w:val="TOC2"/>
        <w:tabs>
          <w:tab w:val="right" w:leader="dot" w:pos="8306"/>
        </w:tabs>
      </w:pPr>
      <w:hyperlink w:anchor="_Toc1453" w:history="1">
        <w:r>
          <w:rPr>
            <w:rFonts w:ascii="仿宋" w:eastAsia="仿宋" w:hAnsi="仿宋" w:cs="仿宋" w:hint="eastAsia"/>
            <w:lang w:eastAsia="zh-CN"/>
          </w:rPr>
          <w:t>(二)、环境保护措施与治理方案</w:t>
        </w:r>
        <w:r>
          <w:tab/>
        </w:r>
        <w:r>
          <w:fldChar w:fldCharType="begin"/>
        </w:r>
        <w:r>
          <w:instrText xml:space="preserve"> PAGEREF _Toc1453 \h </w:instrText>
        </w:r>
        <w:r>
          <w:fldChar w:fldCharType="separate"/>
        </w:r>
        <w:r>
          <w:t>48</w:t>
        </w:r>
        <w:r>
          <w:fldChar w:fldCharType="end"/>
        </w:r>
      </w:hyperlink>
    </w:p>
    <w:p>
      <w:pPr>
        <w:pStyle w:val="TOC1"/>
        <w:tabs>
          <w:tab w:val="right" w:leader="dot" w:pos="8306"/>
        </w:tabs>
      </w:pPr>
      <w:hyperlink w:anchor="_Toc9210" w:history="1">
        <w:r>
          <w:rPr>
            <w:rFonts w:ascii="仿宋" w:eastAsia="仿宋" w:hAnsi="仿宋" w:cs="仿宋" w:hint="eastAsia"/>
            <w:lang w:eastAsia="zh-CN"/>
          </w:rPr>
          <w:t>十、土地利用与规划方案</w:t>
        </w:r>
        <w:r>
          <w:tab/>
        </w:r>
        <w:r>
          <w:fldChar w:fldCharType="begin"/>
        </w:r>
        <w:r>
          <w:instrText xml:space="preserve"> PAGEREF _Toc9210 \h </w:instrText>
        </w:r>
        <w:r>
          <w:fldChar w:fldCharType="separate"/>
        </w:r>
        <w:r>
          <w:t>49</w:t>
        </w:r>
        <w:r>
          <w:fldChar w:fldCharType="end"/>
        </w:r>
      </w:hyperlink>
    </w:p>
    <w:p>
      <w:pPr>
        <w:pStyle w:val="TOC2"/>
        <w:tabs>
          <w:tab w:val="right" w:leader="dot" w:pos="8306"/>
        </w:tabs>
      </w:pPr>
      <w:hyperlink w:anchor="_Toc25126" w:history="1">
        <w:r>
          <w:rPr>
            <w:rFonts w:ascii="仿宋" w:eastAsia="仿宋" w:hAnsi="仿宋" w:cs="仿宋" w:hint="eastAsia"/>
            <w:lang w:eastAsia="zh-CN"/>
          </w:rPr>
          <w:t>(一)、项目用地情况分析</w:t>
        </w:r>
        <w:r>
          <w:tab/>
        </w:r>
        <w:r>
          <w:fldChar w:fldCharType="begin"/>
        </w:r>
        <w:r>
          <w:instrText xml:space="preserve"> PAGEREF _Toc25126 \h </w:instrText>
        </w:r>
        <w:r>
          <w:fldChar w:fldCharType="separate"/>
        </w:r>
        <w:r>
          <w:t>49</w:t>
        </w:r>
        <w:r>
          <w:fldChar w:fldCharType="end"/>
        </w:r>
      </w:hyperlink>
    </w:p>
    <w:p>
      <w:pPr>
        <w:pStyle w:val="TOC2"/>
        <w:tabs>
          <w:tab w:val="right" w:leader="dot" w:pos="8306"/>
        </w:tabs>
      </w:pPr>
      <w:hyperlink w:anchor="_Toc20056" w:history="1">
        <w:r>
          <w:rPr>
            <w:rFonts w:ascii="仿宋" w:eastAsia="仿宋" w:hAnsi="仿宋" w:cs="仿宋" w:hint="eastAsia"/>
            <w:lang w:eastAsia="zh-CN"/>
          </w:rPr>
          <w:t>(二)、土地利用规划方案</w:t>
        </w:r>
        <w:r>
          <w:tab/>
        </w:r>
        <w:r>
          <w:fldChar w:fldCharType="begin"/>
        </w:r>
        <w:r>
          <w:instrText xml:space="preserve"> PAGEREF _Toc20056 \h </w:instrText>
        </w:r>
        <w:r>
          <w:fldChar w:fldCharType="separate"/>
        </w:r>
        <w:r>
          <w:t>50</w:t>
        </w:r>
        <w:r>
          <w:fldChar w:fldCharType="end"/>
        </w:r>
      </w:hyperlink>
    </w:p>
    <w:p>
      <w:pPr>
        <w:pStyle w:val="TOC1"/>
        <w:tabs>
          <w:tab w:val="right" w:leader="dot" w:pos="8306"/>
        </w:tabs>
      </w:pPr>
      <w:hyperlink w:anchor="_Toc32724" w:history="1">
        <w:r>
          <w:rPr>
            <w:rFonts w:ascii="仿宋" w:eastAsia="仿宋" w:hAnsi="仿宋" w:cs="仿宋" w:hint="eastAsia"/>
            <w:lang w:eastAsia="zh-CN"/>
          </w:rPr>
          <w:t>十一、客户关系管理与市场拓展</w:t>
        </w:r>
        <w:r>
          <w:tab/>
        </w:r>
        <w:r>
          <w:fldChar w:fldCharType="begin"/>
        </w:r>
        <w:r>
          <w:instrText xml:space="preserve"> PAGEREF _Toc32724 \h </w:instrText>
        </w:r>
        <w:r>
          <w:fldChar w:fldCharType="separate"/>
        </w:r>
        <w:r>
          <w:t>51</w:t>
        </w:r>
        <w:r>
          <w:fldChar w:fldCharType="end"/>
        </w:r>
      </w:hyperlink>
    </w:p>
    <w:p>
      <w:pPr>
        <w:pStyle w:val="TOC2"/>
        <w:tabs>
          <w:tab w:val="right" w:leader="dot" w:pos="8306"/>
        </w:tabs>
      </w:pPr>
      <w:hyperlink w:anchor="_Toc2714" w:history="1">
        <w:r>
          <w:rPr>
            <w:rFonts w:ascii="仿宋" w:eastAsia="仿宋" w:hAnsi="仿宋" w:cs="仿宋" w:hint="eastAsia"/>
            <w:lang w:eastAsia="zh-CN"/>
          </w:rPr>
          <w:t>(一)、客户关系管理策略</w:t>
        </w:r>
        <w:r>
          <w:tab/>
        </w:r>
        <w:r>
          <w:fldChar w:fldCharType="begin"/>
        </w:r>
        <w:r>
          <w:instrText xml:space="preserve"> PAGEREF _Toc2714 \h </w:instrText>
        </w:r>
        <w:r>
          <w:fldChar w:fldCharType="separate"/>
        </w:r>
        <w:r>
          <w:t>51</w:t>
        </w:r>
        <w:r>
          <w:fldChar w:fldCharType="end"/>
        </w:r>
      </w:hyperlink>
    </w:p>
    <w:p>
      <w:pPr>
        <w:pStyle w:val="TOC2"/>
        <w:tabs>
          <w:tab w:val="right" w:leader="dot" w:pos="8306"/>
        </w:tabs>
      </w:pPr>
      <w:hyperlink w:anchor="_Toc18502" w:history="1">
        <w:r>
          <w:rPr>
            <w:rFonts w:ascii="仿宋" w:eastAsia="仿宋" w:hAnsi="仿宋" w:cs="仿宋" w:hint="eastAsia"/>
            <w:lang w:eastAsia="zh-CN"/>
          </w:rPr>
          <w:t>(二)、市场拓展方案</w:t>
        </w:r>
        <w:r>
          <w:tab/>
        </w:r>
        <w:r>
          <w:fldChar w:fldCharType="begin"/>
        </w:r>
        <w:r>
          <w:instrText xml:space="preserve"> PAGEREF _Toc18502 \h </w:instrText>
        </w:r>
        <w:r>
          <w:fldChar w:fldCharType="separate"/>
        </w:r>
        <w:r>
          <w:t>52</w:t>
        </w:r>
        <w:r>
          <w:fldChar w:fldCharType="end"/>
        </w:r>
      </w:hyperlink>
    </w:p>
    <w:p>
      <w:pPr>
        <w:pStyle w:val="TOC1"/>
        <w:tabs>
          <w:tab w:val="right" w:leader="dot" w:pos="8306"/>
        </w:tabs>
      </w:pPr>
      <w:hyperlink w:anchor="_Toc566" w:history="1">
        <w:r>
          <w:rPr>
            <w:rFonts w:ascii="仿宋" w:eastAsia="仿宋" w:hAnsi="仿宋" w:cs="仿宋" w:hint="eastAsia"/>
            <w:lang w:eastAsia="zh-CN"/>
          </w:rPr>
          <w:t>十二、项目变更管理</w:t>
        </w:r>
        <w:r>
          <w:tab/>
        </w:r>
        <w:r>
          <w:fldChar w:fldCharType="begin"/>
        </w:r>
        <w:r>
          <w:instrText xml:space="preserve"> PAGEREF _Toc566 \h </w:instrText>
        </w:r>
        <w:r>
          <w:fldChar w:fldCharType="separate"/>
        </w:r>
        <w:r>
          <w:t>53</w:t>
        </w:r>
        <w:r>
          <w:fldChar w:fldCharType="end"/>
        </w:r>
      </w:hyperlink>
    </w:p>
    <w:p>
      <w:pPr>
        <w:pStyle w:val="TOC2"/>
        <w:tabs>
          <w:tab w:val="right" w:leader="dot" w:pos="8306"/>
        </w:tabs>
      </w:pPr>
      <w:hyperlink w:anchor="_Toc5305" w:history="1">
        <w:r>
          <w:rPr>
            <w:rFonts w:ascii="仿宋" w:eastAsia="仿宋" w:hAnsi="仿宋" w:cs="仿宋" w:hint="eastAsia"/>
            <w:lang w:eastAsia="zh-CN"/>
          </w:rPr>
          <w:t>(一)、变更控制流程</w:t>
        </w:r>
        <w:r>
          <w:tab/>
        </w:r>
        <w:r>
          <w:fldChar w:fldCharType="begin"/>
        </w:r>
        <w:r>
          <w:instrText xml:space="preserve"> PAGEREF _Toc5305 \h </w:instrText>
        </w:r>
        <w:r>
          <w:fldChar w:fldCharType="separate"/>
        </w:r>
        <w:r>
          <w:t>53</w:t>
        </w:r>
        <w:r>
          <w:fldChar w:fldCharType="end"/>
        </w:r>
      </w:hyperlink>
    </w:p>
    <w:p>
      <w:pPr>
        <w:pStyle w:val="TOC2"/>
        <w:tabs>
          <w:tab w:val="right" w:leader="dot" w:pos="8306"/>
        </w:tabs>
      </w:pPr>
      <w:hyperlink w:anchor="_Toc4265" w:history="1">
        <w:r>
          <w:rPr>
            <w:rFonts w:ascii="仿宋" w:eastAsia="仿宋" w:hAnsi="仿宋" w:cs="仿宋" w:hint="eastAsia"/>
            <w:lang w:eastAsia="zh-CN"/>
          </w:rPr>
          <w:t>(二)、影响评估与处理</w:t>
        </w:r>
        <w:r>
          <w:tab/>
        </w:r>
        <w:r>
          <w:fldChar w:fldCharType="begin"/>
        </w:r>
        <w:r>
          <w:instrText xml:space="preserve"> PAGEREF _Toc4265 \h </w:instrText>
        </w:r>
        <w:r>
          <w:fldChar w:fldCharType="separate"/>
        </w:r>
        <w:r>
          <w:t>54</w:t>
        </w:r>
        <w:r>
          <w:fldChar w:fldCharType="end"/>
        </w:r>
      </w:hyperlink>
    </w:p>
    <w:p>
      <w:pPr>
        <w:pStyle w:val="TOC2"/>
        <w:tabs>
          <w:tab w:val="right" w:leader="dot" w:pos="8306"/>
        </w:tabs>
      </w:pPr>
      <w:hyperlink w:anchor="_Toc25885" w:history="1">
        <w:r>
          <w:rPr>
            <w:rFonts w:ascii="仿宋" w:eastAsia="仿宋" w:hAnsi="仿宋" w:cs="仿宋" w:hint="eastAsia"/>
            <w:lang w:eastAsia="zh-CN"/>
          </w:rPr>
          <w:t>(三)、变更记录与追踪</w:t>
        </w:r>
        <w:r>
          <w:tab/>
        </w:r>
        <w:r>
          <w:fldChar w:fldCharType="begin"/>
        </w:r>
        <w:r>
          <w:instrText xml:space="preserve"> PAGEREF _Toc25885 \h </w:instrText>
        </w:r>
        <w:r>
          <w:fldChar w:fldCharType="separate"/>
        </w:r>
        <w:r>
          <w:t>56</w:t>
        </w:r>
        <w:r>
          <w:fldChar w:fldCharType="end"/>
        </w:r>
      </w:hyperlink>
    </w:p>
    <w:p>
      <w:pPr>
        <w:pStyle w:val="TOC2"/>
        <w:tabs>
          <w:tab w:val="right" w:leader="dot" w:pos="8306"/>
        </w:tabs>
      </w:pPr>
      <w:hyperlink w:anchor="_Toc9954" w:history="1">
        <w:r>
          <w:rPr>
            <w:rFonts w:ascii="仿宋" w:eastAsia="仿宋" w:hAnsi="仿宋" w:cs="仿宋" w:hint="eastAsia"/>
            <w:lang w:eastAsia="zh-CN"/>
          </w:rPr>
          <w:t>(四)、变更管理策略</w:t>
        </w:r>
        <w:r>
          <w:tab/>
        </w:r>
        <w:r>
          <w:fldChar w:fldCharType="begin"/>
        </w:r>
        <w:r>
          <w:instrText xml:space="preserve"> PAGEREF _Toc9954 \h </w:instrText>
        </w:r>
        <w:r>
          <w:fldChar w:fldCharType="separate"/>
        </w:r>
        <w:r>
          <w:t>57</w:t>
        </w:r>
        <w:r>
          <w:fldChar w:fldCharType="end"/>
        </w:r>
      </w:hyperlink>
    </w:p>
    <w:p>
      <w:pPr>
        <w:pStyle w:val="TOC1"/>
        <w:tabs>
          <w:tab w:val="right" w:leader="dot" w:pos="8306"/>
        </w:tabs>
      </w:pPr>
      <w:hyperlink w:anchor="_Toc7267" w:history="1">
        <w:r>
          <w:rPr>
            <w:rFonts w:ascii="仿宋" w:eastAsia="仿宋" w:hAnsi="仿宋" w:cs="仿宋" w:hint="eastAsia"/>
            <w:lang w:eastAsia="zh-CN"/>
          </w:rPr>
          <w:t>十三、人力资源管理与开发</w:t>
        </w:r>
        <w:r>
          <w:tab/>
        </w:r>
        <w:r>
          <w:fldChar w:fldCharType="begin"/>
        </w:r>
        <w:r>
          <w:instrText xml:space="preserve"> PAGEREF _Toc7267 \h </w:instrText>
        </w:r>
        <w:r>
          <w:fldChar w:fldCharType="separate"/>
        </w:r>
        <w:r>
          <w:t>59</w:t>
        </w:r>
        <w:r>
          <w:fldChar w:fldCharType="end"/>
        </w:r>
      </w:hyperlink>
    </w:p>
    <w:p>
      <w:pPr>
        <w:pStyle w:val="TOC2"/>
        <w:tabs>
          <w:tab w:val="right" w:leader="dot" w:pos="8306"/>
        </w:tabs>
      </w:pPr>
      <w:hyperlink w:anchor="_Toc25315" w:history="1">
        <w:r>
          <w:rPr>
            <w:rFonts w:ascii="仿宋" w:eastAsia="仿宋" w:hAnsi="仿宋" w:cs="仿宋" w:hint="eastAsia"/>
            <w:lang w:eastAsia="zh-CN"/>
          </w:rPr>
          <w:t>(一)、人力资源规划</w:t>
        </w:r>
        <w:r>
          <w:tab/>
        </w:r>
        <w:r>
          <w:fldChar w:fldCharType="begin"/>
        </w:r>
        <w:r>
          <w:instrText xml:space="preserve"> PAGEREF _Toc25315 \h </w:instrText>
        </w:r>
        <w:r>
          <w:fldChar w:fldCharType="separate"/>
        </w:r>
        <w:r>
          <w:t>59</w:t>
        </w:r>
        <w:r>
          <w:fldChar w:fldCharType="end"/>
        </w:r>
      </w:hyperlink>
    </w:p>
    <w:p>
      <w:pPr>
        <w:pStyle w:val="TOC2"/>
        <w:tabs>
          <w:tab w:val="right" w:leader="dot" w:pos="8306"/>
        </w:tabs>
      </w:pPr>
      <w:hyperlink w:anchor="_Toc21513" w:history="1">
        <w:r>
          <w:rPr>
            <w:rFonts w:ascii="仿宋" w:eastAsia="仿宋" w:hAnsi="仿宋" w:cs="仿宋" w:hint="eastAsia"/>
            <w:lang w:eastAsia="zh-CN"/>
          </w:rPr>
          <w:t>(二)、人力资源开发与培训</w:t>
        </w:r>
        <w:r>
          <w:tab/>
        </w:r>
        <w:r>
          <w:fldChar w:fldCharType="begin"/>
        </w:r>
        <w:r>
          <w:instrText xml:space="preserve"> PAGEREF _Toc21513 \h </w:instrText>
        </w:r>
        <w:r>
          <w:fldChar w:fldCharType="separate"/>
        </w:r>
        <w:r>
          <w:t>61</w:t>
        </w:r>
        <w:r>
          <w:fldChar w:fldCharType="end"/>
        </w:r>
      </w:hyperlink>
    </w:p>
    <w:p>
      <w:pPr>
        <w:pStyle w:val="TOC1"/>
        <w:tabs>
          <w:tab w:val="right" w:leader="dot" w:pos="8306"/>
        </w:tabs>
      </w:pPr>
      <w:hyperlink w:anchor="_Toc17808" w:history="1">
        <w:r>
          <w:rPr>
            <w:rFonts w:ascii="仿宋" w:eastAsia="仿宋" w:hAnsi="仿宋" w:cs="仿宋" w:hint="eastAsia"/>
            <w:lang w:eastAsia="zh-CN"/>
          </w:rPr>
          <w:t>十四、创新驱动与持续发展</w:t>
        </w:r>
        <w:r>
          <w:tab/>
        </w:r>
        <w:r>
          <w:fldChar w:fldCharType="begin"/>
        </w:r>
        <w:r>
          <w:instrText xml:space="preserve"> PAGEREF _Toc17808 \h </w:instrText>
        </w:r>
        <w:r>
          <w:fldChar w:fldCharType="separate"/>
        </w:r>
        <w:r>
          <w:t>63</w:t>
        </w:r>
        <w:r>
          <w:fldChar w:fldCharType="end"/>
        </w:r>
      </w:hyperlink>
    </w:p>
    <w:p>
      <w:pPr>
        <w:pStyle w:val="TOC2"/>
        <w:tabs>
          <w:tab w:val="right" w:leader="dot" w:pos="8306"/>
        </w:tabs>
      </w:pPr>
      <w:hyperlink w:anchor="_Toc10565" w:history="1">
        <w:r>
          <w:rPr>
            <w:rFonts w:ascii="仿宋" w:eastAsia="仿宋" w:hAnsi="仿宋" w:cs="仿宋" w:hint="eastAsia"/>
            <w:lang w:eastAsia="zh-CN"/>
          </w:rPr>
          <w:t>(一)、创新驱动战略实施</w:t>
        </w:r>
        <w:r>
          <w:tab/>
        </w:r>
        <w:r>
          <w:fldChar w:fldCharType="begin"/>
        </w:r>
        <w:r>
          <w:instrText xml:space="preserve"> PAGEREF _Toc10565 \h </w:instrText>
        </w:r>
        <w:r>
          <w:fldChar w:fldCharType="separate"/>
        </w:r>
        <w:r>
          <w:t>63</w:t>
        </w:r>
        <w:r>
          <w:fldChar w:fldCharType="end"/>
        </w:r>
      </w:hyperlink>
    </w:p>
    <w:p>
      <w:pPr>
        <w:pStyle w:val="TOC2"/>
        <w:tabs>
          <w:tab w:val="right" w:leader="dot" w:pos="8306"/>
        </w:tabs>
      </w:pPr>
      <w:hyperlink w:anchor="_Toc32702" w:history="1">
        <w:r>
          <w:rPr>
            <w:rFonts w:ascii="仿宋" w:eastAsia="仿宋" w:hAnsi="仿宋" w:cs="仿宋" w:hint="eastAsia"/>
            <w:lang w:eastAsia="zh-CN"/>
          </w:rPr>
          <w:t>(二)、持续发展路径探索</w:t>
        </w:r>
        <w:r>
          <w:tab/>
        </w:r>
        <w:r>
          <w:fldChar w:fldCharType="begin"/>
        </w:r>
        <w:r>
          <w:instrText xml:space="preserve"> PAGEREF _Toc32702 \h </w:instrText>
        </w:r>
        <w:r>
          <w:fldChar w:fldCharType="separate"/>
        </w:r>
        <w:r>
          <w:t>65</w:t>
        </w:r>
        <w:r>
          <w:fldChar w:fldCharType="end"/>
        </w:r>
      </w:hyperlink>
    </w:p>
    <w:p>
      <w:pPr>
        <w:pStyle w:val="TOC1"/>
        <w:tabs>
          <w:tab w:val="right" w:leader="dot" w:pos="8306"/>
        </w:tabs>
      </w:pPr>
      <w:hyperlink w:anchor="_Toc14391" w:history="1">
        <w:r>
          <w:rPr>
            <w:rFonts w:ascii="仿宋" w:eastAsia="仿宋" w:hAnsi="仿宋" w:cs="仿宋" w:hint="eastAsia"/>
            <w:lang w:eastAsia="zh-CN"/>
          </w:rPr>
          <w:t>十五、设施与设备管理</w:t>
        </w:r>
        <w:r>
          <w:tab/>
        </w:r>
        <w:r>
          <w:fldChar w:fldCharType="begin"/>
        </w:r>
        <w:r>
          <w:instrText xml:space="preserve"> PAGEREF _Toc14391 \h </w:instrText>
        </w:r>
        <w:r>
          <w:fldChar w:fldCharType="separate"/>
        </w:r>
        <w:r>
          <w:t>69</w:t>
        </w:r>
        <w:r>
          <w:fldChar w:fldCharType="end"/>
        </w:r>
      </w:hyperlink>
    </w:p>
    <w:p>
      <w:pPr>
        <w:pStyle w:val="TOC2"/>
        <w:tabs>
          <w:tab w:val="right" w:leader="dot" w:pos="8306"/>
        </w:tabs>
      </w:pPr>
      <w:hyperlink w:anchor="_Toc22793" w:history="1">
        <w:r>
          <w:rPr>
            <w:rFonts w:ascii="仿宋" w:eastAsia="仿宋" w:hAnsi="仿宋" w:cs="仿宋" w:hint="eastAsia"/>
            <w:lang w:eastAsia="zh-CN"/>
          </w:rPr>
          <w:t>(一)、设施规划与配置</w:t>
        </w:r>
        <w:r>
          <w:tab/>
        </w:r>
        <w:r>
          <w:fldChar w:fldCharType="begin"/>
        </w:r>
        <w:r>
          <w:instrText xml:space="preserve"> PAGEREF _Toc22793 \h </w:instrText>
        </w:r>
        <w:r>
          <w:fldChar w:fldCharType="separate"/>
        </w:r>
        <w:r>
          <w:t>69</w:t>
        </w:r>
        <w:r>
          <w:fldChar w:fldCharType="end"/>
        </w:r>
      </w:hyperlink>
    </w:p>
    <w:p>
      <w:pPr>
        <w:pStyle w:val="TOC2"/>
        <w:tabs>
          <w:tab w:val="right" w:leader="dot" w:pos="8306"/>
        </w:tabs>
      </w:pPr>
      <w:hyperlink w:anchor="_Toc24082" w:history="1">
        <w:r>
          <w:rPr>
            <w:rFonts w:ascii="仿宋" w:eastAsia="仿宋" w:hAnsi="仿宋" w:cs="仿宋" w:hint="eastAsia"/>
            <w:lang w:eastAsia="zh-CN"/>
          </w:rPr>
          <w:t>(二)、设备采购与维护管理</w:t>
        </w:r>
        <w:r>
          <w:tab/>
        </w:r>
        <w:r>
          <w:fldChar w:fldCharType="begin"/>
        </w:r>
        <w:r>
          <w:instrText xml:space="preserve"> PAGEREF _Toc24082 \h </w:instrText>
        </w:r>
        <w:r>
          <w:fldChar w:fldCharType="separate"/>
        </w:r>
        <w:r>
          <w:t>70</w:t>
        </w:r>
        <w:r>
          <w:fldChar w:fldCharType="end"/>
        </w:r>
      </w:hyperlink>
    </w:p>
    <w:p>
      <w:pPr>
        <w:pStyle w:val="TOC2"/>
        <w:tabs>
          <w:tab w:val="right" w:leader="dot" w:pos="8306"/>
        </w:tabs>
      </w:pPr>
      <w:hyperlink w:anchor="_Toc1520" w:history="1">
        <w:r>
          <w:rPr>
            <w:rFonts w:ascii="仿宋" w:eastAsia="仿宋" w:hAnsi="仿宋" w:cs="仿宋" w:hint="eastAsia"/>
            <w:lang w:eastAsia="zh-CN"/>
          </w:rPr>
          <w:t>(三)、设施设备升级策略</w:t>
        </w:r>
        <w:r>
          <w:tab/>
        </w:r>
        <w:r>
          <w:fldChar w:fldCharType="begin"/>
        </w:r>
        <w:r>
          <w:instrText xml:space="preserve"> PAGEREF _Toc1520 \h </w:instrText>
        </w:r>
        <w:r>
          <w:fldChar w:fldCharType="separate"/>
        </w:r>
        <w:r>
          <w:t>70</w:t>
        </w:r>
        <w:r>
          <w:fldChar w:fldCharType="end"/>
        </w:r>
      </w:hyperlink>
    </w:p>
    <w:p>
      <w:pPr>
        <w:pStyle w:val="TOC1"/>
        <w:tabs>
          <w:tab w:val="right" w:leader="dot" w:pos="8306"/>
        </w:tabs>
      </w:pPr>
      <w:hyperlink w:anchor="_Toc24854" w:history="1">
        <w:r>
          <w:rPr>
            <w:rFonts w:ascii="仿宋" w:eastAsia="仿宋" w:hAnsi="仿宋" w:cs="仿宋" w:hint="eastAsia"/>
            <w:lang w:eastAsia="zh-CN"/>
          </w:rPr>
          <w:t>十六、合作与交流机制建立</w:t>
        </w:r>
        <w:r>
          <w:tab/>
        </w:r>
        <w:r>
          <w:fldChar w:fldCharType="begin"/>
        </w:r>
        <w:r>
          <w:instrText xml:space="preserve"> PAGEREF _Toc24854 \h </w:instrText>
        </w:r>
        <w:r>
          <w:fldChar w:fldCharType="separate"/>
        </w:r>
        <w:r>
          <w:t>71</w:t>
        </w:r>
        <w:r>
          <w:fldChar w:fldCharType="end"/>
        </w:r>
      </w:hyperlink>
    </w:p>
    <w:p>
      <w:pPr>
        <w:pStyle w:val="TOC2"/>
        <w:tabs>
          <w:tab w:val="right" w:leader="dot" w:pos="8306"/>
        </w:tabs>
      </w:pPr>
      <w:hyperlink w:anchor="_Toc12367" w:history="1">
        <w:r>
          <w:rPr>
            <w:rFonts w:ascii="仿宋" w:eastAsia="仿宋" w:hAnsi="仿宋" w:cs="仿宋" w:hint="eastAsia"/>
            <w:lang w:eastAsia="zh-CN"/>
          </w:rPr>
          <w:t>(一)、合作伙伴选择与合作方式</w:t>
        </w:r>
        <w:r>
          <w:tab/>
        </w:r>
        <w:r>
          <w:fldChar w:fldCharType="begin"/>
        </w:r>
        <w:r>
          <w:instrText xml:space="preserve"> PAGEREF _Toc12367 \h </w:instrText>
        </w:r>
        <w:r>
          <w:fldChar w:fldCharType="separate"/>
        </w:r>
        <w:r>
          <w:t>71</w:t>
        </w:r>
        <w:r>
          <w:fldChar w:fldCharType="end"/>
        </w:r>
      </w:hyperlink>
    </w:p>
    <w:p>
      <w:pPr>
        <w:pStyle w:val="TOC2"/>
        <w:tabs>
          <w:tab w:val="right" w:leader="dot" w:pos="8306"/>
        </w:tabs>
      </w:pPr>
      <w:hyperlink w:anchor="_Toc21970" w:history="1">
        <w:r>
          <w:rPr>
            <w:rFonts w:ascii="仿宋" w:eastAsia="仿宋" w:hAnsi="仿宋" w:cs="仿宋" w:hint="eastAsia"/>
            <w:lang w:eastAsia="zh-CN"/>
          </w:rPr>
          <w:t>(二)、交流与合作平台搭建</w:t>
        </w:r>
        <w:r>
          <w:tab/>
        </w:r>
        <w:r>
          <w:fldChar w:fldCharType="begin"/>
        </w:r>
        <w:r>
          <w:instrText xml:space="preserve"> PAGEREF _Toc21970 \h </w:instrText>
        </w:r>
        <w:r>
          <w:fldChar w:fldCharType="separate"/>
        </w:r>
        <w:r>
          <w:t>72</w:t>
        </w:r>
        <w:r>
          <w:fldChar w:fldCharType="end"/>
        </w:r>
      </w:hyperlink>
    </w:p>
    <w:p>
      <w:pPr>
        <w:pStyle w:val="TOC1"/>
        <w:tabs>
          <w:tab w:val="right" w:leader="dot" w:pos="8306"/>
        </w:tabs>
      </w:pPr>
      <w:hyperlink w:anchor="_Toc19505" w:history="1">
        <w:r>
          <w:rPr>
            <w:rFonts w:ascii="仿宋" w:eastAsia="仿宋" w:hAnsi="仿宋" w:cs="仿宋" w:hint="eastAsia"/>
            <w:lang w:eastAsia="zh-CN"/>
          </w:rPr>
          <w:t>十七、产业协同与集群发展</w:t>
        </w:r>
        <w:r>
          <w:tab/>
        </w:r>
        <w:r>
          <w:fldChar w:fldCharType="begin"/>
        </w:r>
        <w:r>
          <w:instrText xml:space="preserve"> PAGEREF _Toc19505 \h </w:instrText>
        </w:r>
        <w:r>
          <w:fldChar w:fldCharType="separate"/>
        </w:r>
        <w:r>
          <w:t>74</w:t>
        </w:r>
        <w:r>
          <w:fldChar w:fldCharType="end"/>
        </w:r>
      </w:hyperlink>
    </w:p>
    <w:p>
      <w:pPr>
        <w:pStyle w:val="TOC2"/>
        <w:tabs>
          <w:tab w:val="right" w:leader="dot" w:pos="8306"/>
        </w:tabs>
      </w:pPr>
      <w:hyperlink w:anchor="_Toc4876" w:history="1">
        <w:r>
          <w:rPr>
            <w:rFonts w:ascii="仿宋" w:eastAsia="仿宋" w:hAnsi="仿宋" w:cs="仿宋" w:hint="eastAsia"/>
            <w:lang w:eastAsia="zh-CN"/>
          </w:rPr>
          <w:t>(一)、产业协同机制建设</w:t>
        </w:r>
        <w:r>
          <w:tab/>
        </w:r>
        <w:r>
          <w:fldChar w:fldCharType="begin"/>
        </w:r>
        <w:r>
          <w:instrText xml:space="preserve"> PAGEREF _Toc4876 \h </w:instrText>
        </w:r>
        <w:r>
          <w:fldChar w:fldCharType="separate"/>
        </w:r>
        <w:r>
          <w:t>74</w:t>
        </w:r>
        <w:r>
          <w:fldChar w:fldCharType="end"/>
        </w:r>
      </w:hyperlink>
    </w:p>
    <w:p>
      <w:pPr>
        <w:pStyle w:val="TOC2"/>
        <w:tabs>
          <w:tab w:val="right" w:leader="dot" w:pos="8306"/>
        </w:tabs>
      </w:pPr>
      <w:hyperlink w:anchor="_Toc25732" w:history="1">
        <w:r>
          <w:rPr>
            <w:rFonts w:ascii="仿宋" w:eastAsia="仿宋" w:hAnsi="仿宋" w:cs="仿宋" w:hint="eastAsia"/>
            <w:lang w:eastAsia="zh-CN"/>
          </w:rPr>
          <w:t>(二)、产业集群培育与发展</w:t>
        </w:r>
        <w:r>
          <w:tab/>
        </w:r>
        <w:r>
          <w:fldChar w:fldCharType="begin"/>
        </w:r>
        <w:r>
          <w:instrText xml:space="preserve"> PAGEREF _Toc25732 \h </w:instrText>
        </w:r>
        <w:r>
          <w:fldChar w:fldCharType="separate"/>
        </w:r>
        <w:r>
          <w:t>75</w:t>
        </w:r>
        <w:r>
          <w:fldChar w:fldCharType="end"/>
        </w:r>
      </w:hyperlink>
    </w:p>
    <w:p>
      <w:pPr>
        <w:pStyle w:val="TOC1"/>
        <w:tabs>
          <w:tab w:val="right" w:leader="dot" w:pos="8306"/>
        </w:tabs>
      </w:pPr>
      <w:hyperlink w:anchor="_Toc21046" w:history="1">
        <w:r>
          <w:rPr>
            <w:rFonts w:ascii="仿宋" w:eastAsia="仿宋" w:hAnsi="仿宋" w:cs="仿宋" w:hint="eastAsia"/>
            <w:lang w:eastAsia="zh-CN"/>
          </w:rPr>
          <w:t>十八、法律法规与政策遵循</w:t>
        </w:r>
        <w:r>
          <w:tab/>
        </w:r>
        <w:r>
          <w:fldChar w:fldCharType="begin"/>
        </w:r>
        <w:r>
          <w:instrText xml:space="preserve"> PAGEREF _Toc21046 \h </w:instrText>
        </w:r>
        <w:r>
          <w:fldChar w:fldCharType="separate"/>
        </w:r>
        <w:r>
          <w:t>76</w:t>
        </w:r>
        <w:r>
          <w:fldChar w:fldCharType="end"/>
        </w:r>
      </w:hyperlink>
    </w:p>
    <w:p>
      <w:pPr>
        <w:pStyle w:val="TOC2"/>
        <w:tabs>
          <w:tab w:val="right" w:leader="dot" w:pos="8306"/>
        </w:tabs>
      </w:pPr>
      <w:hyperlink w:anchor="_Toc9794" w:history="1">
        <w:r>
          <w:rPr>
            <w:rFonts w:ascii="仿宋" w:eastAsia="仿宋" w:hAnsi="仿宋" w:cs="仿宋" w:hint="eastAsia"/>
            <w:lang w:eastAsia="zh-CN"/>
          </w:rPr>
          <w:t>(一)、法律法规遵守</w:t>
        </w:r>
        <w:r>
          <w:tab/>
        </w:r>
        <w:r>
          <w:fldChar w:fldCharType="begin"/>
        </w:r>
        <w:r>
          <w:instrText xml:space="preserve"> PAGEREF _Toc9794 \h </w:instrText>
        </w:r>
        <w:r>
          <w:fldChar w:fldCharType="separate"/>
        </w:r>
        <w:r>
          <w:t>76</w:t>
        </w:r>
        <w:r>
          <w:fldChar w:fldCharType="end"/>
        </w:r>
      </w:hyperlink>
    </w:p>
    <w:p>
      <w:pPr>
        <w:pStyle w:val="TOC2"/>
        <w:tabs>
          <w:tab w:val="right" w:leader="dot" w:pos="8306"/>
        </w:tabs>
      </w:pPr>
      <w:hyperlink w:anchor="_Toc18535" w:history="1">
        <w:r>
          <w:rPr>
            <w:rFonts w:ascii="仿宋" w:eastAsia="仿宋" w:hAnsi="仿宋" w:cs="仿宋" w:hint="eastAsia"/>
            <w:lang w:eastAsia="zh-CN"/>
          </w:rPr>
          <w:t>(二)、政策导向与利用</w:t>
        </w:r>
        <w:r>
          <w:tab/>
        </w:r>
        <w:r>
          <w:fldChar w:fldCharType="begin"/>
        </w:r>
        <w:r>
          <w:instrText xml:space="preserve"> PAGEREF _Toc18535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2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直接收益：假设植入广告项目的产品或服务年销售收入为XX万元。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若植入广告项目成功推广新型环保产品，比如采用可回收材料的包装，可能会激发消费者对可持续产品的需求。这种需求的增长可能迫使整个行业转向更环保的产品设计和生产方法。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9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入广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入广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入广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33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8075"/>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266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401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8814"/>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30448"/>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https://d.book118.com/567111116133006030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7742E"/>
    <w:rsid w:val="0C877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11116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2023-12-25T11:23:00Z</dcterms:created>
  <dcterms:modified xsi:type="dcterms:W3CDTF">2023-12-25T11:23:20Z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A3F4AD134EAF404B915B1A59DCD22FE0_11</vt:lpwstr>
  </property>
  <property fmtid="{D5CDD505-2E9C-101B-9397-08002B2CF9AE}" pid="3" name="KSOProductBuildVer">
    <vt:lpwstr>2052-12.1.0.16120</vt:lpwstr>
  </property>
</Properties>
</file>