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1" w:history="1">
        <w:r>
          <w:rPr>
            <w:rFonts w:ascii="仿宋" w:eastAsia="仿宋" w:hAnsi="仿宋" w:cs="仿宋" w:hint="eastAsia"/>
            <w:lang w:eastAsia="zh-CN"/>
          </w:rPr>
          <w:t>序言</w:t>
        </w:r>
        <w:r>
          <w:tab/>
        </w:r>
        <w:r>
          <w:fldChar w:fldCharType="begin"/>
        </w:r>
        <w:r>
          <w:instrText xml:space="preserve"> PAGEREF _Toc30911 \h </w:instrText>
        </w:r>
        <w:r>
          <w:fldChar w:fldCharType="separate"/>
        </w:r>
        <w:r>
          <w:t>3</w:t>
        </w:r>
        <w:r>
          <w:fldChar w:fldCharType="end"/>
        </w:r>
      </w:hyperlink>
    </w:p>
    <w:p>
      <w:pPr>
        <w:pStyle w:val="TOC1"/>
        <w:tabs>
          <w:tab w:val="right" w:leader="dot" w:pos="8306"/>
        </w:tabs>
      </w:pPr>
      <w:hyperlink w:anchor="_Toc24195" w:history="1">
        <w:r>
          <w:rPr>
            <w:rFonts w:ascii="仿宋" w:eastAsia="仿宋" w:hAnsi="仿宋" w:cs="仿宋" w:hint="eastAsia"/>
            <w:lang w:eastAsia="zh-CN"/>
          </w:rPr>
          <w:t>一、砂磨机项目土建工程</w:t>
        </w:r>
        <w:r>
          <w:tab/>
        </w:r>
        <w:r>
          <w:fldChar w:fldCharType="begin"/>
        </w:r>
        <w:r>
          <w:instrText xml:space="preserve"> PAGEREF _Toc24195 \h </w:instrText>
        </w:r>
        <w:r>
          <w:fldChar w:fldCharType="separate"/>
        </w:r>
        <w:r>
          <w:t>3</w:t>
        </w:r>
        <w:r>
          <w:fldChar w:fldCharType="end"/>
        </w:r>
      </w:hyperlink>
    </w:p>
    <w:p>
      <w:pPr>
        <w:pStyle w:val="TOC2"/>
        <w:tabs>
          <w:tab w:val="right" w:leader="dot" w:pos="8306"/>
        </w:tabs>
      </w:pPr>
      <w:hyperlink w:anchor="_Toc7789" w:history="1">
        <w:r>
          <w:rPr>
            <w:rFonts w:ascii="仿宋" w:eastAsia="仿宋" w:hAnsi="仿宋" w:cs="仿宋" w:hint="eastAsia"/>
            <w:lang w:eastAsia="zh-CN"/>
          </w:rPr>
          <w:t>(一)、建筑工程设计原则</w:t>
        </w:r>
        <w:r>
          <w:tab/>
        </w:r>
        <w:r>
          <w:fldChar w:fldCharType="begin"/>
        </w:r>
        <w:r>
          <w:instrText xml:space="preserve"> PAGEREF _Toc7789 \h </w:instrText>
        </w:r>
        <w:r>
          <w:fldChar w:fldCharType="separate"/>
        </w:r>
        <w:r>
          <w:t>3</w:t>
        </w:r>
        <w:r>
          <w:fldChar w:fldCharType="end"/>
        </w:r>
      </w:hyperlink>
    </w:p>
    <w:p>
      <w:pPr>
        <w:pStyle w:val="TOC2"/>
        <w:tabs>
          <w:tab w:val="right" w:leader="dot" w:pos="8306"/>
        </w:tabs>
      </w:pPr>
      <w:hyperlink w:anchor="_Toc24700" w:history="1">
        <w:r>
          <w:rPr>
            <w:rFonts w:ascii="仿宋" w:eastAsia="仿宋" w:hAnsi="仿宋" w:cs="仿宋" w:hint="eastAsia"/>
            <w:lang w:eastAsia="zh-CN"/>
          </w:rPr>
          <w:t>(二)、土建工程设计年限及安全等级</w:t>
        </w:r>
        <w:r>
          <w:tab/>
        </w:r>
        <w:r>
          <w:fldChar w:fldCharType="begin"/>
        </w:r>
        <w:r>
          <w:instrText xml:space="preserve"> PAGEREF _Toc24700 \h </w:instrText>
        </w:r>
        <w:r>
          <w:fldChar w:fldCharType="separate"/>
        </w:r>
        <w:r>
          <w:t>4</w:t>
        </w:r>
        <w:r>
          <w:fldChar w:fldCharType="end"/>
        </w:r>
      </w:hyperlink>
    </w:p>
    <w:p>
      <w:pPr>
        <w:pStyle w:val="TOC2"/>
        <w:tabs>
          <w:tab w:val="right" w:leader="dot" w:pos="8306"/>
        </w:tabs>
      </w:pPr>
      <w:hyperlink w:anchor="_Toc21659" w:history="1">
        <w:r>
          <w:rPr>
            <w:rFonts w:ascii="仿宋" w:eastAsia="仿宋" w:hAnsi="仿宋" w:cs="仿宋" w:hint="eastAsia"/>
            <w:lang w:eastAsia="zh-CN"/>
          </w:rPr>
          <w:t>(三)、建筑工程设计总体要求</w:t>
        </w:r>
        <w:r>
          <w:tab/>
        </w:r>
        <w:r>
          <w:fldChar w:fldCharType="begin"/>
        </w:r>
        <w:r>
          <w:instrText xml:space="preserve"> PAGEREF _Toc21659 \h </w:instrText>
        </w:r>
        <w:r>
          <w:fldChar w:fldCharType="separate"/>
        </w:r>
        <w:r>
          <w:t>5</w:t>
        </w:r>
        <w:r>
          <w:fldChar w:fldCharType="end"/>
        </w:r>
      </w:hyperlink>
    </w:p>
    <w:p>
      <w:pPr>
        <w:pStyle w:val="TOC2"/>
        <w:tabs>
          <w:tab w:val="right" w:leader="dot" w:pos="8306"/>
        </w:tabs>
      </w:pPr>
      <w:hyperlink w:anchor="_Toc19019" w:history="1">
        <w:r>
          <w:rPr>
            <w:rFonts w:ascii="仿宋" w:eastAsia="仿宋" w:hAnsi="仿宋" w:cs="仿宋" w:hint="eastAsia"/>
            <w:lang w:eastAsia="zh-CN"/>
          </w:rPr>
          <w:t>(四)、土建工程建设指标</w:t>
        </w:r>
        <w:r>
          <w:tab/>
        </w:r>
        <w:r>
          <w:fldChar w:fldCharType="begin"/>
        </w:r>
        <w:r>
          <w:instrText xml:space="preserve"> PAGEREF _Toc19019 \h </w:instrText>
        </w:r>
        <w:r>
          <w:fldChar w:fldCharType="separate"/>
        </w:r>
        <w:r>
          <w:t>6</w:t>
        </w:r>
        <w:r>
          <w:fldChar w:fldCharType="end"/>
        </w:r>
      </w:hyperlink>
    </w:p>
    <w:p>
      <w:pPr>
        <w:pStyle w:val="TOC1"/>
        <w:tabs>
          <w:tab w:val="right" w:leader="dot" w:pos="8306"/>
        </w:tabs>
      </w:pPr>
      <w:hyperlink w:anchor="_Toc12354" w:history="1">
        <w:r>
          <w:rPr>
            <w:rFonts w:ascii="仿宋" w:eastAsia="仿宋" w:hAnsi="仿宋" w:cs="仿宋" w:hint="eastAsia"/>
            <w:lang w:eastAsia="zh-CN"/>
          </w:rPr>
          <w:t>二、砂磨机项目文档管理</w:t>
        </w:r>
        <w:r>
          <w:tab/>
        </w:r>
        <w:r>
          <w:fldChar w:fldCharType="begin"/>
        </w:r>
        <w:r>
          <w:instrText xml:space="preserve"> PAGEREF _Toc12354 \h </w:instrText>
        </w:r>
        <w:r>
          <w:fldChar w:fldCharType="separate"/>
        </w:r>
        <w:r>
          <w:t>6</w:t>
        </w:r>
        <w:r>
          <w:fldChar w:fldCharType="end"/>
        </w:r>
      </w:hyperlink>
    </w:p>
    <w:p>
      <w:pPr>
        <w:pStyle w:val="TOC2"/>
        <w:tabs>
          <w:tab w:val="right" w:leader="dot" w:pos="8306"/>
        </w:tabs>
      </w:pPr>
      <w:hyperlink w:anchor="_Toc12726" w:history="1">
        <w:r>
          <w:rPr>
            <w:rFonts w:ascii="仿宋" w:eastAsia="仿宋" w:hAnsi="仿宋" w:cs="仿宋" w:hint="eastAsia"/>
            <w:lang w:eastAsia="zh-CN"/>
          </w:rPr>
          <w:t>(一)、文档编制与审查</w:t>
        </w:r>
        <w:r>
          <w:tab/>
        </w:r>
        <w:r>
          <w:fldChar w:fldCharType="begin"/>
        </w:r>
        <w:r>
          <w:instrText xml:space="preserve"> PAGEREF _Toc12726 \h </w:instrText>
        </w:r>
        <w:r>
          <w:fldChar w:fldCharType="separate"/>
        </w:r>
        <w:r>
          <w:t>6</w:t>
        </w:r>
        <w:r>
          <w:fldChar w:fldCharType="end"/>
        </w:r>
      </w:hyperlink>
    </w:p>
    <w:p>
      <w:pPr>
        <w:pStyle w:val="TOC2"/>
        <w:tabs>
          <w:tab w:val="right" w:leader="dot" w:pos="8306"/>
        </w:tabs>
      </w:pPr>
      <w:hyperlink w:anchor="_Toc14845" w:history="1">
        <w:r>
          <w:rPr>
            <w:rFonts w:ascii="仿宋" w:eastAsia="仿宋" w:hAnsi="仿宋" w:cs="仿宋" w:hint="eastAsia"/>
            <w:lang w:eastAsia="zh-CN"/>
          </w:rPr>
          <w:t>(二)、文档发布与分发</w:t>
        </w:r>
        <w:r>
          <w:tab/>
        </w:r>
        <w:r>
          <w:fldChar w:fldCharType="begin"/>
        </w:r>
        <w:r>
          <w:instrText xml:space="preserve"> PAGEREF _Toc14845 \h </w:instrText>
        </w:r>
        <w:r>
          <w:fldChar w:fldCharType="separate"/>
        </w:r>
        <w:r>
          <w:t>7</w:t>
        </w:r>
        <w:r>
          <w:fldChar w:fldCharType="end"/>
        </w:r>
      </w:hyperlink>
    </w:p>
    <w:p>
      <w:pPr>
        <w:pStyle w:val="TOC2"/>
        <w:tabs>
          <w:tab w:val="right" w:leader="dot" w:pos="8306"/>
        </w:tabs>
      </w:pPr>
      <w:hyperlink w:anchor="_Toc18227" w:history="1">
        <w:r>
          <w:rPr>
            <w:rFonts w:ascii="仿宋" w:eastAsia="仿宋" w:hAnsi="仿宋" w:cs="仿宋" w:hint="eastAsia"/>
            <w:lang w:eastAsia="zh-CN"/>
          </w:rPr>
          <w:t>(三)、文档存档与归档</w:t>
        </w:r>
        <w:r>
          <w:tab/>
        </w:r>
        <w:r>
          <w:fldChar w:fldCharType="begin"/>
        </w:r>
        <w:r>
          <w:instrText xml:space="preserve"> PAGEREF _Toc18227 \h </w:instrText>
        </w:r>
        <w:r>
          <w:fldChar w:fldCharType="separate"/>
        </w:r>
        <w:r>
          <w:t>8</w:t>
        </w:r>
        <w:r>
          <w:fldChar w:fldCharType="end"/>
        </w:r>
      </w:hyperlink>
    </w:p>
    <w:p>
      <w:pPr>
        <w:pStyle w:val="TOC1"/>
        <w:tabs>
          <w:tab w:val="right" w:leader="dot" w:pos="8306"/>
        </w:tabs>
      </w:pPr>
      <w:hyperlink w:anchor="_Toc2469" w:history="1">
        <w:r>
          <w:rPr>
            <w:rFonts w:ascii="仿宋" w:eastAsia="仿宋" w:hAnsi="仿宋" w:cs="仿宋" w:hint="eastAsia"/>
            <w:lang w:eastAsia="zh-CN"/>
          </w:rPr>
          <w:t>三、产品规划分析</w:t>
        </w:r>
        <w:r>
          <w:tab/>
        </w:r>
        <w:r>
          <w:fldChar w:fldCharType="begin"/>
        </w:r>
        <w:r>
          <w:instrText xml:space="preserve"> PAGEREF _Toc2469 \h </w:instrText>
        </w:r>
        <w:r>
          <w:fldChar w:fldCharType="separate"/>
        </w:r>
        <w:r>
          <w:t>10</w:t>
        </w:r>
        <w:r>
          <w:fldChar w:fldCharType="end"/>
        </w:r>
      </w:hyperlink>
    </w:p>
    <w:p>
      <w:pPr>
        <w:pStyle w:val="TOC2"/>
        <w:tabs>
          <w:tab w:val="right" w:leader="dot" w:pos="8306"/>
        </w:tabs>
      </w:pPr>
      <w:hyperlink w:anchor="_Toc12161" w:history="1">
        <w:r>
          <w:rPr>
            <w:rFonts w:ascii="仿宋" w:eastAsia="仿宋" w:hAnsi="仿宋" w:cs="仿宋" w:hint="eastAsia"/>
            <w:lang w:eastAsia="zh-CN"/>
          </w:rPr>
          <w:t>(一)、产品规划</w:t>
        </w:r>
        <w:r>
          <w:tab/>
        </w:r>
        <w:r>
          <w:fldChar w:fldCharType="begin"/>
        </w:r>
        <w:r>
          <w:instrText xml:space="preserve"> PAGEREF _Toc12161 \h </w:instrText>
        </w:r>
        <w:r>
          <w:fldChar w:fldCharType="separate"/>
        </w:r>
        <w:r>
          <w:t>10</w:t>
        </w:r>
        <w:r>
          <w:fldChar w:fldCharType="end"/>
        </w:r>
      </w:hyperlink>
    </w:p>
    <w:p>
      <w:pPr>
        <w:pStyle w:val="TOC2"/>
        <w:tabs>
          <w:tab w:val="right" w:leader="dot" w:pos="8306"/>
        </w:tabs>
      </w:pPr>
      <w:hyperlink w:anchor="_Toc13314" w:history="1">
        <w:r>
          <w:rPr>
            <w:rFonts w:ascii="仿宋" w:eastAsia="仿宋" w:hAnsi="仿宋" w:cs="仿宋" w:hint="eastAsia"/>
            <w:lang w:eastAsia="zh-CN"/>
          </w:rPr>
          <w:t>(二)、建设规模</w:t>
        </w:r>
        <w:r>
          <w:tab/>
        </w:r>
        <w:r>
          <w:fldChar w:fldCharType="begin"/>
        </w:r>
        <w:r>
          <w:instrText xml:space="preserve"> PAGEREF _Toc13314 \h </w:instrText>
        </w:r>
        <w:r>
          <w:fldChar w:fldCharType="separate"/>
        </w:r>
        <w:r>
          <w:t>10</w:t>
        </w:r>
        <w:r>
          <w:fldChar w:fldCharType="end"/>
        </w:r>
      </w:hyperlink>
    </w:p>
    <w:p>
      <w:pPr>
        <w:pStyle w:val="TOC1"/>
        <w:tabs>
          <w:tab w:val="right" w:leader="dot" w:pos="8306"/>
        </w:tabs>
      </w:pPr>
      <w:hyperlink w:anchor="_Toc19249" w:history="1">
        <w:r>
          <w:rPr>
            <w:rFonts w:ascii="仿宋" w:eastAsia="仿宋" w:hAnsi="仿宋" w:cs="仿宋" w:hint="eastAsia"/>
            <w:lang w:eastAsia="zh-CN"/>
          </w:rPr>
          <w:t>四、市场分析、调研</w:t>
        </w:r>
        <w:r>
          <w:tab/>
        </w:r>
        <w:r>
          <w:fldChar w:fldCharType="begin"/>
        </w:r>
        <w:r>
          <w:instrText xml:space="preserve"> PAGEREF _Toc19249 \h </w:instrText>
        </w:r>
        <w:r>
          <w:fldChar w:fldCharType="separate"/>
        </w:r>
        <w:r>
          <w:t>12</w:t>
        </w:r>
        <w:r>
          <w:fldChar w:fldCharType="end"/>
        </w:r>
      </w:hyperlink>
    </w:p>
    <w:p>
      <w:pPr>
        <w:pStyle w:val="TOC2"/>
        <w:tabs>
          <w:tab w:val="right" w:leader="dot" w:pos="8306"/>
        </w:tabs>
      </w:pPr>
      <w:hyperlink w:anchor="_Toc17088" w:history="1">
        <w:r>
          <w:rPr>
            <w:rFonts w:ascii="仿宋" w:eastAsia="仿宋" w:hAnsi="仿宋" w:cs="仿宋" w:hint="eastAsia"/>
            <w:lang w:eastAsia="zh-CN"/>
          </w:rPr>
          <w:t>(一)、砂磨机行业分析</w:t>
        </w:r>
        <w:r>
          <w:tab/>
        </w:r>
        <w:r>
          <w:fldChar w:fldCharType="begin"/>
        </w:r>
        <w:r>
          <w:instrText xml:space="preserve"> PAGEREF _Toc17088 \h </w:instrText>
        </w:r>
        <w:r>
          <w:fldChar w:fldCharType="separate"/>
        </w:r>
        <w:r>
          <w:t>12</w:t>
        </w:r>
        <w:r>
          <w:fldChar w:fldCharType="end"/>
        </w:r>
      </w:hyperlink>
    </w:p>
    <w:p>
      <w:pPr>
        <w:pStyle w:val="TOC2"/>
        <w:tabs>
          <w:tab w:val="right" w:leader="dot" w:pos="8306"/>
        </w:tabs>
      </w:pPr>
      <w:hyperlink w:anchor="_Toc25390" w:history="1">
        <w:r>
          <w:rPr>
            <w:rFonts w:ascii="仿宋" w:eastAsia="仿宋" w:hAnsi="仿宋" w:cs="仿宋" w:hint="eastAsia"/>
            <w:lang w:eastAsia="zh-CN"/>
          </w:rPr>
          <w:t>(二)、砂磨机市场分析预测</w:t>
        </w:r>
        <w:r>
          <w:tab/>
        </w:r>
        <w:r>
          <w:fldChar w:fldCharType="begin"/>
        </w:r>
        <w:r>
          <w:instrText xml:space="preserve"> PAGEREF _Toc25390 \h </w:instrText>
        </w:r>
        <w:r>
          <w:fldChar w:fldCharType="separate"/>
        </w:r>
        <w:r>
          <w:t>12</w:t>
        </w:r>
        <w:r>
          <w:fldChar w:fldCharType="end"/>
        </w:r>
      </w:hyperlink>
    </w:p>
    <w:p>
      <w:pPr>
        <w:pStyle w:val="TOC1"/>
        <w:tabs>
          <w:tab w:val="right" w:leader="dot" w:pos="8306"/>
        </w:tabs>
      </w:pPr>
      <w:hyperlink w:anchor="_Toc28998" w:history="1">
        <w:r>
          <w:rPr>
            <w:rFonts w:ascii="仿宋" w:eastAsia="仿宋" w:hAnsi="仿宋" w:cs="仿宋" w:hint="eastAsia"/>
            <w:lang w:eastAsia="zh-CN"/>
          </w:rPr>
          <w:t>五、砂磨机项目建设单位说明</w:t>
        </w:r>
        <w:r>
          <w:tab/>
        </w:r>
        <w:r>
          <w:fldChar w:fldCharType="begin"/>
        </w:r>
        <w:r>
          <w:instrText xml:space="preserve"> PAGEREF _Toc28998 \h </w:instrText>
        </w:r>
        <w:r>
          <w:fldChar w:fldCharType="separate"/>
        </w:r>
        <w:r>
          <w:t>13</w:t>
        </w:r>
        <w:r>
          <w:fldChar w:fldCharType="end"/>
        </w:r>
      </w:hyperlink>
    </w:p>
    <w:p>
      <w:pPr>
        <w:pStyle w:val="TOC2"/>
        <w:tabs>
          <w:tab w:val="right" w:leader="dot" w:pos="8306"/>
        </w:tabs>
      </w:pPr>
      <w:hyperlink w:anchor="_Toc10948" w:history="1">
        <w:r>
          <w:rPr>
            <w:rFonts w:ascii="仿宋" w:eastAsia="仿宋" w:hAnsi="仿宋" w:cs="仿宋" w:hint="eastAsia"/>
            <w:lang w:eastAsia="zh-CN"/>
          </w:rPr>
          <w:t>(一)、砂磨机项目承办单位基本情况</w:t>
        </w:r>
        <w:r>
          <w:tab/>
        </w:r>
        <w:r>
          <w:fldChar w:fldCharType="begin"/>
        </w:r>
        <w:r>
          <w:instrText xml:space="preserve"> PAGEREF _Toc10948 \h </w:instrText>
        </w:r>
        <w:r>
          <w:fldChar w:fldCharType="separate"/>
        </w:r>
        <w:r>
          <w:t>13</w:t>
        </w:r>
        <w:r>
          <w:fldChar w:fldCharType="end"/>
        </w:r>
      </w:hyperlink>
    </w:p>
    <w:p>
      <w:pPr>
        <w:pStyle w:val="TOC2"/>
        <w:tabs>
          <w:tab w:val="right" w:leader="dot" w:pos="8306"/>
        </w:tabs>
      </w:pPr>
      <w:hyperlink w:anchor="_Toc32044" w:history="1">
        <w:r>
          <w:rPr>
            <w:rFonts w:ascii="仿宋" w:eastAsia="仿宋" w:hAnsi="仿宋" w:cs="仿宋" w:hint="eastAsia"/>
            <w:lang w:eastAsia="zh-CN"/>
          </w:rPr>
          <w:t>(二)、公司经济效益分析</w:t>
        </w:r>
        <w:r>
          <w:tab/>
        </w:r>
        <w:r>
          <w:fldChar w:fldCharType="begin"/>
        </w:r>
        <w:r>
          <w:instrText xml:space="preserve"> PAGEREF _Toc32044 \h </w:instrText>
        </w:r>
        <w:r>
          <w:fldChar w:fldCharType="separate"/>
        </w:r>
        <w:r>
          <w:t>14</w:t>
        </w:r>
        <w:r>
          <w:fldChar w:fldCharType="end"/>
        </w:r>
      </w:hyperlink>
    </w:p>
    <w:p>
      <w:pPr>
        <w:pStyle w:val="TOC1"/>
        <w:tabs>
          <w:tab w:val="right" w:leader="dot" w:pos="8306"/>
        </w:tabs>
      </w:pPr>
      <w:hyperlink w:anchor="_Toc19134" w:history="1">
        <w:r>
          <w:rPr>
            <w:rFonts w:ascii="仿宋" w:eastAsia="仿宋" w:hAnsi="仿宋" w:cs="仿宋" w:hint="eastAsia"/>
            <w:lang w:eastAsia="zh-CN"/>
          </w:rPr>
          <w:t>六、砂磨机项目概论</w:t>
        </w:r>
        <w:r>
          <w:tab/>
        </w:r>
        <w:r>
          <w:fldChar w:fldCharType="begin"/>
        </w:r>
        <w:r>
          <w:instrText xml:space="preserve"> PAGEREF _Toc19134 \h </w:instrText>
        </w:r>
        <w:r>
          <w:fldChar w:fldCharType="separate"/>
        </w:r>
        <w:r>
          <w:t>15</w:t>
        </w:r>
        <w:r>
          <w:fldChar w:fldCharType="end"/>
        </w:r>
      </w:hyperlink>
    </w:p>
    <w:p>
      <w:pPr>
        <w:pStyle w:val="TOC2"/>
        <w:tabs>
          <w:tab w:val="right" w:leader="dot" w:pos="8306"/>
        </w:tabs>
      </w:pPr>
      <w:hyperlink w:anchor="_Toc3927" w:history="1">
        <w:r>
          <w:rPr>
            <w:rFonts w:ascii="仿宋" w:eastAsia="仿宋" w:hAnsi="仿宋" w:cs="仿宋" w:hint="eastAsia"/>
            <w:lang w:eastAsia="zh-CN"/>
          </w:rPr>
          <w:t>(一)、砂磨机项目概况</w:t>
        </w:r>
        <w:r>
          <w:tab/>
        </w:r>
        <w:r>
          <w:fldChar w:fldCharType="begin"/>
        </w:r>
        <w:r>
          <w:instrText xml:space="preserve"> PAGEREF _Toc3927 \h </w:instrText>
        </w:r>
        <w:r>
          <w:fldChar w:fldCharType="separate"/>
        </w:r>
        <w:r>
          <w:t>15</w:t>
        </w:r>
        <w:r>
          <w:fldChar w:fldCharType="end"/>
        </w:r>
      </w:hyperlink>
    </w:p>
    <w:p>
      <w:pPr>
        <w:pStyle w:val="TOC2"/>
        <w:tabs>
          <w:tab w:val="right" w:leader="dot" w:pos="8306"/>
        </w:tabs>
      </w:pPr>
      <w:hyperlink w:anchor="_Toc1679" w:history="1">
        <w:r>
          <w:rPr>
            <w:rFonts w:ascii="仿宋" w:eastAsia="仿宋" w:hAnsi="仿宋" w:cs="仿宋" w:hint="eastAsia"/>
            <w:lang w:eastAsia="zh-CN"/>
          </w:rPr>
          <w:t>(二)、砂磨机项目目标</w:t>
        </w:r>
        <w:r>
          <w:tab/>
        </w:r>
        <w:r>
          <w:fldChar w:fldCharType="begin"/>
        </w:r>
        <w:r>
          <w:instrText xml:space="preserve"> PAGEREF _Toc1679 \h </w:instrText>
        </w:r>
        <w:r>
          <w:fldChar w:fldCharType="separate"/>
        </w:r>
        <w:r>
          <w:t>17</w:t>
        </w:r>
        <w:r>
          <w:fldChar w:fldCharType="end"/>
        </w:r>
      </w:hyperlink>
    </w:p>
    <w:p>
      <w:pPr>
        <w:pStyle w:val="TOC2"/>
        <w:tabs>
          <w:tab w:val="right" w:leader="dot" w:pos="8306"/>
        </w:tabs>
      </w:pPr>
      <w:hyperlink w:anchor="_Toc11018" w:history="1">
        <w:r>
          <w:rPr>
            <w:rFonts w:ascii="仿宋" w:eastAsia="仿宋" w:hAnsi="仿宋" w:cs="仿宋" w:hint="eastAsia"/>
            <w:lang w:eastAsia="zh-CN"/>
          </w:rPr>
          <w:t>(三)、砂磨机项目提出的理由</w:t>
        </w:r>
        <w:r>
          <w:tab/>
        </w:r>
        <w:r>
          <w:fldChar w:fldCharType="begin"/>
        </w:r>
        <w:r>
          <w:instrText xml:space="preserve"> PAGEREF _Toc11018 \h </w:instrText>
        </w:r>
        <w:r>
          <w:fldChar w:fldCharType="separate"/>
        </w:r>
        <w:r>
          <w:t>18</w:t>
        </w:r>
        <w:r>
          <w:fldChar w:fldCharType="end"/>
        </w:r>
      </w:hyperlink>
    </w:p>
    <w:p>
      <w:pPr>
        <w:pStyle w:val="TOC2"/>
        <w:tabs>
          <w:tab w:val="right" w:leader="dot" w:pos="8306"/>
        </w:tabs>
      </w:pPr>
      <w:hyperlink w:anchor="_Toc21412" w:history="1">
        <w:r>
          <w:rPr>
            <w:rFonts w:ascii="仿宋" w:eastAsia="仿宋" w:hAnsi="仿宋" w:cs="仿宋" w:hint="eastAsia"/>
            <w:lang w:eastAsia="zh-CN"/>
          </w:rPr>
          <w:t>(四)、砂磨机项目意义</w:t>
        </w:r>
        <w:r>
          <w:tab/>
        </w:r>
        <w:r>
          <w:fldChar w:fldCharType="begin"/>
        </w:r>
        <w:r>
          <w:instrText xml:space="preserve"> PAGEREF _Toc21412 \h </w:instrText>
        </w:r>
        <w:r>
          <w:fldChar w:fldCharType="separate"/>
        </w:r>
        <w:r>
          <w:t>19</w:t>
        </w:r>
        <w:r>
          <w:fldChar w:fldCharType="end"/>
        </w:r>
      </w:hyperlink>
    </w:p>
    <w:p>
      <w:pPr>
        <w:pStyle w:val="TOC2"/>
        <w:tabs>
          <w:tab w:val="right" w:leader="dot" w:pos="8306"/>
        </w:tabs>
      </w:pPr>
      <w:hyperlink w:anchor="_Toc14954" w:history="1">
        <w:r>
          <w:rPr>
            <w:rFonts w:ascii="仿宋" w:eastAsia="仿宋" w:hAnsi="仿宋" w:cs="仿宋" w:hint="eastAsia"/>
            <w:lang w:eastAsia="zh-CN"/>
          </w:rPr>
          <w:t>(五)、砂磨机项目背景</w:t>
        </w:r>
        <w:r>
          <w:tab/>
        </w:r>
        <w:r>
          <w:fldChar w:fldCharType="begin"/>
        </w:r>
        <w:r>
          <w:instrText xml:space="preserve"> PAGEREF _Toc14954 \h </w:instrText>
        </w:r>
        <w:r>
          <w:fldChar w:fldCharType="separate"/>
        </w:r>
        <w:r>
          <w:t>20</w:t>
        </w:r>
        <w:r>
          <w:fldChar w:fldCharType="end"/>
        </w:r>
      </w:hyperlink>
    </w:p>
    <w:p>
      <w:pPr>
        <w:pStyle w:val="TOC1"/>
        <w:tabs>
          <w:tab w:val="right" w:leader="dot" w:pos="8306"/>
        </w:tabs>
      </w:pPr>
      <w:hyperlink w:anchor="_Toc15431" w:history="1">
        <w:r>
          <w:rPr>
            <w:rFonts w:ascii="仿宋" w:eastAsia="仿宋" w:hAnsi="仿宋" w:cs="仿宋" w:hint="eastAsia"/>
            <w:lang w:eastAsia="zh-CN"/>
          </w:rPr>
          <w:t>七、砂磨机项目计划安排</w:t>
        </w:r>
        <w:r>
          <w:tab/>
        </w:r>
        <w:r>
          <w:fldChar w:fldCharType="begin"/>
        </w:r>
        <w:r>
          <w:instrText xml:space="preserve"> PAGEREF _Toc15431 \h </w:instrText>
        </w:r>
        <w:r>
          <w:fldChar w:fldCharType="separate"/>
        </w:r>
        <w:r>
          <w:t>21</w:t>
        </w:r>
        <w:r>
          <w:fldChar w:fldCharType="end"/>
        </w:r>
      </w:hyperlink>
    </w:p>
    <w:p>
      <w:pPr>
        <w:pStyle w:val="TOC2"/>
        <w:tabs>
          <w:tab w:val="right" w:leader="dot" w:pos="8306"/>
        </w:tabs>
      </w:pPr>
      <w:hyperlink w:anchor="_Toc19535" w:history="1">
        <w:r>
          <w:rPr>
            <w:rFonts w:ascii="仿宋" w:eastAsia="仿宋" w:hAnsi="仿宋" w:cs="仿宋" w:hint="eastAsia"/>
            <w:lang w:eastAsia="zh-CN"/>
          </w:rPr>
          <w:t>(一)、建设周期</w:t>
        </w:r>
        <w:r>
          <w:tab/>
        </w:r>
        <w:r>
          <w:fldChar w:fldCharType="begin"/>
        </w:r>
        <w:r>
          <w:instrText xml:space="preserve"> PAGEREF _Toc19535 \h </w:instrText>
        </w:r>
        <w:r>
          <w:fldChar w:fldCharType="separate"/>
        </w:r>
        <w:r>
          <w:t>21</w:t>
        </w:r>
        <w:r>
          <w:fldChar w:fldCharType="end"/>
        </w:r>
      </w:hyperlink>
    </w:p>
    <w:p>
      <w:pPr>
        <w:pStyle w:val="TOC2"/>
        <w:tabs>
          <w:tab w:val="right" w:leader="dot" w:pos="8306"/>
        </w:tabs>
      </w:pPr>
      <w:hyperlink w:anchor="_Toc29388" w:history="1">
        <w:r>
          <w:rPr>
            <w:rFonts w:ascii="仿宋" w:eastAsia="仿宋" w:hAnsi="仿宋" w:cs="仿宋" w:hint="eastAsia"/>
            <w:lang w:eastAsia="zh-CN"/>
          </w:rPr>
          <w:t>(二)、建设进度</w:t>
        </w:r>
        <w:r>
          <w:tab/>
        </w:r>
        <w:r>
          <w:fldChar w:fldCharType="begin"/>
        </w:r>
        <w:r>
          <w:instrText xml:space="preserve"> PAGEREF _Toc29388 \h </w:instrText>
        </w:r>
        <w:r>
          <w:fldChar w:fldCharType="separate"/>
        </w:r>
        <w:r>
          <w:t>22</w:t>
        </w:r>
        <w:r>
          <w:fldChar w:fldCharType="end"/>
        </w:r>
      </w:hyperlink>
    </w:p>
    <w:p>
      <w:pPr>
        <w:pStyle w:val="TOC2"/>
        <w:tabs>
          <w:tab w:val="right" w:leader="dot" w:pos="8306"/>
        </w:tabs>
      </w:pPr>
      <w:hyperlink w:anchor="_Toc30029" w:history="1">
        <w:r>
          <w:rPr>
            <w:rFonts w:ascii="仿宋" w:eastAsia="仿宋" w:hAnsi="仿宋" w:cs="仿宋" w:hint="eastAsia"/>
            <w:lang w:eastAsia="zh-CN"/>
          </w:rPr>
          <w:t>(三)、进度安排注意事项</w:t>
        </w:r>
        <w:r>
          <w:tab/>
        </w:r>
        <w:r>
          <w:fldChar w:fldCharType="begin"/>
        </w:r>
        <w:r>
          <w:instrText xml:space="preserve"> PAGEREF _Toc30029 \h </w:instrText>
        </w:r>
        <w:r>
          <w:fldChar w:fldCharType="separate"/>
        </w:r>
        <w:r>
          <w:t>23</w:t>
        </w:r>
        <w:r>
          <w:fldChar w:fldCharType="end"/>
        </w:r>
      </w:hyperlink>
    </w:p>
    <w:p>
      <w:pPr>
        <w:pStyle w:val="TOC2"/>
        <w:tabs>
          <w:tab w:val="right" w:leader="dot" w:pos="8306"/>
        </w:tabs>
      </w:pPr>
      <w:hyperlink w:anchor="_Toc24272" w:history="1">
        <w:r>
          <w:rPr>
            <w:rFonts w:ascii="仿宋" w:eastAsia="仿宋" w:hAnsi="仿宋" w:cs="仿宋" w:hint="eastAsia"/>
            <w:lang w:eastAsia="zh-CN"/>
          </w:rPr>
          <w:t>(四)、人力资源配置</w:t>
        </w:r>
        <w:r>
          <w:tab/>
        </w:r>
        <w:r>
          <w:fldChar w:fldCharType="begin"/>
        </w:r>
        <w:r>
          <w:instrText xml:space="preserve"> PAGEREF _Toc24272 \h </w:instrText>
        </w:r>
        <w:r>
          <w:fldChar w:fldCharType="separate"/>
        </w:r>
        <w:r>
          <w:t>25</w:t>
        </w:r>
        <w:r>
          <w:fldChar w:fldCharType="end"/>
        </w:r>
      </w:hyperlink>
    </w:p>
    <w:p>
      <w:pPr>
        <w:pStyle w:val="TOC1"/>
        <w:tabs>
          <w:tab w:val="right" w:leader="dot" w:pos="8306"/>
        </w:tabs>
      </w:pPr>
      <w:hyperlink w:anchor="_Toc5727" w:history="1">
        <w:r>
          <w:rPr>
            <w:rFonts w:ascii="仿宋" w:eastAsia="仿宋" w:hAnsi="仿宋" w:cs="仿宋" w:hint="eastAsia"/>
            <w:lang w:eastAsia="zh-CN"/>
          </w:rPr>
          <w:t>八、砂磨机项目创新与研发</w:t>
        </w:r>
        <w:r>
          <w:tab/>
        </w:r>
        <w:r>
          <w:fldChar w:fldCharType="begin"/>
        </w:r>
        <w:r>
          <w:instrText xml:space="preserve"> PAGEREF _Toc5727 \h </w:instrText>
        </w:r>
        <w:r>
          <w:fldChar w:fldCharType="separate"/>
        </w:r>
        <w:r>
          <w:t>25</w:t>
        </w:r>
        <w:r>
          <w:fldChar w:fldCharType="end"/>
        </w:r>
      </w:hyperlink>
    </w:p>
    <w:p>
      <w:pPr>
        <w:pStyle w:val="TOC2"/>
        <w:tabs>
          <w:tab w:val="right" w:leader="dot" w:pos="8306"/>
        </w:tabs>
      </w:pPr>
      <w:hyperlink w:anchor="_Toc32219" w:history="1">
        <w:r>
          <w:rPr>
            <w:rFonts w:ascii="仿宋" w:eastAsia="仿宋" w:hAnsi="仿宋" w:cs="仿宋" w:hint="eastAsia"/>
            <w:lang w:eastAsia="zh-CN"/>
          </w:rPr>
          <w:t>(一)、创新策略与方向</w:t>
        </w:r>
        <w:r>
          <w:tab/>
        </w:r>
        <w:r>
          <w:fldChar w:fldCharType="begin"/>
        </w:r>
        <w:r>
          <w:instrText xml:space="preserve"> PAGEREF _Toc32219 \h </w:instrText>
        </w:r>
        <w:r>
          <w:fldChar w:fldCharType="separate"/>
        </w:r>
        <w:r>
          <w:t>25</w:t>
        </w:r>
        <w:r>
          <w:fldChar w:fldCharType="end"/>
        </w:r>
      </w:hyperlink>
    </w:p>
    <w:p>
      <w:pPr>
        <w:pStyle w:val="TOC2"/>
        <w:tabs>
          <w:tab w:val="right" w:leader="dot" w:pos="8306"/>
        </w:tabs>
      </w:pPr>
      <w:hyperlink w:anchor="_Toc7581" w:history="1">
        <w:r>
          <w:rPr>
            <w:rFonts w:ascii="仿宋" w:eastAsia="仿宋" w:hAnsi="仿宋" w:cs="仿宋" w:hint="eastAsia"/>
            <w:lang w:eastAsia="zh-CN"/>
          </w:rPr>
          <w:t>(二)、研发规划与投入</w:t>
        </w:r>
        <w:r>
          <w:tab/>
        </w:r>
        <w:r>
          <w:fldChar w:fldCharType="begin"/>
        </w:r>
        <w:r>
          <w:instrText xml:space="preserve"> PAGEREF _Toc7581 \h </w:instrText>
        </w:r>
        <w:r>
          <w:fldChar w:fldCharType="separate"/>
        </w:r>
        <w:r>
          <w:t>27</w:t>
        </w:r>
        <w:r>
          <w:fldChar w:fldCharType="end"/>
        </w:r>
      </w:hyperlink>
    </w:p>
    <w:p>
      <w:pPr>
        <w:pStyle w:val="TOC1"/>
        <w:tabs>
          <w:tab w:val="right" w:leader="dot" w:pos="8306"/>
        </w:tabs>
      </w:pPr>
      <w:hyperlink w:anchor="_Toc31139" w:history="1">
        <w:r>
          <w:rPr>
            <w:rFonts w:ascii="仿宋" w:eastAsia="仿宋" w:hAnsi="仿宋" w:cs="仿宋" w:hint="eastAsia"/>
            <w:lang w:eastAsia="zh-CN"/>
          </w:rPr>
          <w:t>九、砂磨机项目风险管理</w:t>
        </w:r>
        <w:r>
          <w:tab/>
        </w:r>
        <w:r>
          <w:fldChar w:fldCharType="begin"/>
        </w:r>
        <w:r>
          <w:instrText xml:space="preserve"> PAGEREF _Toc31139 \h </w:instrText>
        </w:r>
        <w:r>
          <w:fldChar w:fldCharType="separate"/>
        </w:r>
        <w:r>
          <w:t>28</w:t>
        </w:r>
        <w:r>
          <w:fldChar w:fldCharType="end"/>
        </w:r>
      </w:hyperlink>
    </w:p>
    <w:p>
      <w:pPr>
        <w:pStyle w:val="TOC2"/>
        <w:tabs>
          <w:tab w:val="right" w:leader="dot" w:pos="8306"/>
        </w:tabs>
      </w:pPr>
      <w:hyperlink w:anchor="_Toc14814" w:history="1">
        <w:r>
          <w:rPr>
            <w:rFonts w:ascii="仿宋" w:eastAsia="仿宋" w:hAnsi="仿宋" w:cs="仿宋" w:hint="eastAsia"/>
            <w:lang w:eastAsia="zh-CN"/>
          </w:rPr>
          <w:t>(一)、风险识别与评估</w:t>
        </w:r>
        <w:r>
          <w:tab/>
        </w:r>
        <w:r>
          <w:fldChar w:fldCharType="begin"/>
        </w:r>
        <w:r>
          <w:instrText xml:space="preserve"> PAGEREF _Toc14814 \h </w:instrText>
        </w:r>
        <w:r>
          <w:fldChar w:fldCharType="separate"/>
        </w:r>
        <w:r>
          <w:t>28</w:t>
        </w:r>
        <w:r>
          <w:fldChar w:fldCharType="end"/>
        </w:r>
      </w:hyperlink>
    </w:p>
    <w:p>
      <w:pPr>
        <w:pStyle w:val="TOC2"/>
        <w:tabs>
          <w:tab w:val="right" w:leader="dot" w:pos="8306"/>
        </w:tabs>
      </w:pPr>
      <w:hyperlink w:anchor="_Toc10681" w:history="1">
        <w:r>
          <w:rPr>
            <w:rFonts w:ascii="仿宋" w:eastAsia="仿宋" w:hAnsi="仿宋" w:cs="仿宋" w:hint="eastAsia"/>
            <w:lang w:eastAsia="zh-CN"/>
          </w:rPr>
          <w:t>(二)、风险应对策略</w:t>
        </w:r>
        <w:r>
          <w:tab/>
        </w:r>
        <w:r>
          <w:fldChar w:fldCharType="begin"/>
        </w:r>
        <w:r>
          <w:instrText xml:space="preserve"> PAGEREF _Toc10681 \h </w:instrText>
        </w:r>
        <w:r>
          <w:fldChar w:fldCharType="separate"/>
        </w:r>
        <w:r>
          <w:t>30</w:t>
        </w:r>
        <w:r>
          <w:fldChar w:fldCharType="end"/>
        </w:r>
      </w:hyperlink>
    </w:p>
    <w:p>
      <w:pPr>
        <w:pStyle w:val="TOC2"/>
        <w:tabs>
          <w:tab w:val="right" w:leader="dot" w:pos="8306"/>
        </w:tabs>
      </w:pPr>
      <w:hyperlink w:anchor="_Toc57" w:history="1">
        <w:r>
          <w:rPr>
            <w:rFonts w:ascii="仿宋" w:eastAsia="仿宋" w:hAnsi="仿宋" w:cs="仿宋" w:hint="eastAsia"/>
            <w:lang w:eastAsia="zh-CN"/>
          </w:rPr>
          <w:t>(三)、风险监控与控制</w:t>
        </w:r>
        <w:r>
          <w:tab/>
        </w:r>
        <w:r>
          <w:fldChar w:fldCharType="begin"/>
        </w:r>
        <w:r>
          <w:instrText xml:space="preserve"> PAGEREF _Toc57 \h </w:instrText>
        </w:r>
        <w:r>
          <w:fldChar w:fldCharType="separate"/>
        </w:r>
        <w:r>
          <w:t>31</w:t>
        </w:r>
        <w:r>
          <w:fldChar w:fldCharType="end"/>
        </w:r>
      </w:hyperlink>
    </w:p>
    <w:p>
      <w:pPr>
        <w:pStyle w:val="TOC1"/>
        <w:tabs>
          <w:tab w:val="right" w:leader="dot" w:pos="8306"/>
        </w:tabs>
      </w:pPr>
      <w:hyperlink w:anchor="_Toc9075" w:history="1">
        <w:r>
          <w:rPr>
            <w:rFonts w:ascii="仿宋" w:eastAsia="仿宋" w:hAnsi="仿宋" w:cs="仿宋" w:hint="eastAsia"/>
            <w:lang w:eastAsia="zh-CN"/>
          </w:rPr>
          <w:t>十、砂磨机项目投资规划</w:t>
        </w:r>
        <w:r>
          <w:tab/>
        </w:r>
        <w:r>
          <w:fldChar w:fldCharType="begin"/>
        </w:r>
        <w:r>
          <w:instrText xml:space="preserve"> PAGEREF _Toc9075 \h </w:instrText>
        </w:r>
        <w:r>
          <w:fldChar w:fldCharType="separate"/>
        </w:r>
        <w:r>
          <w:t>32</w:t>
        </w:r>
        <w:r>
          <w:fldChar w:fldCharType="end"/>
        </w:r>
      </w:hyperlink>
    </w:p>
    <w:p>
      <w:pPr>
        <w:pStyle w:val="TOC2"/>
        <w:tabs>
          <w:tab w:val="right" w:leader="dot" w:pos="8306"/>
        </w:tabs>
      </w:pPr>
      <w:hyperlink w:anchor="_Toc15042" w:history="1">
        <w:r>
          <w:rPr>
            <w:rFonts w:ascii="仿宋" w:eastAsia="仿宋" w:hAnsi="仿宋" w:cs="仿宋" w:hint="eastAsia"/>
            <w:lang w:eastAsia="zh-CN"/>
          </w:rPr>
          <w:t>(一)、砂磨机项目总投资估算</w:t>
        </w:r>
        <w:r>
          <w:tab/>
        </w:r>
        <w:r>
          <w:fldChar w:fldCharType="begin"/>
        </w:r>
        <w:r>
          <w:instrText xml:space="preserve"> PAGEREF _Toc15042 \h </w:instrText>
        </w:r>
        <w:r>
          <w:fldChar w:fldCharType="separate"/>
        </w:r>
        <w:r>
          <w:t>32</w:t>
        </w:r>
        <w:r>
          <w:fldChar w:fldCharType="end"/>
        </w:r>
      </w:hyperlink>
    </w:p>
    <w:p>
      <w:pPr>
        <w:pStyle w:val="TOC2"/>
        <w:tabs>
          <w:tab w:val="right" w:leader="dot" w:pos="8306"/>
        </w:tabs>
      </w:pPr>
      <w:hyperlink w:anchor="_Toc21069" w:history="1">
        <w:r>
          <w:rPr>
            <w:rFonts w:ascii="仿宋" w:eastAsia="仿宋" w:hAnsi="仿宋" w:cs="仿宋" w:hint="eastAsia"/>
            <w:lang w:eastAsia="zh-CN"/>
          </w:rPr>
          <w:t>(二)、资金筹措</w:t>
        </w:r>
        <w:r>
          <w:tab/>
        </w:r>
        <w:r>
          <w:fldChar w:fldCharType="begin"/>
        </w:r>
        <w:r>
          <w:instrText xml:space="preserve"> PAGEREF _Toc21069 \h </w:instrText>
        </w:r>
        <w:r>
          <w:fldChar w:fldCharType="separate"/>
        </w:r>
        <w:r>
          <w:t>34</w:t>
        </w:r>
        <w:r>
          <w:fldChar w:fldCharType="end"/>
        </w:r>
      </w:hyperlink>
    </w:p>
    <w:p>
      <w:pPr>
        <w:pStyle w:val="TOC1"/>
        <w:tabs>
          <w:tab w:val="right" w:leader="dot" w:pos="8306"/>
        </w:tabs>
      </w:pPr>
      <w:hyperlink w:anchor="_Toc4598" w:history="1">
        <w:r>
          <w:rPr>
            <w:rFonts w:ascii="仿宋" w:eastAsia="仿宋" w:hAnsi="仿宋" w:cs="仿宋" w:hint="eastAsia"/>
            <w:lang w:eastAsia="zh-CN"/>
          </w:rPr>
          <w:t>十一、砂磨机项目人力资源管理</w:t>
        </w:r>
        <w:r>
          <w:tab/>
        </w:r>
        <w:r>
          <w:fldChar w:fldCharType="begin"/>
        </w:r>
        <w:r>
          <w:instrText xml:space="preserve"> PAGEREF _Toc4598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2" w:history="1">
        <w:r>
          <w:rPr>
            <w:rFonts w:ascii="仿宋" w:eastAsia="仿宋" w:hAnsi="仿宋" w:cs="仿宋" w:hint="eastAsia"/>
            <w:lang w:eastAsia="zh-CN"/>
          </w:rPr>
          <w:t>(一)、建立健全的预算管理制度</w:t>
        </w:r>
        <w:r>
          <w:tab/>
        </w:r>
        <w:r>
          <w:fldChar w:fldCharType="begin"/>
        </w:r>
        <w:r>
          <w:instrText xml:space="preserve"> PAGEREF _Toc9232 \h </w:instrText>
        </w:r>
        <w:r>
          <w:fldChar w:fldCharType="separate"/>
        </w:r>
        <w:r>
          <w:t>34</w:t>
        </w:r>
        <w:r>
          <w:fldChar w:fldCharType="end"/>
        </w:r>
      </w:hyperlink>
    </w:p>
    <w:p>
      <w:pPr>
        <w:pStyle w:val="TOC2"/>
        <w:tabs>
          <w:tab w:val="right" w:leader="dot" w:pos="8306"/>
        </w:tabs>
      </w:pPr>
      <w:hyperlink w:anchor="_Toc3757" w:history="1">
        <w:r>
          <w:rPr>
            <w:rFonts w:ascii="仿宋" w:eastAsia="仿宋" w:hAnsi="仿宋" w:cs="仿宋" w:hint="eastAsia"/>
            <w:lang w:eastAsia="zh-CN"/>
          </w:rPr>
          <w:t>(二)、加强资金流动监控</w:t>
        </w:r>
        <w:r>
          <w:tab/>
        </w:r>
        <w:r>
          <w:fldChar w:fldCharType="begin"/>
        </w:r>
        <w:r>
          <w:instrText xml:space="preserve"> PAGEREF _Toc3757 \h </w:instrText>
        </w:r>
        <w:r>
          <w:fldChar w:fldCharType="separate"/>
        </w:r>
        <w:r>
          <w:t>36</w:t>
        </w:r>
        <w:r>
          <w:fldChar w:fldCharType="end"/>
        </w:r>
      </w:hyperlink>
    </w:p>
    <w:p>
      <w:pPr>
        <w:pStyle w:val="TOC2"/>
        <w:tabs>
          <w:tab w:val="right" w:leader="dot" w:pos="8306"/>
        </w:tabs>
      </w:pPr>
      <w:hyperlink w:anchor="_Toc28551" w:history="1">
        <w:r>
          <w:rPr>
            <w:rFonts w:ascii="仿宋" w:eastAsia="仿宋" w:hAnsi="仿宋" w:cs="仿宋" w:hint="eastAsia"/>
            <w:lang w:eastAsia="zh-CN"/>
          </w:rPr>
          <w:t>(三)、制定完善的风险控制机制</w:t>
        </w:r>
        <w:r>
          <w:tab/>
        </w:r>
        <w:r>
          <w:fldChar w:fldCharType="begin"/>
        </w:r>
        <w:r>
          <w:instrText xml:space="preserve"> PAGEREF _Toc28551 \h </w:instrText>
        </w:r>
        <w:r>
          <w:fldChar w:fldCharType="separate"/>
        </w:r>
        <w:r>
          <w:t>37</w:t>
        </w:r>
        <w:r>
          <w:fldChar w:fldCharType="end"/>
        </w:r>
      </w:hyperlink>
    </w:p>
    <w:p>
      <w:pPr>
        <w:pStyle w:val="TOC2"/>
        <w:tabs>
          <w:tab w:val="right" w:leader="dot" w:pos="8306"/>
        </w:tabs>
      </w:pPr>
      <w:hyperlink w:anchor="_Toc8341" w:history="1">
        <w:r>
          <w:rPr>
            <w:rFonts w:ascii="仿宋" w:eastAsia="仿宋" w:hAnsi="仿宋" w:cs="仿宋" w:hint="eastAsia"/>
            <w:lang w:eastAsia="zh-CN"/>
          </w:rPr>
          <w:t>(四)、优化成本管理</w:t>
        </w:r>
        <w:r>
          <w:tab/>
        </w:r>
        <w:r>
          <w:fldChar w:fldCharType="begin"/>
        </w:r>
        <w:r>
          <w:instrText xml:space="preserve"> PAGEREF _Toc8341 \h </w:instrText>
        </w:r>
        <w:r>
          <w:fldChar w:fldCharType="separate"/>
        </w:r>
        <w:r>
          <w:t>38</w:t>
        </w:r>
        <w:r>
          <w:fldChar w:fldCharType="end"/>
        </w:r>
      </w:hyperlink>
    </w:p>
    <w:p>
      <w:pPr>
        <w:pStyle w:val="TOC1"/>
        <w:tabs>
          <w:tab w:val="right" w:leader="dot" w:pos="8306"/>
        </w:tabs>
      </w:pPr>
      <w:hyperlink w:anchor="_Toc12683" w:history="1">
        <w:r>
          <w:rPr>
            <w:rFonts w:ascii="仿宋" w:eastAsia="仿宋" w:hAnsi="仿宋" w:cs="仿宋" w:hint="eastAsia"/>
            <w:lang w:eastAsia="zh-CN"/>
          </w:rPr>
          <w:t>十二、生产安全保护</w:t>
        </w:r>
        <w:r>
          <w:tab/>
        </w:r>
        <w:r>
          <w:fldChar w:fldCharType="begin"/>
        </w:r>
        <w:r>
          <w:instrText xml:space="preserve"> PAGEREF _Toc12683 \h </w:instrText>
        </w:r>
        <w:r>
          <w:fldChar w:fldCharType="separate"/>
        </w:r>
        <w:r>
          <w:t>40</w:t>
        </w:r>
        <w:r>
          <w:fldChar w:fldCharType="end"/>
        </w:r>
      </w:hyperlink>
    </w:p>
    <w:p>
      <w:pPr>
        <w:pStyle w:val="TOC2"/>
        <w:tabs>
          <w:tab w:val="right" w:leader="dot" w:pos="8306"/>
        </w:tabs>
      </w:pPr>
      <w:hyperlink w:anchor="_Toc30075" w:history="1">
        <w:r>
          <w:rPr>
            <w:rFonts w:ascii="仿宋" w:eastAsia="仿宋" w:hAnsi="仿宋" w:cs="仿宋" w:hint="eastAsia"/>
            <w:lang w:eastAsia="zh-CN"/>
          </w:rPr>
          <w:t>(一)、消防安全</w:t>
        </w:r>
        <w:r>
          <w:tab/>
        </w:r>
        <w:r>
          <w:fldChar w:fldCharType="begin"/>
        </w:r>
        <w:r>
          <w:instrText xml:space="preserve"> PAGEREF _Toc30075 \h </w:instrText>
        </w:r>
        <w:r>
          <w:fldChar w:fldCharType="separate"/>
        </w:r>
        <w:r>
          <w:t>40</w:t>
        </w:r>
        <w:r>
          <w:fldChar w:fldCharType="end"/>
        </w:r>
      </w:hyperlink>
    </w:p>
    <w:p>
      <w:pPr>
        <w:pStyle w:val="TOC2"/>
        <w:tabs>
          <w:tab w:val="right" w:leader="dot" w:pos="8306"/>
        </w:tabs>
      </w:pPr>
      <w:hyperlink w:anchor="_Toc23460" w:history="1">
        <w:r>
          <w:rPr>
            <w:rFonts w:ascii="仿宋" w:eastAsia="仿宋" w:hAnsi="仿宋" w:cs="仿宋" w:hint="eastAsia"/>
            <w:lang w:eastAsia="zh-CN"/>
          </w:rPr>
          <w:t>(二)、防火防爆总图布置措施</w:t>
        </w:r>
        <w:r>
          <w:tab/>
        </w:r>
        <w:r>
          <w:fldChar w:fldCharType="begin"/>
        </w:r>
        <w:r>
          <w:instrText xml:space="preserve"> PAGEREF _Toc23460 \h </w:instrText>
        </w:r>
        <w:r>
          <w:fldChar w:fldCharType="separate"/>
        </w:r>
        <w:r>
          <w:t>41</w:t>
        </w:r>
        <w:r>
          <w:fldChar w:fldCharType="end"/>
        </w:r>
      </w:hyperlink>
    </w:p>
    <w:p>
      <w:pPr>
        <w:pStyle w:val="TOC2"/>
        <w:tabs>
          <w:tab w:val="right" w:leader="dot" w:pos="8306"/>
        </w:tabs>
      </w:pPr>
      <w:hyperlink w:anchor="_Toc4082" w:history="1">
        <w:r>
          <w:rPr>
            <w:rFonts w:ascii="仿宋" w:eastAsia="仿宋" w:hAnsi="仿宋" w:cs="仿宋" w:hint="eastAsia"/>
            <w:lang w:eastAsia="zh-CN"/>
          </w:rPr>
          <w:t>(三)、自然灾害防范措施</w:t>
        </w:r>
        <w:r>
          <w:tab/>
        </w:r>
        <w:r>
          <w:fldChar w:fldCharType="begin"/>
        </w:r>
        <w:r>
          <w:instrText xml:space="preserve"> PAGEREF _Toc4082 \h </w:instrText>
        </w:r>
        <w:r>
          <w:fldChar w:fldCharType="separate"/>
        </w:r>
        <w:r>
          <w:t>42</w:t>
        </w:r>
        <w:r>
          <w:fldChar w:fldCharType="end"/>
        </w:r>
      </w:hyperlink>
    </w:p>
    <w:p>
      <w:pPr>
        <w:pStyle w:val="TOC2"/>
        <w:tabs>
          <w:tab w:val="right" w:leader="dot" w:pos="8306"/>
        </w:tabs>
      </w:pPr>
      <w:hyperlink w:anchor="_Toc2203" w:history="1">
        <w:r>
          <w:rPr>
            <w:rFonts w:ascii="仿宋" w:eastAsia="仿宋" w:hAnsi="仿宋" w:cs="仿宋" w:hint="eastAsia"/>
            <w:lang w:eastAsia="zh-CN"/>
          </w:rPr>
          <w:t>(四)、安全色及安全标志使用要求</w:t>
        </w:r>
        <w:r>
          <w:tab/>
        </w:r>
        <w:r>
          <w:fldChar w:fldCharType="begin"/>
        </w:r>
        <w:r>
          <w:instrText xml:space="preserve"> PAGEREF _Toc2203 \h </w:instrText>
        </w:r>
        <w:r>
          <w:fldChar w:fldCharType="separate"/>
        </w:r>
        <w:r>
          <w:t>43</w:t>
        </w:r>
        <w:r>
          <w:fldChar w:fldCharType="end"/>
        </w:r>
      </w:hyperlink>
    </w:p>
    <w:p>
      <w:pPr>
        <w:pStyle w:val="TOC2"/>
        <w:tabs>
          <w:tab w:val="right" w:leader="dot" w:pos="8306"/>
        </w:tabs>
      </w:pPr>
      <w:hyperlink w:anchor="_Toc16406" w:history="1">
        <w:r>
          <w:rPr>
            <w:rFonts w:ascii="仿宋" w:eastAsia="仿宋" w:hAnsi="仿宋" w:cs="仿宋" w:hint="eastAsia"/>
            <w:lang w:eastAsia="zh-CN"/>
          </w:rPr>
          <w:t>(五)、防尘防毒措施</w:t>
        </w:r>
        <w:r>
          <w:tab/>
        </w:r>
        <w:r>
          <w:fldChar w:fldCharType="begin"/>
        </w:r>
        <w:r>
          <w:instrText xml:space="preserve"> PAGEREF _Toc16406 \h </w:instrText>
        </w:r>
        <w:r>
          <w:fldChar w:fldCharType="separate"/>
        </w:r>
        <w:r>
          <w:t>44</w:t>
        </w:r>
        <w:r>
          <w:fldChar w:fldCharType="end"/>
        </w:r>
      </w:hyperlink>
    </w:p>
    <w:p>
      <w:pPr>
        <w:pStyle w:val="TOC2"/>
        <w:tabs>
          <w:tab w:val="right" w:leader="dot" w:pos="8306"/>
        </w:tabs>
      </w:pPr>
      <w:hyperlink w:anchor="_Toc20141" w:history="1">
        <w:r>
          <w:rPr>
            <w:rFonts w:ascii="仿宋" w:eastAsia="仿宋" w:hAnsi="仿宋" w:cs="仿宋" w:hint="eastAsia"/>
            <w:lang w:eastAsia="zh-CN"/>
          </w:rPr>
          <w:t>(六)、防静电、触电防护及防雷措施</w:t>
        </w:r>
        <w:r>
          <w:tab/>
        </w:r>
        <w:r>
          <w:fldChar w:fldCharType="begin"/>
        </w:r>
        <w:r>
          <w:instrText xml:space="preserve"> PAGEREF _Toc20141 \h </w:instrText>
        </w:r>
        <w:r>
          <w:fldChar w:fldCharType="separate"/>
        </w:r>
        <w:r>
          <w:t>45</w:t>
        </w:r>
        <w:r>
          <w:fldChar w:fldCharType="end"/>
        </w:r>
      </w:hyperlink>
    </w:p>
    <w:p>
      <w:pPr>
        <w:pStyle w:val="TOC2"/>
        <w:tabs>
          <w:tab w:val="right" w:leader="dot" w:pos="8306"/>
        </w:tabs>
      </w:pPr>
      <w:hyperlink w:anchor="_Toc30589" w:history="1">
        <w:r>
          <w:rPr>
            <w:rFonts w:ascii="仿宋" w:eastAsia="仿宋" w:hAnsi="仿宋" w:cs="仿宋" w:hint="eastAsia"/>
            <w:lang w:eastAsia="zh-CN"/>
          </w:rPr>
          <w:t>(七)、机械设备安全保障措施</w:t>
        </w:r>
        <w:r>
          <w:tab/>
        </w:r>
        <w:r>
          <w:fldChar w:fldCharType="begin"/>
        </w:r>
        <w:r>
          <w:instrText xml:space="preserve"> PAGEREF _Toc30589 \h </w:instrText>
        </w:r>
        <w:r>
          <w:fldChar w:fldCharType="separate"/>
        </w:r>
        <w:r>
          <w:t>46</w:t>
        </w:r>
        <w:r>
          <w:fldChar w:fldCharType="end"/>
        </w:r>
      </w:hyperlink>
    </w:p>
    <w:p>
      <w:pPr>
        <w:pStyle w:val="TOC1"/>
        <w:tabs>
          <w:tab w:val="right" w:leader="dot" w:pos="8306"/>
        </w:tabs>
      </w:pPr>
      <w:hyperlink w:anchor="_Toc25663" w:history="1">
        <w:r>
          <w:rPr>
            <w:rFonts w:ascii="仿宋" w:eastAsia="仿宋" w:hAnsi="仿宋" w:cs="仿宋" w:hint="eastAsia"/>
            <w:lang w:eastAsia="zh-CN"/>
          </w:rPr>
          <w:t>十三、砂磨机项目实施时间节点</w:t>
        </w:r>
        <w:r>
          <w:tab/>
        </w:r>
        <w:r>
          <w:fldChar w:fldCharType="begin"/>
        </w:r>
        <w:r>
          <w:instrText xml:space="preserve"> PAGEREF _Toc25663 \h </w:instrText>
        </w:r>
        <w:r>
          <w:fldChar w:fldCharType="separate"/>
        </w:r>
        <w:r>
          <w:t>47</w:t>
        </w:r>
        <w:r>
          <w:fldChar w:fldCharType="end"/>
        </w:r>
      </w:hyperlink>
    </w:p>
    <w:p>
      <w:pPr>
        <w:pStyle w:val="TOC2"/>
        <w:tabs>
          <w:tab w:val="right" w:leader="dot" w:pos="8306"/>
        </w:tabs>
      </w:pPr>
      <w:hyperlink w:anchor="_Toc31122" w:history="1">
        <w:r>
          <w:rPr>
            <w:rFonts w:ascii="仿宋" w:eastAsia="仿宋" w:hAnsi="仿宋" w:cs="仿宋" w:hint="eastAsia"/>
            <w:lang w:eastAsia="zh-CN"/>
          </w:rPr>
          <w:t>(一)、砂磨机项目启动阶段时间节点</w:t>
        </w:r>
        <w:r>
          <w:tab/>
        </w:r>
        <w:r>
          <w:fldChar w:fldCharType="begin"/>
        </w:r>
        <w:r>
          <w:instrText xml:space="preserve"> PAGEREF _Toc31122 \h </w:instrText>
        </w:r>
        <w:r>
          <w:fldChar w:fldCharType="separate"/>
        </w:r>
        <w:r>
          <w:t>47</w:t>
        </w:r>
        <w:r>
          <w:fldChar w:fldCharType="end"/>
        </w:r>
      </w:hyperlink>
    </w:p>
    <w:p>
      <w:pPr>
        <w:pStyle w:val="TOC2"/>
        <w:tabs>
          <w:tab w:val="right" w:leader="dot" w:pos="8306"/>
        </w:tabs>
      </w:pPr>
      <w:hyperlink w:anchor="_Toc13121" w:history="1">
        <w:r>
          <w:rPr>
            <w:rFonts w:ascii="仿宋" w:eastAsia="仿宋" w:hAnsi="仿宋" w:cs="仿宋" w:hint="eastAsia"/>
            <w:lang w:eastAsia="zh-CN"/>
          </w:rPr>
          <w:t>(二)、砂磨机项目执行阶段时间节点</w:t>
        </w:r>
        <w:r>
          <w:tab/>
        </w:r>
        <w:r>
          <w:fldChar w:fldCharType="begin"/>
        </w:r>
        <w:r>
          <w:instrText xml:space="preserve"> PAGEREF _Toc13121 \h </w:instrText>
        </w:r>
        <w:r>
          <w:fldChar w:fldCharType="separate"/>
        </w:r>
        <w:r>
          <w:t>49</w:t>
        </w:r>
        <w:r>
          <w:fldChar w:fldCharType="end"/>
        </w:r>
      </w:hyperlink>
    </w:p>
    <w:p>
      <w:pPr>
        <w:pStyle w:val="TOC2"/>
        <w:tabs>
          <w:tab w:val="right" w:leader="dot" w:pos="8306"/>
        </w:tabs>
      </w:pPr>
      <w:hyperlink w:anchor="_Toc13294" w:history="1">
        <w:r>
          <w:rPr>
            <w:rFonts w:ascii="仿宋" w:eastAsia="仿宋" w:hAnsi="仿宋" w:cs="仿宋" w:hint="eastAsia"/>
            <w:lang w:eastAsia="zh-CN"/>
          </w:rPr>
          <w:t>(三)、砂磨机项目完成阶段时间节点</w:t>
        </w:r>
        <w:r>
          <w:tab/>
        </w:r>
        <w:r>
          <w:fldChar w:fldCharType="begin"/>
        </w:r>
        <w:r>
          <w:instrText xml:space="preserve"> PAGEREF _Toc13294 \h </w:instrText>
        </w:r>
        <w:r>
          <w:fldChar w:fldCharType="separate"/>
        </w:r>
        <w:r>
          <w:t>49</w:t>
        </w:r>
        <w:r>
          <w:fldChar w:fldCharType="end"/>
        </w:r>
      </w:hyperlink>
    </w:p>
    <w:p>
      <w:pPr>
        <w:pStyle w:val="TOC1"/>
        <w:tabs>
          <w:tab w:val="right" w:leader="dot" w:pos="8306"/>
        </w:tabs>
      </w:pPr>
      <w:hyperlink w:anchor="_Toc6309" w:history="1">
        <w:r>
          <w:rPr>
            <w:rFonts w:ascii="仿宋" w:eastAsia="仿宋" w:hAnsi="仿宋" w:cs="仿宋" w:hint="eastAsia"/>
            <w:lang w:eastAsia="zh-CN"/>
          </w:rPr>
          <w:t>十四、砂磨机项目变更管理</w:t>
        </w:r>
        <w:r>
          <w:tab/>
        </w:r>
        <w:r>
          <w:fldChar w:fldCharType="begin"/>
        </w:r>
        <w:r>
          <w:instrText xml:space="preserve"> PAGEREF _Toc6309 \h </w:instrText>
        </w:r>
        <w:r>
          <w:fldChar w:fldCharType="separate"/>
        </w:r>
        <w:r>
          <w:t>50</w:t>
        </w:r>
        <w:r>
          <w:fldChar w:fldCharType="end"/>
        </w:r>
      </w:hyperlink>
    </w:p>
    <w:p>
      <w:pPr>
        <w:pStyle w:val="TOC2"/>
        <w:tabs>
          <w:tab w:val="right" w:leader="dot" w:pos="8306"/>
        </w:tabs>
      </w:pPr>
      <w:hyperlink w:anchor="_Toc9846" w:history="1">
        <w:r>
          <w:rPr>
            <w:rFonts w:ascii="仿宋" w:eastAsia="仿宋" w:hAnsi="仿宋" w:cs="仿宋" w:hint="eastAsia"/>
            <w:lang w:eastAsia="zh-CN"/>
          </w:rPr>
          <w:t>(一)、变更申请与评估</w:t>
        </w:r>
        <w:r>
          <w:tab/>
        </w:r>
        <w:r>
          <w:fldChar w:fldCharType="begin"/>
        </w:r>
        <w:r>
          <w:instrText xml:space="preserve"> PAGEREF _Toc9846 \h </w:instrText>
        </w:r>
        <w:r>
          <w:fldChar w:fldCharType="separate"/>
        </w:r>
        <w:r>
          <w:t>50</w:t>
        </w:r>
        <w:r>
          <w:fldChar w:fldCharType="end"/>
        </w:r>
      </w:hyperlink>
    </w:p>
    <w:p>
      <w:pPr>
        <w:pStyle w:val="TOC2"/>
        <w:tabs>
          <w:tab w:val="right" w:leader="dot" w:pos="8306"/>
        </w:tabs>
      </w:pPr>
      <w:hyperlink w:anchor="_Toc14485" w:history="1">
        <w:r>
          <w:rPr>
            <w:rFonts w:ascii="仿宋" w:eastAsia="仿宋" w:hAnsi="仿宋" w:cs="仿宋" w:hint="eastAsia"/>
            <w:lang w:eastAsia="zh-CN"/>
          </w:rPr>
          <w:t>(二)、变更实施与控制</w:t>
        </w:r>
        <w:r>
          <w:tab/>
        </w:r>
        <w:r>
          <w:fldChar w:fldCharType="begin"/>
        </w:r>
        <w:r>
          <w:instrText xml:space="preserve"> PAGEREF _Toc14485 \h </w:instrText>
        </w:r>
        <w:r>
          <w:fldChar w:fldCharType="separate"/>
        </w:r>
        <w:r>
          <w:t>51</w:t>
        </w:r>
        <w:r>
          <w:fldChar w:fldCharType="end"/>
        </w:r>
      </w:hyperlink>
    </w:p>
    <w:p>
      <w:pPr>
        <w:pStyle w:val="TOC1"/>
        <w:tabs>
          <w:tab w:val="right" w:leader="dot" w:pos="8306"/>
        </w:tabs>
      </w:pPr>
      <w:hyperlink w:anchor="_Toc16693" w:history="1">
        <w:r>
          <w:rPr>
            <w:rFonts w:ascii="仿宋" w:eastAsia="仿宋" w:hAnsi="仿宋" w:cs="仿宋" w:hint="eastAsia"/>
            <w:lang w:eastAsia="zh-CN"/>
          </w:rPr>
          <w:t>十五、风险识别与分类</w:t>
        </w:r>
        <w:r>
          <w:tab/>
        </w:r>
        <w:r>
          <w:fldChar w:fldCharType="begin"/>
        </w:r>
        <w:r>
          <w:instrText xml:space="preserve"> PAGEREF _Toc16693 \h </w:instrText>
        </w:r>
        <w:r>
          <w:fldChar w:fldCharType="separate"/>
        </w:r>
        <w:r>
          <w:t>52</w:t>
        </w:r>
        <w:r>
          <w:fldChar w:fldCharType="end"/>
        </w:r>
      </w:hyperlink>
    </w:p>
    <w:p>
      <w:pPr>
        <w:pStyle w:val="TOC2"/>
        <w:tabs>
          <w:tab w:val="right" w:leader="dot" w:pos="8306"/>
        </w:tabs>
      </w:pPr>
      <w:hyperlink w:anchor="_Toc21835" w:history="1">
        <w:r>
          <w:rPr>
            <w:rFonts w:ascii="仿宋" w:eastAsia="仿宋" w:hAnsi="仿宋" w:cs="仿宋" w:hint="eastAsia"/>
            <w:lang w:eastAsia="zh-CN"/>
          </w:rPr>
          <w:t>(一)、风险识别</w:t>
        </w:r>
        <w:r>
          <w:tab/>
        </w:r>
        <w:r>
          <w:fldChar w:fldCharType="begin"/>
        </w:r>
        <w:r>
          <w:instrText xml:space="preserve"> PAGEREF _Toc21835 \h </w:instrText>
        </w:r>
        <w:r>
          <w:fldChar w:fldCharType="separate"/>
        </w:r>
        <w:r>
          <w:t>52</w:t>
        </w:r>
        <w:r>
          <w:fldChar w:fldCharType="end"/>
        </w:r>
      </w:hyperlink>
    </w:p>
    <w:p>
      <w:pPr>
        <w:pStyle w:val="TOC2"/>
        <w:tabs>
          <w:tab w:val="right" w:leader="dot" w:pos="8306"/>
        </w:tabs>
      </w:pPr>
      <w:hyperlink w:anchor="_Toc3671" w:history="1">
        <w:r>
          <w:rPr>
            <w:rFonts w:ascii="仿宋" w:eastAsia="仿宋" w:hAnsi="仿宋" w:cs="仿宋" w:hint="eastAsia"/>
            <w:lang w:eastAsia="zh-CN"/>
          </w:rPr>
          <w:t>(二)、风险分类</w:t>
        </w:r>
        <w:r>
          <w:tab/>
        </w:r>
        <w:r>
          <w:fldChar w:fldCharType="begin"/>
        </w:r>
        <w:r>
          <w:instrText xml:space="preserve"> PAGEREF _Toc3671 \h </w:instrText>
        </w:r>
        <w:r>
          <w:fldChar w:fldCharType="separate"/>
        </w:r>
        <w:r>
          <w:t>53</w:t>
        </w:r>
        <w:r>
          <w:fldChar w:fldCharType="end"/>
        </w:r>
      </w:hyperlink>
    </w:p>
    <w:p>
      <w:pPr>
        <w:pStyle w:val="TOC1"/>
        <w:tabs>
          <w:tab w:val="right" w:leader="dot" w:pos="8306"/>
        </w:tabs>
      </w:pPr>
      <w:hyperlink w:anchor="_Toc17849" w:history="1">
        <w:r>
          <w:rPr>
            <w:rFonts w:ascii="仿宋" w:eastAsia="仿宋" w:hAnsi="仿宋" w:cs="仿宋" w:hint="eastAsia"/>
            <w:lang w:eastAsia="zh-CN"/>
          </w:rPr>
          <w:t>十六、砂磨机项目工程方案分析</w:t>
        </w:r>
        <w:r>
          <w:tab/>
        </w:r>
        <w:r>
          <w:fldChar w:fldCharType="begin"/>
        </w:r>
        <w:r>
          <w:instrText xml:space="preserve"> PAGEREF _Toc17849 \h </w:instrText>
        </w:r>
        <w:r>
          <w:fldChar w:fldCharType="separate"/>
        </w:r>
        <w:r>
          <w:t>55</w:t>
        </w:r>
        <w:r>
          <w:fldChar w:fldCharType="end"/>
        </w:r>
      </w:hyperlink>
    </w:p>
    <w:p>
      <w:pPr>
        <w:pStyle w:val="TOC2"/>
        <w:tabs>
          <w:tab w:val="right" w:leader="dot" w:pos="8306"/>
        </w:tabs>
      </w:pPr>
      <w:hyperlink w:anchor="_Toc28848" w:history="1">
        <w:r>
          <w:rPr>
            <w:rFonts w:ascii="仿宋" w:eastAsia="仿宋" w:hAnsi="仿宋" w:cs="仿宋" w:hint="eastAsia"/>
            <w:lang w:eastAsia="zh-CN"/>
          </w:rPr>
          <w:t>(一)、建筑工程设计原则</w:t>
        </w:r>
        <w:r>
          <w:tab/>
        </w:r>
        <w:r>
          <w:fldChar w:fldCharType="begin"/>
        </w:r>
        <w:r>
          <w:instrText xml:space="preserve"> PAGEREF _Toc28848 \h </w:instrText>
        </w:r>
        <w:r>
          <w:fldChar w:fldCharType="separate"/>
        </w:r>
        <w:r>
          <w:t>55</w:t>
        </w:r>
        <w:r>
          <w:fldChar w:fldCharType="end"/>
        </w:r>
      </w:hyperlink>
    </w:p>
    <w:p>
      <w:pPr>
        <w:pStyle w:val="TOC2"/>
        <w:tabs>
          <w:tab w:val="right" w:leader="dot" w:pos="8306"/>
        </w:tabs>
      </w:pPr>
      <w:hyperlink w:anchor="_Toc21092" w:history="1">
        <w:r>
          <w:rPr>
            <w:rFonts w:ascii="仿宋" w:eastAsia="仿宋" w:hAnsi="仿宋" w:cs="仿宋" w:hint="eastAsia"/>
            <w:lang w:eastAsia="zh-CN"/>
          </w:rPr>
          <w:t>(二)、土建工程建设指标</w:t>
        </w:r>
        <w:r>
          <w:tab/>
        </w:r>
        <w:r>
          <w:fldChar w:fldCharType="begin"/>
        </w:r>
        <w:r>
          <w:instrText xml:space="preserve"> PAGEREF _Toc21092 \h </w:instrText>
        </w:r>
        <w:r>
          <w:fldChar w:fldCharType="separate"/>
        </w:r>
        <w:r>
          <w:t>58</w:t>
        </w:r>
        <w:r>
          <w:fldChar w:fldCharType="end"/>
        </w:r>
      </w:hyperlink>
    </w:p>
    <w:p>
      <w:pPr>
        <w:pStyle w:val="TOC1"/>
        <w:tabs>
          <w:tab w:val="right" w:leader="dot" w:pos="8306"/>
        </w:tabs>
      </w:pPr>
      <w:hyperlink w:anchor="_Toc17324" w:history="1">
        <w:r>
          <w:rPr>
            <w:rFonts w:ascii="仿宋" w:eastAsia="仿宋" w:hAnsi="仿宋" w:cs="仿宋" w:hint="eastAsia"/>
            <w:lang w:eastAsia="zh-CN"/>
          </w:rPr>
          <w:t>十七、砂磨机项目实施保障措施</w:t>
        </w:r>
        <w:r>
          <w:tab/>
        </w:r>
        <w:r>
          <w:fldChar w:fldCharType="begin"/>
        </w:r>
        <w:r>
          <w:instrText xml:space="preserve"> PAGEREF _Toc17324 \h </w:instrText>
        </w:r>
        <w:r>
          <w:fldChar w:fldCharType="separate"/>
        </w:r>
        <w:r>
          <w:t>60</w:t>
        </w:r>
        <w:r>
          <w:fldChar w:fldCharType="end"/>
        </w:r>
      </w:hyperlink>
    </w:p>
    <w:p>
      <w:pPr>
        <w:pStyle w:val="TOC2"/>
        <w:tabs>
          <w:tab w:val="right" w:leader="dot" w:pos="8306"/>
        </w:tabs>
      </w:pPr>
      <w:hyperlink w:anchor="_Toc12829" w:history="1">
        <w:r>
          <w:rPr>
            <w:rFonts w:ascii="仿宋" w:eastAsia="仿宋" w:hAnsi="仿宋" w:cs="仿宋" w:hint="eastAsia"/>
            <w:lang w:eastAsia="zh-CN"/>
          </w:rPr>
          <w:t>(一)、砂磨机项目实施保障机制</w:t>
        </w:r>
        <w:r>
          <w:tab/>
        </w:r>
        <w:r>
          <w:fldChar w:fldCharType="begin"/>
        </w:r>
        <w:r>
          <w:instrText xml:space="preserve"> PAGEREF _Toc12829 \h </w:instrText>
        </w:r>
        <w:r>
          <w:fldChar w:fldCharType="separate"/>
        </w:r>
        <w:r>
          <w:t>60</w:t>
        </w:r>
        <w:r>
          <w:fldChar w:fldCharType="end"/>
        </w:r>
      </w:hyperlink>
    </w:p>
    <w:p>
      <w:pPr>
        <w:pStyle w:val="TOC2"/>
        <w:tabs>
          <w:tab w:val="right" w:leader="dot" w:pos="8306"/>
        </w:tabs>
      </w:pPr>
      <w:hyperlink w:anchor="_Toc20385" w:history="1">
        <w:r>
          <w:rPr>
            <w:rFonts w:ascii="仿宋" w:eastAsia="仿宋" w:hAnsi="仿宋" w:cs="仿宋" w:hint="eastAsia"/>
            <w:lang w:eastAsia="zh-CN"/>
          </w:rPr>
          <w:t>(二)、砂磨机项目法律合规要求</w:t>
        </w:r>
        <w:r>
          <w:tab/>
        </w:r>
        <w:r>
          <w:fldChar w:fldCharType="begin"/>
        </w:r>
        <w:r>
          <w:instrText xml:space="preserve"> PAGEREF _Toc20385 \h </w:instrText>
        </w:r>
        <w:r>
          <w:fldChar w:fldCharType="separate"/>
        </w:r>
        <w:r>
          <w:t>63</w:t>
        </w:r>
        <w:r>
          <w:fldChar w:fldCharType="end"/>
        </w:r>
      </w:hyperlink>
    </w:p>
    <w:p>
      <w:pPr>
        <w:pStyle w:val="TOC2"/>
        <w:tabs>
          <w:tab w:val="right" w:leader="dot" w:pos="8306"/>
        </w:tabs>
      </w:pPr>
      <w:hyperlink w:anchor="_Toc28029" w:history="1">
        <w:r>
          <w:rPr>
            <w:rFonts w:ascii="仿宋" w:eastAsia="仿宋" w:hAnsi="仿宋" w:cs="仿宋" w:hint="eastAsia"/>
            <w:lang w:eastAsia="zh-CN"/>
          </w:rPr>
          <w:t>(三)、砂磨机项目合同管理与法律事务</w:t>
        </w:r>
        <w:r>
          <w:tab/>
        </w:r>
        <w:r>
          <w:fldChar w:fldCharType="begin"/>
        </w:r>
        <w:r>
          <w:instrText xml:space="preserve"> PAGEREF _Toc28029 \h </w:instrText>
        </w:r>
        <w:r>
          <w:fldChar w:fldCharType="separate"/>
        </w:r>
        <w:r>
          <w:t>67</w:t>
        </w:r>
        <w:r>
          <w:fldChar w:fldCharType="end"/>
        </w:r>
      </w:hyperlink>
    </w:p>
    <w:p>
      <w:pPr>
        <w:pStyle w:val="TOC2"/>
        <w:tabs>
          <w:tab w:val="right" w:leader="dot" w:pos="8306"/>
        </w:tabs>
      </w:pPr>
      <w:hyperlink w:anchor="_Toc24029" w:history="1">
        <w:r>
          <w:rPr>
            <w:rFonts w:ascii="仿宋" w:eastAsia="仿宋" w:hAnsi="仿宋" w:cs="仿宋" w:hint="eastAsia"/>
            <w:lang w:eastAsia="zh-CN"/>
          </w:rPr>
          <w:t>(四)、砂磨机项目知识产权保护策略</w:t>
        </w:r>
        <w:r>
          <w:tab/>
        </w:r>
        <w:r>
          <w:fldChar w:fldCharType="begin"/>
        </w:r>
        <w:r>
          <w:instrText xml:space="preserve"> PAGEREF _Toc24029 \h </w:instrText>
        </w:r>
        <w:r>
          <w:fldChar w:fldCharType="separate"/>
        </w:r>
        <w:r>
          <w:t>73</w:t>
        </w:r>
        <w:r>
          <w:fldChar w:fldCharType="end"/>
        </w:r>
      </w:hyperlink>
    </w:p>
    <w:p>
      <w:pPr>
        <w:pStyle w:val="TOC1"/>
        <w:tabs>
          <w:tab w:val="right" w:leader="dot" w:pos="8306"/>
        </w:tabs>
      </w:pPr>
      <w:hyperlink w:anchor="_Toc26451" w:history="1">
        <w:r>
          <w:rPr>
            <w:rFonts w:ascii="仿宋" w:eastAsia="仿宋" w:hAnsi="仿宋" w:cs="仿宋" w:hint="eastAsia"/>
            <w:lang w:eastAsia="zh-CN"/>
          </w:rPr>
          <w:t>十八、营销与推广策略</w:t>
        </w:r>
        <w:r>
          <w:tab/>
        </w:r>
        <w:r>
          <w:fldChar w:fldCharType="begin"/>
        </w:r>
        <w:r>
          <w:instrText xml:space="preserve"> PAGEREF _Toc26451 \h </w:instrText>
        </w:r>
        <w:r>
          <w:fldChar w:fldCharType="separate"/>
        </w:r>
        <w:r>
          <w:t>76</w:t>
        </w:r>
        <w:r>
          <w:fldChar w:fldCharType="end"/>
        </w:r>
      </w:hyperlink>
    </w:p>
    <w:p>
      <w:pPr>
        <w:pStyle w:val="TOC2"/>
        <w:tabs>
          <w:tab w:val="right" w:leader="dot" w:pos="8306"/>
        </w:tabs>
      </w:pPr>
      <w:hyperlink w:anchor="_Toc20959" w:history="1">
        <w:r>
          <w:rPr>
            <w:rFonts w:ascii="仿宋" w:eastAsia="仿宋" w:hAnsi="仿宋" w:cs="仿宋" w:hint="eastAsia"/>
            <w:lang w:eastAsia="zh-CN"/>
          </w:rPr>
          <w:t>(一)、产品/服务定位与特点</w:t>
        </w:r>
        <w:r>
          <w:tab/>
        </w:r>
        <w:r>
          <w:fldChar w:fldCharType="begin"/>
        </w:r>
        <w:r>
          <w:instrText xml:space="preserve"> PAGEREF _Toc20959 \h </w:instrText>
        </w:r>
        <w:r>
          <w:fldChar w:fldCharType="separate"/>
        </w:r>
        <w:r>
          <w:t>76</w:t>
        </w:r>
        <w:r>
          <w:fldChar w:fldCharType="end"/>
        </w:r>
      </w:hyperlink>
    </w:p>
    <w:p>
      <w:pPr>
        <w:pStyle w:val="TOC2"/>
        <w:tabs>
          <w:tab w:val="right" w:leader="dot" w:pos="8306"/>
        </w:tabs>
      </w:pPr>
      <w:hyperlink w:anchor="_Toc31072" w:history="1">
        <w:r>
          <w:rPr>
            <w:rFonts w:ascii="仿宋" w:eastAsia="仿宋" w:hAnsi="仿宋" w:cs="仿宋" w:hint="eastAsia"/>
            <w:lang w:eastAsia="zh-CN"/>
          </w:rPr>
          <w:t>(二)、市场定位与竞争分析</w:t>
        </w:r>
        <w:r>
          <w:tab/>
        </w:r>
        <w:r>
          <w:fldChar w:fldCharType="begin"/>
        </w:r>
        <w:r>
          <w:instrText xml:space="preserve"> PAGEREF _Toc31072 \h </w:instrText>
        </w:r>
        <w:r>
          <w:fldChar w:fldCharType="separate"/>
        </w:r>
        <w:r>
          <w:t>77</w:t>
        </w:r>
        <w:r>
          <w:fldChar w:fldCharType="end"/>
        </w:r>
      </w:hyperlink>
    </w:p>
    <w:p>
      <w:pPr>
        <w:pStyle w:val="TOC2"/>
        <w:tabs>
          <w:tab w:val="right" w:leader="dot" w:pos="8306"/>
        </w:tabs>
      </w:pPr>
      <w:hyperlink w:anchor="_Toc6557" w:history="1">
        <w:r>
          <w:rPr>
            <w:rFonts w:ascii="仿宋" w:eastAsia="仿宋" w:hAnsi="仿宋" w:cs="仿宋" w:hint="eastAsia"/>
            <w:lang w:eastAsia="zh-CN"/>
          </w:rPr>
          <w:t>(三)、营销渠道与策略</w:t>
        </w:r>
        <w:r>
          <w:tab/>
        </w:r>
        <w:r>
          <w:fldChar w:fldCharType="begin"/>
        </w:r>
        <w:r>
          <w:instrText xml:space="preserve"> PAGEREF _Toc6557 \h </w:instrText>
        </w:r>
        <w:r>
          <w:fldChar w:fldCharType="separate"/>
        </w:r>
        <w:r>
          <w:t>78</w:t>
        </w:r>
        <w:r>
          <w:fldChar w:fldCharType="end"/>
        </w:r>
      </w:hyperlink>
    </w:p>
    <w:p>
      <w:pPr>
        <w:pStyle w:val="TOC2"/>
        <w:tabs>
          <w:tab w:val="right" w:leader="dot" w:pos="8306"/>
        </w:tabs>
      </w:pPr>
      <w:hyperlink w:anchor="_Toc20502" w:history="1">
        <w:r>
          <w:rPr>
            <w:rFonts w:ascii="仿宋" w:eastAsia="仿宋" w:hAnsi="仿宋" w:cs="仿宋" w:hint="eastAsia"/>
            <w:lang w:eastAsia="zh-CN"/>
          </w:rPr>
          <w:t>(四)、推广与宣传活动</w:t>
        </w:r>
        <w:r>
          <w:tab/>
        </w:r>
        <w:r>
          <w:fldChar w:fldCharType="begin"/>
        </w:r>
        <w:r>
          <w:instrText xml:space="preserve"> PAGEREF _Toc20502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95"/>
      <w:r>
        <w:rPr>
          <w:rFonts w:ascii="仿宋" w:eastAsia="仿宋" w:hAnsi="仿宋" w:cs="仿宋" w:hint="eastAsia"/>
          <w:sz w:val="28"/>
          <w:lang w:eastAsia="zh-CN"/>
        </w:rPr>
        <w:t>一、砂磨机项目土建工程</w:t>
      </w:r>
      <w:bookmarkEnd w:id="2"/>
    </w:p>
    <w:p>
      <w:pPr>
        <w:pStyle w:val="Heading2"/>
        <w:rPr>
          <w:rFonts w:ascii="仿宋" w:eastAsia="仿宋" w:hAnsi="仿宋" w:cs="仿宋" w:hint="eastAsia"/>
          <w:lang w:eastAsia="zh-CN"/>
        </w:rPr>
      </w:pPr>
      <w:bookmarkStart w:id="3" w:name="_Toc77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在砂磨机项目的建筑工程设计中，我们将秉承一系列重要的设计原则，以确保砂磨机项目建筑在功能、美观、可持续性等方面达到最佳效果。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首要原则是确保建筑的功能性得到最大化的发挥。我们将充分理解砂磨机项目的实际需求，合理布局各个功能区域，保证建筑在满足业务需求的同时，提供高效的工作环境。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在建筑设计中，我们将综合考虑建设和运营成本。通过精细的经济效益分析，确保设计方案在高效利用资源的同时，对砂磨机项目的长期盈利能力有积极的贡献。</w:t>
      </w:r>
    </w:p>
    <w:p>
      <w:pPr>
        <w:pStyle w:val="Heading2"/>
        <w:ind w:firstLine="560" w:firstLineChars="200"/>
        <w:rPr>
          <w:rFonts w:ascii="仿宋" w:eastAsia="仿宋" w:hAnsi="仿宋" w:cs="仿宋" w:hint="eastAsia"/>
          <w:sz w:val="28"/>
          <w:lang w:eastAsia="zh-CN"/>
        </w:rPr>
      </w:pPr>
      <w:bookmarkStart w:id="4" w:name="_Toc247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的土建工程设计中，我们将精准设定设计年限，结合砂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砂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6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砂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砂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砂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01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本期工程砂磨机项目预计总建筑面积XXX平方米，其中：计容建筑面积XXX平方米，计划建筑工程投资XX万元，占砂磨机项目总投资的XX%。</w:t>
      </w:r>
    </w:p>
    <w:p>
      <w:pPr>
        <w:pStyle w:val="Heading1"/>
        <w:ind w:firstLine="560" w:firstLineChars="200"/>
        <w:rPr>
          <w:rFonts w:ascii="仿宋" w:eastAsia="仿宋" w:hAnsi="仿宋" w:cs="仿宋" w:hint="eastAsia"/>
          <w:sz w:val="28"/>
          <w:lang w:eastAsia="zh-CN"/>
        </w:rPr>
      </w:pPr>
      <w:bookmarkStart w:id="7" w:name="_Toc12354"/>
      <w:r>
        <w:rPr>
          <w:rFonts w:ascii="仿宋" w:eastAsia="仿宋" w:hAnsi="仿宋" w:cs="仿宋" w:hint="eastAsia"/>
          <w:sz w:val="28"/>
          <w:lang w:eastAsia="zh-CN"/>
        </w:rPr>
        <w:t>二、砂磨机项目文档管理</w:t>
      </w:r>
      <w:bookmarkEnd w:id="7"/>
    </w:p>
    <w:p>
      <w:pPr>
        <w:pStyle w:val="Heading2"/>
        <w:rPr>
          <w:rFonts w:ascii="仿宋" w:eastAsia="仿宋" w:hAnsi="仿宋" w:cs="仿宋" w:hint="eastAsia"/>
          <w:lang w:eastAsia="zh-CN"/>
        </w:rPr>
      </w:pPr>
      <w:bookmarkStart w:id="8" w:name="_Toc1272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砂磨机项目高度重视文档的质量和准确性，以支持砂磨机项目的各项活动和决策。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文档的编制始于砂磨机项目计划的初期，我们制定了详细的文档编制计划，明确了每个文档的内容、格式和编写责任人。在砂磨机项目启动阶段，我们首先编制了砂磨机项目章程，明确定义了砂磨机项目的目标、范围、风险等关键要素。随后，砂磨机项目团队根据计划陆续编制了需求文档、设计文档、测试文档等各类文档，确保砂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砂磨机项目管理中的重要环节，旨在确保砂磨机项目文档符合质量标准和砂磨机项目需求。在砂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除了内部审查，我们还进行了外部审查，邀请砂磨机项目相关利益方和专业领域的专家对文档进行独立审查。这有助于获取更全面、客观的反馈，确保砂磨机项目文档不仅符合内部标准，也满足外部需求。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砂磨机项目在文档编制与审查方面建立了严格的管理机制，通过规范的流程和多维度的审查，确保砂磨机项目文档的质量、准确性和可靠性，为砂磨机项目的顺利推进提供了有力支持。</w:t>
      </w:r>
    </w:p>
    <w:p>
      <w:pPr>
        <w:pStyle w:val="Heading2"/>
        <w:ind w:firstLine="560" w:firstLineChars="200"/>
        <w:rPr>
          <w:rFonts w:ascii="仿宋" w:eastAsia="仿宋" w:hAnsi="仿宋" w:cs="仿宋" w:hint="eastAsia"/>
          <w:sz w:val="28"/>
          <w:lang w:eastAsia="zh-CN"/>
        </w:rPr>
      </w:pPr>
      <w:bookmarkStart w:id="9" w:name="_Toc1484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我们通过多渠道发布文档，包括电子邮件、砂磨机项目管理平台、内部网站等，以满足不同团队成员的偏好和需求。多渠道发布确保了信息的全面覆盖。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我们采用了精细的权限控制，确保只有授权人员可以访问敏感信息。这种安全措施保护了砂磨机项目文档的机密性，防止了未经授权的信息泄露。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822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文档存档与归档是砂磨机项目生命周期中一个至关重要的环节，直接关系到砂磨机项目信息的长期保存和历史记录的完整性。在砂磨机项目中，我们实施了一系列有效的文档存档与归档管理策略：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46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16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砂磨机项目的主要产品是XXXX，预计年产值为XXX万元。这一产品在市场中占据着重要的地位，其广泛的应用范围使得该砂磨机项目的市场前景非常广阔。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砂磨机项目的xxx产品作为重要的原材料之一，将在多个领域发挥关键作用。其在建筑、交通、能源等方面的广泛应用将为整个产业链提供强大的支持，形成产业协同效应。砂磨机项目的年产值XXX万XXX万XXX万万元不仅反映了其在市场上的巨大潜力，更预示着它对国民经济的积极贡献。这种关联度高、涉及面广的产业关系，使得该砂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31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总征地面积为XXXX平方米，相当于约XX.XX亩，其中净用地面积为XXXX平方米，红线范围内相当于约XX.XX亩。这一用地规模充分考虑了砂磨机项目的建设需求，保障了砂磨机项目在合适的空间内得以充分发展。砂磨机项目规划的总建筑面积为XXXX平方米，其中主体工程建设占XXXX平方米，计容建筑面积达XXXX平方米。预计建筑工程的投资将达到XXXX万元，为砂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计划购置的设备共计XXXX台（套），设备购置费用为XXXX万元。这一设备购置计划充分考虑到砂磨机项目的生产需求和技术要求，确保了砂磨机项目在生产运营中具备先进的技术装备和高效的生产能力。设备的合理配置将为砂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砂磨机项目计划总投资为XXXX万元，预计年实现营业收入为XXXX万元。这一产能规模的设定旨在确保砂磨机项目能够在投资与回报之间取得平衡，实现长期可持续的发展。砂磨机项目的总投资充分考虑到各个方面的需求，包括用地建设、设备购置等多个环节，以确保砂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24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088"/>
      <w:r>
        <w:rPr>
          <w:rFonts w:ascii="仿宋" w:eastAsia="仿宋" w:hAnsi="仿宋" w:cs="仿宋" w:hint="eastAsia"/>
          <w:lang w:eastAsia="zh-CN"/>
        </w:rPr>
        <w:t>(一)、砂磨机行业分析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砂磨机行业一直以来都是市场的关注焦点。行业内的发展趋势、竞争态势以及潜在机会都对砂磨机项目的推进产生深远的影响。通过深入研究行业的整体概貌，我们将更好地理解行业的核心特征，为砂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行业，技术一直是推动创新和发展的关键因素。我们将对当前技术趋势进行详尽分析，包括但不限于人工智能、大数据应用、先进制造技术等。这有助于砂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砂磨机项目成功的基础。我们将对主要竞争对手进行深入研究，包括其市场份额、产品特点、市场定位等。通过全面了解竞争对手的优势和劣势，砂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390"/>
      <w:r>
        <w:rPr>
          <w:rFonts w:ascii="仿宋" w:eastAsia="仿宋" w:hAnsi="仿宋" w:cs="仿宋" w:hint="eastAsia"/>
          <w:sz w:val="28"/>
          <w:lang w:eastAsia="zh-CN"/>
        </w:rPr>
        <w:t>(二)、砂磨机市场分析预测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通过对市场规模的深入调研，我们将预测砂磨机市场未来的增长趋势。这包括市场的整体规模、各细分领域的发展趋势等。砂磨机项目可以根据市场的扩张速度和潜在机会，制定更符合市场需求的发展策略。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了解消费者的需求是市场分析的核心。我们将通过调查研究，深入挖掘目标消费者的需求特点、购买习惯以及对产品和服务的期望。这有助于砂磨机项目更好地定位目标市场，提供更符合消费者期待的解决方案。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砂磨机项目实施过程中需要充分考虑的因素。我们将对市场风险进行全面评估，包括但不限于政策法规风险、市场竞争风险、技术变革风险等。通过对潜在风险的深入分析，砂磨机项目可以制定相应的风险缓解策略，降低不确定性对砂磨机项目的影响。</w:t>
      </w:r>
    </w:p>
    <w:p>
      <w:pPr>
        <w:pStyle w:val="Heading1"/>
        <w:ind w:firstLine="560" w:firstLineChars="200"/>
        <w:rPr>
          <w:rFonts w:ascii="仿宋" w:eastAsia="仿宋" w:hAnsi="仿宋" w:cs="仿宋" w:hint="eastAsia"/>
          <w:sz w:val="28"/>
          <w:lang w:eastAsia="zh-CN"/>
        </w:rPr>
      </w:pPr>
      <w:bookmarkStart w:id="17" w:name="_Toc28998"/>
      <w:r>
        <w:rPr>
          <w:rFonts w:ascii="仿宋" w:eastAsia="仿宋" w:hAnsi="仿宋" w:cs="仿宋" w:hint="eastAsia"/>
          <w:sz w:val="28"/>
          <w:lang w:eastAsia="zh-CN"/>
        </w:rPr>
        <w:t>五、砂磨机项目建设单位说明</w:t>
      </w:r>
      <w:bookmarkEnd w:id="17"/>
    </w:p>
    <w:p>
      <w:pPr>
        <w:pStyle w:val="Heading2"/>
        <w:rPr>
          <w:rFonts w:ascii="仿宋" w:eastAsia="仿宋" w:hAnsi="仿宋" w:cs="仿宋" w:hint="eastAsia"/>
          <w:lang w:eastAsia="zh-CN"/>
        </w:rPr>
      </w:pPr>
      <w:bookmarkStart w:id="18" w:name="_Toc10948"/>
      <w:r>
        <w:rPr>
          <w:rFonts w:ascii="仿宋" w:eastAsia="仿宋" w:hAnsi="仿宋" w:cs="仿宋" w:hint="eastAsia"/>
          <w:lang w:eastAsia="zh-CN"/>
        </w:rPr>
        <w:t>(一)、砂磨机项目承办单位基本情况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204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砂磨机项目承办单位的XXXX，我们着眼于实现可持续的经济效益。通过技术创新和解决方案的提供，公司预计在砂磨机项目执行期间将获得可观的收入增长。这一收入来源主要包括砂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同时，我们注重成本控制和效率提升，以确保砂磨机项目的可持续盈利。透过精细的管理和资源优化，公司期望实现砂磨机项目利润最大化。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砂磨机项目实施进行全面的投资评估，包括砂磨机项目启动阶段的资金投入和后续运营成本。通过对砂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砂磨机项目实施过程中具备足够的资金流动性，公司将进行详尽的现金流分析。这包括资金需求的合理预测、砂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9134"/>
      <w:r>
        <w:rPr>
          <w:rFonts w:ascii="仿宋" w:eastAsia="仿宋" w:hAnsi="仿宋" w:cs="仿宋" w:hint="eastAsia"/>
          <w:sz w:val="28"/>
          <w:lang w:eastAsia="zh-CN"/>
        </w:rPr>
        <w:t>六、砂磨机项目概论</w:t>
      </w:r>
      <w:bookmarkEnd w:id="20"/>
    </w:p>
    <w:p>
      <w:pPr>
        <w:pStyle w:val="Heading2"/>
        <w:rPr>
          <w:rFonts w:ascii="仿宋" w:eastAsia="仿宋" w:hAnsi="仿宋" w:cs="仿宋" w:hint="eastAsia"/>
          <w:lang w:eastAsia="zh-CN"/>
        </w:rPr>
      </w:pPr>
      <w:bookmarkStart w:id="21" w:name="_Toc3927"/>
      <w:r>
        <w:rPr>
          <w:rFonts w:ascii="仿宋" w:eastAsia="仿宋" w:hAnsi="仿宋" w:cs="仿宋" w:hint="eastAsia"/>
          <w:lang w:eastAsia="zh-CN"/>
        </w:rPr>
        <w:t>(一)、砂磨机项目概况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起源追溯至对市场的深入洞察。市场的不断演变与变革为砂磨机项目提供了难得的机遇。当前市场存在的需求缺口和变革的大环境共同构成了砂磨机项目的背景。这个砂磨机项目旨在充分利用市场机遇，填补行业中尚未满足的需求，为客户提供全新的解决方案。市场的变革和需求的增长使得这个砂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砂磨机项目名称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正式命名为砂磨机。这个名称不仅仅是一个标识，更代表了砂磨机项目的核心理念和愿景。它蕴含着砂磨机项目所要解决问题的关键字，具有强烈的表达和辨识度，为砂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砂磨机项目目标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核心目标是提供一种全新、高效的解决方案，满足客户日益增长的需求。砂磨机项目追求的不仅仅是满足市场需求，更是在市场中获得卓越的竞争优势。通过不断提升产品或服务的质量和创新水平，砂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砂磨机项目范围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全面涵盖了产品研发、制造、市场推广和售后服务，确保从产品设计到最终用户体验的全方位关注。这一全面的砂磨机项目范围是为了确保砂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砂磨机项目时间表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砂磨机项目计划在未来18个月内完成，包括研发、测试、市场试点和正式推出等不同阶段。这个时间表的合理设计是为了确保砂磨机项目各个阶段的顺利推进，以便按时交付高质量的成果。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砂磨机项目预算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砂磨机项目总预算估算为XX百万美元，主要分配在研发、市场推广、人员培训和运营等方面。这一充足的预算为砂磨机项目提供了充足的资源，确保砂磨机项目在各个方面都能取得优异的表现。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砂磨机项目风险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砂磨机项目可能面临的风险包括市场接受度低、技术难题、竞争激烈等。砂磨机项目团队已经制定了相应的风险应对计划，通过前瞻性的风险管理，确保砂磨机项目在面对不确定性时能够迅速做出应对。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砂磨机项目团队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https://d.book118.com/567133100035006033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355E4"/>
    <w:rsid w:val="519355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3310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2024-01-20T22:42:00Z</dcterms:created>
  <dcterms:modified xsi:type="dcterms:W3CDTF">2024-01-20T22:43:15Z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6943D3FFABEF48C0B4D868ACD5DF03F1_11</vt:lpwstr>
  </property>
  <property fmtid="{D5CDD505-2E9C-101B-9397-08002B2CF9AE}" pid="3" name="KSOProductBuildVer">
    <vt:lpwstr>2052-12.1.0.16120</vt:lpwstr>
  </property>
</Properties>
</file>