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8"/>
        </w:rPr>
      </w:pPr>
    </w:p>
    <w:p>
      <w:pPr>
        <w:pStyle w:val="Heading1"/>
        <w:ind w:right="0"/>
      </w:pPr>
      <w:r>
        <w:t>全方位高压喷射注浆技术规程</w:t>
      </w:r>
    </w:p>
    <w:p>
      <w:pPr>
        <w:spacing w:after="0"/>
        <w:sectPr>
          <w:type w:val="continuous"/>
          <w:pgSz w:w="11900" w:h="16840"/>
          <w:pgMar w:top="1600" w:right="820" w:bottom="280" w:left="1000" w:header="708" w:footer="708"/>
          <w:cols w:space="708"/>
        </w:sectPr>
      </w:pPr>
    </w:p>
    <w:p>
      <w:pPr>
        <w:pStyle w:val="BodyText"/>
        <w:rPr>
          <w:rFonts w:ascii="黑体"/>
          <w:sz w:val="20"/>
        </w:rPr>
      </w:pPr>
    </w:p>
    <w:p>
      <w:pPr>
        <w:pStyle w:val="BodyText"/>
        <w:rPr>
          <w:rFonts w:ascii="黑体"/>
          <w:sz w:val="20"/>
        </w:rPr>
      </w:pPr>
    </w:p>
    <w:p>
      <w:pPr>
        <w:pStyle w:val="BodyText"/>
        <w:spacing w:before="1"/>
        <w:rPr>
          <w:rFonts w:ascii="黑体"/>
          <w:sz w:val="27"/>
        </w:rPr>
      </w:pPr>
    </w:p>
    <w:p>
      <w:pPr>
        <w:pStyle w:val="Heading2"/>
        <w:tabs>
          <w:tab w:val="left" w:pos="1059"/>
        </w:tabs>
        <w:spacing w:before="55"/>
      </w:pPr>
      <w:r>
        <w:t>目</w:t>
        <w:tab/>
        <w:t>次</w:t>
      </w:r>
    </w:p>
    <w:sdt>
      <w:sdtPr>
        <w:id w:val="1547803951"/>
        <w:docPartObj>
          <w:docPartGallery w:val="Table of Contents"/>
          <w:docPartUnique/>
        </w:docPartObj>
      </w:sdtPr>
      <w:sdtContent>
        <w:p>
          <w:pPr>
            <w:pStyle w:val="TOC1"/>
            <w:tabs>
              <w:tab w:val="left" w:pos="1265"/>
              <w:tab w:val="right" w:leader="dot" w:pos="9758"/>
            </w:tabs>
            <w:spacing w:before="684"/>
            <w:ind w:left="413" w:firstLine="0"/>
          </w:pPr>
          <w:r>
            <w:t>前</w:t>
            <w:tab/>
            <w:t>言</w:t>
          </w:r>
          <w:r>
            <w:rPr>
              <w:rFonts w:ascii="Times New Roman" w:eastAsia="Times New Roman"/>
            </w:rPr>
            <w:tab/>
          </w:r>
          <w:r>
            <w:t>III</w:t>
          </w:r>
        </w:p>
        <w:p>
          <w:pPr>
            <w:pStyle w:val="TOC1"/>
            <w:numPr>
              <w:ilvl w:val="0"/>
              <w:numId w:val="33"/>
            </w:numPr>
            <w:tabs>
              <w:tab w:val="left" w:pos="625"/>
              <w:tab w:val="right" w:leader="dot" w:pos="9758"/>
            </w:tabs>
            <w:spacing w:before="131" w:after="0" w:line="240" w:lineRule="auto"/>
            <w:ind w:left="624" w:right="0" w:hanging="212"/>
            <w:jc w:val="left"/>
          </w:pPr>
          <w:r>
            <w:t>范围</w:t>
          </w:r>
          <w:r>
            <w:rPr>
              <w:rFonts w:ascii="Times New Roman" w:eastAsia="Times New Roman"/>
            </w:rPr>
            <w:tab/>
          </w:r>
          <w:r>
            <w:t>1</w:t>
          </w:r>
        </w:p>
        <w:p>
          <w:pPr>
            <w:pStyle w:val="TOC1"/>
            <w:numPr>
              <w:ilvl w:val="0"/>
              <w:numId w:val="33"/>
            </w:numPr>
            <w:tabs>
              <w:tab w:val="left" w:pos="625"/>
              <w:tab w:val="right" w:leader="dot" w:pos="9758"/>
            </w:tabs>
            <w:spacing w:before="132" w:after="0" w:line="240" w:lineRule="auto"/>
            <w:ind w:left="624" w:right="0" w:hanging="212"/>
            <w:jc w:val="left"/>
          </w:pPr>
          <w:r>
            <w:t>规范性引用文件</w:t>
          </w:r>
          <w:r>
            <w:rPr>
              <w:rFonts w:ascii="Times New Roman" w:eastAsia="Times New Roman"/>
            </w:rPr>
            <w:tab/>
          </w:r>
          <w:r>
            <w:t>1</w:t>
          </w:r>
        </w:p>
        <w:p>
          <w:pPr>
            <w:pStyle w:val="TOC1"/>
            <w:numPr>
              <w:ilvl w:val="0"/>
              <w:numId w:val="33"/>
            </w:numPr>
            <w:tabs>
              <w:tab w:val="left" w:pos="625"/>
              <w:tab w:val="right" w:leader="dot" w:pos="9758"/>
            </w:tabs>
            <w:spacing w:before="129" w:after="0" w:line="240" w:lineRule="auto"/>
            <w:ind w:left="624" w:right="0" w:hanging="212"/>
            <w:jc w:val="left"/>
          </w:pPr>
          <w:r>
            <w:t>术语和定义</w:t>
          </w:r>
          <w:r>
            <w:rPr>
              <w:rFonts w:ascii="Times New Roman" w:eastAsia="Times New Roman"/>
            </w:rPr>
            <w:tab/>
          </w:r>
          <w:r>
            <w:t>1</w:t>
          </w:r>
        </w:p>
        <w:p>
          <w:pPr>
            <w:pStyle w:val="TOC1"/>
            <w:numPr>
              <w:ilvl w:val="0"/>
              <w:numId w:val="33"/>
            </w:numPr>
            <w:tabs>
              <w:tab w:val="left" w:pos="625"/>
              <w:tab w:val="right" w:leader="dot" w:pos="9758"/>
            </w:tabs>
            <w:spacing w:before="132" w:after="0" w:line="240" w:lineRule="auto"/>
            <w:ind w:left="624" w:right="0" w:hanging="212"/>
            <w:jc w:val="left"/>
          </w:pPr>
          <w:r>
            <w:t>符号</w:t>
          </w:r>
          <w:r>
            <w:rPr>
              <w:rFonts w:ascii="Times New Roman" w:eastAsia="Times New Roman"/>
            </w:rPr>
            <w:tab/>
          </w:r>
          <w:r>
            <w:t>2</w:t>
          </w:r>
        </w:p>
        <w:p>
          <w:pPr>
            <w:pStyle w:val="TOC1"/>
            <w:numPr>
              <w:ilvl w:val="0"/>
              <w:numId w:val="33"/>
            </w:numPr>
            <w:tabs>
              <w:tab w:val="left" w:pos="625"/>
              <w:tab w:val="right" w:leader="dot" w:pos="9758"/>
            </w:tabs>
            <w:spacing w:before="132" w:after="0" w:line="240" w:lineRule="auto"/>
            <w:ind w:left="624" w:right="0" w:hanging="212"/>
            <w:jc w:val="left"/>
          </w:pPr>
          <w:r>
            <w:t>基本规定</w:t>
          </w:r>
          <w:r>
            <w:rPr>
              <w:rFonts w:ascii="Times New Roman" w:eastAsia="Times New Roman"/>
            </w:rPr>
            <w:tab/>
          </w:r>
          <w:r>
            <w:t>3</w:t>
          </w:r>
        </w:p>
        <w:p>
          <w:pPr>
            <w:pStyle w:val="TOC1"/>
            <w:numPr>
              <w:ilvl w:val="0"/>
              <w:numId w:val="33"/>
            </w:numPr>
            <w:tabs>
              <w:tab w:val="left" w:pos="625"/>
              <w:tab w:val="right" w:leader="dot" w:pos="9758"/>
            </w:tabs>
            <w:spacing w:before="129" w:after="0" w:line="240" w:lineRule="auto"/>
            <w:ind w:left="624" w:right="0" w:hanging="212"/>
            <w:jc w:val="left"/>
          </w:pPr>
          <w:r>
            <w:t>设计</w:t>
          </w:r>
          <w:r>
            <w:rPr>
              <w:rFonts w:ascii="Times New Roman" w:eastAsia="Times New Roman"/>
            </w:rPr>
            <w:tab/>
          </w:r>
          <w:r>
            <w:t>3</w:t>
          </w:r>
        </w:p>
        <w:p>
          <w:pPr>
            <w:pStyle w:val="TOC2"/>
            <w:numPr>
              <w:ilvl w:val="1"/>
              <w:numId w:val="33"/>
            </w:numPr>
            <w:tabs>
              <w:tab w:val="left" w:pos="1045"/>
              <w:tab w:val="right" w:leader="dot" w:pos="9758"/>
            </w:tabs>
            <w:spacing w:before="53" w:after="0" w:line="240" w:lineRule="auto"/>
            <w:ind w:left="1044" w:right="0" w:hanging="421"/>
            <w:jc w:val="left"/>
          </w:pPr>
          <w:r>
            <w:t>一般规定</w:t>
          </w:r>
          <w:r>
            <w:rPr>
              <w:rFonts w:ascii="Times New Roman" w:eastAsia="Times New Roman"/>
            </w:rPr>
            <w:tab/>
          </w:r>
          <w:r>
            <w:t>3</w:t>
          </w:r>
        </w:p>
        <w:p>
          <w:pPr>
            <w:pStyle w:val="TOC2"/>
            <w:numPr>
              <w:ilvl w:val="1"/>
              <w:numId w:val="33"/>
            </w:numPr>
            <w:tabs>
              <w:tab w:val="left" w:pos="1045"/>
              <w:tab w:val="right" w:leader="dot" w:pos="9758"/>
            </w:tabs>
            <w:spacing w:before="31" w:after="0" w:line="240" w:lineRule="auto"/>
            <w:ind w:left="1044" w:right="0" w:hanging="421"/>
            <w:jc w:val="left"/>
          </w:pPr>
          <w:r>
            <w:t>设计计算</w:t>
          </w:r>
          <w:r>
            <w:rPr>
              <w:rFonts w:ascii="Times New Roman" w:eastAsia="Times New Roman"/>
            </w:rPr>
            <w:tab/>
          </w:r>
          <w:r>
            <w:t>4</w:t>
          </w:r>
        </w:p>
        <w:p>
          <w:pPr>
            <w:pStyle w:val="TOC2"/>
            <w:numPr>
              <w:ilvl w:val="1"/>
              <w:numId w:val="33"/>
            </w:numPr>
            <w:tabs>
              <w:tab w:val="left" w:pos="1045"/>
              <w:tab w:val="right" w:leader="dot" w:pos="9758"/>
            </w:tabs>
            <w:spacing w:before="31" w:after="0" w:line="240" w:lineRule="auto"/>
            <w:ind w:left="1044" w:right="0" w:hanging="421"/>
            <w:jc w:val="left"/>
          </w:pPr>
          <w:r>
            <w:t>构造</w:t>
          </w:r>
          <w:r>
            <w:rPr>
              <w:rFonts w:ascii="Times New Roman" w:eastAsia="Times New Roman"/>
            </w:rPr>
            <w:tab/>
          </w:r>
          <w:r>
            <w:t>4</w:t>
          </w:r>
        </w:p>
        <w:p>
          <w:pPr>
            <w:pStyle w:val="TOC1"/>
            <w:numPr>
              <w:ilvl w:val="0"/>
              <w:numId w:val="33"/>
            </w:numPr>
            <w:tabs>
              <w:tab w:val="left" w:pos="625"/>
              <w:tab w:val="right" w:leader="dot" w:pos="9758"/>
            </w:tabs>
            <w:spacing w:before="110" w:after="0" w:line="240" w:lineRule="auto"/>
            <w:ind w:left="624" w:right="0" w:hanging="212"/>
            <w:jc w:val="left"/>
          </w:pPr>
          <w:r>
            <w:t>施工</w:t>
          </w:r>
          <w:r>
            <w:rPr>
              <w:rFonts w:ascii="Times New Roman" w:eastAsia="Times New Roman"/>
            </w:rPr>
            <w:tab/>
          </w:r>
          <w:r>
            <w:t>5</w:t>
          </w:r>
        </w:p>
        <w:p>
          <w:pPr>
            <w:pStyle w:val="TOC2"/>
            <w:numPr>
              <w:ilvl w:val="1"/>
              <w:numId w:val="33"/>
            </w:numPr>
            <w:tabs>
              <w:tab w:val="left" w:pos="1045"/>
              <w:tab w:val="right" w:leader="dot" w:pos="9758"/>
            </w:tabs>
            <w:spacing w:before="50" w:after="0" w:line="240" w:lineRule="auto"/>
            <w:ind w:left="1044" w:right="0" w:hanging="421"/>
            <w:jc w:val="left"/>
          </w:pPr>
          <w:r>
            <w:t>一般规定</w:t>
          </w:r>
          <w:r>
            <w:rPr>
              <w:rFonts w:ascii="Times New Roman" w:eastAsia="Times New Roman"/>
            </w:rPr>
            <w:tab/>
          </w:r>
          <w:r>
            <w:t>5</w:t>
          </w:r>
        </w:p>
        <w:p>
          <w:pPr>
            <w:pStyle w:val="TOC2"/>
            <w:numPr>
              <w:ilvl w:val="1"/>
              <w:numId w:val="33"/>
            </w:numPr>
            <w:tabs>
              <w:tab w:val="left" w:pos="1045"/>
              <w:tab w:val="right" w:leader="dot" w:pos="9758"/>
            </w:tabs>
            <w:spacing w:before="31" w:after="0" w:line="240" w:lineRule="auto"/>
            <w:ind w:left="1044" w:right="0" w:hanging="421"/>
            <w:jc w:val="left"/>
          </w:pPr>
          <w:r>
            <w:t>施工机具</w:t>
          </w:r>
          <w:r>
            <w:rPr>
              <w:rFonts w:ascii="Times New Roman" w:eastAsia="Times New Roman"/>
            </w:rPr>
            <w:tab/>
          </w:r>
          <w:r>
            <w:t>5</w:t>
          </w:r>
        </w:p>
        <w:p>
          <w:pPr>
            <w:pStyle w:val="TOC2"/>
            <w:numPr>
              <w:ilvl w:val="1"/>
              <w:numId w:val="33"/>
            </w:numPr>
            <w:tabs>
              <w:tab w:val="left" w:pos="1045"/>
              <w:tab w:val="right" w:leader="dot" w:pos="9758"/>
            </w:tabs>
            <w:spacing w:before="31" w:after="0" w:line="240" w:lineRule="auto"/>
            <w:ind w:left="1044" w:right="0" w:hanging="421"/>
            <w:jc w:val="left"/>
          </w:pPr>
          <w:r>
            <w:t>施工准备</w:t>
          </w:r>
          <w:r>
            <w:rPr>
              <w:rFonts w:ascii="Times New Roman" w:eastAsia="Times New Roman"/>
            </w:rPr>
            <w:tab/>
          </w:r>
          <w:r>
            <w:t>5</w:t>
          </w:r>
        </w:p>
        <w:p>
          <w:pPr>
            <w:pStyle w:val="TOC2"/>
            <w:numPr>
              <w:ilvl w:val="1"/>
              <w:numId w:val="33"/>
            </w:numPr>
            <w:tabs>
              <w:tab w:val="left" w:pos="1045"/>
              <w:tab w:val="right" w:leader="dot" w:pos="9758"/>
            </w:tabs>
            <w:spacing w:before="31" w:after="0" w:line="240" w:lineRule="auto"/>
            <w:ind w:left="1044" w:right="0" w:hanging="421"/>
            <w:jc w:val="left"/>
          </w:pPr>
          <w:r>
            <w:t>施工工艺</w:t>
          </w:r>
          <w:r>
            <w:rPr>
              <w:rFonts w:ascii="Times New Roman" w:eastAsia="Times New Roman"/>
            </w:rPr>
            <w:tab/>
          </w:r>
          <w:r>
            <w:t>6</w:t>
          </w:r>
        </w:p>
        <w:p>
          <w:pPr>
            <w:pStyle w:val="TOC2"/>
            <w:numPr>
              <w:ilvl w:val="1"/>
              <w:numId w:val="33"/>
            </w:numPr>
            <w:tabs>
              <w:tab w:val="left" w:pos="1045"/>
              <w:tab w:val="right" w:leader="dot" w:pos="9758"/>
            </w:tabs>
            <w:spacing w:before="31" w:after="0" w:line="240" w:lineRule="auto"/>
            <w:ind w:left="1044" w:right="0" w:hanging="421"/>
            <w:jc w:val="left"/>
          </w:pPr>
          <w:r>
            <w:t>地内压力控制</w:t>
          </w:r>
          <w:r>
            <w:rPr>
              <w:rFonts w:ascii="Times New Roman" w:eastAsia="Times New Roman"/>
            </w:rPr>
            <w:tab/>
          </w:r>
          <w:r>
            <w:t>8</w:t>
          </w:r>
        </w:p>
        <w:p>
          <w:pPr>
            <w:pStyle w:val="TOC2"/>
            <w:numPr>
              <w:ilvl w:val="1"/>
              <w:numId w:val="33"/>
            </w:numPr>
            <w:tabs>
              <w:tab w:val="left" w:pos="1045"/>
              <w:tab w:val="right" w:leader="dot" w:pos="9758"/>
            </w:tabs>
            <w:spacing w:before="31" w:after="0" w:line="240" w:lineRule="auto"/>
            <w:ind w:left="1044" w:right="0" w:hanging="421"/>
            <w:jc w:val="left"/>
          </w:pPr>
          <w:r>
            <w:t>施工注意事项</w:t>
          </w:r>
          <w:r>
            <w:rPr>
              <w:rFonts w:ascii="Times New Roman" w:eastAsia="Times New Roman"/>
            </w:rPr>
            <w:tab/>
          </w:r>
          <w:r>
            <w:t>8</w:t>
          </w:r>
        </w:p>
        <w:p>
          <w:pPr>
            <w:pStyle w:val="TOC2"/>
            <w:numPr>
              <w:ilvl w:val="1"/>
              <w:numId w:val="33"/>
            </w:numPr>
            <w:tabs>
              <w:tab w:val="left" w:pos="1045"/>
              <w:tab w:val="right" w:leader="dot" w:pos="9758"/>
            </w:tabs>
            <w:spacing w:before="31" w:after="0" w:line="240" w:lineRule="auto"/>
            <w:ind w:left="1044" w:right="0" w:hanging="421"/>
            <w:jc w:val="left"/>
          </w:pPr>
          <w:r>
            <w:t>施工安全措施</w:t>
          </w:r>
          <w:r>
            <w:rPr>
              <w:rFonts w:ascii="Times New Roman" w:eastAsia="Times New Roman"/>
            </w:rPr>
            <w:tab/>
          </w:r>
          <w:r>
            <w:t>9</w:t>
          </w:r>
        </w:p>
        <w:p>
          <w:pPr>
            <w:pStyle w:val="TOC2"/>
            <w:numPr>
              <w:ilvl w:val="1"/>
              <w:numId w:val="33"/>
            </w:numPr>
            <w:tabs>
              <w:tab w:val="left" w:pos="1045"/>
              <w:tab w:val="right" w:leader="dot" w:pos="9758"/>
            </w:tabs>
            <w:spacing w:before="31" w:after="0" w:line="240" w:lineRule="auto"/>
            <w:ind w:left="1044" w:right="0" w:hanging="421"/>
            <w:jc w:val="left"/>
          </w:pPr>
          <w:r>
            <w:t>环境保护措施</w:t>
          </w:r>
          <w:r>
            <w:rPr>
              <w:rFonts w:ascii="Times New Roman" w:eastAsia="Times New Roman"/>
            </w:rPr>
            <w:tab/>
          </w:r>
          <w:r>
            <w:t>9</w:t>
          </w:r>
        </w:p>
        <w:p>
          <w:pPr>
            <w:pStyle w:val="TOC1"/>
            <w:numPr>
              <w:ilvl w:val="0"/>
              <w:numId w:val="33"/>
            </w:numPr>
            <w:tabs>
              <w:tab w:val="left" w:pos="625"/>
              <w:tab w:val="right" w:leader="dot" w:pos="9758"/>
            </w:tabs>
            <w:spacing w:before="112" w:after="0" w:line="240" w:lineRule="auto"/>
            <w:ind w:left="624" w:right="0" w:hanging="212"/>
            <w:jc w:val="left"/>
          </w:pPr>
          <w:r>
            <w:t>质量检查与验收</w:t>
          </w:r>
          <w:r>
            <w:rPr>
              <w:rFonts w:ascii="Times New Roman" w:eastAsia="Times New Roman"/>
            </w:rPr>
            <w:tab/>
          </w:r>
          <w:r>
            <w:t>10</w:t>
          </w:r>
        </w:p>
        <w:p>
          <w:pPr>
            <w:pStyle w:val="TOC2"/>
            <w:numPr>
              <w:ilvl w:val="1"/>
              <w:numId w:val="33"/>
            </w:numPr>
            <w:tabs>
              <w:tab w:val="left" w:pos="1045"/>
              <w:tab w:val="right" w:leader="dot" w:pos="9758"/>
            </w:tabs>
            <w:spacing w:before="50" w:after="0" w:line="240" w:lineRule="auto"/>
            <w:ind w:left="1044" w:right="0" w:hanging="421"/>
            <w:jc w:val="left"/>
          </w:pPr>
          <w:r>
            <w:t>一般规定</w:t>
          </w:r>
          <w:r>
            <w:rPr>
              <w:rFonts w:ascii="Times New Roman" w:eastAsia="Times New Roman"/>
            </w:rPr>
            <w:tab/>
          </w:r>
          <w:r>
            <w:t>10</w:t>
          </w:r>
        </w:p>
        <w:p>
          <w:pPr>
            <w:pStyle w:val="TOC2"/>
            <w:numPr>
              <w:ilvl w:val="1"/>
              <w:numId w:val="33"/>
            </w:numPr>
            <w:tabs>
              <w:tab w:val="left" w:pos="1045"/>
              <w:tab w:val="right" w:leader="dot" w:pos="9758"/>
            </w:tabs>
            <w:spacing w:before="31" w:after="0" w:line="240" w:lineRule="auto"/>
            <w:ind w:left="1044" w:right="0" w:hanging="421"/>
            <w:jc w:val="left"/>
          </w:pPr>
          <w:r>
            <w:t>施工前检查</w:t>
          </w:r>
          <w:r>
            <w:rPr>
              <w:rFonts w:ascii="Times New Roman" w:eastAsia="Times New Roman"/>
            </w:rPr>
            <w:tab/>
          </w:r>
          <w:r>
            <w:t>10</w:t>
          </w:r>
        </w:p>
        <w:p>
          <w:pPr>
            <w:pStyle w:val="TOC2"/>
            <w:numPr>
              <w:ilvl w:val="1"/>
              <w:numId w:val="33"/>
            </w:numPr>
            <w:tabs>
              <w:tab w:val="left" w:pos="1045"/>
              <w:tab w:val="right" w:leader="dot" w:pos="9758"/>
            </w:tabs>
            <w:spacing w:before="31" w:after="0" w:line="240" w:lineRule="auto"/>
            <w:ind w:left="1044" w:right="0" w:hanging="421"/>
            <w:jc w:val="left"/>
          </w:pPr>
          <w:r>
            <w:t>施工过程检查</w:t>
          </w:r>
          <w:r>
            <w:rPr>
              <w:rFonts w:ascii="Times New Roman" w:eastAsia="Times New Roman"/>
            </w:rPr>
            <w:tab/>
          </w:r>
          <w:r>
            <w:t>10</w:t>
          </w:r>
        </w:p>
        <w:p>
          <w:pPr>
            <w:pStyle w:val="TOC2"/>
            <w:numPr>
              <w:ilvl w:val="1"/>
              <w:numId w:val="33"/>
            </w:numPr>
            <w:tabs>
              <w:tab w:val="left" w:pos="1045"/>
              <w:tab w:val="right" w:leader="dot" w:pos="9758"/>
            </w:tabs>
            <w:spacing w:before="31" w:after="0" w:line="240" w:lineRule="auto"/>
            <w:ind w:left="1044" w:right="0" w:hanging="421"/>
            <w:jc w:val="left"/>
          </w:pPr>
          <w:r>
            <w:t>成桩质量验收</w:t>
          </w:r>
          <w:r>
            <w:rPr>
              <w:rFonts w:ascii="Times New Roman" w:eastAsia="Times New Roman"/>
            </w:rPr>
            <w:tab/>
          </w:r>
          <w:r>
            <w:t>11</w:t>
          </w:r>
        </w:p>
        <w:p>
          <w:pPr>
            <w:pStyle w:val="TOC1"/>
            <w:tabs>
              <w:tab w:val="left" w:pos="1337"/>
              <w:tab w:val="right" w:leader="dot" w:pos="9758"/>
            </w:tabs>
            <w:spacing w:before="110"/>
            <w:ind w:left="413" w:firstLine="0"/>
          </w:pPr>
          <w:r>
            <w:t>附</w:t>
          </w:r>
          <w:r>
            <w:rPr>
              <w:spacing w:val="94"/>
            </w:rPr>
            <w:t xml:space="preserve"> </w:t>
          </w:r>
          <w:r>
            <w:t>录</w:t>
            <w:tab/>
            <w:t>A</w:t>
          </w:r>
          <w:r>
            <w:rPr>
              <w:spacing w:val="100"/>
            </w:rPr>
            <w:t xml:space="preserve"> </w:t>
          </w:r>
          <w:r>
            <w:t>（资料性）</w:t>
          </w:r>
          <w:r>
            <w:rPr>
              <w:spacing w:val="-1"/>
            </w:rPr>
            <w:t xml:space="preserve"> </w:t>
          </w:r>
          <w:r>
            <w:t>全方位高压喷射注浆设备选型参照表</w:t>
          </w:r>
          <w:r>
            <w:rPr>
              <w:rFonts w:ascii="Times New Roman" w:eastAsia="Times New Roman"/>
            </w:rPr>
            <w:tab/>
          </w:r>
          <w:r>
            <w:t>13</w:t>
          </w:r>
        </w:p>
        <w:p>
          <w:pPr>
            <w:pStyle w:val="TOC1"/>
            <w:tabs>
              <w:tab w:val="left" w:pos="1337"/>
              <w:tab w:val="right" w:leader="dot" w:pos="9758"/>
            </w:tabs>
            <w:ind w:left="413" w:firstLine="0"/>
          </w:pPr>
          <w:r>
            <w:t>附</w:t>
          </w:r>
          <w:r>
            <w:rPr>
              <w:spacing w:val="94"/>
            </w:rPr>
            <w:t xml:space="preserve"> </w:t>
          </w:r>
          <w:r>
            <w:t>录</w:t>
            <w:tab/>
            <w:t>B</w:t>
          </w:r>
          <w:r>
            <w:rPr>
              <w:spacing w:val="100"/>
            </w:rPr>
            <w:t xml:space="preserve"> </w:t>
          </w:r>
          <w:r>
            <w:t>（规范性） 施工记录表</w:t>
          </w:r>
          <w:r>
            <w:rPr>
              <w:rFonts w:ascii="Times New Roman" w:eastAsia="Times New Roman"/>
            </w:rPr>
            <w:tab/>
          </w:r>
          <w:r>
            <w:t>16</w:t>
          </w:r>
        </w:p>
        <w:p>
          <w:pPr>
            <w:pStyle w:val="TOC1"/>
            <w:tabs>
              <w:tab w:val="right" w:leader="dot" w:pos="9758"/>
            </w:tabs>
            <w:ind w:left="413" w:firstLine="0"/>
          </w:pPr>
          <w:hyperlink w:anchor="_TOC_250000" w:history="1">
            <w:r>
              <w:t>条文说明</w:t>
            </w:r>
            <w:r>
              <w:rPr>
                <w:rFonts w:ascii="Times New Roman" w:eastAsia="Times New Roman"/>
              </w:rPr>
              <w:tab/>
            </w:r>
            <w:r>
              <w:t>18</w:t>
            </w:r>
          </w:hyperlink>
        </w:p>
      </w:sdtContent>
    </w:sdt>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spacing w:before="154"/>
        <w:ind w:left="0" w:right="537" w:firstLine="0"/>
        <w:jc w:val="right"/>
        <w:rPr>
          <w:sz w:val="18"/>
        </w:rPr>
      </w:pPr>
      <w:r>
        <w:rPr>
          <w:sz w:val="18"/>
        </w:rPr>
        <w:t>I</w:t>
      </w:r>
    </w:p>
    <w:p>
      <w:pPr>
        <w:spacing w:after="0"/>
        <w:jc w:val="right"/>
        <w:rPr>
          <w:sz w:val="18"/>
        </w:rPr>
        <w:sectPr>
          <w:pgSz w:w="11900" w:h="16840"/>
          <w:pgMar w:top="1600" w:right="820" w:bottom="280" w:left="1000" w:header="708" w:footer="708"/>
          <w:pgNumType w:start="2"/>
          <w:cols w:space="708"/>
        </w:sectPr>
      </w:pPr>
    </w:p>
    <w:p>
      <w:pPr>
        <w:pStyle w:val="BodyText"/>
        <w:spacing w:before="10"/>
        <w:rPr>
          <w:sz w:val="24"/>
        </w:rPr>
      </w:pPr>
    </w:p>
    <w:p>
      <w:pPr>
        <w:pStyle w:val="Heading2"/>
      </w:pPr>
      <w:r>
        <w:t>全方位高压喷射注浆技术规程</w:t>
      </w:r>
    </w:p>
    <w:p>
      <w:pPr>
        <w:pStyle w:val="BodyText"/>
        <w:rPr>
          <w:rFonts w:ascii="黑体"/>
          <w:sz w:val="20"/>
        </w:rPr>
      </w:pPr>
    </w:p>
    <w:p>
      <w:pPr>
        <w:pStyle w:val="BodyText"/>
        <w:spacing w:before="11"/>
        <w:rPr>
          <w:rFonts w:ascii="黑体"/>
          <w:sz w:val="28"/>
        </w:rPr>
      </w:pPr>
    </w:p>
    <w:p>
      <w:pPr>
        <w:pStyle w:val="ListParagraph"/>
        <w:numPr>
          <w:ilvl w:val="0"/>
          <w:numId w:val="34"/>
        </w:numPr>
        <w:tabs>
          <w:tab w:val="left" w:pos="731"/>
        </w:tabs>
        <w:spacing w:before="70" w:after="0" w:line="240" w:lineRule="auto"/>
        <w:ind w:left="730" w:right="0" w:hanging="318"/>
        <w:jc w:val="left"/>
        <w:rPr>
          <w:rFonts w:ascii="黑体" w:eastAsia="黑体" w:hint="eastAsia"/>
          <w:sz w:val="21"/>
        </w:rPr>
      </w:pPr>
      <w:r>
        <w:rPr>
          <w:rFonts w:ascii="黑体" w:eastAsia="黑体" w:hint="eastAsia"/>
          <w:sz w:val="21"/>
        </w:rPr>
        <w:t>范围</w:t>
      </w:r>
    </w:p>
    <w:p>
      <w:pPr>
        <w:pStyle w:val="BodyText"/>
        <w:spacing w:before="9"/>
        <w:rPr>
          <w:rFonts w:ascii="黑体"/>
          <w:sz w:val="27"/>
        </w:rPr>
      </w:pPr>
    </w:p>
    <w:p>
      <w:pPr>
        <w:pStyle w:val="BodyText"/>
        <w:spacing w:line="278" w:lineRule="auto"/>
        <w:ind w:left="833" w:right="215"/>
      </w:pPr>
      <w:r>
        <w:rPr>
          <w:w w:val="95"/>
        </w:rPr>
        <w:t xml:space="preserve">本文件规定了全方位高压喷射注浆技术应用的基本规定、材料、成桩设计、施工与质量验收要求。   </w:t>
      </w:r>
      <w:r>
        <w:rPr>
          <w:spacing w:val="-6"/>
        </w:rPr>
        <w:t>本文件适用于湖北省房屋建筑、市政工程等地下工程中全方位高压喷射注浆的设计、施工和质量检</w:t>
      </w:r>
    </w:p>
    <w:p>
      <w:pPr>
        <w:pStyle w:val="BodyText"/>
        <w:spacing w:line="269" w:lineRule="exact"/>
        <w:ind w:left="413"/>
      </w:pPr>
      <w:r>
        <w:t>查与验收，其他工程可参照使用。</w:t>
      </w:r>
    </w:p>
    <w:p>
      <w:pPr>
        <w:pStyle w:val="BodyText"/>
        <w:spacing w:before="9"/>
        <w:rPr>
          <w:sz w:val="27"/>
        </w:rPr>
      </w:pPr>
    </w:p>
    <w:p>
      <w:pPr>
        <w:pStyle w:val="ListParagraph"/>
        <w:numPr>
          <w:ilvl w:val="0"/>
          <w:numId w:val="34"/>
        </w:numPr>
        <w:tabs>
          <w:tab w:val="left" w:pos="731"/>
        </w:tabs>
        <w:spacing w:before="0" w:after="0" w:line="240" w:lineRule="auto"/>
        <w:ind w:left="730" w:right="0" w:hanging="318"/>
        <w:jc w:val="left"/>
        <w:rPr>
          <w:rFonts w:ascii="黑体" w:eastAsia="黑体" w:hint="eastAsia"/>
          <w:sz w:val="21"/>
        </w:rPr>
      </w:pPr>
      <w:r>
        <w:rPr>
          <w:rFonts w:ascii="黑体" w:eastAsia="黑体" w:hint="eastAsia"/>
          <w:sz w:val="21"/>
        </w:rPr>
        <w:t>规范性引用文件</w:t>
      </w:r>
    </w:p>
    <w:p>
      <w:pPr>
        <w:pStyle w:val="BodyText"/>
        <w:spacing w:before="9"/>
        <w:rPr>
          <w:rFonts w:ascii="黑体"/>
          <w:sz w:val="27"/>
        </w:rPr>
      </w:pPr>
    </w:p>
    <w:p>
      <w:pPr>
        <w:pStyle w:val="BodyText"/>
        <w:spacing w:line="278" w:lineRule="auto"/>
        <w:ind w:left="413" w:right="205" w:firstLine="420"/>
      </w:pPr>
      <w:r>
        <w:rPr>
          <w:spacing w:val="-7"/>
          <w:w w:val="95"/>
        </w:rPr>
        <w:t xml:space="preserve">下列文件中的内容通过文中的规范性引用而构成本文件必不可少的条款。其中，注日期的引用文件，   </w:t>
      </w:r>
      <w:r>
        <w:rPr>
          <w:spacing w:val="-11"/>
        </w:rPr>
        <w:t>仅该日期对应的版本适用于本文件；不注日期的引用文件，其最新版本</w:t>
      </w:r>
      <w:r>
        <w:t>（包括所有的修改单</w:t>
      </w:r>
      <w:r>
        <w:rPr>
          <w:spacing w:val="-22"/>
        </w:rPr>
        <w:t>）</w:t>
      </w:r>
      <w:r>
        <w:t>适用于本文件。</w:t>
      </w:r>
    </w:p>
    <w:p>
      <w:pPr>
        <w:pStyle w:val="BodyText"/>
        <w:spacing w:line="269" w:lineRule="exact"/>
        <w:ind w:left="833"/>
      </w:pPr>
      <w:r>
        <w:t>GB</w:t>
      </w:r>
      <w:r>
        <w:rPr>
          <w:spacing w:val="-3"/>
        </w:rPr>
        <w:t xml:space="preserve"> </w:t>
      </w:r>
      <w:r>
        <w:t>12523</w:t>
      </w:r>
      <w:r>
        <w:rPr>
          <w:spacing w:val="-3"/>
        </w:rPr>
        <w:t xml:space="preserve"> 建筑施工场所噪声限值</w:t>
      </w:r>
    </w:p>
    <w:p>
      <w:pPr>
        <w:pStyle w:val="BodyText"/>
        <w:spacing w:before="43"/>
        <w:ind w:left="833"/>
      </w:pPr>
      <w:r>
        <w:t>GB</w:t>
      </w:r>
      <w:r>
        <w:rPr>
          <w:spacing w:val="-3"/>
        </w:rPr>
        <w:t xml:space="preserve"> </w:t>
      </w:r>
      <w:r>
        <w:t>50007</w:t>
      </w:r>
      <w:r>
        <w:rPr>
          <w:spacing w:val="-3"/>
        </w:rPr>
        <w:t xml:space="preserve"> 建筑地基基础设计规范</w:t>
      </w:r>
    </w:p>
    <w:p>
      <w:pPr>
        <w:pStyle w:val="BodyText"/>
        <w:spacing w:before="43"/>
        <w:ind w:left="833"/>
      </w:pPr>
      <w:r>
        <w:t>GB 50202 建筑地基基础工程施工质量验收规范</w:t>
      </w:r>
    </w:p>
    <w:p>
      <w:pPr>
        <w:pStyle w:val="BodyText"/>
        <w:spacing w:before="43"/>
        <w:ind w:left="833"/>
      </w:pPr>
      <w:r>
        <w:t>GB 50300 建筑工程施工质量验收统一标准</w:t>
      </w:r>
    </w:p>
    <w:p>
      <w:pPr>
        <w:pStyle w:val="BodyText"/>
        <w:spacing w:before="43"/>
        <w:ind w:left="833"/>
      </w:pPr>
      <w:r>
        <w:t>GB</w:t>
      </w:r>
      <w:r>
        <w:rPr>
          <w:spacing w:val="-3"/>
        </w:rPr>
        <w:t xml:space="preserve"> </w:t>
      </w:r>
      <w:r>
        <w:t>50497</w:t>
      </w:r>
      <w:r>
        <w:rPr>
          <w:spacing w:val="-3"/>
        </w:rPr>
        <w:t xml:space="preserve"> 建筑基坑工程监测技术规范</w:t>
      </w:r>
    </w:p>
    <w:p>
      <w:pPr>
        <w:pStyle w:val="BodyText"/>
        <w:spacing w:before="43"/>
        <w:ind w:left="833"/>
      </w:pPr>
      <w:r>
        <w:t>GB</w:t>
      </w:r>
      <w:r>
        <w:rPr>
          <w:spacing w:val="-3"/>
        </w:rPr>
        <w:t xml:space="preserve"> </w:t>
      </w:r>
      <w:r>
        <w:t>50870</w:t>
      </w:r>
      <w:r>
        <w:rPr>
          <w:spacing w:val="-3"/>
        </w:rPr>
        <w:t xml:space="preserve"> 建筑施工安全技术统一规范</w:t>
      </w:r>
    </w:p>
    <w:p>
      <w:pPr>
        <w:pStyle w:val="BodyText"/>
        <w:spacing w:before="43"/>
        <w:ind w:left="833"/>
      </w:pPr>
      <w:r>
        <w:t>JGJ 33 建筑机械使用安全技术规程</w:t>
      </w:r>
    </w:p>
    <w:p>
      <w:pPr>
        <w:pStyle w:val="BodyText"/>
        <w:spacing w:before="43"/>
        <w:ind w:left="833"/>
      </w:pPr>
      <w:r>
        <w:t>JGJ 46 施工现场临时用电安全技术规程</w:t>
      </w:r>
    </w:p>
    <w:p>
      <w:pPr>
        <w:pStyle w:val="BodyText"/>
        <w:spacing w:before="43"/>
        <w:ind w:left="833"/>
      </w:pPr>
      <w:r>
        <w:t>JGJ 59 建筑施工安全检查标准</w:t>
      </w:r>
    </w:p>
    <w:p>
      <w:pPr>
        <w:pStyle w:val="BodyText"/>
        <w:spacing w:before="43"/>
        <w:ind w:left="833"/>
      </w:pPr>
      <w:r>
        <w:t>JGJ 63 混凝土用水标准</w:t>
      </w:r>
    </w:p>
    <w:p>
      <w:pPr>
        <w:pStyle w:val="BodyText"/>
        <w:spacing w:before="43"/>
        <w:ind w:left="833"/>
      </w:pPr>
      <w:r>
        <w:t>JGJ 79 建筑地基处理技术规范</w:t>
      </w:r>
    </w:p>
    <w:p>
      <w:pPr>
        <w:pStyle w:val="BodyText"/>
        <w:spacing w:before="42"/>
        <w:ind w:left="833"/>
      </w:pPr>
      <w:r>
        <w:t>JGJ 81 建筑钢结构焊接技术规范</w:t>
      </w:r>
    </w:p>
    <w:p>
      <w:pPr>
        <w:pStyle w:val="BodyText"/>
        <w:spacing w:before="43"/>
        <w:ind w:left="833"/>
      </w:pPr>
      <w:r>
        <w:t>JGJ 120 建筑基坑支护技术规程</w:t>
      </w:r>
    </w:p>
    <w:p>
      <w:pPr>
        <w:pStyle w:val="BodyText"/>
        <w:spacing w:before="43"/>
        <w:ind w:left="833"/>
      </w:pPr>
      <w:r>
        <w:t>JGJ 146 建设工程施工现场环境与卫生标准</w:t>
      </w:r>
    </w:p>
    <w:p>
      <w:pPr>
        <w:pStyle w:val="BodyText"/>
        <w:spacing w:before="43"/>
        <w:ind w:left="833"/>
      </w:pPr>
      <w:r>
        <w:t>JGJ/T 199 型钢水泥土搅拌墙技术规程</w:t>
      </w:r>
    </w:p>
    <w:p>
      <w:pPr>
        <w:pStyle w:val="BodyText"/>
        <w:spacing w:before="43"/>
        <w:ind w:left="833"/>
      </w:pPr>
      <w:r>
        <w:t>DB42/T 159 基坑工程技术规程</w:t>
      </w:r>
    </w:p>
    <w:p>
      <w:pPr>
        <w:pStyle w:val="BodyText"/>
        <w:spacing w:before="9"/>
        <w:rPr>
          <w:sz w:val="27"/>
        </w:rPr>
      </w:pPr>
    </w:p>
    <w:p>
      <w:pPr>
        <w:pStyle w:val="ListParagraph"/>
        <w:numPr>
          <w:ilvl w:val="0"/>
          <w:numId w:val="34"/>
        </w:numPr>
        <w:tabs>
          <w:tab w:val="left" w:pos="731"/>
        </w:tabs>
        <w:spacing w:before="0" w:after="0" w:line="240" w:lineRule="auto"/>
        <w:ind w:left="730" w:right="0" w:hanging="318"/>
        <w:jc w:val="left"/>
        <w:rPr>
          <w:rFonts w:ascii="黑体" w:eastAsia="黑体" w:hint="eastAsia"/>
          <w:sz w:val="21"/>
        </w:rPr>
      </w:pPr>
      <w:r>
        <w:rPr>
          <w:rFonts w:ascii="黑体" w:eastAsia="黑体" w:hint="eastAsia"/>
          <w:sz w:val="21"/>
        </w:rPr>
        <w:t>术语和定义</w:t>
      </w:r>
    </w:p>
    <w:p>
      <w:pPr>
        <w:pStyle w:val="BodyText"/>
        <w:spacing w:before="4"/>
        <w:rPr>
          <w:rFonts w:ascii="黑体"/>
          <w:sz w:val="22"/>
        </w:rPr>
      </w:pPr>
    </w:p>
    <w:p>
      <w:pPr>
        <w:pStyle w:val="BodyText"/>
        <w:spacing w:before="69"/>
        <w:ind w:left="833"/>
      </w:pPr>
      <w:r>
        <w:t>下列术语和定义适用于本文件。</w:t>
      </w:r>
    </w:p>
    <w:p>
      <w:pPr>
        <w:pStyle w:val="BodyText"/>
        <w:spacing w:before="43"/>
        <w:ind w:left="413"/>
        <w:rPr>
          <w:rFonts w:ascii="黑体"/>
        </w:rPr>
      </w:pPr>
      <w:r>
        <w:rPr>
          <w:rFonts w:ascii="黑体"/>
        </w:rPr>
        <w:t>3.1</w:t>
      </w:r>
    </w:p>
    <w:p>
      <w:pPr>
        <w:pStyle w:val="BodyText"/>
        <w:spacing w:before="43"/>
        <w:ind w:left="833"/>
        <w:rPr>
          <w:rFonts w:ascii="黑体" w:eastAsia="黑体" w:hint="eastAsia"/>
        </w:rPr>
      </w:pPr>
      <w:r>
        <w:rPr>
          <w:rFonts w:ascii="黑体" w:eastAsia="黑体" w:hint="eastAsia"/>
        </w:rPr>
        <w:t>全方位高压喷射注浆 omnibearinghighpressurejetgrouting</w:t>
      </w:r>
    </w:p>
    <w:p>
      <w:pPr>
        <w:pStyle w:val="BodyText"/>
        <w:spacing w:before="43"/>
        <w:ind w:left="833"/>
      </w:pPr>
      <w:r>
        <w:t>可垂直、水平、倾斜等多方位进行成孔及高压喷射注浆设备，通过喷射流切削土体并与土体拌和形</w:t>
      </w:r>
    </w:p>
    <w:p>
      <w:pPr>
        <w:pStyle w:val="BodyText"/>
        <w:spacing w:before="43" w:line="278" w:lineRule="auto"/>
        <w:ind w:left="413" w:right="311"/>
      </w:pPr>
      <w:r>
        <w:rPr>
          <w:spacing w:val="-10"/>
          <w:w w:val="95"/>
        </w:rPr>
        <w:t xml:space="preserve">成水泥土加固体，并利用具备强制排浆、排气的多孔管注浆钻杆调控地内压力降低对周边环境影响的地   </w:t>
      </w:r>
      <w:r>
        <w:rPr>
          <w:spacing w:val="-10"/>
        </w:rPr>
        <w:t>基处理方法。</w:t>
      </w:r>
    </w:p>
    <w:p>
      <w:pPr>
        <w:pStyle w:val="BodyText"/>
        <w:spacing w:line="269" w:lineRule="exact"/>
        <w:ind w:left="413"/>
        <w:rPr>
          <w:rFonts w:ascii="黑体"/>
        </w:rPr>
      </w:pPr>
      <w:r>
        <w:rPr>
          <w:rFonts w:ascii="黑体"/>
        </w:rPr>
        <w:t>3.2</w:t>
      </w:r>
    </w:p>
    <w:p>
      <w:pPr>
        <w:pStyle w:val="BodyText"/>
        <w:spacing w:before="43"/>
        <w:ind w:left="833"/>
        <w:rPr>
          <w:rFonts w:ascii="黑体" w:eastAsia="黑体" w:hint="eastAsia"/>
        </w:rPr>
      </w:pPr>
      <w:r>
        <w:rPr>
          <w:rFonts w:ascii="黑体" w:eastAsia="黑体" w:hint="eastAsia"/>
        </w:rPr>
        <w:t>喷射流 jet</w:t>
      </w:r>
    </w:p>
    <w:p>
      <w:pPr>
        <w:pStyle w:val="BodyText"/>
        <w:spacing w:before="43"/>
        <w:ind w:left="833"/>
      </w:pPr>
      <w:r>
        <w:t>用于切割、搅拌土体的水泥浆高压射流。</w:t>
      </w:r>
    </w:p>
    <w:p>
      <w:pPr>
        <w:pStyle w:val="BodyText"/>
        <w:rPr>
          <w:sz w:val="15"/>
        </w:rPr>
      </w:pPr>
    </w:p>
    <w:p>
      <w:pPr>
        <w:spacing w:before="75"/>
        <w:ind w:left="0" w:right="537" w:firstLine="0"/>
        <w:jc w:val="right"/>
        <w:rPr>
          <w:sz w:val="18"/>
        </w:rPr>
      </w:pPr>
      <w:r>
        <w:rPr>
          <w:sz w:val="18"/>
        </w:rPr>
        <w:t>1</w:t>
      </w:r>
    </w:p>
    <w:p>
      <w:pPr>
        <w:spacing w:after="0"/>
        <w:jc w:val="right"/>
        <w:rPr>
          <w:sz w:val="18"/>
        </w:rPr>
        <w:sectPr>
          <w:pgSz w:w="11900" w:h="16840"/>
          <w:pgMar w:top="1600" w:right="820" w:bottom="280" w:left="1000" w:header="708" w:footer="708"/>
          <w:pgNumType w:start="3"/>
          <w:cols w:space="708"/>
        </w:sectPr>
      </w:pPr>
    </w:p>
    <w:p>
      <w:pPr>
        <w:pStyle w:val="BodyText"/>
        <w:spacing w:before="8"/>
      </w:pPr>
    </w:p>
    <w:p>
      <w:pPr>
        <w:pStyle w:val="BodyText"/>
        <w:spacing w:before="70"/>
        <w:ind w:left="130"/>
        <w:rPr>
          <w:rFonts w:ascii="黑体"/>
        </w:rPr>
      </w:pPr>
      <w:r>
        <w:rPr>
          <w:rFonts w:ascii="黑体"/>
        </w:rPr>
        <w:t>3.3</w:t>
      </w:r>
    </w:p>
    <w:p>
      <w:pPr>
        <w:pStyle w:val="BodyText"/>
        <w:spacing w:before="43"/>
        <w:ind w:left="550"/>
        <w:rPr>
          <w:rFonts w:ascii="黑体" w:eastAsia="黑体" w:hint="eastAsia"/>
        </w:rPr>
      </w:pPr>
      <w:r>
        <w:rPr>
          <w:rFonts w:ascii="黑体" w:eastAsia="黑体" w:hint="eastAsia"/>
        </w:rPr>
        <w:t>前端总成装置 monitor</w:t>
      </w:r>
    </w:p>
    <w:p>
      <w:pPr>
        <w:pStyle w:val="BodyText"/>
        <w:spacing w:before="43"/>
        <w:ind w:left="550"/>
      </w:pPr>
      <w:r>
        <w:t>位于钻杆最前端，集合了钻头、喷射流喷嘴、同轴高压空气喷嘴、回浆口、回流水喷嘴、压力感应</w:t>
      </w:r>
    </w:p>
    <w:p>
      <w:pPr>
        <w:pStyle w:val="BodyText"/>
        <w:spacing w:before="43"/>
        <w:ind w:left="130"/>
      </w:pPr>
      <w:r>
        <w:t>器等部件的装置。</w:t>
      </w:r>
    </w:p>
    <w:p>
      <w:pPr>
        <w:pStyle w:val="BodyText"/>
        <w:spacing w:before="43"/>
        <w:ind w:left="130"/>
        <w:rPr>
          <w:rFonts w:ascii="黑体"/>
        </w:rPr>
      </w:pPr>
      <w:r>
        <w:rPr>
          <w:rFonts w:ascii="黑体"/>
        </w:rPr>
        <w:t>3.4</w:t>
      </w:r>
    </w:p>
    <w:p>
      <w:pPr>
        <w:pStyle w:val="BodyText"/>
        <w:spacing w:before="43"/>
        <w:ind w:left="550"/>
        <w:rPr>
          <w:rFonts w:ascii="黑体" w:eastAsia="黑体" w:hint="eastAsia"/>
        </w:rPr>
      </w:pPr>
      <w:r>
        <w:rPr>
          <w:rFonts w:ascii="黑体" w:eastAsia="黑体" w:hint="eastAsia"/>
        </w:rPr>
        <w:t>同轴高压空气 concentric high pressure air</w:t>
      </w:r>
    </w:p>
    <w:p>
      <w:pPr>
        <w:pStyle w:val="BodyText"/>
        <w:spacing w:before="43"/>
        <w:ind w:left="550"/>
      </w:pPr>
      <w:r>
        <w:t>包裹在喷射流周围，用于减少喷射流在泥浆中能量损耗的高压空气。</w:t>
      </w:r>
    </w:p>
    <w:p>
      <w:pPr>
        <w:pStyle w:val="BodyText"/>
        <w:spacing w:before="43"/>
        <w:ind w:left="130"/>
        <w:rPr>
          <w:rFonts w:ascii="黑体"/>
        </w:rPr>
      </w:pPr>
      <w:r>
        <w:rPr>
          <w:rFonts w:ascii="黑体"/>
        </w:rPr>
        <w:t>3.5</w:t>
      </w:r>
    </w:p>
    <w:p>
      <w:pPr>
        <w:pStyle w:val="BodyText"/>
        <w:spacing w:before="43"/>
        <w:ind w:left="550"/>
        <w:rPr>
          <w:rFonts w:ascii="黑体" w:eastAsia="黑体" w:hint="eastAsia"/>
        </w:rPr>
      </w:pPr>
      <w:r>
        <w:rPr>
          <w:rFonts w:ascii="黑体" w:eastAsia="黑体" w:hint="eastAsia"/>
        </w:rPr>
        <w:t>回浆口 returning slurry entrance</w:t>
      </w:r>
    </w:p>
    <w:p>
      <w:pPr>
        <w:pStyle w:val="BodyText"/>
        <w:spacing w:before="43"/>
        <w:ind w:left="550"/>
      </w:pPr>
      <w:r>
        <w:t>设置于前端总成装置，用于回收施工中产生的废浆的管口。</w:t>
      </w:r>
    </w:p>
    <w:p>
      <w:pPr>
        <w:pStyle w:val="BodyText"/>
        <w:spacing w:before="43"/>
        <w:ind w:left="130"/>
        <w:rPr>
          <w:rFonts w:ascii="黑体"/>
        </w:rPr>
      </w:pPr>
      <w:r>
        <w:rPr>
          <w:rFonts w:ascii="黑体"/>
        </w:rPr>
        <w:t>3.6</w:t>
      </w:r>
    </w:p>
    <w:p>
      <w:pPr>
        <w:pStyle w:val="BodyText"/>
        <w:spacing w:before="43"/>
        <w:ind w:left="550"/>
        <w:rPr>
          <w:rFonts w:ascii="黑体" w:eastAsia="黑体" w:hint="eastAsia"/>
        </w:rPr>
      </w:pPr>
      <w:r>
        <w:rPr>
          <w:rFonts w:ascii="黑体" w:eastAsia="黑体" w:hint="eastAsia"/>
        </w:rPr>
        <w:t>回流水 back jet</w:t>
      </w:r>
    </w:p>
    <w:p>
      <w:pPr>
        <w:pStyle w:val="BodyText"/>
        <w:spacing w:before="42"/>
        <w:ind w:left="550"/>
      </w:pPr>
      <w:r>
        <w:t>利用射流原理使回浆口周边形成真空，吸入泥浆并通过排泥管路集中排放到地面的高压水流。</w:t>
      </w:r>
    </w:p>
    <w:p>
      <w:pPr>
        <w:pStyle w:val="BodyText"/>
        <w:spacing w:before="43"/>
        <w:ind w:left="130"/>
        <w:rPr>
          <w:rFonts w:ascii="黑体"/>
        </w:rPr>
      </w:pPr>
      <w:r>
        <w:rPr>
          <w:rFonts w:ascii="黑体"/>
        </w:rPr>
        <w:t>3.7</w:t>
      </w:r>
    </w:p>
    <w:p>
      <w:pPr>
        <w:pStyle w:val="BodyText"/>
        <w:spacing w:before="43"/>
        <w:ind w:left="550"/>
        <w:rPr>
          <w:rFonts w:ascii="黑体" w:eastAsia="黑体" w:hint="eastAsia"/>
        </w:rPr>
      </w:pPr>
      <w:r>
        <w:rPr>
          <w:rFonts w:ascii="黑体" w:eastAsia="黑体" w:hint="eastAsia"/>
        </w:rPr>
        <w:t>回流气 back air</w:t>
      </w:r>
    </w:p>
    <w:p>
      <w:pPr>
        <w:pStyle w:val="BodyText"/>
        <w:spacing w:before="43"/>
        <w:ind w:left="550"/>
      </w:pPr>
      <w:r>
        <w:t>在排泥管路中通过气举作用辅助排浆的高压空气。</w:t>
      </w:r>
    </w:p>
    <w:p>
      <w:pPr>
        <w:pStyle w:val="BodyText"/>
        <w:spacing w:before="43"/>
        <w:ind w:left="130"/>
        <w:rPr>
          <w:rFonts w:ascii="黑体"/>
        </w:rPr>
      </w:pPr>
      <w:r>
        <w:rPr>
          <w:rFonts w:ascii="黑体"/>
        </w:rPr>
        <w:t>3.8</w:t>
      </w:r>
    </w:p>
    <w:p>
      <w:pPr>
        <w:pStyle w:val="BodyText"/>
        <w:spacing w:before="43"/>
        <w:ind w:left="550"/>
        <w:rPr>
          <w:rFonts w:ascii="黑体" w:eastAsia="黑体" w:hint="eastAsia"/>
        </w:rPr>
      </w:pPr>
      <w:r>
        <w:rPr>
          <w:rFonts w:ascii="黑体" w:eastAsia="黑体" w:hint="eastAsia"/>
        </w:rPr>
        <w:t>地内压力 undergroud pressure</w:t>
      </w:r>
    </w:p>
    <w:p>
      <w:pPr>
        <w:pStyle w:val="BodyText"/>
        <w:spacing w:before="43"/>
        <w:ind w:left="550"/>
      </w:pPr>
      <w:r>
        <w:t>施工期间桩体内前端总成装置附近的泥浆压力。</w:t>
      </w:r>
    </w:p>
    <w:p>
      <w:pPr>
        <w:pStyle w:val="BodyText"/>
        <w:spacing w:before="43"/>
        <w:ind w:left="130"/>
        <w:rPr>
          <w:rFonts w:ascii="黑体"/>
        </w:rPr>
      </w:pPr>
      <w:r>
        <w:rPr>
          <w:rFonts w:ascii="黑体"/>
        </w:rPr>
        <w:t>3.9</w:t>
      </w:r>
    </w:p>
    <w:p>
      <w:pPr>
        <w:pStyle w:val="BodyText"/>
        <w:spacing w:before="43"/>
        <w:ind w:left="550"/>
        <w:rPr>
          <w:rFonts w:ascii="黑体" w:eastAsia="黑体" w:hint="eastAsia"/>
        </w:rPr>
      </w:pPr>
      <w:r>
        <w:rPr>
          <w:rFonts w:ascii="黑体" w:eastAsia="黑体" w:hint="eastAsia"/>
        </w:rPr>
        <w:t>地内压力控制系数 underground pressure controlling coefficient</w:t>
      </w:r>
    </w:p>
    <w:p>
      <w:pPr>
        <w:pStyle w:val="BodyText"/>
        <w:spacing w:before="43"/>
        <w:ind w:left="550"/>
      </w:pPr>
      <w:r>
        <w:t>地内压力控制数值与施工深度数值的比值。</w:t>
      </w:r>
    </w:p>
    <w:p>
      <w:pPr>
        <w:pStyle w:val="BodyText"/>
        <w:spacing w:before="43"/>
        <w:ind w:left="130"/>
        <w:rPr>
          <w:rFonts w:ascii="黑体"/>
        </w:rPr>
      </w:pPr>
      <w:r>
        <w:rPr>
          <w:rFonts w:ascii="黑体"/>
        </w:rPr>
        <w:t>3.10</w:t>
      </w:r>
    </w:p>
    <w:p>
      <w:pPr>
        <w:pStyle w:val="BodyText"/>
        <w:spacing w:before="43"/>
        <w:ind w:left="550"/>
        <w:rPr>
          <w:rFonts w:ascii="黑体" w:eastAsia="黑体" w:hint="eastAsia"/>
        </w:rPr>
      </w:pPr>
      <w:r>
        <w:rPr>
          <w:rFonts w:ascii="黑体" w:eastAsia="黑体" w:hint="eastAsia"/>
        </w:rPr>
        <w:t>步进提升或回抽 step lift</w:t>
      </w:r>
    </w:p>
    <w:p>
      <w:pPr>
        <w:pStyle w:val="BodyText"/>
        <w:spacing w:before="43"/>
        <w:ind w:left="550"/>
      </w:pPr>
      <w:r>
        <w:t>钻杆按照预设距离分步提升（垂直、倾斜施工）或回抽（水平施工）。</w:t>
      </w:r>
    </w:p>
    <w:p>
      <w:pPr>
        <w:pStyle w:val="BodyText"/>
        <w:spacing w:before="43"/>
        <w:ind w:left="130"/>
        <w:rPr>
          <w:rFonts w:ascii="黑体"/>
        </w:rPr>
      </w:pPr>
      <w:r>
        <w:rPr>
          <w:rFonts w:ascii="黑体"/>
        </w:rPr>
        <w:t>3.11</w:t>
      </w:r>
    </w:p>
    <w:p>
      <w:pPr>
        <w:pStyle w:val="BodyText"/>
        <w:spacing w:before="43"/>
        <w:ind w:left="550"/>
        <w:rPr>
          <w:rFonts w:ascii="黑体" w:eastAsia="黑体" w:hint="eastAsia"/>
        </w:rPr>
      </w:pPr>
      <w:r>
        <w:rPr>
          <w:rFonts w:ascii="黑体" w:eastAsia="黑体" w:hint="eastAsia"/>
        </w:rPr>
        <w:t>定 喷 directional jet grouting</w:t>
      </w:r>
    </w:p>
    <w:p>
      <w:pPr>
        <w:pStyle w:val="BodyText"/>
        <w:spacing w:before="43" w:line="278" w:lineRule="auto"/>
        <w:ind w:left="130" w:right="594" w:firstLine="420"/>
      </w:pPr>
      <w:r>
        <w:rPr>
          <w:spacing w:val="-6"/>
          <w:w w:val="95"/>
        </w:rPr>
        <w:t xml:space="preserve">在喷射和移动钻杆过程中，钻杆不转动，使喷嘴对着固定方向喷射，浆液凝固后在土体中形成壁状   </w:t>
      </w:r>
      <w:r>
        <w:rPr>
          <w:spacing w:val="-6"/>
        </w:rPr>
        <w:t>加固体的成桩型式。</w:t>
      </w:r>
    </w:p>
    <w:p>
      <w:pPr>
        <w:pStyle w:val="BodyText"/>
        <w:spacing w:line="269" w:lineRule="exact"/>
        <w:ind w:left="130"/>
        <w:rPr>
          <w:rFonts w:ascii="黑体"/>
        </w:rPr>
      </w:pPr>
      <w:r>
        <w:rPr>
          <w:rFonts w:ascii="黑体"/>
        </w:rPr>
        <w:t>3.12</w:t>
      </w:r>
    </w:p>
    <w:p>
      <w:pPr>
        <w:pStyle w:val="BodyText"/>
        <w:spacing w:before="42"/>
        <w:ind w:left="550"/>
        <w:rPr>
          <w:rFonts w:ascii="黑体" w:eastAsia="黑体" w:hint="eastAsia"/>
        </w:rPr>
      </w:pPr>
      <w:r>
        <w:rPr>
          <w:rFonts w:ascii="黑体" w:eastAsia="黑体" w:hint="eastAsia"/>
        </w:rPr>
        <w:t>摆 喷 pendulum jet grouting</w:t>
      </w:r>
    </w:p>
    <w:p>
      <w:pPr>
        <w:pStyle w:val="BodyText"/>
        <w:spacing w:before="43" w:line="278" w:lineRule="auto"/>
        <w:ind w:left="130" w:right="594" w:firstLine="420"/>
      </w:pPr>
      <w:r>
        <w:rPr>
          <w:spacing w:val="-4"/>
          <w:w w:val="95"/>
        </w:rPr>
        <w:t xml:space="preserve">在喷射和移动钻杆过程中使钻杆在一定角度内来回摆动，浆液凝固后在土体中形成类扇形或圆形截   </w:t>
      </w:r>
      <w:r>
        <w:rPr>
          <w:spacing w:val="-4"/>
        </w:rPr>
        <w:t>面加固体的成桩型式。</w:t>
      </w:r>
    </w:p>
    <w:p>
      <w:pPr>
        <w:pStyle w:val="BodyText"/>
        <w:spacing w:before="4"/>
        <w:rPr>
          <w:sz w:val="24"/>
        </w:rPr>
      </w:pPr>
    </w:p>
    <w:p>
      <w:pPr>
        <w:pStyle w:val="ListParagraph"/>
        <w:numPr>
          <w:ilvl w:val="0"/>
          <w:numId w:val="32"/>
        </w:numPr>
        <w:tabs>
          <w:tab w:val="left" w:pos="445"/>
        </w:tabs>
        <w:spacing w:before="1" w:after="0" w:line="240" w:lineRule="auto"/>
        <w:ind w:left="444" w:right="0" w:hanging="315"/>
        <w:jc w:val="left"/>
        <w:rPr>
          <w:rFonts w:ascii="黑体" w:eastAsia="黑体" w:hint="eastAsia"/>
          <w:sz w:val="21"/>
        </w:rPr>
      </w:pPr>
      <w:r>
        <w:rPr>
          <w:rFonts w:ascii="黑体" w:eastAsia="黑体" w:hint="eastAsia"/>
          <w:sz w:val="21"/>
        </w:rPr>
        <w:t>符号</w:t>
      </w:r>
    </w:p>
    <w:p>
      <w:pPr>
        <w:pStyle w:val="BodyText"/>
        <w:spacing w:before="8"/>
        <w:rPr>
          <w:rFonts w:ascii="黑体"/>
          <w:sz w:val="27"/>
        </w:rPr>
      </w:pPr>
    </w:p>
    <w:p>
      <w:pPr>
        <w:pStyle w:val="BodyText"/>
        <w:spacing w:before="1" w:line="266" w:lineRule="auto"/>
        <w:ind w:left="550" w:right="7218"/>
      </w:pPr>
      <w:r>
        <w:t>下列符号适用于本文件。</w:t>
      </w:r>
      <w:r>
        <w:rPr>
          <w:i/>
          <w:sz w:val="22"/>
        </w:rPr>
        <w:t>N</w:t>
      </w:r>
      <w:r>
        <w:rPr>
          <w:rFonts w:ascii="Times New Roman" w:eastAsia="Times New Roman" w:hAnsi="Times New Roman"/>
        </w:rPr>
        <w:t>——</w:t>
      </w:r>
      <w:r>
        <w:t xml:space="preserve">标准灌入击数； </w:t>
      </w:r>
      <w:r>
        <w:rPr>
          <w:i/>
          <w:sz w:val="22"/>
        </w:rPr>
        <w:t>G</w:t>
      </w:r>
      <w:r>
        <w:rPr>
          <w:rFonts w:ascii="Times New Roman" w:eastAsia="Times New Roman" w:hAnsi="Times New Roman"/>
          <w:color w:val="7F7F7F"/>
        </w:rPr>
        <w:t>——</w:t>
      </w:r>
      <w:r>
        <w:t xml:space="preserve">每延米水泥用量； </w:t>
      </w:r>
      <w:r>
        <w:rPr>
          <w:i/>
          <w:sz w:val="22"/>
        </w:rPr>
        <w:t>Q</w:t>
      </w:r>
      <w:r>
        <w:rPr>
          <w:rFonts w:ascii="Times New Roman" w:eastAsia="Times New Roman" w:hAnsi="Times New Roman"/>
          <w:color w:val="7F7F7F"/>
        </w:rPr>
        <w:t>——</w:t>
      </w:r>
      <w:r>
        <w:t xml:space="preserve">高压泥浆泵流量； </w:t>
      </w:r>
      <w:r>
        <w:rPr>
          <w:i/>
          <w:sz w:val="22"/>
        </w:rPr>
        <w:t>E</w:t>
      </w:r>
      <w:r>
        <w:rPr>
          <w:i/>
          <w:position w:val="-2"/>
          <w:sz w:val="11"/>
        </w:rPr>
        <w:t>50</w:t>
      </w:r>
      <w:r>
        <w:rPr>
          <w:rFonts w:ascii="Times New Roman" w:eastAsia="Times New Roman" w:hAnsi="Times New Roman"/>
          <w:color w:val="7F7F7F"/>
        </w:rPr>
        <w:t>——</w:t>
      </w:r>
      <w:r>
        <w:t>弹性模量；</w:t>
      </w:r>
    </w:p>
    <w:p>
      <w:pPr>
        <w:pStyle w:val="BodyText"/>
        <w:ind w:left="550"/>
      </w:pPr>
      <w:r>
        <w:rPr>
          <w:i/>
          <w:sz w:val="22"/>
        </w:rPr>
        <w:t>c</w:t>
      </w:r>
      <w:r>
        <w:rPr>
          <w:rFonts w:ascii="Times New Roman" w:eastAsia="Times New Roman" w:hAnsi="Times New Roman"/>
          <w:color w:val="7F7F7F"/>
        </w:rPr>
        <w:t>——</w:t>
      </w:r>
      <w:r>
        <w:t>粘聚力；</w:t>
      </w:r>
    </w:p>
    <w:p>
      <w:pPr>
        <w:pStyle w:val="BodyText"/>
        <w:spacing w:before="30"/>
        <w:ind w:left="550"/>
      </w:pPr>
      <w:r>
        <w:rPr>
          <w:i/>
          <w:sz w:val="22"/>
        </w:rPr>
        <w:t>g</w:t>
      </w:r>
      <w:r>
        <w:rPr>
          <w:rFonts w:ascii="Times New Roman" w:eastAsia="Times New Roman" w:hAnsi="Times New Roman"/>
          <w:color w:val="7F7F7F"/>
        </w:rPr>
        <w:t>——</w:t>
      </w:r>
      <w:r>
        <w:t>每升水泥浆液中水泥含量；</w:t>
      </w:r>
    </w:p>
    <w:p>
      <w:pPr>
        <w:spacing w:before="147"/>
        <w:ind w:left="329" w:right="0" w:firstLine="0"/>
        <w:jc w:val="left"/>
        <w:rPr>
          <w:sz w:val="18"/>
        </w:rPr>
      </w:pPr>
      <w:r>
        <w:rPr>
          <w:sz w:val="18"/>
        </w:rPr>
        <w:t>2</w:t>
      </w:r>
    </w:p>
    <w:p>
      <w:pPr>
        <w:spacing w:after="0"/>
        <w:jc w:val="left"/>
        <w:rPr>
          <w:sz w:val="18"/>
        </w:rPr>
        <w:sectPr>
          <w:pgSz w:w="11900" w:h="16840"/>
          <w:pgMar w:top="1600" w:right="820" w:bottom="280" w:left="1000" w:header="708" w:footer="708"/>
          <w:pgNumType w:start="4"/>
          <w:cols w:space="708"/>
        </w:sectPr>
      </w:pPr>
    </w:p>
    <w:p>
      <w:pPr>
        <w:pStyle w:val="BodyText"/>
        <w:rPr>
          <w:sz w:val="20"/>
        </w:rPr>
      </w:pPr>
    </w:p>
    <w:p>
      <w:pPr>
        <w:pStyle w:val="BodyText"/>
        <w:spacing w:before="91"/>
        <w:ind w:left="833"/>
      </w:pPr>
      <w:r>
        <w:rPr>
          <w:rFonts w:ascii="Cambria Math" w:eastAsia="Cambria Math" w:hAnsi="Cambria Math"/>
        </w:rPr>
        <w:t>ℎ</w:t>
      </w:r>
      <w:r>
        <w:rPr>
          <w:rFonts w:ascii="Times New Roman" w:eastAsia="Times New Roman" w:hAnsi="Times New Roman"/>
        </w:rPr>
        <w:t>——</w:t>
      </w:r>
      <w:r>
        <w:t>计算压力点处的垂直深度，单位为米（</w:t>
      </w:r>
      <w:r>
        <w:rPr>
          <w:rFonts w:ascii="Times New Roman" w:eastAsia="Times New Roman" w:hAnsi="Times New Roman"/>
        </w:rPr>
        <w:t>m</w:t>
      </w:r>
      <w:r>
        <w:t>）；</w:t>
      </w:r>
    </w:p>
    <w:p>
      <w:pPr>
        <w:pStyle w:val="BodyText"/>
        <w:spacing w:before="33"/>
        <w:ind w:left="833"/>
      </w:pPr>
      <w:r>
        <w:rPr>
          <w:i/>
          <w:sz w:val="22"/>
        </w:rPr>
        <w:t>k</w:t>
      </w:r>
      <w:r>
        <w:rPr>
          <w:rFonts w:ascii="Times New Roman" w:eastAsia="Times New Roman" w:hAnsi="Times New Roman"/>
          <w:color w:val="7F7F7F"/>
        </w:rPr>
        <w:t>——</w:t>
      </w:r>
      <w:r>
        <w:t>渗透系数；</w:t>
      </w:r>
    </w:p>
    <w:p>
      <w:pPr>
        <w:pStyle w:val="BodyText"/>
        <w:spacing w:before="30"/>
        <w:ind w:left="833"/>
      </w:pPr>
      <w:r>
        <w:rPr>
          <w:i/>
          <w:sz w:val="22"/>
        </w:rPr>
        <w:t>t</w:t>
      </w:r>
      <w:r>
        <w:rPr>
          <w:rFonts w:ascii="Times New Roman" w:eastAsia="Times New Roman" w:hAnsi="Times New Roman"/>
          <w:color w:val="7F7F7F"/>
        </w:rPr>
        <w:t>——</w:t>
      </w:r>
      <w:r>
        <w:t>每延米喷射施工时间；</w:t>
      </w:r>
    </w:p>
    <w:p>
      <w:pPr>
        <w:pStyle w:val="BodyText"/>
        <w:spacing w:before="40" w:line="278" w:lineRule="auto"/>
        <w:ind w:left="833" w:right="1996"/>
      </w:pPr>
      <w:r>
        <w:rPr>
          <w:rFonts w:ascii="Cambria Math" w:eastAsia="Cambria Math" w:hAnsi="Cambria Math"/>
          <w:w w:val="95"/>
        </w:rPr>
        <w:t>£</w:t>
      </w:r>
      <w:r>
        <w:rPr>
          <w:rFonts w:ascii="Times New Roman" w:eastAsia="Times New Roman" w:hAnsi="Times New Roman"/>
          <w:w w:val="95"/>
        </w:rPr>
        <w:t>——</w:t>
      </w:r>
      <w:r>
        <w:rPr>
          <w:w w:val="95"/>
        </w:rPr>
        <w:t>地内压力控制系数，根据地质条件、环境监测数据等取值，宜取</w:t>
      </w:r>
      <w:r>
        <w:rPr>
          <w:rFonts w:ascii="Times New Roman" w:eastAsia="Times New Roman" w:hAnsi="Times New Roman"/>
          <w:w w:val="95"/>
        </w:rPr>
        <w:t>1.2~1.6</w:t>
      </w:r>
      <w:r>
        <w:rPr>
          <w:w w:val="95"/>
        </w:rPr>
        <w:t xml:space="preserve">； </w:t>
      </w:r>
      <w:r>
        <w:rPr>
          <w:rFonts w:ascii="Cambria Math" w:eastAsia="Cambria Math" w:hAnsi="Cambria Math"/>
        </w:rPr>
        <w:t>y</w:t>
      </w:r>
      <w:r>
        <w:rPr>
          <w:rFonts w:ascii="Cambria Math" w:eastAsia="Cambria Math" w:hAnsi="Cambria Math"/>
          <w:vertAlign w:val="subscript"/>
        </w:rPr>
        <w:t>m</w:t>
      </w:r>
      <w:r>
        <w:rPr>
          <w:rFonts w:ascii="Times New Roman" w:eastAsia="Times New Roman" w:hAnsi="Times New Roman"/>
          <w:vertAlign w:val="baseline"/>
        </w:rPr>
        <w:t>——</w:t>
      </w:r>
      <w:r>
        <w:rPr>
          <w:vertAlign w:val="baseline"/>
        </w:rPr>
        <w:t>水的重度，取</w:t>
      </w:r>
      <w:r>
        <w:rPr>
          <w:rFonts w:ascii="Times New Roman" w:eastAsia="Times New Roman" w:hAnsi="Times New Roman"/>
          <w:vertAlign w:val="baseline"/>
        </w:rPr>
        <w:t>10kN/m</w:t>
      </w:r>
      <w:r>
        <w:rPr>
          <w:vertAlign w:val="baseline"/>
        </w:rPr>
        <w:t>³。</w:t>
      </w:r>
    </w:p>
    <w:p>
      <w:pPr>
        <w:pStyle w:val="BodyText"/>
        <w:spacing w:before="4"/>
        <w:rPr>
          <w:sz w:val="24"/>
        </w:rPr>
      </w:pPr>
    </w:p>
    <w:p>
      <w:pPr>
        <w:pStyle w:val="ListParagraph"/>
        <w:numPr>
          <w:ilvl w:val="0"/>
          <w:numId w:val="32"/>
        </w:numPr>
        <w:tabs>
          <w:tab w:val="left" w:pos="731"/>
        </w:tabs>
        <w:spacing w:before="0" w:after="0" w:line="240" w:lineRule="auto"/>
        <w:ind w:left="730" w:right="0" w:hanging="318"/>
        <w:jc w:val="left"/>
        <w:rPr>
          <w:rFonts w:ascii="黑体" w:eastAsia="黑体" w:hint="eastAsia"/>
          <w:sz w:val="21"/>
        </w:rPr>
      </w:pPr>
      <w:r>
        <w:rPr>
          <w:rFonts w:ascii="黑体" w:eastAsia="黑体" w:hint="eastAsia"/>
          <w:sz w:val="21"/>
        </w:rPr>
        <w:t>基本规定</w:t>
      </w:r>
    </w:p>
    <w:p>
      <w:pPr>
        <w:pStyle w:val="BodyText"/>
        <w:spacing w:before="9"/>
        <w:rPr>
          <w:rFonts w:ascii="黑体"/>
          <w:sz w:val="27"/>
        </w:rPr>
      </w:pPr>
    </w:p>
    <w:p>
      <w:pPr>
        <w:pStyle w:val="ListParagraph"/>
        <w:numPr>
          <w:ilvl w:val="1"/>
          <w:numId w:val="32"/>
        </w:numPr>
        <w:tabs>
          <w:tab w:val="left" w:pos="940"/>
        </w:tabs>
        <w:spacing w:before="0" w:after="0" w:line="240" w:lineRule="auto"/>
        <w:ind w:left="939" w:right="0" w:hanging="527"/>
        <w:jc w:val="left"/>
        <w:rPr>
          <w:sz w:val="21"/>
        </w:rPr>
      </w:pPr>
      <w:r>
        <w:rPr>
          <w:sz w:val="21"/>
        </w:rPr>
        <w:t>适用范围</w:t>
      </w:r>
    </w:p>
    <w:p>
      <w:pPr>
        <w:pStyle w:val="ListParagraph"/>
        <w:numPr>
          <w:ilvl w:val="2"/>
          <w:numId w:val="32"/>
        </w:numPr>
        <w:tabs>
          <w:tab w:val="left" w:pos="1266"/>
        </w:tabs>
        <w:spacing w:before="43" w:after="0" w:line="278" w:lineRule="auto"/>
        <w:ind w:left="1265" w:right="304" w:hanging="428"/>
        <w:jc w:val="left"/>
        <w:rPr>
          <w:sz w:val="21"/>
        </w:rPr>
      </w:pPr>
      <w:r>
        <w:rPr>
          <w:w w:val="95"/>
          <w:sz w:val="21"/>
        </w:rPr>
        <w:t xml:space="preserve">适用于高压喷射注浆法所适用的所有范围，在富水软土地层对于传统高压喷射注浆法无法进   </w:t>
      </w:r>
      <w:r>
        <w:rPr>
          <w:sz w:val="21"/>
        </w:rPr>
        <w:t>行的水平、倾斜、水下施工、超深施工等领域也适用。</w:t>
      </w:r>
    </w:p>
    <w:p>
      <w:pPr>
        <w:pStyle w:val="ListParagraph"/>
        <w:numPr>
          <w:ilvl w:val="2"/>
          <w:numId w:val="32"/>
        </w:numPr>
        <w:tabs>
          <w:tab w:val="left" w:pos="1266"/>
        </w:tabs>
        <w:spacing w:before="0" w:after="0" w:line="278" w:lineRule="auto"/>
        <w:ind w:left="1265" w:right="304" w:hanging="428"/>
        <w:jc w:val="left"/>
        <w:rPr>
          <w:sz w:val="21"/>
        </w:rPr>
      </w:pPr>
      <w:r>
        <w:rPr>
          <w:w w:val="95"/>
          <w:sz w:val="21"/>
        </w:rPr>
        <w:t xml:space="preserve">适用于建筑、市政、环境、隧道等工程中对周边环境要求较高的止水帷幕、地基基础加固、   </w:t>
      </w:r>
      <w:r>
        <w:rPr>
          <w:sz w:val="21"/>
        </w:rPr>
        <w:t>挡土结构等，也可用于既有建（构）筑物和结构物基础托换。</w:t>
      </w:r>
    </w:p>
    <w:p>
      <w:pPr>
        <w:pStyle w:val="ListParagraph"/>
        <w:numPr>
          <w:ilvl w:val="2"/>
          <w:numId w:val="32"/>
        </w:numPr>
        <w:tabs>
          <w:tab w:val="left" w:pos="1266"/>
        </w:tabs>
        <w:spacing w:before="0" w:after="0" w:line="269" w:lineRule="exact"/>
        <w:ind w:left="1265" w:right="0" w:hanging="428"/>
        <w:jc w:val="left"/>
        <w:rPr>
          <w:sz w:val="21"/>
        </w:rPr>
      </w:pPr>
      <w:r>
        <w:rPr>
          <w:sz w:val="21"/>
        </w:rPr>
        <w:t>适用于传统旋喷工艺成桩直径无法满足需要的大桩径工程（如大直径管线需原位保护）。</w:t>
      </w:r>
    </w:p>
    <w:p>
      <w:pPr>
        <w:pStyle w:val="ListParagraph"/>
        <w:numPr>
          <w:ilvl w:val="2"/>
          <w:numId w:val="32"/>
        </w:numPr>
        <w:tabs>
          <w:tab w:val="left" w:pos="1266"/>
        </w:tabs>
        <w:spacing w:before="43" w:after="0" w:line="278" w:lineRule="auto"/>
        <w:ind w:left="1265" w:right="304" w:hanging="428"/>
        <w:jc w:val="left"/>
        <w:rPr>
          <w:sz w:val="21"/>
        </w:rPr>
      </w:pPr>
      <w:r>
        <w:rPr>
          <w:w w:val="95"/>
          <w:sz w:val="21"/>
        </w:rPr>
        <w:t xml:space="preserve">全方位高压喷射注浆法可用于素填土、淤泥、淤泥质土、黏土、粉土、砂土、碎石土地层地   </w:t>
      </w:r>
      <w:r>
        <w:rPr>
          <w:sz w:val="21"/>
        </w:rPr>
        <w:t>基处理施工。</w:t>
      </w:r>
    </w:p>
    <w:p>
      <w:pPr>
        <w:pStyle w:val="ListParagraph"/>
        <w:numPr>
          <w:ilvl w:val="1"/>
          <w:numId w:val="32"/>
        </w:numPr>
        <w:tabs>
          <w:tab w:val="left" w:pos="940"/>
        </w:tabs>
        <w:spacing w:before="0" w:after="0" w:line="278" w:lineRule="auto"/>
        <w:ind w:left="413" w:right="311" w:firstLine="0"/>
        <w:jc w:val="left"/>
        <w:rPr>
          <w:sz w:val="21"/>
        </w:rPr>
      </w:pPr>
      <w:r>
        <w:rPr>
          <w:sz w:val="21"/>
        </w:rPr>
        <w:t>对地下水流速过大、砾石直径过大，含量过多及有大量纤维质的腐殖土、缺乏相关实践经验的地层及重要工程应进行现场工艺性试验，以确定施工参数及工艺。</w:t>
      </w:r>
    </w:p>
    <w:p>
      <w:pPr>
        <w:pStyle w:val="ListParagraph"/>
        <w:numPr>
          <w:ilvl w:val="1"/>
          <w:numId w:val="32"/>
        </w:numPr>
        <w:tabs>
          <w:tab w:val="left" w:pos="940"/>
        </w:tabs>
        <w:spacing w:before="0" w:after="0" w:line="269" w:lineRule="exact"/>
        <w:ind w:left="939" w:right="0" w:hanging="527"/>
        <w:jc w:val="left"/>
        <w:rPr>
          <w:sz w:val="21"/>
        </w:rPr>
      </w:pPr>
      <w:r>
        <w:rPr>
          <w:spacing w:val="-5"/>
          <w:sz w:val="21"/>
        </w:rPr>
        <w:t xml:space="preserve">施工设备可按本规程附录 </w:t>
      </w:r>
      <w:r>
        <w:rPr>
          <w:sz w:val="21"/>
        </w:rPr>
        <w:t>A</w:t>
      </w:r>
      <w:r>
        <w:rPr>
          <w:spacing w:val="-14"/>
          <w:sz w:val="21"/>
        </w:rPr>
        <w:t xml:space="preserve"> 选用。</w:t>
      </w:r>
    </w:p>
    <w:p>
      <w:pPr>
        <w:pStyle w:val="ListParagraph"/>
        <w:numPr>
          <w:ilvl w:val="1"/>
          <w:numId w:val="32"/>
        </w:numPr>
        <w:tabs>
          <w:tab w:val="left" w:pos="940"/>
        </w:tabs>
        <w:spacing w:before="43" w:after="0" w:line="278" w:lineRule="auto"/>
        <w:ind w:left="413" w:right="311" w:firstLine="0"/>
        <w:jc w:val="left"/>
        <w:rPr>
          <w:sz w:val="21"/>
        </w:rPr>
      </w:pPr>
      <w:r>
        <w:rPr>
          <w:sz w:val="21"/>
        </w:rPr>
        <w:t>对重要工程或缺乏相关施工经验地区，全方位高压喷射注浆法施工参数应根据场地工程地质和水文地质条件、设计要求，通过工艺性试验确定。</w:t>
      </w:r>
    </w:p>
    <w:p>
      <w:pPr>
        <w:pStyle w:val="ListParagraph"/>
        <w:numPr>
          <w:ilvl w:val="1"/>
          <w:numId w:val="32"/>
        </w:numPr>
        <w:tabs>
          <w:tab w:val="left" w:pos="940"/>
        </w:tabs>
        <w:spacing w:before="0" w:after="0" w:line="269" w:lineRule="exact"/>
        <w:ind w:left="939" w:right="0" w:hanging="527"/>
        <w:jc w:val="left"/>
        <w:rPr>
          <w:sz w:val="21"/>
        </w:rPr>
      </w:pPr>
      <w:r>
        <w:rPr>
          <w:spacing w:val="-4"/>
          <w:sz w:val="21"/>
        </w:rPr>
        <w:t xml:space="preserve">全方位高压喷射注浆法施工材料应符合 </w:t>
      </w:r>
      <w:r>
        <w:rPr>
          <w:sz w:val="21"/>
        </w:rPr>
        <w:t>GB</w:t>
      </w:r>
      <w:r>
        <w:rPr>
          <w:spacing w:val="-1"/>
          <w:sz w:val="21"/>
        </w:rPr>
        <w:t xml:space="preserve"> </w:t>
      </w:r>
      <w:r>
        <w:rPr>
          <w:sz w:val="21"/>
        </w:rPr>
        <w:t>50202</w:t>
      </w:r>
      <w:r>
        <w:rPr>
          <w:spacing w:val="-12"/>
          <w:sz w:val="21"/>
        </w:rPr>
        <w:t xml:space="preserve"> 的规定，施工用水应符合 </w:t>
      </w:r>
      <w:r>
        <w:rPr>
          <w:sz w:val="21"/>
        </w:rPr>
        <w:t>JGJ63</w:t>
      </w:r>
      <w:r>
        <w:rPr>
          <w:spacing w:val="-12"/>
          <w:sz w:val="21"/>
        </w:rPr>
        <w:t xml:space="preserve"> 的规定。</w:t>
      </w:r>
    </w:p>
    <w:p>
      <w:pPr>
        <w:pStyle w:val="ListParagraph"/>
        <w:numPr>
          <w:ilvl w:val="1"/>
          <w:numId w:val="32"/>
        </w:numPr>
        <w:tabs>
          <w:tab w:val="left" w:pos="940"/>
        </w:tabs>
        <w:spacing w:before="43" w:after="0" w:line="240" w:lineRule="auto"/>
        <w:ind w:left="939" w:right="0" w:hanging="527"/>
        <w:jc w:val="left"/>
        <w:rPr>
          <w:sz w:val="21"/>
        </w:rPr>
      </w:pPr>
      <w:r>
        <w:rPr>
          <w:sz w:val="21"/>
        </w:rPr>
        <w:t>全方位高压喷射注浆施工质量应符合设计要求和现行有关标准的规定，应进行质量检查和验收。</w:t>
      </w:r>
    </w:p>
    <w:p>
      <w:pPr>
        <w:pStyle w:val="BodyText"/>
        <w:spacing w:before="9"/>
        <w:rPr>
          <w:sz w:val="27"/>
        </w:rPr>
      </w:pPr>
    </w:p>
    <w:p>
      <w:pPr>
        <w:pStyle w:val="ListParagraph"/>
        <w:numPr>
          <w:ilvl w:val="0"/>
          <w:numId w:val="32"/>
        </w:numPr>
        <w:tabs>
          <w:tab w:val="left" w:pos="731"/>
        </w:tabs>
        <w:spacing w:before="0" w:after="0" w:line="240" w:lineRule="auto"/>
        <w:ind w:left="730" w:right="0" w:hanging="318"/>
        <w:jc w:val="left"/>
        <w:rPr>
          <w:rFonts w:ascii="黑体" w:eastAsia="黑体" w:hint="eastAsia"/>
          <w:sz w:val="21"/>
        </w:rPr>
      </w:pPr>
      <w:r>
        <w:rPr>
          <w:rFonts w:ascii="黑体" w:eastAsia="黑体" w:hint="eastAsia"/>
          <w:sz w:val="21"/>
        </w:rPr>
        <w:t>设计</w:t>
      </w:r>
    </w:p>
    <w:p>
      <w:pPr>
        <w:pStyle w:val="BodyText"/>
        <w:spacing w:before="9"/>
        <w:rPr>
          <w:rFonts w:ascii="黑体"/>
          <w:sz w:val="27"/>
        </w:rPr>
      </w:pPr>
    </w:p>
    <w:p>
      <w:pPr>
        <w:pStyle w:val="ListParagraph"/>
        <w:numPr>
          <w:ilvl w:val="1"/>
          <w:numId w:val="32"/>
        </w:numPr>
        <w:tabs>
          <w:tab w:val="left" w:pos="940"/>
        </w:tabs>
        <w:spacing w:before="0" w:after="0" w:line="240" w:lineRule="auto"/>
        <w:ind w:left="939" w:right="0" w:hanging="527"/>
        <w:jc w:val="left"/>
        <w:rPr>
          <w:rFonts w:ascii="黑体" w:eastAsia="黑体" w:hint="eastAsia"/>
          <w:sz w:val="21"/>
        </w:rPr>
      </w:pPr>
      <w:r>
        <w:rPr>
          <w:rFonts w:ascii="黑体" w:eastAsia="黑体" w:hint="eastAsia"/>
          <w:sz w:val="21"/>
        </w:rPr>
        <w:t>一般规定</w:t>
      </w:r>
    </w:p>
    <w:p>
      <w:pPr>
        <w:pStyle w:val="BodyText"/>
        <w:spacing w:before="6"/>
        <w:rPr>
          <w:rFonts w:ascii="黑体"/>
          <w:sz w:val="15"/>
        </w:rPr>
      </w:pPr>
    </w:p>
    <w:p>
      <w:pPr>
        <w:pStyle w:val="ListParagraph"/>
        <w:numPr>
          <w:ilvl w:val="2"/>
          <w:numId w:val="31"/>
        </w:numPr>
        <w:tabs>
          <w:tab w:val="left" w:pos="1151"/>
        </w:tabs>
        <w:spacing w:before="1" w:after="0" w:line="240" w:lineRule="auto"/>
        <w:ind w:left="1150" w:right="0" w:hanging="738"/>
        <w:jc w:val="left"/>
        <w:rPr>
          <w:sz w:val="21"/>
        </w:rPr>
      </w:pPr>
      <w:r>
        <w:rPr>
          <w:sz w:val="21"/>
        </w:rPr>
        <w:t>全方位高压喷射注浆法设计前，应具备下列资料：</w:t>
      </w:r>
    </w:p>
    <w:p>
      <w:pPr>
        <w:pStyle w:val="ListParagraph"/>
        <w:numPr>
          <w:ilvl w:val="3"/>
          <w:numId w:val="31"/>
        </w:numPr>
        <w:tabs>
          <w:tab w:val="left" w:pos="1266"/>
        </w:tabs>
        <w:spacing w:before="42" w:after="0" w:line="240" w:lineRule="auto"/>
        <w:ind w:left="1265" w:right="0" w:hanging="428"/>
        <w:jc w:val="left"/>
        <w:rPr>
          <w:sz w:val="21"/>
        </w:rPr>
      </w:pPr>
      <w:r>
        <w:rPr>
          <w:sz w:val="21"/>
        </w:rPr>
        <w:t>场地岩土工程勘察报告；</w:t>
      </w:r>
    </w:p>
    <w:p>
      <w:pPr>
        <w:pStyle w:val="ListParagraph"/>
        <w:numPr>
          <w:ilvl w:val="3"/>
          <w:numId w:val="31"/>
        </w:numPr>
        <w:tabs>
          <w:tab w:val="left" w:pos="1266"/>
        </w:tabs>
        <w:spacing w:before="43" w:after="0" w:line="240" w:lineRule="auto"/>
        <w:ind w:left="1265" w:right="0" w:hanging="428"/>
        <w:jc w:val="left"/>
        <w:rPr>
          <w:sz w:val="21"/>
        </w:rPr>
      </w:pPr>
      <w:r>
        <w:rPr>
          <w:sz w:val="21"/>
        </w:rPr>
        <w:t>项目用地红线图、建筑总平面图、拟建建（构）筑物和地下结构资料；</w:t>
      </w:r>
    </w:p>
    <w:p>
      <w:pPr>
        <w:pStyle w:val="ListParagraph"/>
        <w:numPr>
          <w:ilvl w:val="3"/>
          <w:numId w:val="31"/>
        </w:numPr>
        <w:tabs>
          <w:tab w:val="left" w:pos="1266"/>
        </w:tabs>
        <w:spacing w:before="43" w:after="0" w:line="278" w:lineRule="auto"/>
        <w:ind w:left="1265" w:right="306" w:hanging="428"/>
        <w:jc w:val="left"/>
        <w:rPr>
          <w:sz w:val="21"/>
        </w:rPr>
      </w:pPr>
      <w:r>
        <w:rPr>
          <w:sz w:val="21"/>
        </w:rPr>
        <w:t>周边环境资料，包括邻近建(构)筑物的基础及结构形式、道路、地下管线和障碍物详细资料等。</w:t>
      </w:r>
    </w:p>
    <w:p>
      <w:pPr>
        <w:pStyle w:val="ListParagraph"/>
        <w:numPr>
          <w:ilvl w:val="2"/>
          <w:numId w:val="31"/>
        </w:numPr>
        <w:tabs>
          <w:tab w:val="left" w:pos="1151"/>
        </w:tabs>
        <w:spacing w:before="0" w:after="0" w:line="278" w:lineRule="auto"/>
        <w:ind w:left="413" w:right="311" w:firstLine="0"/>
        <w:jc w:val="left"/>
        <w:rPr>
          <w:sz w:val="21"/>
        </w:rPr>
      </w:pPr>
      <w:r>
        <w:rPr>
          <w:sz w:val="21"/>
        </w:rPr>
        <w:t>全方位高压喷射注浆法的设计内容应包括成桩方向、单桩成桩形式（摆喷或定喷）、单桩成桩截面形式、成桩直径、桩体强度、渗透系数、桩长、水泥型号及掺量、桩位布置等。</w:t>
      </w:r>
    </w:p>
    <w:p>
      <w:pPr>
        <w:pStyle w:val="ListParagraph"/>
        <w:numPr>
          <w:ilvl w:val="2"/>
          <w:numId w:val="31"/>
        </w:numPr>
        <w:tabs>
          <w:tab w:val="left" w:pos="1151"/>
        </w:tabs>
        <w:spacing w:before="0" w:after="0" w:line="278" w:lineRule="auto"/>
        <w:ind w:left="413" w:right="311" w:firstLine="0"/>
        <w:jc w:val="left"/>
        <w:rPr>
          <w:sz w:val="21"/>
        </w:rPr>
      </w:pPr>
      <w:r>
        <w:rPr>
          <w:sz w:val="21"/>
        </w:rPr>
        <w:t>应根据工程需求、现场施工条件、机具设备条件、经济性等情况，确定成桩方向和单桩成桩形式。</w:t>
      </w:r>
    </w:p>
    <w:p>
      <w:pPr>
        <w:pStyle w:val="ListParagraph"/>
        <w:numPr>
          <w:ilvl w:val="2"/>
          <w:numId w:val="31"/>
        </w:numPr>
        <w:tabs>
          <w:tab w:val="left" w:pos="1151"/>
        </w:tabs>
        <w:spacing w:before="0" w:after="0" w:line="278" w:lineRule="auto"/>
        <w:ind w:left="413" w:right="100" w:firstLine="0"/>
        <w:jc w:val="left"/>
        <w:rPr>
          <w:sz w:val="21"/>
        </w:rPr>
      </w:pPr>
      <w:r>
        <w:rPr>
          <w:spacing w:val="-13"/>
          <w:sz w:val="21"/>
        </w:rPr>
        <w:t xml:space="preserve">注浆材料为水泥浆液，宜选用强度等级 </w:t>
      </w:r>
      <w:r>
        <w:rPr>
          <w:sz w:val="21"/>
        </w:rPr>
        <w:t>42.5</w:t>
      </w:r>
      <w:r>
        <w:rPr>
          <w:spacing w:val="-9"/>
          <w:sz w:val="21"/>
        </w:rPr>
        <w:t xml:space="preserve"> 级及以上等级的普通硅酸盐水泥或复合硅酸盐水泥； </w:t>
      </w:r>
      <w:r>
        <w:rPr>
          <w:spacing w:val="-17"/>
          <w:sz w:val="21"/>
        </w:rPr>
        <w:t xml:space="preserve">水泥掺入比应根据土质条件、水泥土强度、抗渗要求确定，且不宜小于 </w:t>
      </w:r>
      <w:r>
        <w:rPr>
          <w:sz w:val="21"/>
        </w:rPr>
        <w:t>40</w:t>
      </w:r>
      <w:r>
        <w:rPr>
          <w:spacing w:val="-6"/>
          <w:sz w:val="21"/>
        </w:rPr>
        <w:t>%。当添加外加剂及掺合料时， 所用外加剂及掺合料的种类、用量应通过试验确定。</w:t>
      </w:r>
    </w:p>
    <w:p>
      <w:pPr>
        <w:pStyle w:val="ListParagraph"/>
        <w:numPr>
          <w:ilvl w:val="2"/>
          <w:numId w:val="31"/>
        </w:numPr>
        <w:tabs>
          <w:tab w:val="left" w:pos="1151"/>
        </w:tabs>
        <w:spacing w:before="0" w:after="0" w:line="269" w:lineRule="exact"/>
        <w:ind w:left="1150" w:right="0" w:hanging="738"/>
        <w:jc w:val="left"/>
        <w:rPr>
          <w:sz w:val="21"/>
        </w:rPr>
      </w:pPr>
      <w:r>
        <w:rPr>
          <w:spacing w:val="-3"/>
          <w:sz w:val="21"/>
        </w:rPr>
        <w:t xml:space="preserve">水泥浆液的水胶比应按工程需求选用，宜为 </w:t>
      </w:r>
      <w:r>
        <w:rPr>
          <w:sz w:val="21"/>
        </w:rPr>
        <w:t>1.0～1.3。</w:t>
      </w:r>
    </w:p>
    <w:p>
      <w:pPr>
        <w:pStyle w:val="ListParagraph"/>
        <w:numPr>
          <w:ilvl w:val="2"/>
          <w:numId w:val="31"/>
        </w:numPr>
        <w:tabs>
          <w:tab w:val="left" w:pos="1151"/>
        </w:tabs>
        <w:spacing w:before="43" w:after="0" w:line="240" w:lineRule="auto"/>
        <w:ind w:left="1150" w:right="0" w:hanging="738"/>
        <w:jc w:val="left"/>
        <w:rPr>
          <w:sz w:val="21"/>
        </w:rPr>
      </w:pPr>
      <w:r>
        <w:rPr>
          <w:spacing w:val="-5"/>
          <w:sz w:val="21"/>
        </w:rPr>
        <w:t xml:space="preserve">全方位高压喷射注浆法桩体 </w:t>
      </w:r>
      <w:r>
        <w:rPr>
          <w:sz w:val="21"/>
        </w:rPr>
        <w:t>28</w:t>
      </w:r>
      <w:r>
        <w:rPr>
          <w:spacing w:val="-10"/>
          <w:sz w:val="21"/>
        </w:rPr>
        <w:t xml:space="preserve"> 天无侧限抗压强度应满足设计要求，且不宜小于 </w:t>
      </w:r>
      <w:r>
        <w:rPr>
          <w:sz w:val="21"/>
        </w:rPr>
        <w:t>1.0</w:t>
      </w:r>
      <w:r>
        <w:rPr>
          <w:spacing w:val="-3"/>
          <w:sz w:val="21"/>
        </w:rPr>
        <w:t xml:space="preserve"> </w:t>
      </w:r>
      <w:r>
        <w:rPr>
          <w:sz w:val="21"/>
        </w:rPr>
        <w:t>MPa。</w:t>
      </w:r>
    </w:p>
    <w:p>
      <w:pPr>
        <w:pStyle w:val="ListParagraph"/>
        <w:numPr>
          <w:ilvl w:val="2"/>
          <w:numId w:val="31"/>
        </w:numPr>
        <w:tabs>
          <w:tab w:val="left" w:pos="1151"/>
        </w:tabs>
        <w:spacing w:before="43" w:after="0" w:line="240" w:lineRule="auto"/>
        <w:ind w:left="1150" w:right="0" w:hanging="738"/>
        <w:jc w:val="left"/>
        <w:rPr>
          <w:sz w:val="21"/>
        </w:rPr>
      </w:pPr>
      <w:r>
        <w:rPr>
          <w:spacing w:val="-1"/>
          <w:w w:val="99"/>
          <w:sz w:val="21"/>
        </w:rPr>
        <w:t>全方位高压喷射注浆法用于隔水帷幕时，加固体渗透系数</w:t>
      </w:r>
      <w:r>
        <w:rPr>
          <w:spacing w:val="-53"/>
          <w:sz w:val="21"/>
        </w:rPr>
        <w:t xml:space="preserve"> </w:t>
      </w:r>
      <w:r>
        <w:rPr>
          <w:w w:val="99"/>
          <w:sz w:val="21"/>
        </w:rPr>
        <w:t>k</w:t>
      </w:r>
      <w:r>
        <w:rPr>
          <w:spacing w:val="-52"/>
          <w:sz w:val="21"/>
        </w:rPr>
        <w:t xml:space="preserve"> </w:t>
      </w:r>
      <w:r>
        <w:rPr>
          <w:spacing w:val="-1"/>
          <w:w w:val="99"/>
          <w:sz w:val="21"/>
        </w:rPr>
        <w:t>不应大于</w:t>
      </w:r>
      <w:r>
        <w:rPr>
          <w:spacing w:val="-53"/>
          <w:sz w:val="21"/>
        </w:rPr>
        <w:t xml:space="preserve"> </w:t>
      </w:r>
      <w:r>
        <w:rPr>
          <w:spacing w:val="1"/>
          <w:w w:val="99"/>
          <w:sz w:val="21"/>
        </w:rPr>
        <w:t>1</w:t>
      </w:r>
      <w:r>
        <w:rPr>
          <w:spacing w:val="2"/>
          <w:w w:val="99"/>
          <w:sz w:val="21"/>
        </w:rPr>
        <w:t>×</w:t>
      </w:r>
      <w:r>
        <w:rPr>
          <w:spacing w:val="1"/>
          <w:w w:val="99"/>
          <w:sz w:val="21"/>
        </w:rPr>
        <w:t>1</w:t>
      </w:r>
      <w:r>
        <w:rPr>
          <w:spacing w:val="-2"/>
          <w:w w:val="99"/>
          <w:sz w:val="21"/>
        </w:rPr>
        <w:t>0</w:t>
      </w:r>
      <w:r>
        <w:rPr>
          <w:spacing w:val="-1"/>
          <w:w w:val="105"/>
          <w:position w:val="11"/>
          <w:sz w:val="10"/>
        </w:rPr>
        <w:t>-</w:t>
      </w:r>
      <w:r>
        <w:rPr>
          <w:w w:val="105"/>
          <w:position w:val="11"/>
          <w:sz w:val="10"/>
        </w:rPr>
        <w:t>6</w:t>
      </w:r>
      <w:r>
        <w:rPr>
          <w:spacing w:val="2"/>
          <w:position w:val="11"/>
          <w:sz w:val="10"/>
        </w:rPr>
        <w:t xml:space="preserve">  </w:t>
      </w:r>
      <w:r>
        <w:rPr>
          <w:spacing w:val="1"/>
          <w:w w:val="99"/>
          <w:sz w:val="21"/>
        </w:rPr>
        <w:t>cm</w:t>
      </w:r>
      <w:r>
        <w:rPr>
          <w:spacing w:val="-2"/>
          <w:w w:val="99"/>
          <w:sz w:val="21"/>
        </w:rPr>
        <w:t>/</w:t>
      </w:r>
      <w:r>
        <w:rPr>
          <w:spacing w:val="1"/>
          <w:w w:val="99"/>
          <w:sz w:val="21"/>
        </w:rPr>
        <w:t>s</w:t>
      </w:r>
      <w:r>
        <w:rPr>
          <w:w w:val="99"/>
          <w:sz w:val="21"/>
        </w:rPr>
        <w:t>。</w:t>
      </w:r>
    </w:p>
    <w:p>
      <w:pPr>
        <w:pStyle w:val="BodyText"/>
        <w:rPr>
          <w:sz w:val="18"/>
        </w:rPr>
      </w:pPr>
    </w:p>
    <w:p>
      <w:pPr>
        <w:spacing w:before="75"/>
        <w:ind w:left="0" w:right="537" w:firstLine="0"/>
        <w:jc w:val="right"/>
        <w:rPr>
          <w:sz w:val="18"/>
        </w:rPr>
      </w:pPr>
      <w:r>
        <w:rPr>
          <w:sz w:val="18"/>
        </w:rPr>
        <w:t>3</w:t>
      </w:r>
    </w:p>
    <w:p>
      <w:pPr>
        <w:spacing w:after="0"/>
        <w:jc w:val="right"/>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https://d.book118.com/567141124156006032</w:t>
        </w:r>
      </w:hyperlink>
    </w:p>
    <w:p>
      <w:pPr>
        <w:spacing w:after="0"/>
        <w:jc w:val="right"/>
        <w:rPr>
          <w:sz w:val="18"/>
        </w:rPr>
      </w:pPr>
    </w:p>
    <w:sectPr>
      <w:pgSz w:w="11900" w:h="16840"/>
      <w:pgMar w:top="1600" w:right="820" w:bottom="280" w:left="1000" w:header="708" w:footer="708"/>
      <w:pgNumType w:start="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Cambria Math">
    <w:altName w:val="Cambria Math"/>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A322"/>
    <w:multiLevelType w:val="hybridMultilevel"/>
    <w:tmpl w:val="00000000"/>
    <w:lvl w:ilvl="0">
      <w:start w:val="8"/>
      <w:numFmt w:val="decimal"/>
      <w:lvlText w:val="%1"/>
      <w:lvlJc w:val="left"/>
      <w:pPr>
        <w:ind w:left="413" w:hanging="737"/>
        <w:jc w:val="left"/>
      </w:pPr>
      <w:rPr>
        <w:rFonts w:hint="default"/>
        <w:lang w:val="en-US" w:eastAsia="zh-CN" w:bidi="ar-SA"/>
      </w:rPr>
    </w:lvl>
    <w:lvl w:ilvl="1">
      <w:start w:val="4"/>
      <w:numFmt w:val="decimal"/>
      <w:lvlText w:val="%1.%2"/>
      <w:lvlJc w:val="left"/>
      <w:pPr>
        <w:ind w:left="413" w:hanging="737"/>
        <w:jc w:val="left"/>
      </w:pPr>
      <w:rPr>
        <w:rFonts w:hint="default"/>
        <w:lang w:val="en-US" w:eastAsia="zh-CN" w:bidi="ar-SA"/>
      </w:rPr>
    </w:lvl>
    <w:lvl w:ilvl="2">
      <w:start w:val="1"/>
      <w:numFmt w:val="decimal"/>
      <w:lvlText w:val="%1.%2.%3"/>
      <w:lvlJc w:val="left"/>
      <w:pPr>
        <w:ind w:left="413" w:hanging="737"/>
        <w:jc w:val="right"/>
      </w:pPr>
      <w:rPr>
        <w:rFonts w:ascii="黑体" w:eastAsia="黑体" w:hAnsi="黑体" w:cs="黑体" w:hint="default"/>
        <w:spacing w:val="-4"/>
        <w:w w:val="99"/>
        <w:sz w:val="21"/>
        <w:szCs w:val="21"/>
        <w:lang w:val="en-US" w:eastAsia="zh-CN" w:bidi="ar-SA"/>
      </w:rPr>
    </w:lvl>
    <w:lvl w:ilvl="3">
      <w:start w:val="1"/>
      <w:numFmt w:val="lowerLetter"/>
      <w:lvlText w:val="%4)"/>
      <w:lvlJc w:val="left"/>
      <w:pPr>
        <w:ind w:left="982" w:hanging="428"/>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4013" w:hanging="428"/>
      </w:pPr>
      <w:rPr>
        <w:rFonts w:hint="default"/>
        <w:lang w:val="en-US" w:eastAsia="zh-CN" w:bidi="ar-SA"/>
      </w:rPr>
    </w:lvl>
    <w:lvl w:ilvl="5">
      <w:start w:val="0"/>
      <w:numFmt w:val="bullet"/>
      <w:lvlText w:val="•"/>
      <w:lvlJc w:val="left"/>
      <w:pPr>
        <w:ind w:left="5024" w:hanging="428"/>
      </w:pPr>
      <w:rPr>
        <w:rFonts w:hint="default"/>
        <w:lang w:val="en-US" w:eastAsia="zh-CN" w:bidi="ar-SA"/>
      </w:rPr>
    </w:lvl>
    <w:lvl w:ilvl="6">
      <w:start w:val="0"/>
      <w:numFmt w:val="bullet"/>
      <w:lvlText w:val="•"/>
      <w:lvlJc w:val="left"/>
      <w:pPr>
        <w:ind w:left="6035" w:hanging="428"/>
      </w:pPr>
      <w:rPr>
        <w:rFonts w:hint="default"/>
        <w:lang w:val="en-US" w:eastAsia="zh-CN" w:bidi="ar-SA"/>
      </w:rPr>
    </w:lvl>
    <w:lvl w:ilvl="7">
      <w:start w:val="0"/>
      <w:numFmt w:val="bullet"/>
      <w:lvlText w:val="•"/>
      <w:lvlJc w:val="left"/>
      <w:pPr>
        <w:ind w:left="7046" w:hanging="428"/>
      </w:pPr>
      <w:rPr>
        <w:rFonts w:hint="default"/>
        <w:lang w:val="en-US" w:eastAsia="zh-CN" w:bidi="ar-SA"/>
      </w:rPr>
    </w:lvl>
    <w:lvl w:ilvl="8">
      <w:start w:val="0"/>
      <w:numFmt w:val="bullet"/>
      <w:lvlText w:val="•"/>
      <w:lvlJc w:val="left"/>
      <w:pPr>
        <w:ind w:left="8057" w:hanging="428"/>
      </w:pPr>
      <w:rPr>
        <w:rFonts w:hint="default"/>
        <w:lang w:val="en-US" w:eastAsia="zh-CN" w:bidi="ar-SA"/>
      </w:rPr>
    </w:lvl>
  </w:abstractNum>
  <w:abstractNum w:abstractNumId="1">
    <w:nsid w:val="091906C8"/>
    <w:multiLevelType w:val="hybridMultilevel"/>
    <w:tmpl w:val="00000000"/>
    <w:lvl w:ilvl="0">
      <w:start w:val="1"/>
      <w:numFmt w:val="decimal"/>
      <w:lvlText w:val="%1"/>
      <w:lvlJc w:val="left"/>
      <w:pPr>
        <w:ind w:left="730" w:hanging="317"/>
        <w:jc w:val="right"/>
      </w:pPr>
      <w:rPr>
        <w:rFonts w:ascii="黑体" w:eastAsia="黑体" w:hAnsi="黑体" w:cs="黑体" w:hint="default"/>
        <w:w w:val="99"/>
        <w:sz w:val="21"/>
        <w:szCs w:val="21"/>
        <w:lang w:val="en-US" w:eastAsia="zh-CN" w:bidi="ar-SA"/>
      </w:rPr>
    </w:lvl>
    <w:lvl w:ilvl="1">
      <w:start w:val="1"/>
      <w:numFmt w:val="decimal"/>
      <w:lvlText w:val="%1.%2"/>
      <w:lvlJc w:val="left"/>
      <w:pPr>
        <w:ind w:left="939" w:hanging="526"/>
        <w:jc w:val="left"/>
      </w:pPr>
      <w:rPr>
        <w:rFonts w:ascii="黑体" w:eastAsia="黑体" w:hAnsi="黑体" w:cs="黑体" w:hint="default"/>
        <w:spacing w:val="0"/>
        <w:w w:val="99"/>
        <w:sz w:val="21"/>
        <w:szCs w:val="21"/>
        <w:lang w:val="en-US" w:eastAsia="zh-CN" w:bidi="ar-SA"/>
      </w:rPr>
    </w:lvl>
    <w:lvl w:ilvl="2">
      <w:start w:val="1"/>
      <w:numFmt w:val="lowerLetter"/>
      <w:lvlText w:val="%3)"/>
      <w:lvlJc w:val="left"/>
      <w:pPr>
        <w:ind w:left="1265" w:hanging="428"/>
        <w:jc w:val="left"/>
      </w:pPr>
      <w:rPr>
        <w:rFonts w:ascii="宋体" w:eastAsia="宋体" w:hAnsi="宋体" w:cs="宋体" w:hint="default"/>
        <w:spacing w:val="0"/>
        <w:w w:val="99"/>
        <w:sz w:val="21"/>
        <w:szCs w:val="21"/>
        <w:lang w:val="en-US" w:eastAsia="zh-CN" w:bidi="ar-SA"/>
      </w:rPr>
    </w:lvl>
    <w:lvl w:ilvl="3">
      <w:start w:val="0"/>
      <w:numFmt w:val="bullet"/>
      <w:lvlText w:val="•"/>
      <w:lvlJc w:val="left"/>
      <w:pPr>
        <w:ind w:left="1260" w:hanging="428"/>
      </w:pPr>
      <w:rPr>
        <w:rFonts w:hint="default"/>
        <w:lang w:val="en-US" w:eastAsia="zh-CN" w:bidi="ar-SA"/>
      </w:rPr>
    </w:lvl>
    <w:lvl w:ilvl="4">
      <w:start w:val="0"/>
      <w:numFmt w:val="bullet"/>
      <w:lvlText w:val="•"/>
      <w:lvlJc w:val="left"/>
      <w:pPr>
        <w:ind w:left="2520" w:hanging="428"/>
      </w:pPr>
      <w:rPr>
        <w:rFonts w:hint="default"/>
        <w:lang w:val="en-US" w:eastAsia="zh-CN" w:bidi="ar-SA"/>
      </w:rPr>
    </w:lvl>
    <w:lvl w:ilvl="5">
      <w:start w:val="0"/>
      <w:numFmt w:val="bullet"/>
      <w:lvlText w:val="•"/>
      <w:lvlJc w:val="left"/>
      <w:pPr>
        <w:ind w:left="3780" w:hanging="428"/>
      </w:pPr>
      <w:rPr>
        <w:rFonts w:hint="default"/>
        <w:lang w:val="en-US" w:eastAsia="zh-CN" w:bidi="ar-SA"/>
      </w:rPr>
    </w:lvl>
    <w:lvl w:ilvl="6">
      <w:start w:val="0"/>
      <w:numFmt w:val="bullet"/>
      <w:lvlText w:val="•"/>
      <w:lvlJc w:val="left"/>
      <w:pPr>
        <w:ind w:left="5040" w:hanging="428"/>
      </w:pPr>
      <w:rPr>
        <w:rFonts w:hint="default"/>
        <w:lang w:val="en-US" w:eastAsia="zh-CN" w:bidi="ar-SA"/>
      </w:rPr>
    </w:lvl>
    <w:lvl w:ilvl="7">
      <w:start w:val="0"/>
      <w:numFmt w:val="bullet"/>
      <w:lvlText w:val="•"/>
      <w:lvlJc w:val="left"/>
      <w:pPr>
        <w:ind w:left="6300" w:hanging="428"/>
      </w:pPr>
      <w:rPr>
        <w:rFonts w:hint="default"/>
        <w:lang w:val="en-US" w:eastAsia="zh-CN" w:bidi="ar-SA"/>
      </w:rPr>
    </w:lvl>
    <w:lvl w:ilvl="8">
      <w:start w:val="0"/>
      <w:numFmt w:val="bullet"/>
      <w:lvlText w:val="•"/>
      <w:lvlJc w:val="left"/>
      <w:pPr>
        <w:ind w:left="7560" w:hanging="428"/>
      </w:pPr>
      <w:rPr>
        <w:rFonts w:hint="default"/>
        <w:lang w:val="en-US" w:eastAsia="zh-CN" w:bidi="ar-SA"/>
      </w:rPr>
    </w:lvl>
  </w:abstractNum>
  <w:abstractNum w:abstractNumId="2">
    <w:nsid w:val="09CEBD0B"/>
    <w:multiLevelType w:val="hybridMultilevel"/>
    <w:tmpl w:val="00000000"/>
    <w:lvl w:ilvl="0">
      <w:start w:val="6"/>
      <w:numFmt w:val="decimal"/>
      <w:lvlText w:val="%1"/>
      <w:lvlJc w:val="left"/>
      <w:pPr>
        <w:ind w:left="513" w:hanging="737"/>
        <w:jc w:val="left"/>
      </w:pPr>
      <w:rPr>
        <w:rFonts w:hint="default"/>
        <w:lang w:val="en-US" w:eastAsia="zh-CN" w:bidi="ar-SA"/>
      </w:rPr>
    </w:lvl>
    <w:lvl w:ilvl="1">
      <w:start w:val="1"/>
      <w:numFmt w:val="decimal"/>
      <w:lvlText w:val="%1.%2"/>
      <w:lvlJc w:val="left"/>
      <w:pPr>
        <w:ind w:left="513" w:hanging="737"/>
        <w:jc w:val="left"/>
      </w:pPr>
      <w:rPr>
        <w:rFonts w:hint="default"/>
        <w:lang w:val="en-US" w:eastAsia="zh-CN" w:bidi="ar-SA"/>
      </w:rPr>
    </w:lvl>
    <w:lvl w:ilvl="2">
      <w:start w:val="3"/>
      <w:numFmt w:val="decimal"/>
      <w:lvlText w:val="%1.%2.%3"/>
      <w:lvlJc w:val="left"/>
      <w:pPr>
        <w:ind w:left="513" w:hanging="737"/>
        <w:jc w:val="right"/>
      </w:pPr>
      <w:rPr>
        <w:rFonts w:ascii="黑体" w:eastAsia="黑体" w:hAnsi="黑体" w:cs="黑体" w:hint="default"/>
        <w:spacing w:val="-4"/>
        <w:w w:val="99"/>
        <w:sz w:val="21"/>
        <w:szCs w:val="21"/>
        <w:lang w:val="en-US" w:eastAsia="zh-CN" w:bidi="ar-SA"/>
      </w:rPr>
    </w:lvl>
    <w:lvl w:ilvl="3">
      <w:start w:val="0"/>
      <w:numFmt w:val="bullet"/>
      <w:lvlText w:val="•"/>
      <w:lvlJc w:val="left"/>
      <w:pPr>
        <w:ind w:left="3394" w:hanging="737"/>
      </w:pPr>
      <w:rPr>
        <w:rFonts w:hint="default"/>
        <w:lang w:val="en-US" w:eastAsia="zh-CN" w:bidi="ar-SA"/>
      </w:rPr>
    </w:lvl>
    <w:lvl w:ilvl="4">
      <w:start w:val="0"/>
      <w:numFmt w:val="bullet"/>
      <w:lvlText w:val="•"/>
      <w:lvlJc w:val="left"/>
      <w:pPr>
        <w:ind w:left="4352" w:hanging="737"/>
      </w:pPr>
      <w:rPr>
        <w:rFonts w:hint="default"/>
        <w:lang w:val="en-US" w:eastAsia="zh-CN" w:bidi="ar-SA"/>
      </w:rPr>
    </w:lvl>
    <w:lvl w:ilvl="5">
      <w:start w:val="0"/>
      <w:numFmt w:val="bullet"/>
      <w:lvlText w:val="•"/>
      <w:lvlJc w:val="left"/>
      <w:pPr>
        <w:ind w:left="5310" w:hanging="737"/>
      </w:pPr>
      <w:rPr>
        <w:rFonts w:hint="default"/>
        <w:lang w:val="en-US" w:eastAsia="zh-CN" w:bidi="ar-SA"/>
      </w:rPr>
    </w:lvl>
    <w:lvl w:ilvl="6">
      <w:start w:val="0"/>
      <w:numFmt w:val="bullet"/>
      <w:lvlText w:val="•"/>
      <w:lvlJc w:val="left"/>
      <w:pPr>
        <w:ind w:left="6268" w:hanging="737"/>
      </w:pPr>
      <w:rPr>
        <w:rFonts w:hint="default"/>
        <w:lang w:val="en-US" w:eastAsia="zh-CN" w:bidi="ar-SA"/>
      </w:rPr>
    </w:lvl>
    <w:lvl w:ilvl="7">
      <w:start w:val="0"/>
      <w:numFmt w:val="bullet"/>
      <w:lvlText w:val="•"/>
      <w:lvlJc w:val="left"/>
      <w:pPr>
        <w:ind w:left="7226" w:hanging="737"/>
      </w:pPr>
      <w:rPr>
        <w:rFonts w:hint="default"/>
        <w:lang w:val="en-US" w:eastAsia="zh-CN" w:bidi="ar-SA"/>
      </w:rPr>
    </w:lvl>
    <w:lvl w:ilvl="8">
      <w:start w:val="0"/>
      <w:numFmt w:val="bullet"/>
      <w:lvlText w:val="•"/>
      <w:lvlJc w:val="left"/>
      <w:pPr>
        <w:ind w:left="8184" w:hanging="737"/>
      </w:pPr>
      <w:rPr>
        <w:rFonts w:hint="default"/>
        <w:lang w:val="en-US" w:eastAsia="zh-CN" w:bidi="ar-SA"/>
      </w:rPr>
    </w:lvl>
  </w:abstractNum>
  <w:abstractNum w:abstractNumId="3">
    <w:nsid w:val="0B943E22"/>
    <w:multiLevelType w:val="hybridMultilevel"/>
    <w:tmpl w:val="00000000"/>
    <w:lvl w:ilvl="0">
      <w:start w:val="1"/>
      <w:numFmt w:val="decimal"/>
      <w:lvlText w:val="%1"/>
      <w:lvlJc w:val="left"/>
      <w:pPr>
        <w:ind w:left="730" w:hanging="317"/>
        <w:jc w:val="right"/>
      </w:pPr>
      <w:rPr>
        <w:rFonts w:ascii="黑体" w:eastAsia="黑体" w:hAnsi="黑体" w:cs="黑体" w:hint="default"/>
        <w:w w:val="99"/>
        <w:sz w:val="21"/>
        <w:szCs w:val="21"/>
        <w:lang w:val="en-US" w:eastAsia="zh-CN" w:bidi="ar-SA"/>
      </w:rPr>
    </w:lvl>
    <w:lvl w:ilvl="1">
      <w:start w:val="1"/>
      <w:numFmt w:val="decimal"/>
      <w:lvlText w:val="%1.%2"/>
      <w:lvlJc w:val="left"/>
      <w:pPr>
        <w:ind w:left="939" w:hanging="526"/>
        <w:jc w:val="left"/>
      </w:pPr>
      <w:rPr>
        <w:rFonts w:ascii="黑体" w:eastAsia="黑体" w:hAnsi="黑体" w:cs="黑体" w:hint="default"/>
        <w:spacing w:val="0"/>
        <w:w w:val="99"/>
        <w:sz w:val="21"/>
        <w:szCs w:val="21"/>
        <w:lang w:val="en-US" w:eastAsia="zh-CN" w:bidi="ar-SA"/>
      </w:rPr>
    </w:lvl>
    <w:lvl w:ilvl="2">
      <w:start w:val="1"/>
      <w:numFmt w:val="lowerLetter"/>
      <w:lvlText w:val="%3)"/>
      <w:lvlJc w:val="left"/>
      <w:pPr>
        <w:ind w:left="1265" w:hanging="428"/>
        <w:jc w:val="left"/>
      </w:pPr>
      <w:rPr>
        <w:rFonts w:ascii="宋体" w:eastAsia="宋体" w:hAnsi="宋体" w:cs="宋体" w:hint="default"/>
        <w:spacing w:val="0"/>
        <w:w w:val="99"/>
        <w:sz w:val="21"/>
        <w:szCs w:val="21"/>
        <w:lang w:val="en-US" w:eastAsia="zh-CN" w:bidi="ar-SA"/>
      </w:rPr>
    </w:lvl>
    <w:lvl w:ilvl="3">
      <w:start w:val="0"/>
      <w:numFmt w:val="bullet"/>
      <w:lvlText w:val="•"/>
      <w:lvlJc w:val="left"/>
      <w:pPr>
        <w:ind w:left="1260" w:hanging="428"/>
      </w:pPr>
      <w:rPr>
        <w:rFonts w:hint="default"/>
        <w:lang w:val="en-US" w:eastAsia="zh-CN" w:bidi="ar-SA"/>
      </w:rPr>
    </w:lvl>
    <w:lvl w:ilvl="4">
      <w:start w:val="0"/>
      <w:numFmt w:val="bullet"/>
      <w:lvlText w:val="•"/>
      <w:lvlJc w:val="left"/>
      <w:pPr>
        <w:ind w:left="2520" w:hanging="428"/>
      </w:pPr>
      <w:rPr>
        <w:rFonts w:hint="default"/>
        <w:lang w:val="en-US" w:eastAsia="zh-CN" w:bidi="ar-SA"/>
      </w:rPr>
    </w:lvl>
    <w:lvl w:ilvl="5">
      <w:start w:val="0"/>
      <w:numFmt w:val="bullet"/>
      <w:lvlText w:val="•"/>
      <w:lvlJc w:val="left"/>
      <w:pPr>
        <w:ind w:left="3780" w:hanging="428"/>
      </w:pPr>
      <w:rPr>
        <w:rFonts w:hint="default"/>
        <w:lang w:val="en-US" w:eastAsia="zh-CN" w:bidi="ar-SA"/>
      </w:rPr>
    </w:lvl>
    <w:lvl w:ilvl="6">
      <w:start w:val="0"/>
      <w:numFmt w:val="bullet"/>
      <w:lvlText w:val="•"/>
      <w:lvlJc w:val="left"/>
      <w:pPr>
        <w:ind w:left="5040" w:hanging="428"/>
      </w:pPr>
      <w:rPr>
        <w:rFonts w:hint="default"/>
        <w:lang w:val="en-US" w:eastAsia="zh-CN" w:bidi="ar-SA"/>
      </w:rPr>
    </w:lvl>
    <w:lvl w:ilvl="7">
      <w:start w:val="0"/>
      <w:numFmt w:val="bullet"/>
      <w:lvlText w:val="•"/>
      <w:lvlJc w:val="left"/>
      <w:pPr>
        <w:ind w:left="6300" w:hanging="428"/>
      </w:pPr>
      <w:rPr>
        <w:rFonts w:hint="default"/>
        <w:lang w:val="en-US" w:eastAsia="zh-CN" w:bidi="ar-SA"/>
      </w:rPr>
    </w:lvl>
    <w:lvl w:ilvl="8">
      <w:start w:val="0"/>
      <w:numFmt w:val="bullet"/>
      <w:lvlText w:val="•"/>
      <w:lvlJc w:val="left"/>
      <w:pPr>
        <w:ind w:left="7560" w:hanging="428"/>
      </w:pPr>
      <w:rPr>
        <w:rFonts w:hint="default"/>
        <w:lang w:val="en-US" w:eastAsia="zh-CN" w:bidi="ar-SA"/>
      </w:rPr>
    </w:lvl>
  </w:abstractNum>
  <w:abstractNum w:abstractNumId="4">
    <w:nsid w:val="0C7A570D"/>
    <w:multiLevelType w:val="hybridMultilevel"/>
    <w:tmpl w:val="00000000"/>
    <w:lvl w:ilvl="0">
      <w:start w:val="1"/>
      <w:numFmt w:val="lowerLetter"/>
      <w:lvlText w:val="%1)"/>
      <w:lvlJc w:val="left"/>
      <w:pPr>
        <w:ind w:left="1148" w:hanging="210"/>
        <w:jc w:val="left"/>
      </w:pPr>
      <w:rPr>
        <w:rFonts w:ascii="宋体" w:eastAsia="宋体" w:hAnsi="宋体" w:cs="宋体" w:hint="default"/>
        <w:w w:val="99"/>
        <w:sz w:val="19"/>
        <w:szCs w:val="19"/>
        <w:lang w:val="en-US" w:eastAsia="zh-CN" w:bidi="ar-SA"/>
      </w:rPr>
    </w:lvl>
    <w:lvl w:ilvl="1">
      <w:start w:val="0"/>
      <w:numFmt w:val="bullet"/>
      <w:lvlText w:val="•"/>
      <w:lvlJc w:val="left"/>
      <w:pPr>
        <w:ind w:left="2036" w:hanging="210"/>
      </w:pPr>
      <w:rPr>
        <w:rFonts w:hint="default"/>
        <w:lang w:val="en-US" w:eastAsia="zh-CN" w:bidi="ar-SA"/>
      </w:rPr>
    </w:lvl>
    <w:lvl w:ilvl="2">
      <w:start w:val="0"/>
      <w:numFmt w:val="bullet"/>
      <w:lvlText w:val="•"/>
      <w:lvlJc w:val="left"/>
      <w:pPr>
        <w:ind w:left="2932" w:hanging="210"/>
      </w:pPr>
      <w:rPr>
        <w:rFonts w:hint="default"/>
        <w:lang w:val="en-US" w:eastAsia="zh-CN" w:bidi="ar-SA"/>
      </w:rPr>
    </w:lvl>
    <w:lvl w:ilvl="3">
      <w:start w:val="0"/>
      <w:numFmt w:val="bullet"/>
      <w:lvlText w:val="•"/>
      <w:lvlJc w:val="left"/>
      <w:pPr>
        <w:ind w:left="3828" w:hanging="210"/>
      </w:pPr>
      <w:rPr>
        <w:rFonts w:hint="default"/>
        <w:lang w:val="en-US" w:eastAsia="zh-CN" w:bidi="ar-SA"/>
      </w:rPr>
    </w:lvl>
    <w:lvl w:ilvl="4">
      <w:start w:val="0"/>
      <w:numFmt w:val="bullet"/>
      <w:lvlText w:val="•"/>
      <w:lvlJc w:val="left"/>
      <w:pPr>
        <w:ind w:left="4724" w:hanging="210"/>
      </w:pPr>
      <w:rPr>
        <w:rFonts w:hint="default"/>
        <w:lang w:val="en-US" w:eastAsia="zh-CN" w:bidi="ar-SA"/>
      </w:rPr>
    </w:lvl>
    <w:lvl w:ilvl="5">
      <w:start w:val="0"/>
      <w:numFmt w:val="bullet"/>
      <w:lvlText w:val="•"/>
      <w:lvlJc w:val="left"/>
      <w:pPr>
        <w:ind w:left="5620" w:hanging="210"/>
      </w:pPr>
      <w:rPr>
        <w:rFonts w:hint="default"/>
        <w:lang w:val="en-US" w:eastAsia="zh-CN" w:bidi="ar-SA"/>
      </w:rPr>
    </w:lvl>
    <w:lvl w:ilvl="6">
      <w:start w:val="0"/>
      <w:numFmt w:val="bullet"/>
      <w:lvlText w:val="•"/>
      <w:lvlJc w:val="left"/>
      <w:pPr>
        <w:ind w:left="6516" w:hanging="210"/>
      </w:pPr>
      <w:rPr>
        <w:rFonts w:hint="default"/>
        <w:lang w:val="en-US" w:eastAsia="zh-CN" w:bidi="ar-SA"/>
      </w:rPr>
    </w:lvl>
    <w:lvl w:ilvl="7">
      <w:start w:val="0"/>
      <w:numFmt w:val="bullet"/>
      <w:lvlText w:val="•"/>
      <w:lvlJc w:val="left"/>
      <w:pPr>
        <w:ind w:left="7412" w:hanging="210"/>
      </w:pPr>
      <w:rPr>
        <w:rFonts w:hint="default"/>
        <w:lang w:val="en-US" w:eastAsia="zh-CN" w:bidi="ar-SA"/>
      </w:rPr>
    </w:lvl>
    <w:lvl w:ilvl="8">
      <w:start w:val="0"/>
      <w:numFmt w:val="bullet"/>
      <w:lvlText w:val="•"/>
      <w:lvlJc w:val="left"/>
      <w:pPr>
        <w:ind w:left="8308" w:hanging="210"/>
      </w:pPr>
      <w:rPr>
        <w:rFonts w:hint="default"/>
        <w:lang w:val="en-US" w:eastAsia="zh-CN" w:bidi="ar-SA"/>
      </w:rPr>
    </w:lvl>
  </w:abstractNum>
  <w:abstractNum w:abstractNumId="5">
    <w:nsid w:val="129E0F72"/>
    <w:multiLevelType w:val="hybridMultilevel"/>
    <w:tmpl w:val="00000000"/>
    <w:lvl w:ilvl="0">
      <w:start w:val="7"/>
      <w:numFmt w:val="decimal"/>
      <w:lvlText w:val="%1"/>
      <w:lvlJc w:val="left"/>
      <w:pPr>
        <w:ind w:left="413" w:hanging="737"/>
        <w:jc w:val="left"/>
      </w:pPr>
      <w:rPr>
        <w:rFonts w:hint="default"/>
        <w:lang w:val="en-US" w:eastAsia="zh-CN" w:bidi="ar-SA"/>
      </w:rPr>
    </w:lvl>
    <w:lvl w:ilvl="1">
      <w:start w:val="2"/>
      <w:numFmt w:val="decimal"/>
      <w:lvlText w:val="%1.%2"/>
      <w:lvlJc w:val="left"/>
      <w:pPr>
        <w:ind w:left="413" w:hanging="737"/>
        <w:jc w:val="left"/>
      </w:pPr>
      <w:rPr>
        <w:rFonts w:hint="default"/>
        <w:lang w:val="en-US" w:eastAsia="zh-CN" w:bidi="ar-SA"/>
      </w:rPr>
    </w:lvl>
    <w:lvl w:ilvl="2">
      <w:start w:val="1"/>
      <w:numFmt w:val="decimal"/>
      <w:lvlText w:val="%1.%2.%3"/>
      <w:lvlJc w:val="left"/>
      <w:pPr>
        <w:ind w:left="413" w:hanging="737"/>
        <w:jc w:val="left"/>
      </w:pPr>
      <w:rPr>
        <w:rFonts w:ascii="黑体" w:eastAsia="黑体" w:hAnsi="黑体" w:cs="黑体" w:hint="default"/>
        <w:spacing w:val="-4"/>
        <w:w w:val="99"/>
        <w:sz w:val="21"/>
        <w:szCs w:val="21"/>
        <w:lang w:val="en-US" w:eastAsia="zh-CN" w:bidi="ar-SA"/>
      </w:rPr>
    </w:lvl>
    <w:lvl w:ilvl="3">
      <w:start w:val="1"/>
      <w:numFmt w:val="lowerLetter"/>
      <w:lvlText w:val="%4)"/>
      <w:lvlJc w:val="left"/>
      <w:pPr>
        <w:ind w:left="1265" w:hanging="428"/>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4200" w:hanging="428"/>
      </w:pPr>
      <w:rPr>
        <w:rFonts w:hint="default"/>
        <w:lang w:val="en-US" w:eastAsia="zh-CN" w:bidi="ar-SA"/>
      </w:rPr>
    </w:lvl>
    <w:lvl w:ilvl="5">
      <w:start w:val="0"/>
      <w:numFmt w:val="bullet"/>
      <w:lvlText w:val="•"/>
      <w:lvlJc w:val="left"/>
      <w:pPr>
        <w:ind w:left="5180" w:hanging="428"/>
      </w:pPr>
      <w:rPr>
        <w:rFonts w:hint="default"/>
        <w:lang w:val="en-US" w:eastAsia="zh-CN" w:bidi="ar-SA"/>
      </w:rPr>
    </w:lvl>
    <w:lvl w:ilvl="6">
      <w:start w:val="0"/>
      <w:numFmt w:val="bullet"/>
      <w:lvlText w:val="•"/>
      <w:lvlJc w:val="left"/>
      <w:pPr>
        <w:ind w:left="6160" w:hanging="428"/>
      </w:pPr>
      <w:rPr>
        <w:rFonts w:hint="default"/>
        <w:lang w:val="en-US" w:eastAsia="zh-CN" w:bidi="ar-SA"/>
      </w:rPr>
    </w:lvl>
    <w:lvl w:ilvl="7">
      <w:start w:val="0"/>
      <w:numFmt w:val="bullet"/>
      <w:lvlText w:val="•"/>
      <w:lvlJc w:val="left"/>
      <w:pPr>
        <w:ind w:left="7140" w:hanging="428"/>
      </w:pPr>
      <w:rPr>
        <w:rFonts w:hint="default"/>
        <w:lang w:val="en-US" w:eastAsia="zh-CN" w:bidi="ar-SA"/>
      </w:rPr>
    </w:lvl>
    <w:lvl w:ilvl="8">
      <w:start w:val="0"/>
      <w:numFmt w:val="bullet"/>
      <w:lvlText w:val="•"/>
      <w:lvlJc w:val="left"/>
      <w:pPr>
        <w:ind w:left="8120" w:hanging="428"/>
      </w:pPr>
      <w:rPr>
        <w:rFonts w:hint="default"/>
        <w:lang w:val="en-US" w:eastAsia="zh-CN" w:bidi="ar-SA"/>
      </w:rPr>
    </w:lvl>
  </w:abstractNum>
  <w:abstractNum w:abstractNumId="6">
    <w:nsid w:val="17124C57"/>
    <w:multiLevelType w:val="hybridMultilevel"/>
    <w:tmpl w:val="00000000"/>
    <w:lvl w:ilvl="0">
      <w:start w:val="7"/>
      <w:numFmt w:val="decimal"/>
      <w:lvlText w:val="%1"/>
      <w:lvlJc w:val="left"/>
      <w:pPr>
        <w:ind w:left="864" w:hanging="735"/>
        <w:jc w:val="left"/>
      </w:pPr>
      <w:rPr>
        <w:rFonts w:hint="default"/>
        <w:lang w:val="en-US" w:eastAsia="zh-CN" w:bidi="ar-SA"/>
      </w:rPr>
    </w:lvl>
    <w:lvl w:ilvl="1">
      <w:start w:val="6"/>
      <w:numFmt w:val="decimal"/>
      <w:lvlText w:val="%1.%2"/>
      <w:lvlJc w:val="left"/>
      <w:pPr>
        <w:ind w:left="864" w:hanging="735"/>
        <w:jc w:val="left"/>
      </w:pPr>
      <w:rPr>
        <w:rFonts w:hint="default"/>
        <w:lang w:val="en-US" w:eastAsia="zh-CN" w:bidi="ar-SA"/>
      </w:rPr>
    </w:lvl>
    <w:lvl w:ilvl="2">
      <w:start w:val="1"/>
      <w:numFmt w:val="decimal"/>
      <w:lvlText w:val="%1.%2.%3"/>
      <w:lvlJc w:val="left"/>
      <w:pPr>
        <w:ind w:left="864" w:hanging="735"/>
        <w:jc w:val="right"/>
      </w:pPr>
      <w:rPr>
        <w:rFonts w:ascii="黑体" w:eastAsia="黑体" w:hAnsi="黑体" w:cs="黑体" w:hint="default"/>
        <w:spacing w:val="-2"/>
        <w:w w:val="99"/>
        <w:sz w:val="21"/>
        <w:szCs w:val="21"/>
        <w:lang w:val="en-US" w:eastAsia="zh-CN" w:bidi="ar-SA"/>
      </w:rPr>
    </w:lvl>
    <w:lvl w:ilvl="3">
      <w:start w:val="1"/>
      <w:numFmt w:val="lowerLetter"/>
      <w:lvlText w:val="%4)"/>
      <w:lvlJc w:val="left"/>
      <w:pPr>
        <w:ind w:left="1265" w:hanging="428"/>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4200" w:hanging="428"/>
      </w:pPr>
      <w:rPr>
        <w:rFonts w:hint="default"/>
        <w:lang w:val="en-US" w:eastAsia="zh-CN" w:bidi="ar-SA"/>
      </w:rPr>
    </w:lvl>
    <w:lvl w:ilvl="5">
      <w:start w:val="0"/>
      <w:numFmt w:val="bullet"/>
      <w:lvlText w:val="•"/>
      <w:lvlJc w:val="left"/>
      <w:pPr>
        <w:ind w:left="5180" w:hanging="428"/>
      </w:pPr>
      <w:rPr>
        <w:rFonts w:hint="default"/>
        <w:lang w:val="en-US" w:eastAsia="zh-CN" w:bidi="ar-SA"/>
      </w:rPr>
    </w:lvl>
    <w:lvl w:ilvl="6">
      <w:start w:val="0"/>
      <w:numFmt w:val="bullet"/>
      <w:lvlText w:val="•"/>
      <w:lvlJc w:val="left"/>
      <w:pPr>
        <w:ind w:left="6160" w:hanging="428"/>
      </w:pPr>
      <w:rPr>
        <w:rFonts w:hint="default"/>
        <w:lang w:val="en-US" w:eastAsia="zh-CN" w:bidi="ar-SA"/>
      </w:rPr>
    </w:lvl>
    <w:lvl w:ilvl="7">
      <w:start w:val="0"/>
      <w:numFmt w:val="bullet"/>
      <w:lvlText w:val="•"/>
      <w:lvlJc w:val="left"/>
      <w:pPr>
        <w:ind w:left="7140" w:hanging="428"/>
      </w:pPr>
      <w:rPr>
        <w:rFonts w:hint="default"/>
        <w:lang w:val="en-US" w:eastAsia="zh-CN" w:bidi="ar-SA"/>
      </w:rPr>
    </w:lvl>
    <w:lvl w:ilvl="8">
      <w:start w:val="0"/>
      <w:numFmt w:val="bullet"/>
      <w:lvlText w:val="•"/>
      <w:lvlJc w:val="left"/>
      <w:pPr>
        <w:ind w:left="8120" w:hanging="428"/>
      </w:pPr>
      <w:rPr>
        <w:rFonts w:hint="default"/>
        <w:lang w:val="en-US" w:eastAsia="zh-CN" w:bidi="ar-SA"/>
      </w:rPr>
    </w:lvl>
  </w:abstractNum>
  <w:abstractNum w:abstractNumId="7">
    <w:nsid w:val="20654DC4"/>
    <w:multiLevelType w:val="hybridMultilevel"/>
    <w:tmpl w:val="00000000"/>
    <w:lvl w:ilvl="0">
      <w:start w:val="7"/>
      <w:numFmt w:val="decimal"/>
      <w:lvlText w:val="%1"/>
      <w:lvlJc w:val="left"/>
      <w:pPr>
        <w:ind w:left="964" w:hanging="524"/>
        <w:jc w:val="left"/>
      </w:pPr>
      <w:rPr>
        <w:rFonts w:hint="default"/>
        <w:lang w:val="en-US" w:eastAsia="zh-CN" w:bidi="ar-SA"/>
      </w:rPr>
    </w:lvl>
    <w:lvl w:ilvl="1">
      <w:start w:val="3"/>
      <w:numFmt w:val="decimal"/>
      <w:lvlText w:val="%1.%2"/>
      <w:lvlJc w:val="left"/>
      <w:pPr>
        <w:ind w:left="964" w:hanging="524"/>
        <w:jc w:val="left"/>
      </w:pPr>
      <w:rPr>
        <w:rFonts w:ascii="宋体" w:eastAsia="宋体" w:hAnsi="宋体" w:cs="宋体" w:hint="default"/>
        <w:spacing w:val="0"/>
        <w:w w:val="99"/>
        <w:sz w:val="21"/>
        <w:szCs w:val="21"/>
        <w:lang w:val="en-US" w:eastAsia="zh-CN" w:bidi="ar-SA"/>
      </w:rPr>
    </w:lvl>
    <w:lvl w:ilvl="2">
      <w:start w:val="0"/>
      <w:numFmt w:val="bullet"/>
      <w:lvlText w:val="•"/>
      <w:lvlJc w:val="left"/>
      <w:pPr>
        <w:ind w:left="2788" w:hanging="524"/>
      </w:pPr>
      <w:rPr>
        <w:rFonts w:hint="default"/>
        <w:lang w:val="en-US" w:eastAsia="zh-CN" w:bidi="ar-SA"/>
      </w:rPr>
    </w:lvl>
    <w:lvl w:ilvl="3">
      <w:start w:val="0"/>
      <w:numFmt w:val="bullet"/>
      <w:lvlText w:val="•"/>
      <w:lvlJc w:val="left"/>
      <w:pPr>
        <w:ind w:left="3702" w:hanging="524"/>
      </w:pPr>
      <w:rPr>
        <w:rFonts w:hint="default"/>
        <w:lang w:val="en-US" w:eastAsia="zh-CN" w:bidi="ar-SA"/>
      </w:rPr>
    </w:lvl>
    <w:lvl w:ilvl="4">
      <w:start w:val="0"/>
      <w:numFmt w:val="bullet"/>
      <w:lvlText w:val="•"/>
      <w:lvlJc w:val="left"/>
      <w:pPr>
        <w:ind w:left="4616" w:hanging="524"/>
      </w:pPr>
      <w:rPr>
        <w:rFonts w:hint="default"/>
        <w:lang w:val="en-US" w:eastAsia="zh-CN" w:bidi="ar-SA"/>
      </w:rPr>
    </w:lvl>
    <w:lvl w:ilvl="5">
      <w:start w:val="0"/>
      <w:numFmt w:val="bullet"/>
      <w:lvlText w:val="•"/>
      <w:lvlJc w:val="left"/>
      <w:pPr>
        <w:ind w:left="5530" w:hanging="524"/>
      </w:pPr>
      <w:rPr>
        <w:rFonts w:hint="default"/>
        <w:lang w:val="en-US" w:eastAsia="zh-CN" w:bidi="ar-SA"/>
      </w:rPr>
    </w:lvl>
    <w:lvl w:ilvl="6">
      <w:start w:val="0"/>
      <w:numFmt w:val="bullet"/>
      <w:lvlText w:val="•"/>
      <w:lvlJc w:val="left"/>
      <w:pPr>
        <w:ind w:left="6444" w:hanging="524"/>
      </w:pPr>
      <w:rPr>
        <w:rFonts w:hint="default"/>
        <w:lang w:val="en-US" w:eastAsia="zh-CN" w:bidi="ar-SA"/>
      </w:rPr>
    </w:lvl>
    <w:lvl w:ilvl="7">
      <w:start w:val="0"/>
      <w:numFmt w:val="bullet"/>
      <w:lvlText w:val="•"/>
      <w:lvlJc w:val="left"/>
      <w:pPr>
        <w:ind w:left="7358" w:hanging="524"/>
      </w:pPr>
      <w:rPr>
        <w:rFonts w:hint="default"/>
        <w:lang w:val="en-US" w:eastAsia="zh-CN" w:bidi="ar-SA"/>
      </w:rPr>
    </w:lvl>
    <w:lvl w:ilvl="8">
      <w:start w:val="0"/>
      <w:numFmt w:val="bullet"/>
      <w:lvlText w:val="•"/>
      <w:lvlJc w:val="left"/>
      <w:pPr>
        <w:ind w:left="8272" w:hanging="524"/>
      </w:pPr>
      <w:rPr>
        <w:rFonts w:hint="default"/>
        <w:lang w:val="en-US" w:eastAsia="zh-CN" w:bidi="ar-SA"/>
      </w:rPr>
    </w:lvl>
  </w:abstractNum>
  <w:abstractNum w:abstractNumId="8">
    <w:nsid w:val="28CC986A"/>
    <w:multiLevelType w:val="hybridMultilevel"/>
    <w:tmpl w:val="00000000"/>
    <w:lvl w:ilvl="0">
      <w:start w:val="6"/>
      <w:numFmt w:val="decimal"/>
      <w:lvlText w:val="%1"/>
      <w:lvlJc w:val="left"/>
      <w:pPr>
        <w:ind w:left="861" w:hanging="420"/>
        <w:jc w:val="left"/>
      </w:pPr>
      <w:rPr>
        <w:rFonts w:hint="default"/>
        <w:lang w:val="en-US" w:eastAsia="zh-CN" w:bidi="ar-SA"/>
      </w:rPr>
    </w:lvl>
    <w:lvl w:ilvl="1">
      <w:start w:val="1"/>
      <w:numFmt w:val="decimal"/>
      <w:lvlText w:val="%1.%2"/>
      <w:lvlJc w:val="left"/>
      <w:pPr>
        <w:ind w:left="861" w:hanging="420"/>
        <w:jc w:val="left"/>
      </w:pPr>
      <w:rPr>
        <w:rFonts w:ascii="宋体" w:eastAsia="宋体" w:hAnsi="宋体" w:cs="宋体" w:hint="default"/>
        <w:spacing w:val="0"/>
        <w:w w:val="99"/>
        <w:sz w:val="21"/>
        <w:szCs w:val="21"/>
        <w:lang w:val="en-US" w:eastAsia="zh-CN" w:bidi="ar-SA"/>
      </w:rPr>
    </w:lvl>
    <w:lvl w:ilvl="2">
      <w:start w:val="0"/>
      <w:numFmt w:val="bullet"/>
      <w:lvlText w:val="•"/>
      <w:lvlJc w:val="left"/>
      <w:pPr>
        <w:ind w:left="2708" w:hanging="420"/>
      </w:pPr>
      <w:rPr>
        <w:rFonts w:hint="default"/>
        <w:lang w:val="en-US" w:eastAsia="zh-CN" w:bidi="ar-SA"/>
      </w:rPr>
    </w:lvl>
    <w:lvl w:ilvl="3">
      <w:start w:val="0"/>
      <w:numFmt w:val="bullet"/>
      <w:lvlText w:val="•"/>
      <w:lvlJc w:val="left"/>
      <w:pPr>
        <w:ind w:left="3632" w:hanging="420"/>
      </w:pPr>
      <w:rPr>
        <w:rFonts w:hint="default"/>
        <w:lang w:val="en-US" w:eastAsia="zh-CN" w:bidi="ar-SA"/>
      </w:rPr>
    </w:lvl>
    <w:lvl w:ilvl="4">
      <w:start w:val="0"/>
      <w:numFmt w:val="bullet"/>
      <w:lvlText w:val="•"/>
      <w:lvlJc w:val="left"/>
      <w:pPr>
        <w:ind w:left="4556" w:hanging="420"/>
      </w:pPr>
      <w:rPr>
        <w:rFonts w:hint="default"/>
        <w:lang w:val="en-US" w:eastAsia="zh-CN" w:bidi="ar-SA"/>
      </w:rPr>
    </w:lvl>
    <w:lvl w:ilvl="5">
      <w:start w:val="0"/>
      <w:numFmt w:val="bullet"/>
      <w:lvlText w:val="•"/>
      <w:lvlJc w:val="left"/>
      <w:pPr>
        <w:ind w:left="5480" w:hanging="420"/>
      </w:pPr>
      <w:rPr>
        <w:rFonts w:hint="default"/>
        <w:lang w:val="en-US" w:eastAsia="zh-CN" w:bidi="ar-SA"/>
      </w:rPr>
    </w:lvl>
    <w:lvl w:ilvl="6">
      <w:start w:val="0"/>
      <w:numFmt w:val="bullet"/>
      <w:lvlText w:val="•"/>
      <w:lvlJc w:val="left"/>
      <w:pPr>
        <w:ind w:left="6404" w:hanging="420"/>
      </w:pPr>
      <w:rPr>
        <w:rFonts w:hint="default"/>
        <w:lang w:val="en-US" w:eastAsia="zh-CN" w:bidi="ar-SA"/>
      </w:rPr>
    </w:lvl>
    <w:lvl w:ilvl="7">
      <w:start w:val="0"/>
      <w:numFmt w:val="bullet"/>
      <w:lvlText w:val="•"/>
      <w:lvlJc w:val="left"/>
      <w:pPr>
        <w:ind w:left="7328" w:hanging="420"/>
      </w:pPr>
      <w:rPr>
        <w:rFonts w:hint="default"/>
        <w:lang w:val="en-US" w:eastAsia="zh-CN" w:bidi="ar-SA"/>
      </w:rPr>
    </w:lvl>
    <w:lvl w:ilvl="8">
      <w:start w:val="0"/>
      <w:numFmt w:val="bullet"/>
      <w:lvlText w:val="•"/>
      <w:lvlJc w:val="left"/>
      <w:pPr>
        <w:ind w:left="8252" w:hanging="420"/>
      </w:pPr>
      <w:rPr>
        <w:rFonts w:hint="default"/>
        <w:lang w:val="en-US" w:eastAsia="zh-CN" w:bidi="ar-SA"/>
      </w:rPr>
    </w:lvl>
  </w:abstractNum>
  <w:abstractNum w:abstractNumId="9">
    <w:nsid w:val="2A0F261C"/>
    <w:multiLevelType w:val="hybridMultilevel"/>
    <w:tmpl w:val="00000000"/>
    <w:lvl w:ilvl="0">
      <w:start w:val="7"/>
      <w:numFmt w:val="decimal"/>
      <w:lvlText w:val="%1"/>
      <w:lvlJc w:val="left"/>
      <w:pPr>
        <w:ind w:left="864" w:hanging="735"/>
        <w:jc w:val="left"/>
      </w:pPr>
      <w:rPr>
        <w:rFonts w:hint="default"/>
        <w:lang w:val="en-US" w:eastAsia="zh-CN" w:bidi="ar-SA"/>
      </w:rPr>
    </w:lvl>
    <w:lvl w:ilvl="1">
      <w:start w:val="4"/>
      <w:numFmt w:val="decimal"/>
      <w:lvlText w:val="%1.%2"/>
      <w:lvlJc w:val="left"/>
      <w:pPr>
        <w:ind w:left="864" w:hanging="735"/>
        <w:jc w:val="left"/>
      </w:pPr>
      <w:rPr>
        <w:rFonts w:hint="default"/>
        <w:lang w:val="en-US" w:eastAsia="zh-CN" w:bidi="ar-SA"/>
      </w:rPr>
    </w:lvl>
    <w:lvl w:ilvl="2">
      <w:start w:val="1"/>
      <w:numFmt w:val="decimal"/>
      <w:lvlText w:val="%1.%2.%3"/>
      <w:lvlJc w:val="left"/>
      <w:pPr>
        <w:ind w:left="864" w:hanging="735"/>
        <w:jc w:val="right"/>
      </w:pPr>
      <w:rPr>
        <w:rFonts w:ascii="黑体" w:eastAsia="黑体" w:hAnsi="黑体" w:cs="黑体" w:hint="default"/>
        <w:spacing w:val="-2"/>
        <w:w w:val="99"/>
        <w:sz w:val="21"/>
        <w:szCs w:val="21"/>
        <w:lang w:val="en-US" w:eastAsia="zh-CN" w:bidi="ar-SA"/>
      </w:rPr>
    </w:lvl>
    <w:lvl w:ilvl="3">
      <w:start w:val="1"/>
      <w:numFmt w:val="lowerLetter"/>
      <w:lvlText w:val="%4)"/>
      <w:lvlJc w:val="left"/>
      <w:pPr>
        <w:ind w:left="982" w:hanging="428"/>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3465" w:hanging="428"/>
      </w:pPr>
      <w:rPr>
        <w:rFonts w:hint="default"/>
        <w:lang w:val="en-US" w:eastAsia="zh-CN" w:bidi="ar-SA"/>
      </w:rPr>
    </w:lvl>
    <w:lvl w:ilvl="5">
      <w:start w:val="0"/>
      <w:numFmt w:val="bullet"/>
      <w:lvlText w:val="•"/>
      <w:lvlJc w:val="left"/>
      <w:pPr>
        <w:ind w:left="4567" w:hanging="428"/>
      </w:pPr>
      <w:rPr>
        <w:rFonts w:hint="default"/>
        <w:lang w:val="en-US" w:eastAsia="zh-CN" w:bidi="ar-SA"/>
      </w:rPr>
    </w:lvl>
    <w:lvl w:ilvl="6">
      <w:start w:val="0"/>
      <w:numFmt w:val="bullet"/>
      <w:lvlText w:val="•"/>
      <w:lvlJc w:val="left"/>
      <w:pPr>
        <w:ind w:left="5670" w:hanging="428"/>
      </w:pPr>
      <w:rPr>
        <w:rFonts w:hint="default"/>
        <w:lang w:val="en-US" w:eastAsia="zh-CN" w:bidi="ar-SA"/>
      </w:rPr>
    </w:lvl>
    <w:lvl w:ilvl="7">
      <w:start w:val="0"/>
      <w:numFmt w:val="bullet"/>
      <w:lvlText w:val="•"/>
      <w:lvlJc w:val="left"/>
      <w:pPr>
        <w:ind w:left="6772" w:hanging="428"/>
      </w:pPr>
      <w:rPr>
        <w:rFonts w:hint="default"/>
        <w:lang w:val="en-US" w:eastAsia="zh-CN" w:bidi="ar-SA"/>
      </w:rPr>
    </w:lvl>
    <w:lvl w:ilvl="8">
      <w:start w:val="0"/>
      <w:numFmt w:val="bullet"/>
      <w:lvlText w:val="•"/>
      <w:lvlJc w:val="left"/>
      <w:pPr>
        <w:ind w:left="7875" w:hanging="428"/>
      </w:pPr>
      <w:rPr>
        <w:rFonts w:hint="default"/>
        <w:lang w:val="en-US" w:eastAsia="zh-CN" w:bidi="ar-SA"/>
      </w:rPr>
    </w:lvl>
  </w:abstractNum>
  <w:abstractNum w:abstractNumId="10">
    <w:nsid w:val="317622E9"/>
    <w:multiLevelType w:val="hybridMultilevel"/>
    <w:tmpl w:val="00000000"/>
    <w:lvl w:ilvl="0">
      <w:start w:val="8"/>
      <w:numFmt w:val="decimal"/>
      <w:lvlText w:val="%1"/>
      <w:lvlJc w:val="left"/>
      <w:pPr>
        <w:ind w:left="441" w:hanging="212"/>
        <w:jc w:val="left"/>
      </w:pPr>
      <w:rPr>
        <w:rFonts w:ascii="宋体" w:eastAsia="宋体" w:hAnsi="宋体" w:cs="宋体" w:hint="default"/>
        <w:w w:val="99"/>
        <w:sz w:val="21"/>
        <w:szCs w:val="21"/>
        <w:lang w:val="en-US" w:eastAsia="zh-CN" w:bidi="ar-SA"/>
      </w:rPr>
    </w:lvl>
    <w:lvl w:ilvl="1">
      <w:start w:val="1"/>
      <w:numFmt w:val="decimal"/>
      <w:lvlText w:val="%1.%2"/>
      <w:lvlJc w:val="left"/>
      <w:pPr>
        <w:ind w:left="861" w:hanging="420"/>
        <w:jc w:val="left"/>
      </w:pPr>
      <w:rPr>
        <w:rFonts w:ascii="宋体" w:eastAsia="宋体" w:hAnsi="宋体" w:cs="宋体" w:hint="default"/>
        <w:spacing w:val="0"/>
        <w:w w:val="99"/>
        <w:sz w:val="21"/>
        <w:szCs w:val="21"/>
        <w:lang w:val="en-US" w:eastAsia="zh-CN" w:bidi="ar-SA"/>
      </w:rPr>
    </w:lvl>
    <w:lvl w:ilvl="2">
      <w:start w:val="0"/>
      <w:numFmt w:val="bullet"/>
      <w:lvlText w:val="•"/>
      <w:lvlJc w:val="left"/>
      <w:pPr>
        <w:ind w:left="1886" w:hanging="420"/>
      </w:pPr>
      <w:rPr>
        <w:rFonts w:hint="default"/>
        <w:lang w:val="en-US" w:eastAsia="zh-CN" w:bidi="ar-SA"/>
      </w:rPr>
    </w:lvl>
    <w:lvl w:ilvl="3">
      <w:start w:val="0"/>
      <w:numFmt w:val="bullet"/>
      <w:lvlText w:val="•"/>
      <w:lvlJc w:val="left"/>
      <w:pPr>
        <w:ind w:left="2913" w:hanging="420"/>
      </w:pPr>
      <w:rPr>
        <w:rFonts w:hint="default"/>
        <w:lang w:val="en-US" w:eastAsia="zh-CN" w:bidi="ar-SA"/>
      </w:rPr>
    </w:lvl>
    <w:lvl w:ilvl="4">
      <w:start w:val="0"/>
      <w:numFmt w:val="bullet"/>
      <w:lvlText w:val="•"/>
      <w:lvlJc w:val="left"/>
      <w:pPr>
        <w:ind w:left="3940" w:hanging="420"/>
      </w:pPr>
      <w:rPr>
        <w:rFonts w:hint="default"/>
        <w:lang w:val="en-US" w:eastAsia="zh-CN" w:bidi="ar-SA"/>
      </w:rPr>
    </w:lvl>
    <w:lvl w:ilvl="5">
      <w:start w:val="0"/>
      <w:numFmt w:val="bullet"/>
      <w:lvlText w:val="•"/>
      <w:lvlJc w:val="left"/>
      <w:pPr>
        <w:ind w:left="4966" w:hanging="420"/>
      </w:pPr>
      <w:rPr>
        <w:rFonts w:hint="default"/>
        <w:lang w:val="en-US" w:eastAsia="zh-CN" w:bidi="ar-SA"/>
      </w:rPr>
    </w:lvl>
    <w:lvl w:ilvl="6">
      <w:start w:val="0"/>
      <w:numFmt w:val="bullet"/>
      <w:lvlText w:val="•"/>
      <w:lvlJc w:val="left"/>
      <w:pPr>
        <w:ind w:left="5993" w:hanging="420"/>
      </w:pPr>
      <w:rPr>
        <w:rFonts w:hint="default"/>
        <w:lang w:val="en-US" w:eastAsia="zh-CN" w:bidi="ar-SA"/>
      </w:rPr>
    </w:lvl>
    <w:lvl w:ilvl="7">
      <w:start w:val="0"/>
      <w:numFmt w:val="bullet"/>
      <w:lvlText w:val="•"/>
      <w:lvlJc w:val="left"/>
      <w:pPr>
        <w:ind w:left="7020" w:hanging="420"/>
      </w:pPr>
      <w:rPr>
        <w:rFonts w:hint="default"/>
        <w:lang w:val="en-US" w:eastAsia="zh-CN" w:bidi="ar-SA"/>
      </w:rPr>
    </w:lvl>
    <w:lvl w:ilvl="8">
      <w:start w:val="0"/>
      <w:numFmt w:val="bullet"/>
      <w:lvlText w:val="•"/>
      <w:lvlJc w:val="left"/>
      <w:pPr>
        <w:ind w:left="8046" w:hanging="420"/>
      </w:pPr>
      <w:rPr>
        <w:rFonts w:hint="default"/>
        <w:lang w:val="en-US" w:eastAsia="zh-CN" w:bidi="ar-SA"/>
      </w:rPr>
    </w:lvl>
  </w:abstractNum>
  <w:abstractNum w:abstractNumId="11">
    <w:nsid w:val="35592582"/>
    <w:multiLevelType w:val="hybridMultilevel"/>
    <w:tmpl w:val="00000000"/>
    <w:lvl w:ilvl="0">
      <w:start w:val="8"/>
      <w:numFmt w:val="decimal"/>
      <w:lvlText w:val="%1"/>
      <w:lvlJc w:val="left"/>
      <w:pPr>
        <w:ind w:left="513" w:hanging="737"/>
        <w:jc w:val="left"/>
      </w:pPr>
      <w:rPr>
        <w:rFonts w:hint="default"/>
        <w:lang w:val="en-US" w:eastAsia="zh-CN" w:bidi="ar-SA"/>
      </w:rPr>
    </w:lvl>
    <w:lvl w:ilvl="1">
      <w:start w:val="3"/>
      <w:numFmt w:val="decimal"/>
      <w:lvlText w:val="%1.%2"/>
      <w:lvlJc w:val="left"/>
      <w:pPr>
        <w:ind w:left="513" w:hanging="737"/>
        <w:jc w:val="left"/>
      </w:pPr>
      <w:rPr>
        <w:rFonts w:hint="default"/>
        <w:lang w:val="en-US" w:eastAsia="zh-CN" w:bidi="ar-SA"/>
      </w:rPr>
    </w:lvl>
    <w:lvl w:ilvl="2">
      <w:start w:val="4"/>
      <w:numFmt w:val="decimal"/>
      <w:lvlText w:val="%1.%2.%3"/>
      <w:lvlJc w:val="left"/>
      <w:pPr>
        <w:ind w:left="513" w:hanging="737"/>
        <w:jc w:val="right"/>
      </w:pPr>
      <w:rPr>
        <w:rFonts w:ascii="黑体" w:eastAsia="黑体" w:hAnsi="黑体" w:cs="黑体" w:hint="default"/>
        <w:spacing w:val="-4"/>
        <w:w w:val="99"/>
        <w:sz w:val="21"/>
        <w:szCs w:val="21"/>
        <w:lang w:val="en-US" w:eastAsia="zh-CN" w:bidi="ar-SA"/>
      </w:rPr>
    </w:lvl>
    <w:lvl w:ilvl="3">
      <w:start w:val="0"/>
      <w:numFmt w:val="bullet"/>
      <w:lvlText w:val="•"/>
      <w:lvlJc w:val="left"/>
      <w:pPr>
        <w:ind w:left="3394" w:hanging="737"/>
      </w:pPr>
      <w:rPr>
        <w:rFonts w:hint="default"/>
        <w:lang w:val="en-US" w:eastAsia="zh-CN" w:bidi="ar-SA"/>
      </w:rPr>
    </w:lvl>
    <w:lvl w:ilvl="4">
      <w:start w:val="0"/>
      <w:numFmt w:val="bullet"/>
      <w:lvlText w:val="•"/>
      <w:lvlJc w:val="left"/>
      <w:pPr>
        <w:ind w:left="4352" w:hanging="737"/>
      </w:pPr>
      <w:rPr>
        <w:rFonts w:hint="default"/>
        <w:lang w:val="en-US" w:eastAsia="zh-CN" w:bidi="ar-SA"/>
      </w:rPr>
    </w:lvl>
    <w:lvl w:ilvl="5">
      <w:start w:val="0"/>
      <w:numFmt w:val="bullet"/>
      <w:lvlText w:val="•"/>
      <w:lvlJc w:val="left"/>
      <w:pPr>
        <w:ind w:left="5310" w:hanging="737"/>
      </w:pPr>
      <w:rPr>
        <w:rFonts w:hint="default"/>
        <w:lang w:val="en-US" w:eastAsia="zh-CN" w:bidi="ar-SA"/>
      </w:rPr>
    </w:lvl>
    <w:lvl w:ilvl="6">
      <w:start w:val="0"/>
      <w:numFmt w:val="bullet"/>
      <w:lvlText w:val="•"/>
      <w:lvlJc w:val="left"/>
      <w:pPr>
        <w:ind w:left="6268" w:hanging="737"/>
      </w:pPr>
      <w:rPr>
        <w:rFonts w:hint="default"/>
        <w:lang w:val="en-US" w:eastAsia="zh-CN" w:bidi="ar-SA"/>
      </w:rPr>
    </w:lvl>
    <w:lvl w:ilvl="7">
      <w:start w:val="0"/>
      <w:numFmt w:val="bullet"/>
      <w:lvlText w:val="•"/>
      <w:lvlJc w:val="left"/>
      <w:pPr>
        <w:ind w:left="7226" w:hanging="737"/>
      </w:pPr>
      <w:rPr>
        <w:rFonts w:hint="default"/>
        <w:lang w:val="en-US" w:eastAsia="zh-CN" w:bidi="ar-SA"/>
      </w:rPr>
    </w:lvl>
    <w:lvl w:ilvl="8">
      <w:start w:val="0"/>
      <w:numFmt w:val="bullet"/>
      <w:lvlText w:val="•"/>
      <w:lvlJc w:val="left"/>
      <w:pPr>
        <w:ind w:left="8184" w:hanging="737"/>
      </w:pPr>
      <w:rPr>
        <w:rFonts w:hint="default"/>
        <w:lang w:val="en-US" w:eastAsia="zh-CN" w:bidi="ar-SA"/>
      </w:rPr>
    </w:lvl>
  </w:abstractNum>
  <w:abstractNum w:abstractNumId="12">
    <w:nsid w:val="364FCCC6"/>
    <w:multiLevelType w:val="hybridMultilevel"/>
    <w:tmpl w:val="00000000"/>
    <w:lvl w:ilvl="0">
      <w:start w:val="8"/>
      <w:numFmt w:val="decimal"/>
      <w:lvlText w:val="%1"/>
      <w:lvlJc w:val="left"/>
      <w:pPr>
        <w:ind w:left="130" w:hanging="735"/>
        <w:jc w:val="left"/>
      </w:pPr>
      <w:rPr>
        <w:rFonts w:hint="default"/>
        <w:lang w:val="en-US" w:eastAsia="zh-CN" w:bidi="ar-SA"/>
      </w:rPr>
    </w:lvl>
    <w:lvl w:ilvl="1">
      <w:start w:val="2"/>
      <w:numFmt w:val="decimal"/>
      <w:lvlText w:val="%1.%2"/>
      <w:lvlJc w:val="left"/>
      <w:pPr>
        <w:ind w:left="130" w:hanging="735"/>
        <w:jc w:val="left"/>
      </w:pPr>
      <w:rPr>
        <w:rFonts w:hint="default"/>
        <w:lang w:val="en-US" w:eastAsia="zh-CN" w:bidi="ar-SA"/>
      </w:rPr>
    </w:lvl>
    <w:lvl w:ilvl="2">
      <w:start w:val="1"/>
      <w:numFmt w:val="decimal"/>
      <w:lvlText w:val="%1.%2.%3"/>
      <w:lvlJc w:val="left"/>
      <w:pPr>
        <w:ind w:left="130" w:hanging="735"/>
        <w:jc w:val="left"/>
      </w:pPr>
      <w:rPr>
        <w:rFonts w:ascii="黑体" w:eastAsia="黑体" w:hAnsi="黑体" w:cs="黑体" w:hint="default"/>
        <w:spacing w:val="-2"/>
        <w:w w:val="99"/>
        <w:sz w:val="21"/>
        <w:szCs w:val="21"/>
        <w:lang w:val="en-US" w:eastAsia="zh-CN" w:bidi="ar-SA"/>
      </w:rPr>
    </w:lvl>
    <w:lvl w:ilvl="3">
      <w:start w:val="0"/>
      <w:numFmt w:val="bullet"/>
      <w:lvlText w:val="•"/>
      <w:lvlJc w:val="left"/>
      <w:pPr>
        <w:ind w:left="3122" w:hanging="735"/>
      </w:pPr>
      <w:rPr>
        <w:rFonts w:hint="default"/>
        <w:lang w:val="en-US" w:eastAsia="zh-CN" w:bidi="ar-SA"/>
      </w:rPr>
    </w:lvl>
    <w:lvl w:ilvl="4">
      <w:start w:val="0"/>
      <w:numFmt w:val="bullet"/>
      <w:lvlText w:val="•"/>
      <w:lvlJc w:val="left"/>
      <w:pPr>
        <w:ind w:left="4116" w:hanging="735"/>
      </w:pPr>
      <w:rPr>
        <w:rFonts w:hint="default"/>
        <w:lang w:val="en-US" w:eastAsia="zh-CN" w:bidi="ar-SA"/>
      </w:rPr>
    </w:lvl>
    <w:lvl w:ilvl="5">
      <w:start w:val="0"/>
      <w:numFmt w:val="bullet"/>
      <w:lvlText w:val="•"/>
      <w:lvlJc w:val="left"/>
      <w:pPr>
        <w:ind w:left="5110" w:hanging="735"/>
      </w:pPr>
      <w:rPr>
        <w:rFonts w:hint="default"/>
        <w:lang w:val="en-US" w:eastAsia="zh-CN" w:bidi="ar-SA"/>
      </w:rPr>
    </w:lvl>
    <w:lvl w:ilvl="6">
      <w:start w:val="0"/>
      <w:numFmt w:val="bullet"/>
      <w:lvlText w:val="•"/>
      <w:lvlJc w:val="left"/>
      <w:pPr>
        <w:ind w:left="6104" w:hanging="735"/>
      </w:pPr>
      <w:rPr>
        <w:rFonts w:hint="default"/>
        <w:lang w:val="en-US" w:eastAsia="zh-CN" w:bidi="ar-SA"/>
      </w:rPr>
    </w:lvl>
    <w:lvl w:ilvl="7">
      <w:start w:val="0"/>
      <w:numFmt w:val="bullet"/>
      <w:lvlText w:val="•"/>
      <w:lvlJc w:val="left"/>
      <w:pPr>
        <w:ind w:left="7098" w:hanging="735"/>
      </w:pPr>
      <w:rPr>
        <w:rFonts w:hint="default"/>
        <w:lang w:val="en-US" w:eastAsia="zh-CN" w:bidi="ar-SA"/>
      </w:rPr>
    </w:lvl>
    <w:lvl w:ilvl="8">
      <w:start w:val="0"/>
      <w:numFmt w:val="bullet"/>
      <w:lvlText w:val="•"/>
      <w:lvlJc w:val="left"/>
      <w:pPr>
        <w:ind w:left="8092" w:hanging="735"/>
      </w:pPr>
      <w:rPr>
        <w:rFonts w:hint="default"/>
        <w:lang w:val="en-US" w:eastAsia="zh-CN" w:bidi="ar-SA"/>
      </w:rPr>
    </w:lvl>
  </w:abstractNum>
  <w:abstractNum w:abstractNumId="13">
    <w:nsid w:val="37A2E21E"/>
    <w:multiLevelType w:val="hybridMultilevel"/>
    <w:tmpl w:val="00000000"/>
    <w:lvl w:ilvl="0">
      <w:start w:val="7"/>
      <w:numFmt w:val="decimal"/>
      <w:lvlText w:val="%1"/>
      <w:lvlJc w:val="left"/>
      <w:pPr>
        <w:ind w:left="1150" w:hanging="737"/>
        <w:jc w:val="left"/>
      </w:pPr>
      <w:rPr>
        <w:rFonts w:hint="default"/>
        <w:lang w:val="en-US" w:eastAsia="zh-CN" w:bidi="ar-SA"/>
      </w:rPr>
    </w:lvl>
    <w:lvl w:ilvl="1">
      <w:start w:val="1"/>
      <w:numFmt w:val="decimal"/>
      <w:lvlText w:val="%1.%2"/>
      <w:lvlJc w:val="left"/>
      <w:pPr>
        <w:ind w:left="1150" w:hanging="737"/>
        <w:jc w:val="left"/>
      </w:pPr>
      <w:rPr>
        <w:rFonts w:hint="default"/>
        <w:lang w:val="en-US" w:eastAsia="zh-CN" w:bidi="ar-SA"/>
      </w:rPr>
    </w:lvl>
    <w:lvl w:ilvl="2">
      <w:start w:val="1"/>
      <w:numFmt w:val="decimal"/>
      <w:lvlText w:val="%1.%2.%3"/>
      <w:lvlJc w:val="left"/>
      <w:pPr>
        <w:ind w:left="1150" w:hanging="737"/>
        <w:jc w:val="left"/>
      </w:pPr>
      <w:rPr>
        <w:rFonts w:ascii="黑体" w:eastAsia="黑体" w:hAnsi="黑体" w:cs="黑体" w:hint="default"/>
        <w:spacing w:val="-4"/>
        <w:w w:val="99"/>
        <w:sz w:val="21"/>
        <w:szCs w:val="21"/>
        <w:lang w:val="en-US" w:eastAsia="zh-CN" w:bidi="ar-SA"/>
      </w:rPr>
    </w:lvl>
    <w:lvl w:ilvl="3">
      <w:start w:val="1"/>
      <w:numFmt w:val="lowerLetter"/>
      <w:lvlText w:val="%4)"/>
      <w:lvlJc w:val="left"/>
      <w:pPr>
        <w:ind w:left="1265" w:hanging="428"/>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4200" w:hanging="428"/>
      </w:pPr>
      <w:rPr>
        <w:rFonts w:hint="default"/>
        <w:lang w:val="en-US" w:eastAsia="zh-CN" w:bidi="ar-SA"/>
      </w:rPr>
    </w:lvl>
    <w:lvl w:ilvl="5">
      <w:start w:val="0"/>
      <w:numFmt w:val="bullet"/>
      <w:lvlText w:val="•"/>
      <w:lvlJc w:val="left"/>
      <w:pPr>
        <w:ind w:left="5180" w:hanging="428"/>
      </w:pPr>
      <w:rPr>
        <w:rFonts w:hint="default"/>
        <w:lang w:val="en-US" w:eastAsia="zh-CN" w:bidi="ar-SA"/>
      </w:rPr>
    </w:lvl>
    <w:lvl w:ilvl="6">
      <w:start w:val="0"/>
      <w:numFmt w:val="bullet"/>
      <w:lvlText w:val="•"/>
      <w:lvlJc w:val="left"/>
      <w:pPr>
        <w:ind w:left="6160" w:hanging="428"/>
      </w:pPr>
      <w:rPr>
        <w:rFonts w:hint="default"/>
        <w:lang w:val="en-US" w:eastAsia="zh-CN" w:bidi="ar-SA"/>
      </w:rPr>
    </w:lvl>
    <w:lvl w:ilvl="7">
      <w:start w:val="0"/>
      <w:numFmt w:val="bullet"/>
      <w:lvlText w:val="•"/>
      <w:lvlJc w:val="left"/>
      <w:pPr>
        <w:ind w:left="7140" w:hanging="428"/>
      </w:pPr>
      <w:rPr>
        <w:rFonts w:hint="default"/>
        <w:lang w:val="en-US" w:eastAsia="zh-CN" w:bidi="ar-SA"/>
      </w:rPr>
    </w:lvl>
    <w:lvl w:ilvl="8">
      <w:start w:val="0"/>
      <w:numFmt w:val="bullet"/>
      <w:lvlText w:val="•"/>
      <w:lvlJc w:val="left"/>
      <w:pPr>
        <w:ind w:left="8120" w:hanging="428"/>
      </w:pPr>
      <w:rPr>
        <w:rFonts w:hint="default"/>
        <w:lang w:val="en-US" w:eastAsia="zh-CN" w:bidi="ar-SA"/>
      </w:rPr>
    </w:lvl>
  </w:abstractNum>
  <w:abstractNum w:abstractNumId="14">
    <w:nsid w:val="3F0F227D"/>
    <w:multiLevelType w:val="hybridMultilevel"/>
    <w:tmpl w:val="00000000"/>
    <w:lvl w:ilvl="0">
      <w:start w:val="7"/>
      <w:numFmt w:val="decimal"/>
      <w:lvlText w:val="%1"/>
      <w:lvlJc w:val="left"/>
      <w:pPr>
        <w:ind w:left="230" w:hanging="735"/>
        <w:jc w:val="left"/>
      </w:pPr>
      <w:rPr>
        <w:rFonts w:hint="default"/>
        <w:lang w:val="en-US" w:eastAsia="zh-CN" w:bidi="ar-SA"/>
      </w:rPr>
    </w:lvl>
    <w:lvl w:ilvl="1">
      <w:start w:val="1"/>
      <w:numFmt w:val="decimal"/>
      <w:lvlText w:val="%1.%2"/>
      <w:lvlJc w:val="left"/>
      <w:pPr>
        <w:ind w:left="230" w:hanging="735"/>
        <w:jc w:val="left"/>
      </w:pPr>
      <w:rPr>
        <w:rFonts w:hint="default"/>
        <w:lang w:val="en-US" w:eastAsia="zh-CN" w:bidi="ar-SA"/>
      </w:rPr>
    </w:lvl>
    <w:lvl w:ilvl="2">
      <w:start w:val="7"/>
      <w:numFmt w:val="decimal"/>
      <w:lvlText w:val="%1.%2.%3"/>
      <w:lvlJc w:val="left"/>
      <w:pPr>
        <w:ind w:left="230" w:hanging="735"/>
        <w:jc w:val="left"/>
      </w:pPr>
      <w:rPr>
        <w:rFonts w:ascii="黑体" w:eastAsia="黑体" w:hAnsi="黑体" w:cs="黑体" w:hint="default"/>
        <w:spacing w:val="-2"/>
        <w:w w:val="99"/>
        <w:sz w:val="21"/>
        <w:szCs w:val="21"/>
        <w:lang w:val="en-US" w:eastAsia="zh-CN" w:bidi="ar-SA"/>
      </w:rPr>
    </w:lvl>
    <w:lvl w:ilvl="3">
      <w:start w:val="0"/>
      <w:numFmt w:val="bullet"/>
      <w:lvlText w:val="•"/>
      <w:lvlJc w:val="left"/>
      <w:pPr>
        <w:ind w:left="3198" w:hanging="735"/>
      </w:pPr>
      <w:rPr>
        <w:rFonts w:hint="default"/>
        <w:lang w:val="en-US" w:eastAsia="zh-CN" w:bidi="ar-SA"/>
      </w:rPr>
    </w:lvl>
    <w:lvl w:ilvl="4">
      <w:start w:val="0"/>
      <w:numFmt w:val="bullet"/>
      <w:lvlText w:val="•"/>
      <w:lvlJc w:val="left"/>
      <w:pPr>
        <w:ind w:left="4184" w:hanging="735"/>
      </w:pPr>
      <w:rPr>
        <w:rFonts w:hint="default"/>
        <w:lang w:val="en-US" w:eastAsia="zh-CN" w:bidi="ar-SA"/>
      </w:rPr>
    </w:lvl>
    <w:lvl w:ilvl="5">
      <w:start w:val="0"/>
      <w:numFmt w:val="bullet"/>
      <w:lvlText w:val="•"/>
      <w:lvlJc w:val="left"/>
      <w:pPr>
        <w:ind w:left="5170" w:hanging="735"/>
      </w:pPr>
      <w:rPr>
        <w:rFonts w:hint="default"/>
        <w:lang w:val="en-US" w:eastAsia="zh-CN" w:bidi="ar-SA"/>
      </w:rPr>
    </w:lvl>
    <w:lvl w:ilvl="6">
      <w:start w:val="0"/>
      <w:numFmt w:val="bullet"/>
      <w:lvlText w:val="•"/>
      <w:lvlJc w:val="left"/>
      <w:pPr>
        <w:ind w:left="6156" w:hanging="735"/>
      </w:pPr>
      <w:rPr>
        <w:rFonts w:hint="default"/>
        <w:lang w:val="en-US" w:eastAsia="zh-CN" w:bidi="ar-SA"/>
      </w:rPr>
    </w:lvl>
    <w:lvl w:ilvl="7">
      <w:start w:val="0"/>
      <w:numFmt w:val="bullet"/>
      <w:lvlText w:val="•"/>
      <w:lvlJc w:val="left"/>
      <w:pPr>
        <w:ind w:left="7142" w:hanging="735"/>
      </w:pPr>
      <w:rPr>
        <w:rFonts w:hint="default"/>
        <w:lang w:val="en-US" w:eastAsia="zh-CN" w:bidi="ar-SA"/>
      </w:rPr>
    </w:lvl>
    <w:lvl w:ilvl="8">
      <w:start w:val="0"/>
      <w:numFmt w:val="bullet"/>
      <w:lvlText w:val="•"/>
      <w:lvlJc w:val="left"/>
      <w:pPr>
        <w:ind w:left="8128" w:hanging="735"/>
      </w:pPr>
      <w:rPr>
        <w:rFonts w:hint="default"/>
        <w:lang w:val="en-US" w:eastAsia="zh-CN" w:bidi="ar-SA"/>
      </w:rPr>
    </w:lvl>
  </w:abstractNum>
  <w:abstractNum w:abstractNumId="15">
    <w:nsid w:val="42780DD6"/>
    <w:multiLevelType w:val="hybridMultilevel"/>
    <w:tmpl w:val="00000000"/>
    <w:lvl w:ilvl="0">
      <w:start w:val="7"/>
      <w:numFmt w:val="decimal"/>
      <w:lvlText w:val="%1"/>
      <w:lvlJc w:val="left"/>
      <w:pPr>
        <w:ind w:left="756" w:hanging="526"/>
        <w:jc w:val="left"/>
      </w:pPr>
      <w:rPr>
        <w:rFonts w:hint="default"/>
        <w:lang w:val="en-US" w:eastAsia="zh-CN" w:bidi="ar-SA"/>
      </w:rPr>
    </w:lvl>
    <w:lvl w:ilvl="1">
      <w:start w:val="3"/>
      <w:numFmt w:val="decimal"/>
      <w:lvlText w:val="%1.%2"/>
      <w:lvlJc w:val="left"/>
      <w:pPr>
        <w:ind w:left="756" w:hanging="526"/>
        <w:jc w:val="left"/>
      </w:pPr>
      <w:rPr>
        <w:rFonts w:ascii="黑体" w:eastAsia="黑体" w:hAnsi="黑体" w:cs="黑体" w:hint="default"/>
        <w:spacing w:val="0"/>
        <w:w w:val="99"/>
        <w:sz w:val="21"/>
        <w:szCs w:val="21"/>
        <w:lang w:val="en-US" w:eastAsia="zh-CN" w:bidi="ar-SA"/>
      </w:rPr>
    </w:lvl>
    <w:lvl w:ilvl="2">
      <w:start w:val="1"/>
      <w:numFmt w:val="decimal"/>
      <w:lvlText w:val="%1.%2.%3"/>
      <w:lvlJc w:val="left"/>
      <w:pPr>
        <w:ind w:left="230" w:hanging="735"/>
        <w:jc w:val="left"/>
      </w:pPr>
      <w:rPr>
        <w:rFonts w:ascii="黑体" w:eastAsia="黑体" w:hAnsi="黑体" w:cs="黑体" w:hint="default"/>
        <w:spacing w:val="0"/>
        <w:w w:val="99"/>
        <w:sz w:val="21"/>
        <w:szCs w:val="21"/>
        <w:lang w:val="en-US" w:eastAsia="zh-CN" w:bidi="ar-SA"/>
      </w:rPr>
    </w:lvl>
    <w:lvl w:ilvl="3">
      <w:start w:val="0"/>
      <w:numFmt w:val="bullet"/>
      <w:lvlText w:val="•"/>
      <w:lvlJc w:val="left"/>
      <w:pPr>
        <w:ind w:left="2835" w:hanging="735"/>
      </w:pPr>
      <w:rPr>
        <w:rFonts w:hint="default"/>
        <w:lang w:val="en-US" w:eastAsia="zh-CN" w:bidi="ar-SA"/>
      </w:rPr>
    </w:lvl>
    <w:lvl w:ilvl="4">
      <w:start w:val="0"/>
      <w:numFmt w:val="bullet"/>
      <w:lvlText w:val="•"/>
      <w:lvlJc w:val="left"/>
      <w:pPr>
        <w:ind w:left="3873" w:hanging="735"/>
      </w:pPr>
      <w:rPr>
        <w:rFonts w:hint="default"/>
        <w:lang w:val="en-US" w:eastAsia="zh-CN" w:bidi="ar-SA"/>
      </w:rPr>
    </w:lvl>
    <w:lvl w:ilvl="5">
      <w:start w:val="0"/>
      <w:numFmt w:val="bullet"/>
      <w:lvlText w:val="•"/>
      <w:lvlJc w:val="left"/>
      <w:pPr>
        <w:ind w:left="4911" w:hanging="735"/>
      </w:pPr>
      <w:rPr>
        <w:rFonts w:hint="default"/>
        <w:lang w:val="en-US" w:eastAsia="zh-CN" w:bidi="ar-SA"/>
      </w:rPr>
    </w:lvl>
    <w:lvl w:ilvl="6">
      <w:start w:val="0"/>
      <w:numFmt w:val="bullet"/>
      <w:lvlText w:val="•"/>
      <w:lvlJc w:val="left"/>
      <w:pPr>
        <w:ind w:left="5948" w:hanging="735"/>
      </w:pPr>
      <w:rPr>
        <w:rFonts w:hint="default"/>
        <w:lang w:val="en-US" w:eastAsia="zh-CN" w:bidi="ar-SA"/>
      </w:rPr>
    </w:lvl>
    <w:lvl w:ilvl="7">
      <w:start w:val="0"/>
      <w:numFmt w:val="bullet"/>
      <w:lvlText w:val="•"/>
      <w:lvlJc w:val="left"/>
      <w:pPr>
        <w:ind w:left="6986" w:hanging="735"/>
      </w:pPr>
      <w:rPr>
        <w:rFonts w:hint="default"/>
        <w:lang w:val="en-US" w:eastAsia="zh-CN" w:bidi="ar-SA"/>
      </w:rPr>
    </w:lvl>
    <w:lvl w:ilvl="8">
      <w:start w:val="0"/>
      <w:numFmt w:val="bullet"/>
      <w:lvlText w:val="•"/>
      <w:lvlJc w:val="left"/>
      <w:pPr>
        <w:ind w:left="8024" w:hanging="735"/>
      </w:pPr>
      <w:rPr>
        <w:rFonts w:hint="default"/>
        <w:lang w:val="en-US" w:eastAsia="zh-CN" w:bidi="ar-SA"/>
      </w:rPr>
    </w:lvl>
  </w:abstractNum>
  <w:abstractNum w:abstractNumId="16">
    <w:nsid w:val="42864B2A"/>
    <w:multiLevelType w:val="hybridMultilevel"/>
    <w:tmpl w:val="00000000"/>
    <w:lvl w:ilvl="0">
      <w:start w:val="8"/>
      <w:numFmt w:val="decimal"/>
      <w:lvlText w:val="%1"/>
      <w:lvlJc w:val="left"/>
      <w:pPr>
        <w:ind w:left="130" w:hanging="735"/>
        <w:jc w:val="left"/>
      </w:pPr>
      <w:rPr>
        <w:rFonts w:hint="default"/>
        <w:lang w:val="en-US" w:eastAsia="zh-CN" w:bidi="ar-SA"/>
      </w:rPr>
    </w:lvl>
    <w:lvl w:ilvl="1">
      <w:start w:val="1"/>
      <w:numFmt w:val="decimal"/>
      <w:lvlText w:val="%1.%2"/>
      <w:lvlJc w:val="left"/>
      <w:pPr>
        <w:ind w:left="130" w:hanging="735"/>
        <w:jc w:val="left"/>
      </w:pPr>
      <w:rPr>
        <w:rFonts w:hint="default"/>
        <w:lang w:val="en-US" w:eastAsia="zh-CN" w:bidi="ar-SA"/>
      </w:rPr>
    </w:lvl>
    <w:lvl w:ilvl="2">
      <w:start w:val="1"/>
      <w:numFmt w:val="decimal"/>
      <w:lvlText w:val="%1.%2.%3"/>
      <w:lvlJc w:val="left"/>
      <w:pPr>
        <w:ind w:left="130" w:hanging="735"/>
        <w:jc w:val="left"/>
      </w:pPr>
      <w:rPr>
        <w:rFonts w:ascii="黑体" w:eastAsia="黑体" w:hAnsi="黑体" w:cs="黑体" w:hint="default"/>
        <w:spacing w:val="-2"/>
        <w:w w:val="99"/>
        <w:sz w:val="21"/>
        <w:szCs w:val="21"/>
        <w:lang w:val="en-US" w:eastAsia="zh-CN" w:bidi="ar-SA"/>
      </w:rPr>
    </w:lvl>
    <w:lvl w:ilvl="3">
      <w:start w:val="0"/>
      <w:numFmt w:val="bullet"/>
      <w:lvlText w:val="•"/>
      <w:lvlJc w:val="left"/>
      <w:pPr>
        <w:ind w:left="3122" w:hanging="735"/>
      </w:pPr>
      <w:rPr>
        <w:rFonts w:hint="default"/>
        <w:lang w:val="en-US" w:eastAsia="zh-CN" w:bidi="ar-SA"/>
      </w:rPr>
    </w:lvl>
    <w:lvl w:ilvl="4">
      <w:start w:val="0"/>
      <w:numFmt w:val="bullet"/>
      <w:lvlText w:val="•"/>
      <w:lvlJc w:val="left"/>
      <w:pPr>
        <w:ind w:left="4116" w:hanging="735"/>
      </w:pPr>
      <w:rPr>
        <w:rFonts w:hint="default"/>
        <w:lang w:val="en-US" w:eastAsia="zh-CN" w:bidi="ar-SA"/>
      </w:rPr>
    </w:lvl>
    <w:lvl w:ilvl="5">
      <w:start w:val="0"/>
      <w:numFmt w:val="bullet"/>
      <w:lvlText w:val="•"/>
      <w:lvlJc w:val="left"/>
      <w:pPr>
        <w:ind w:left="5110" w:hanging="735"/>
      </w:pPr>
      <w:rPr>
        <w:rFonts w:hint="default"/>
        <w:lang w:val="en-US" w:eastAsia="zh-CN" w:bidi="ar-SA"/>
      </w:rPr>
    </w:lvl>
    <w:lvl w:ilvl="6">
      <w:start w:val="0"/>
      <w:numFmt w:val="bullet"/>
      <w:lvlText w:val="•"/>
      <w:lvlJc w:val="left"/>
      <w:pPr>
        <w:ind w:left="6104" w:hanging="735"/>
      </w:pPr>
      <w:rPr>
        <w:rFonts w:hint="default"/>
        <w:lang w:val="en-US" w:eastAsia="zh-CN" w:bidi="ar-SA"/>
      </w:rPr>
    </w:lvl>
    <w:lvl w:ilvl="7">
      <w:start w:val="0"/>
      <w:numFmt w:val="bullet"/>
      <w:lvlText w:val="•"/>
      <w:lvlJc w:val="left"/>
      <w:pPr>
        <w:ind w:left="7098" w:hanging="735"/>
      </w:pPr>
      <w:rPr>
        <w:rFonts w:hint="default"/>
        <w:lang w:val="en-US" w:eastAsia="zh-CN" w:bidi="ar-SA"/>
      </w:rPr>
    </w:lvl>
    <w:lvl w:ilvl="8">
      <w:start w:val="0"/>
      <w:numFmt w:val="bullet"/>
      <w:lvlText w:val="•"/>
      <w:lvlJc w:val="left"/>
      <w:pPr>
        <w:ind w:left="8092" w:hanging="735"/>
      </w:pPr>
      <w:rPr>
        <w:rFonts w:hint="default"/>
        <w:lang w:val="en-US" w:eastAsia="zh-CN" w:bidi="ar-SA"/>
      </w:rPr>
    </w:lvl>
  </w:abstractNum>
  <w:abstractNum w:abstractNumId="17">
    <w:nsid w:val="43C77D2B"/>
    <w:multiLevelType w:val="hybridMultilevel"/>
    <w:tmpl w:val="00000000"/>
    <w:lvl w:ilvl="0">
      <w:start w:val="6"/>
      <w:numFmt w:val="decimal"/>
      <w:lvlText w:val="%1"/>
      <w:lvlJc w:val="left"/>
      <w:pPr>
        <w:ind w:left="864" w:hanging="735"/>
        <w:jc w:val="left"/>
      </w:pPr>
      <w:rPr>
        <w:rFonts w:hint="default"/>
        <w:lang w:val="en-US" w:eastAsia="zh-CN" w:bidi="ar-SA"/>
      </w:rPr>
    </w:lvl>
    <w:lvl w:ilvl="1">
      <w:start w:val="3"/>
      <w:numFmt w:val="decimal"/>
      <w:lvlText w:val="%1.%2"/>
      <w:lvlJc w:val="left"/>
      <w:pPr>
        <w:ind w:left="864" w:hanging="735"/>
        <w:jc w:val="left"/>
      </w:pPr>
      <w:rPr>
        <w:rFonts w:hint="default"/>
        <w:lang w:val="en-US" w:eastAsia="zh-CN" w:bidi="ar-SA"/>
      </w:rPr>
    </w:lvl>
    <w:lvl w:ilvl="2">
      <w:start w:val="1"/>
      <w:numFmt w:val="decimal"/>
      <w:lvlText w:val="%1.%2.%3"/>
      <w:lvlJc w:val="left"/>
      <w:pPr>
        <w:ind w:left="864" w:hanging="735"/>
        <w:jc w:val="right"/>
      </w:pPr>
      <w:rPr>
        <w:rFonts w:ascii="黑体" w:eastAsia="黑体" w:hAnsi="黑体" w:cs="黑体" w:hint="default"/>
        <w:spacing w:val="-2"/>
        <w:w w:val="99"/>
        <w:sz w:val="21"/>
        <w:szCs w:val="21"/>
        <w:lang w:val="en-US" w:eastAsia="zh-CN" w:bidi="ar-SA"/>
      </w:rPr>
    </w:lvl>
    <w:lvl w:ilvl="3">
      <w:start w:val="1"/>
      <w:numFmt w:val="lowerLetter"/>
      <w:lvlText w:val="%4)"/>
      <w:lvlJc w:val="left"/>
      <w:pPr>
        <w:ind w:left="1265" w:hanging="428"/>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4200" w:hanging="428"/>
      </w:pPr>
      <w:rPr>
        <w:rFonts w:hint="default"/>
        <w:lang w:val="en-US" w:eastAsia="zh-CN" w:bidi="ar-SA"/>
      </w:rPr>
    </w:lvl>
    <w:lvl w:ilvl="5">
      <w:start w:val="0"/>
      <w:numFmt w:val="bullet"/>
      <w:lvlText w:val="•"/>
      <w:lvlJc w:val="left"/>
      <w:pPr>
        <w:ind w:left="5180" w:hanging="428"/>
      </w:pPr>
      <w:rPr>
        <w:rFonts w:hint="default"/>
        <w:lang w:val="en-US" w:eastAsia="zh-CN" w:bidi="ar-SA"/>
      </w:rPr>
    </w:lvl>
    <w:lvl w:ilvl="6">
      <w:start w:val="0"/>
      <w:numFmt w:val="bullet"/>
      <w:lvlText w:val="•"/>
      <w:lvlJc w:val="left"/>
      <w:pPr>
        <w:ind w:left="6160" w:hanging="428"/>
      </w:pPr>
      <w:rPr>
        <w:rFonts w:hint="default"/>
        <w:lang w:val="en-US" w:eastAsia="zh-CN" w:bidi="ar-SA"/>
      </w:rPr>
    </w:lvl>
    <w:lvl w:ilvl="7">
      <w:start w:val="0"/>
      <w:numFmt w:val="bullet"/>
      <w:lvlText w:val="•"/>
      <w:lvlJc w:val="left"/>
      <w:pPr>
        <w:ind w:left="7140" w:hanging="428"/>
      </w:pPr>
      <w:rPr>
        <w:rFonts w:hint="default"/>
        <w:lang w:val="en-US" w:eastAsia="zh-CN" w:bidi="ar-SA"/>
      </w:rPr>
    </w:lvl>
    <w:lvl w:ilvl="8">
      <w:start w:val="0"/>
      <w:numFmt w:val="bullet"/>
      <w:lvlText w:val="•"/>
      <w:lvlJc w:val="left"/>
      <w:pPr>
        <w:ind w:left="8120" w:hanging="428"/>
      </w:pPr>
      <w:rPr>
        <w:rFonts w:hint="default"/>
        <w:lang w:val="en-US" w:eastAsia="zh-CN" w:bidi="ar-SA"/>
      </w:rPr>
    </w:lvl>
  </w:abstractNum>
  <w:abstractNum w:abstractNumId="18">
    <w:nsid w:val="4B2B597A"/>
    <w:multiLevelType w:val="hybridMultilevel"/>
    <w:tmpl w:val="00000000"/>
    <w:lvl w:ilvl="0">
      <w:start w:val="8"/>
      <w:numFmt w:val="decimal"/>
      <w:lvlText w:val="%1"/>
      <w:lvlJc w:val="left"/>
      <w:pPr>
        <w:ind w:left="864" w:hanging="735"/>
        <w:jc w:val="left"/>
      </w:pPr>
      <w:rPr>
        <w:rFonts w:hint="default"/>
        <w:lang w:val="en-US" w:eastAsia="zh-CN" w:bidi="ar-SA"/>
      </w:rPr>
    </w:lvl>
    <w:lvl w:ilvl="1">
      <w:start w:val="3"/>
      <w:numFmt w:val="decimal"/>
      <w:lvlText w:val="%1.%2"/>
      <w:lvlJc w:val="left"/>
      <w:pPr>
        <w:ind w:left="864" w:hanging="735"/>
        <w:jc w:val="left"/>
      </w:pPr>
      <w:rPr>
        <w:rFonts w:hint="default"/>
        <w:lang w:val="en-US" w:eastAsia="zh-CN" w:bidi="ar-SA"/>
      </w:rPr>
    </w:lvl>
    <w:lvl w:ilvl="2">
      <w:start w:val="1"/>
      <w:numFmt w:val="decimal"/>
      <w:lvlText w:val="%1.%2.%3"/>
      <w:lvlJc w:val="left"/>
      <w:pPr>
        <w:ind w:left="864" w:hanging="735"/>
        <w:jc w:val="right"/>
      </w:pPr>
      <w:rPr>
        <w:rFonts w:ascii="黑体" w:eastAsia="黑体" w:hAnsi="黑体" w:cs="黑体" w:hint="default"/>
        <w:spacing w:val="-2"/>
        <w:w w:val="99"/>
        <w:sz w:val="21"/>
        <w:szCs w:val="21"/>
        <w:lang w:val="en-US" w:eastAsia="zh-CN" w:bidi="ar-SA"/>
      </w:rPr>
    </w:lvl>
    <w:lvl w:ilvl="3">
      <w:start w:val="1"/>
      <w:numFmt w:val="lowerLetter"/>
      <w:lvlText w:val="%4)"/>
      <w:lvlJc w:val="left"/>
      <w:pPr>
        <w:ind w:left="982" w:hanging="428"/>
        <w:jc w:val="right"/>
      </w:pPr>
      <w:rPr>
        <w:rFonts w:ascii="宋体" w:eastAsia="宋体" w:hAnsi="宋体" w:cs="宋体" w:hint="default"/>
        <w:spacing w:val="0"/>
        <w:w w:val="99"/>
        <w:sz w:val="21"/>
        <w:szCs w:val="21"/>
        <w:lang w:val="en-US" w:eastAsia="zh-CN" w:bidi="ar-SA"/>
      </w:rPr>
    </w:lvl>
    <w:lvl w:ilvl="4">
      <w:start w:val="0"/>
      <w:numFmt w:val="bullet"/>
      <w:lvlText w:val="•"/>
      <w:lvlJc w:val="left"/>
      <w:pPr>
        <w:ind w:left="4013" w:hanging="428"/>
      </w:pPr>
      <w:rPr>
        <w:rFonts w:hint="default"/>
        <w:lang w:val="en-US" w:eastAsia="zh-CN" w:bidi="ar-SA"/>
      </w:rPr>
    </w:lvl>
    <w:lvl w:ilvl="5">
      <w:start w:val="0"/>
      <w:numFmt w:val="bullet"/>
      <w:lvlText w:val="•"/>
      <w:lvlJc w:val="left"/>
      <w:pPr>
        <w:ind w:left="5024" w:hanging="428"/>
      </w:pPr>
      <w:rPr>
        <w:rFonts w:hint="default"/>
        <w:lang w:val="en-US" w:eastAsia="zh-CN" w:bidi="ar-SA"/>
      </w:rPr>
    </w:lvl>
    <w:lvl w:ilvl="6">
      <w:start w:val="0"/>
      <w:numFmt w:val="bullet"/>
      <w:lvlText w:val="•"/>
      <w:lvlJc w:val="left"/>
      <w:pPr>
        <w:ind w:left="6035" w:hanging="428"/>
      </w:pPr>
      <w:rPr>
        <w:rFonts w:hint="default"/>
        <w:lang w:val="en-US" w:eastAsia="zh-CN" w:bidi="ar-SA"/>
      </w:rPr>
    </w:lvl>
    <w:lvl w:ilvl="7">
      <w:start w:val="0"/>
      <w:numFmt w:val="bullet"/>
      <w:lvlText w:val="•"/>
      <w:lvlJc w:val="left"/>
      <w:pPr>
        <w:ind w:left="7046" w:hanging="428"/>
      </w:pPr>
      <w:rPr>
        <w:rFonts w:hint="default"/>
        <w:lang w:val="en-US" w:eastAsia="zh-CN" w:bidi="ar-SA"/>
      </w:rPr>
    </w:lvl>
    <w:lvl w:ilvl="8">
      <w:start w:val="0"/>
      <w:numFmt w:val="bullet"/>
      <w:lvlText w:val="•"/>
      <w:lvlJc w:val="left"/>
      <w:pPr>
        <w:ind w:left="8057" w:hanging="428"/>
      </w:pPr>
      <w:rPr>
        <w:rFonts w:hint="default"/>
        <w:lang w:val="en-US" w:eastAsia="zh-CN" w:bidi="ar-SA"/>
      </w:rPr>
    </w:lvl>
  </w:abstractNum>
  <w:abstractNum w:abstractNumId="19">
    <w:nsid w:val="51FABF2B"/>
    <w:multiLevelType w:val="hybridMultilevel"/>
    <w:tmpl w:val="00000000"/>
    <w:lvl w:ilvl="0">
      <w:start w:val="7"/>
      <w:numFmt w:val="decimal"/>
      <w:lvlText w:val="%1"/>
      <w:lvlJc w:val="left"/>
      <w:pPr>
        <w:ind w:left="1150" w:hanging="737"/>
        <w:jc w:val="left"/>
      </w:pPr>
      <w:rPr>
        <w:rFonts w:hint="default"/>
        <w:lang w:val="en-US" w:eastAsia="zh-CN" w:bidi="ar-SA"/>
      </w:rPr>
    </w:lvl>
    <w:lvl w:ilvl="1">
      <w:start w:val="7"/>
      <w:numFmt w:val="decimal"/>
      <w:lvlText w:val="%1.%2"/>
      <w:lvlJc w:val="left"/>
      <w:pPr>
        <w:ind w:left="1150" w:hanging="737"/>
        <w:jc w:val="left"/>
      </w:pPr>
      <w:rPr>
        <w:rFonts w:hint="default"/>
        <w:lang w:val="en-US" w:eastAsia="zh-CN" w:bidi="ar-SA"/>
      </w:rPr>
    </w:lvl>
    <w:lvl w:ilvl="2">
      <w:start w:val="1"/>
      <w:numFmt w:val="decimal"/>
      <w:lvlText w:val="%1.%2.%3"/>
      <w:lvlJc w:val="left"/>
      <w:pPr>
        <w:ind w:left="1150" w:hanging="737"/>
        <w:jc w:val="left"/>
      </w:pPr>
      <w:rPr>
        <w:rFonts w:ascii="黑体" w:eastAsia="黑体" w:hAnsi="黑体" w:cs="黑体" w:hint="default"/>
        <w:spacing w:val="-4"/>
        <w:w w:val="99"/>
        <w:sz w:val="21"/>
        <w:szCs w:val="21"/>
        <w:lang w:val="en-US" w:eastAsia="zh-CN" w:bidi="ar-SA"/>
      </w:rPr>
    </w:lvl>
    <w:lvl w:ilvl="3">
      <w:start w:val="0"/>
      <w:numFmt w:val="bullet"/>
      <w:lvlText w:val="•"/>
      <w:lvlJc w:val="left"/>
      <w:pPr>
        <w:ind w:left="3836" w:hanging="737"/>
      </w:pPr>
      <w:rPr>
        <w:rFonts w:hint="default"/>
        <w:lang w:val="en-US" w:eastAsia="zh-CN" w:bidi="ar-SA"/>
      </w:rPr>
    </w:lvl>
    <w:lvl w:ilvl="4">
      <w:start w:val="0"/>
      <w:numFmt w:val="bullet"/>
      <w:lvlText w:val="•"/>
      <w:lvlJc w:val="left"/>
      <w:pPr>
        <w:ind w:left="4728" w:hanging="737"/>
      </w:pPr>
      <w:rPr>
        <w:rFonts w:hint="default"/>
        <w:lang w:val="en-US" w:eastAsia="zh-CN" w:bidi="ar-SA"/>
      </w:rPr>
    </w:lvl>
    <w:lvl w:ilvl="5">
      <w:start w:val="0"/>
      <w:numFmt w:val="bullet"/>
      <w:lvlText w:val="•"/>
      <w:lvlJc w:val="left"/>
      <w:pPr>
        <w:ind w:left="5620" w:hanging="737"/>
      </w:pPr>
      <w:rPr>
        <w:rFonts w:hint="default"/>
        <w:lang w:val="en-US" w:eastAsia="zh-CN" w:bidi="ar-SA"/>
      </w:rPr>
    </w:lvl>
    <w:lvl w:ilvl="6">
      <w:start w:val="0"/>
      <w:numFmt w:val="bullet"/>
      <w:lvlText w:val="•"/>
      <w:lvlJc w:val="left"/>
      <w:pPr>
        <w:ind w:left="6512" w:hanging="737"/>
      </w:pPr>
      <w:rPr>
        <w:rFonts w:hint="default"/>
        <w:lang w:val="en-US" w:eastAsia="zh-CN" w:bidi="ar-SA"/>
      </w:rPr>
    </w:lvl>
    <w:lvl w:ilvl="7">
      <w:start w:val="0"/>
      <w:numFmt w:val="bullet"/>
      <w:lvlText w:val="•"/>
      <w:lvlJc w:val="left"/>
      <w:pPr>
        <w:ind w:left="7404" w:hanging="737"/>
      </w:pPr>
      <w:rPr>
        <w:rFonts w:hint="default"/>
        <w:lang w:val="en-US" w:eastAsia="zh-CN" w:bidi="ar-SA"/>
      </w:rPr>
    </w:lvl>
    <w:lvl w:ilvl="8">
      <w:start w:val="0"/>
      <w:numFmt w:val="bullet"/>
      <w:lvlText w:val="•"/>
      <w:lvlJc w:val="left"/>
      <w:pPr>
        <w:ind w:left="8296" w:hanging="737"/>
      </w:pPr>
      <w:rPr>
        <w:rFonts w:hint="default"/>
        <w:lang w:val="en-US" w:eastAsia="zh-CN" w:bidi="ar-SA"/>
      </w:rPr>
    </w:lvl>
  </w:abstractNum>
  <w:abstractNum w:abstractNumId="20">
    <w:nsid w:val="54CE3CB9"/>
    <w:multiLevelType w:val="hybridMultilevel"/>
    <w:tmpl w:val="00000000"/>
    <w:lvl w:ilvl="0">
      <w:start w:val="2"/>
      <w:numFmt w:val="lowerLetter"/>
      <w:lvlText w:val="%1)"/>
      <w:lvlJc w:val="left"/>
      <w:pPr>
        <w:ind w:left="1082" w:hanging="428"/>
        <w:jc w:val="left"/>
      </w:pPr>
      <w:rPr>
        <w:rFonts w:ascii="宋体" w:eastAsia="宋体" w:hAnsi="宋体" w:cs="宋体" w:hint="default"/>
        <w:spacing w:val="0"/>
        <w:w w:val="99"/>
        <w:sz w:val="21"/>
        <w:szCs w:val="21"/>
        <w:lang w:val="en-US" w:eastAsia="zh-CN" w:bidi="ar-SA"/>
      </w:rPr>
    </w:lvl>
    <w:lvl w:ilvl="1">
      <w:start w:val="0"/>
      <w:numFmt w:val="bullet"/>
      <w:lvlText w:val="•"/>
      <w:lvlJc w:val="left"/>
      <w:pPr>
        <w:ind w:left="1982" w:hanging="428"/>
      </w:pPr>
      <w:rPr>
        <w:rFonts w:hint="default"/>
        <w:lang w:val="en-US" w:eastAsia="zh-CN" w:bidi="ar-SA"/>
      </w:rPr>
    </w:lvl>
    <w:lvl w:ilvl="2">
      <w:start w:val="0"/>
      <w:numFmt w:val="bullet"/>
      <w:lvlText w:val="•"/>
      <w:lvlJc w:val="left"/>
      <w:pPr>
        <w:ind w:left="2884" w:hanging="428"/>
      </w:pPr>
      <w:rPr>
        <w:rFonts w:hint="default"/>
        <w:lang w:val="en-US" w:eastAsia="zh-CN" w:bidi="ar-SA"/>
      </w:rPr>
    </w:lvl>
    <w:lvl w:ilvl="3">
      <w:start w:val="0"/>
      <w:numFmt w:val="bullet"/>
      <w:lvlText w:val="•"/>
      <w:lvlJc w:val="left"/>
      <w:pPr>
        <w:ind w:left="3786" w:hanging="428"/>
      </w:pPr>
      <w:rPr>
        <w:rFonts w:hint="default"/>
        <w:lang w:val="en-US" w:eastAsia="zh-CN" w:bidi="ar-SA"/>
      </w:rPr>
    </w:lvl>
    <w:lvl w:ilvl="4">
      <w:start w:val="0"/>
      <w:numFmt w:val="bullet"/>
      <w:lvlText w:val="•"/>
      <w:lvlJc w:val="left"/>
      <w:pPr>
        <w:ind w:left="4688" w:hanging="428"/>
      </w:pPr>
      <w:rPr>
        <w:rFonts w:hint="default"/>
        <w:lang w:val="en-US" w:eastAsia="zh-CN" w:bidi="ar-SA"/>
      </w:rPr>
    </w:lvl>
    <w:lvl w:ilvl="5">
      <w:start w:val="0"/>
      <w:numFmt w:val="bullet"/>
      <w:lvlText w:val="•"/>
      <w:lvlJc w:val="left"/>
      <w:pPr>
        <w:ind w:left="5590" w:hanging="428"/>
      </w:pPr>
      <w:rPr>
        <w:rFonts w:hint="default"/>
        <w:lang w:val="en-US" w:eastAsia="zh-CN" w:bidi="ar-SA"/>
      </w:rPr>
    </w:lvl>
    <w:lvl w:ilvl="6">
      <w:start w:val="0"/>
      <w:numFmt w:val="bullet"/>
      <w:lvlText w:val="•"/>
      <w:lvlJc w:val="left"/>
      <w:pPr>
        <w:ind w:left="6492" w:hanging="428"/>
      </w:pPr>
      <w:rPr>
        <w:rFonts w:hint="default"/>
        <w:lang w:val="en-US" w:eastAsia="zh-CN" w:bidi="ar-SA"/>
      </w:rPr>
    </w:lvl>
    <w:lvl w:ilvl="7">
      <w:start w:val="0"/>
      <w:numFmt w:val="bullet"/>
      <w:lvlText w:val="•"/>
      <w:lvlJc w:val="left"/>
      <w:pPr>
        <w:ind w:left="7394" w:hanging="428"/>
      </w:pPr>
      <w:rPr>
        <w:rFonts w:hint="default"/>
        <w:lang w:val="en-US" w:eastAsia="zh-CN" w:bidi="ar-SA"/>
      </w:rPr>
    </w:lvl>
    <w:lvl w:ilvl="8">
      <w:start w:val="0"/>
      <w:numFmt w:val="bullet"/>
      <w:lvlText w:val="•"/>
      <w:lvlJc w:val="left"/>
      <w:pPr>
        <w:ind w:left="8296" w:hanging="428"/>
      </w:pPr>
      <w:rPr>
        <w:rFonts w:hint="default"/>
        <w:lang w:val="en-US" w:eastAsia="zh-CN" w:bidi="ar-SA"/>
      </w:rPr>
    </w:lvl>
  </w:abstractNum>
  <w:abstractNum w:abstractNumId="21">
    <w:nsid w:val="5B243C6E"/>
    <w:multiLevelType w:val="hybridMultilevel"/>
    <w:tmpl w:val="00000000"/>
    <w:lvl w:ilvl="0">
      <w:start w:val="3"/>
      <w:numFmt w:val="decimal"/>
      <w:lvlText w:val="%1"/>
      <w:lvlJc w:val="left"/>
      <w:pPr>
        <w:ind w:left="830" w:hanging="317"/>
        <w:jc w:val="left"/>
      </w:pPr>
      <w:rPr>
        <w:rFonts w:ascii="黑体" w:eastAsia="黑体" w:hAnsi="黑体" w:cs="黑体" w:hint="default"/>
        <w:w w:val="99"/>
        <w:sz w:val="21"/>
        <w:szCs w:val="21"/>
        <w:lang w:val="en-US" w:eastAsia="zh-CN" w:bidi="ar-SA"/>
      </w:rPr>
    </w:lvl>
    <w:lvl w:ilvl="1">
      <w:start w:val="1"/>
      <w:numFmt w:val="decimal"/>
      <w:lvlText w:val="%1.%2"/>
      <w:lvlJc w:val="left"/>
      <w:pPr>
        <w:ind w:left="513" w:hanging="526"/>
        <w:jc w:val="left"/>
      </w:pPr>
      <w:rPr>
        <w:rFonts w:ascii="黑体" w:eastAsia="黑体" w:hAnsi="黑体" w:cs="黑体" w:hint="default"/>
        <w:spacing w:val="0"/>
        <w:w w:val="99"/>
        <w:sz w:val="21"/>
        <w:szCs w:val="21"/>
        <w:lang w:val="en-US" w:eastAsia="zh-CN" w:bidi="ar-SA"/>
      </w:rPr>
    </w:lvl>
    <w:lvl w:ilvl="2">
      <w:start w:val="0"/>
      <w:numFmt w:val="bullet"/>
      <w:lvlText w:val="•"/>
      <w:lvlJc w:val="left"/>
      <w:pPr>
        <w:ind w:left="1868" w:hanging="526"/>
      </w:pPr>
      <w:rPr>
        <w:rFonts w:hint="default"/>
        <w:lang w:val="en-US" w:eastAsia="zh-CN" w:bidi="ar-SA"/>
      </w:rPr>
    </w:lvl>
    <w:lvl w:ilvl="3">
      <w:start w:val="0"/>
      <w:numFmt w:val="bullet"/>
      <w:lvlText w:val="•"/>
      <w:lvlJc w:val="left"/>
      <w:pPr>
        <w:ind w:left="2897" w:hanging="526"/>
      </w:pPr>
      <w:rPr>
        <w:rFonts w:hint="default"/>
        <w:lang w:val="en-US" w:eastAsia="zh-CN" w:bidi="ar-SA"/>
      </w:rPr>
    </w:lvl>
    <w:lvl w:ilvl="4">
      <w:start w:val="0"/>
      <w:numFmt w:val="bullet"/>
      <w:lvlText w:val="•"/>
      <w:lvlJc w:val="left"/>
      <w:pPr>
        <w:ind w:left="3926" w:hanging="526"/>
      </w:pPr>
      <w:rPr>
        <w:rFonts w:hint="default"/>
        <w:lang w:val="en-US" w:eastAsia="zh-CN" w:bidi="ar-SA"/>
      </w:rPr>
    </w:lvl>
    <w:lvl w:ilvl="5">
      <w:start w:val="0"/>
      <w:numFmt w:val="bullet"/>
      <w:lvlText w:val="•"/>
      <w:lvlJc w:val="left"/>
      <w:pPr>
        <w:ind w:left="4955" w:hanging="526"/>
      </w:pPr>
      <w:rPr>
        <w:rFonts w:hint="default"/>
        <w:lang w:val="en-US" w:eastAsia="zh-CN" w:bidi="ar-SA"/>
      </w:rPr>
    </w:lvl>
    <w:lvl w:ilvl="6">
      <w:start w:val="0"/>
      <w:numFmt w:val="bullet"/>
      <w:lvlText w:val="•"/>
      <w:lvlJc w:val="left"/>
      <w:pPr>
        <w:ind w:left="5984" w:hanging="526"/>
      </w:pPr>
      <w:rPr>
        <w:rFonts w:hint="default"/>
        <w:lang w:val="en-US" w:eastAsia="zh-CN" w:bidi="ar-SA"/>
      </w:rPr>
    </w:lvl>
    <w:lvl w:ilvl="7">
      <w:start w:val="0"/>
      <w:numFmt w:val="bullet"/>
      <w:lvlText w:val="•"/>
      <w:lvlJc w:val="left"/>
      <w:pPr>
        <w:ind w:left="7013" w:hanging="526"/>
      </w:pPr>
      <w:rPr>
        <w:rFonts w:hint="default"/>
        <w:lang w:val="en-US" w:eastAsia="zh-CN" w:bidi="ar-SA"/>
      </w:rPr>
    </w:lvl>
    <w:lvl w:ilvl="8">
      <w:start w:val="0"/>
      <w:numFmt w:val="bullet"/>
      <w:lvlText w:val="•"/>
      <w:lvlJc w:val="left"/>
      <w:pPr>
        <w:ind w:left="8042" w:hanging="526"/>
      </w:pPr>
      <w:rPr>
        <w:rFonts w:hint="default"/>
        <w:lang w:val="en-US" w:eastAsia="zh-CN" w:bidi="ar-SA"/>
      </w:rPr>
    </w:lvl>
  </w:abstractNum>
  <w:abstractNum w:abstractNumId="22">
    <w:nsid w:val="635B8CFE"/>
    <w:multiLevelType w:val="hybridMultilevel"/>
    <w:tmpl w:val="00000000"/>
    <w:lvl w:ilvl="0">
      <w:start w:val="6"/>
      <w:numFmt w:val="decimal"/>
      <w:lvlText w:val="%1"/>
      <w:lvlJc w:val="left"/>
      <w:pPr>
        <w:ind w:left="513" w:hanging="737"/>
        <w:jc w:val="left"/>
      </w:pPr>
      <w:rPr>
        <w:rFonts w:hint="default"/>
        <w:lang w:val="en-US" w:eastAsia="zh-CN" w:bidi="ar-SA"/>
      </w:rPr>
    </w:lvl>
    <w:lvl w:ilvl="1">
      <w:start w:val="3"/>
      <w:numFmt w:val="decimal"/>
      <w:lvlText w:val="%1.%2"/>
      <w:lvlJc w:val="left"/>
      <w:pPr>
        <w:ind w:left="513" w:hanging="737"/>
        <w:jc w:val="left"/>
      </w:pPr>
      <w:rPr>
        <w:rFonts w:hint="default"/>
        <w:lang w:val="en-US" w:eastAsia="zh-CN" w:bidi="ar-SA"/>
      </w:rPr>
    </w:lvl>
    <w:lvl w:ilvl="2">
      <w:start w:val="5"/>
      <w:numFmt w:val="decimal"/>
      <w:lvlText w:val="%1.%2.%3"/>
      <w:lvlJc w:val="left"/>
      <w:pPr>
        <w:ind w:left="513" w:hanging="737"/>
        <w:jc w:val="left"/>
      </w:pPr>
      <w:rPr>
        <w:rFonts w:ascii="黑体" w:eastAsia="黑体" w:hAnsi="黑体" w:cs="黑体" w:hint="default"/>
        <w:spacing w:val="-4"/>
        <w:w w:val="99"/>
        <w:sz w:val="21"/>
        <w:szCs w:val="21"/>
        <w:lang w:val="en-US" w:eastAsia="zh-CN" w:bidi="ar-SA"/>
      </w:rPr>
    </w:lvl>
    <w:lvl w:ilvl="3">
      <w:start w:val="0"/>
      <w:numFmt w:val="bullet"/>
      <w:lvlText w:val="•"/>
      <w:lvlJc w:val="left"/>
      <w:pPr>
        <w:ind w:left="3394" w:hanging="737"/>
      </w:pPr>
      <w:rPr>
        <w:rFonts w:hint="default"/>
        <w:lang w:val="en-US" w:eastAsia="zh-CN" w:bidi="ar-SA"/>
      </w:rPr>
    </w:lvl>
    <w:lvl w:ilvl="4">
      <w:start w:val="0"/>
      <w:numFmt w:val="bullet"/>
      <w:lvlText w:val="•"/>
      <w:lvlJc w:val="left"/>
      <w:pPr>
        <w:ind w:left="4352" w:hanging="737"/>
      </w:pPr>
      <w:rPr>
        <w:rFonts w:hint="default"/>
        <w:lang w:val="en-US" w:eastAsia="zh-CN" w:bidi="ar-SA"/>
      </w:rPr>
    </w:lvl>
    <w:lvl w:ilvl="5">
      <w:start w:val="0"/>
      <w:numFmt w:val="bullet"/>
      <w:lvlText w:val="•"/>
      <w:lvlJc w:val="left"/>
      <w:pPr>
        <w:ind w:left="5310" w:hanging="737"/>
      </w:pPr>
      <w:rPr>
        <w:rFonts w:hint="default"/>
        <w:lang w:val="en-US" w:eastAsia="zh-CN" w:bidi="ar-SA"/>
      </w:rPr>
    </w:lvl>
    <w:lvl w:ilvl="6">
      <w:start w:val="0"/>
      <w:numFmt w:val="bullet"/>
      <w:lvlText w:val="•"/>
      <w:lvlJc w:val="left"/>
      <w:pPr>
        <w:ind w:left="6268" w:hanging="737"/>
      </w:pPr>
      <w:rPr>
        <w:rFonts w:hint="default"/>
        <w:lang w:val="en-US" w:eastAsia="zh-CN" w:bidi="ar-SA"/>
      </w:rPr>
    </w:lvl>
    <w:lvl w:ilvl="7">
      <w:start w:val="0"/>
      <w:numFmt w:val="bullet"/>
      <w:lvlText w:val="•"/>
      <w:lvlJc w:val="left"/>
      <w:pPr>
        <w:ind w:left="7226" w:hanging="737"/>
      </w:pPr>
      <w:rPr>
        <w:rFonts w:hint="default"/>
        <w:lang w:val="en-US" w:eastAsia="zh-CN" w:bidi="ar-SA"/>
      </w:rPr>
    </w:lvl>
    <w:lvl w:ilvl="8">
      <w:start w:val="0"/>
      <w:numFmt w:val="bullet"/>
      <w:lvlText w:val="•"/>
      <w:lvlJc w:val="left"/>
      <w:pPr>
        <w:ind w:left="8184" w:hanging="737"/>
      </w:pPr>
      <w:rPr>
        <w:rFonts w:hint="default"/>
        <w:lang w:val="en-US" w:eastAsia="zh-CN" w:bidi="ar-SA"/>
      </w:rPr>
    </w:lvl>
  </w:abstractNum>
  <w:abstractNum w:abstractNumId="23">
    <w:nsid w:val="68602F60"/>
    <w:multiLevelType w:val="hybridMultilevel"/>
    <w:tmpl w:val="00000000"/>
    <w:lvl w:ilvl="0">
      <w:start w:val="8"/>
      <w:numFmt w:val="decimal"/>
      <w:lvlText w:val="%1"/>
      <w:lvlJc w:val="left"/>
      <w:pPr>
        <w:ind w:left="964" w:hanging="735"/>
        <w:jc w:val="left"/>
      </w:pPr>
      <w:rPr>
        <w:rFonts w:hint="default"/>
        <w:lang w:val="en-US" w:eastAsia="zh-CN" w:bidi="ar-SA"/>
      </w:rPr>
    </w:lvl>
    <w:lvl w:ilvl="1">
      <w:start w:val="4"/>
      <w:numFmt w:val="decimal"/>
      <w:lvlText w:val="%1.%2"/>
      <w:lvlJc w:val="left"/>
      <w:pPr>
        <w:ind w:left="964" w:hanging="735"/>
        <w:jc w:val="left"/>
      </w:pPr>
      <w:rPr>
        <w:rFonts w:hint="default"/>
        <w:lang w:val="en-US" w:eastAsia="zh-CN" w:bidi="ar-SA"/>
      </w:rPr>
    </w:lvl>
    <w:lvl w:ilvl="2">
      <w:start w:val="2"/>
      <w:numFmt w:val="decimal"/>
      <w:lvlText w:val="%1.%2.%3"/>
      <w:lvlJc w:val="left"/>
      <w:pPr>
        <w:ind w:left="964" w:hanging="735"/>
        <w:jc w:val="left"/>
      </w:pPr>
      <w:rPr>
        <w:rFonts w:ascii="黑体" w:eastAsia="黑体" w:hAnsi="黑体" w:cs="黑体" w:hint="default"/>
        <w:spacing w:val="-2"/>
        <w:w w:val="99"/>
        <w:sz w:val="21"/>
        <w:szCs w:val="21"/>
        <w:lang w:val="en-US" w:eastAsia="zh-CN" w:bidi="ar-SA"/>
      </w:rPr>
    </w:lvl>
    <w:lvl w:ilvl="3">
      <w:start w:val="1"/>
      <w:numFmt w:val="lowerLetter"/>
      <w:lvlText w:val="%4)"/>
      <w:lvlJc w:val="left"/>
      <w:pPr>
        <w:ind w:left="1082" w:hanging="428"/>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4086" w:hanging="428"/>
      </w:pPr>
      <w:rPr>
        <w:rFonts w:hint="default"/>
        <w:lang w:val="en-US" w:eastAsia="zh-CN" w:bidi="ar-SA"/>
      </w:rPr>
    </w:lvl>
    <w:lvl w:ilvl="5">
      <w:start w:val="0"/>
      <w:numFmt w:val="bullet"/>
      <w:lvlText w:val="•"/>
      <w:lvlJc w:val="left"/>
      <w:pPr>
        <w:ind w:left="5088" w:hanging="428"/>
      </w:pPr>
      <w:rPr>
        <w:rFonts w:hint="default"/>
        <w:lang w:val="en-US" w:eastAsia="zh-CN" w:bidi="ar-SA"/>
      </w:rPr>
    </w:lvl>
    <w:lvl w:ilvl="6">
      <w:start w:val="0"/>
      <w:numFmt w:val="bullet"/>
      <w:lvlText w:val="•"/>
      <w:lvlJc w:val="left"/>
      <w:pPr>
        <w:ind w:left="6091" w:hanging="428"/>
      </w:pPr>
      <w:rPr>
        <w:rFonts w:hint="default"/>
        <w:lang w:val="en-US" w:eastAsia="zh-CN" w:bidi="ar-SA"/>
      </w:rPr>
    </w:lvl>
    <w:lvl w:ilvl="7">
      <w:start w:val="0"/>
      <w:numFmt w:val="bullet"/>
      <w:lvlText w:val="•"/>
      <w:lvlJc w:val="left"/>
      <w:pPr>
        <w:ind w:left="7093" w:hanging="428"/>
      </w:pPr>
      <w:rPr>
        <w:rFonts w:hint="default"/>
        <w:lang w:val="en-US" w:eastAsia="zh-CN" w:bidi="ar-SA"/>
      </w:rPr>
    </w:lvl>
    <w:lvl w:ilvl="8">
      <w:start w:val="0"/>
      <w:numFmt w:val="bullet"/>
      <w:lvlText w:val="•"/>
      <w:lvlJc w:val="left"/>
      <w:pPr>
        <w:ind w:left="8095" w:hanging="428"/>
      </w:pPr>
      <w:rPr>
        <w:rFonts w:hint="default"/>
        <w:lang w:val="en-US" w:eastAsia="zh-CN" w:bidi="ar-SA"/>
      </w:rPr>
    </w:lvl>
  </w:abstractNum>
  <w:abstractNum w:abstractNumId="24">
    <w:nsid w:val="68CF976B"/>
    <w:multiLevelType w:val="hybridMultilevel"/>
    <w:tmpl w:val="00000000"/>
    <w:lvl w:ilvl="0">
      <w:start w:val="7"/>
      <w:numFmt w:val="decimal"/>
      <w:lvlText w:val="%1"/>
      <w:lvlJc w:val="left"/>
      <w:pPr>
        <w:ind w:left="1150" w:hanging="737"/>
        <w:jc w:val="left"/>
      </w:pPr>
      <w:rPr>
        <w:rFonts w:hint="default"/>
        <w:lang w:val="en-US" w:eastAsia="zh-CN" w:bidi="ar-SA"/>
      </w:rPr>
    </w:lvl>
    <w:lvl w:ilvl="1">
      <w:start w:val="8"/>
      <w:numFmt w:val="decimal"/>
      <w:lvlText w:val="%1.%2"/>
      <w:lvlJc w:val="left"/>
      <w:pPr>
        <w:ind w:left="1150" w:hanging="737"/>
        <w:jc w:val="left"/>
      </w:pPr>
      <w:rPr>
        <w:rFonts w:hint="default"/>
        <w:lang w:val="en-US" w:eastAsia="zh-CN" w:bidi="ar-SA"/>
      </w:rPr>
    </w:lvl>
    <w:lvl w:ilvl="2">
      <w:start w:val="1"/>
      <w:numFmt w:val="decimal"/>
      <w:lvlText w:val="%1.%2.%3"/>
      <w:lvlJc w:val="left"/>
      <w:pPr>
        <w:ind w:left="1150" w:hanging="737"/>
        <w:jc w:val="right"/>
      </w:pPr>
      <w:rPr>
        <w:rFonts w:ascii="黑体" w:eastAsia="黑体" w:hAnsi="黑体" w:cs="黑体" w:hint="default"/>
        <w:spacing w:val="-4"/>
        <w:w w:val="99"/>
        <w:sz w:val="21"/>
        <w:szCs w:val="21"/>
        <w:lang w:val="en-US" w:eastAsia="zh-CN" w:bidi="ar-SA"/>
      </w:rPr>
    </w:lvl>
    <w:lvl w:ilvl="3">
      <w:start w:val="0"/>
      <w:numFmt w:val="bullet"/>
      <w:lvlText w:val="•"/>
      <w:lvlJc w:val="left"/>
      <w:pPr>
        <w:ind w:left="3836" w:hanging="737"/>
      </w:pPr>
      <w:rPr>
        <w:rFonts w:hint="default"/>
        <w:lang w:val="en-US" w:eastAsia="zh-CN" w:bidi="ar-SA"/>
      </w:rPr>
    </w:lvl>
    <w:lvl w:ilvl="4">
      <w:start w:val="0"/>
      <w:numFmt w:val="bullet"/>
      <w:lvlText w:val="•"/>
      <w:lvlJc w:val="left"/>
      <w:pPr>
        <w:ind w:left="4728" w:hanging="737"/>
      </w:pPr>
      <w:rPr>
        <w:rFonts w:hint="default"/>
        <w:lang w:val="en-US" w:eastAsia="zh-CN" w:bidi="ar-SA"/>
      </w:rPr>
    </w:lvl>
    <w:lvl w:ilvl="5">
      <w:start w:val="0"/>
      <w:numFmt w:val="bullet"/>
      <w:lvlText w:val="•"/>
      <w:lvlJc w:val="left"/>
      <w:pPr>
        <w:ind w:left="5620" w:hanging="737"/>
      </w:pPr>
      <w:rPr>
        <w:rFonts w:hint="default"/>
        <w:lang w:val="en-US" w:eastAsia="zh-CN" w:bidi="ar-SA"/>
      </w:rPr>
    </w:lvl>
    <w:lvl w:ilvl="6">
      <w:start w:val="0"/>
      <w:numFmt w:val="bullet"/>
      <w:lvlText w:val="•"/>
      <w:lvlJc w:val="left"/>
      <w:pPr>
        <w:ind w:left="6512" w:hanging="737"/>
      </w:pPr>
      <w:rPr>
        <w:rFonts w:hint="default"/>
        <w:lang w:val="en-US" w:eastAsia="zh-CN" w:bidi="ar-SA"/>
      </w:rPr>
    </w:lvl>
    <w:lvl w:ilvl="7">
      <w:start w:val="0"/>
      <w:numFmt w:val="bullet"/>
      <w:lvlText w:val="•"/>
      <w:lvlJc w:val="left"/>
      <w:pPr>
        <w:ind w:left="7404" w:hanging="737"/>
      </w:pPr>
      <w:rPr>
        <w:rFonts w:hint="default"/>
        <w:lang w:val="en-US" w:eastAsia="zh-CN" w:bidi="ar-SA"/>
      </w:rPr>
    </w:lvl>
    <w:lvl w:ilvl="8">
      <w:start w:val="0"/>
      <w:numFmt w:val="bullet"/>
      <w:lvlText w:val="•"/>
      <w:lvlJc w:val="left"/>
      <w:pPr>
        <w:ind w:left="8296" w:hanging="737"/>
      </w:pPr>
      <w:rPr>
        <w:rFonts w:hint="default"/>
        <w:lang w:val="en-US" w:eastAsia="zh-CN" w:bidi="ar-SA"/>
      </w:rPr>
    </w:lvl>
  </w:abstractNum>
  <w:abstractNum w:abstractNumId="25">
    <w:nsid w:val="6A5FA504"/>
    <w:multiLevelType w:val="hybridMultilevel"/>
    <w:tmpl w:val="00000000"/>
    <w:lvl w:ilvl="0">
      <w:start w:val="6"/>
      <w:numFmt w:val="decimal"/>
      <w:lvlText w:val="%1"/>
      <w:lvlJc w:val="left"/>
      <w:pPr>
        <w:ind w:left="130" w:hanging="735"/>
        <w:jc w:val="left"/>
      </w:pPr>
      <w:rPr>
        <w:rFonts w:hint="default"/>
        <w:lang w:val="en-US" w:eastAsia="zh-CN" w:bidi="ar-SA"/>
      </w:rPr>
    </w:lvl>
    <w:lvl w:ilvl="1">
      <w:start w:val="2"/>
      <w:numFmt w:val="decimal"/>
      <w:lvlText w:val="%1.%2"/>
      <w:lvlJc w:val="left"/>
      <w:pPr>
        <w:ind w:left="130" w:hanging="735"/>
        <w:jc w:val="left"/>
      </w:pPr>
      <w:rPr>
        <w:rFonts w:hint="default"/>
        <w:lang w:val="en-US" w:eastAsia="zh-CN" w:bidi="ar-SA"/>
      </w:rPr>
    </w:lvl>
    <w:lvl w:ilvl="2">
      <w:start w:val="1"/>
      <w:numFmt w:val="decimal"/>
      <w:lvlText w:val="%1.%2.%3"/>
      <w:lvlJc w:val="left"/>
      <w:pPr>
        <w:ind w:left="130" w:hanging="735"/>
        <w:jc w:val="left"/>
      </w:pPr>
      <w:rPr>
        <w:rFonts w:ascii="黑体" w:eastAsia="黑体" w:hAnsi="黑体" w:cs="黑体" w:hint="default"/>
        <w:spacing w:val="-2"/>
        <w:w w:val="99"/>
        <w:sz w:val="21"/>
        <w:szCs w:val="21"/>
        <w:lang w:val="en-US" w:eastAsia="zh-CN" w:bidi="ar-SA"/>
      </w:rPr>
    </w:lvl>
    <w:lvl w:ilvl="3">
      <w:start w:val="1"/>
      <w:numFmt w:val="lowerLetter"/>
      <w:lvlText w:val="%4)"/>
      <w:lvlJc w:val="left"/>
      <w:pPr>
        <w:ind w:left="982" w:hanging="428"/>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4013" w:hanging="428"/>
      </w:pPr>
      <w:rPr>
        <w:rFonts w:hint="default"/>
        <w:lang w:val="en-US" w:eastAsia="zh-CN" w:bidi="ar-SA"/>
      </w:rPr>
    </w:lvl>
    <w:lvl w:ilvl="5">
      <w:start w:val="0"/>
      <w:numFmt w:val="bullet"/>
      <w:lvlText w:val="•"/>
      <w:lvlJc w:val="left"/>
      <w:pPr>
        <w:ind w:left="5024" w:hanging="428"/>
      </w:pPr>
      <w:rPr>
        <w:rFonts w:hint="default"/>
        <w:lang w:val="en-US" w:eastAsia="zh-CN" w:bidi="ar-SA"/>
      </w:rPr>
    </w:lvl>
    <w:lvl w:ilvl="6">
      <w:start w:val="0"/>
      <w:numFmt w:val="bullet"/>
      <w:lvlText w:val="•"/>
      <w:lvlJc w:val="left"/>
      <w:pPr>
        <w:ind w:left="6035" w:hanging="428"/>
      </w:pPr>
      <w:rPr>
        <w:rFonts w:hint="default"/>
        <w:lang w:val="en-US" w:eastAsia="zh-CN" w:bidi="ar-SA"/>
      </w:rPr>
    </w:lvl>
    <w:lvl w:ilvl="7">
      <w:start w:val="0"/>
      <w:numFmt w:val="bullet"/>
      <w:lvlText w:val="•"/>
      <w:lvlJc w:val="left"/>
      <w:pPr>
        <w:ind w:left="7046" w:hanging="428"/>
      </w:pPr>
      <w:rPr>
        <w:rFonts w:hint="default"/>
        <w:lang w:val="en-US" w:eastAsia="zh-CN" w:bidi="ar-SA"/>
      </w:rPr>
    </w:lvl>
    <w:lvl w:ilvl="8">
      <w:start w:val="0"/>
      <w:numFmt w:val="bullet"/>
      <w:lvlText w:val="•"/>
      <w:lvlJc w:val="left"/>
      <w:pPr>
        <w:ind w:left="8057" w:hanging="428"/>
      </w:pPr>
      <w:rPr>
        <w:rFonts w:hint="default"/>
        <w:lang w:val="en-US" w:eastAsia="zh-CN" w:bidi="ar-SA"/>
      </w:rPr>
    </w:lvl>
  </w:abstractNum>
  <w:abstractNum w:abstractNumId="26">
    <w:nsid w:val="6B149031"/>
    <w:multiLevelType w:val="hybridMultilevel"/>
    <w:tmpl w:val="00000000"/>
    <w:lvl w:ilvl="0">
      <w:start w:val="5"/>
      <w:numFmt w:val="decimal"/>
      <w:lvlText w:val="%1"/>
      <w:lvlJc w:val="left"/>
      <w:pPr>
        <w:ind w:left="830" w:hanging="317"/>
        <w:jc w:val="left"/>
      </w:pPr>
      <w:rPr>
        <w:rFonts w:ascii="黑体" w:eastAsia="黑体" w:hAnsi="黑体" w:cs="黑体" w:hint="default"/>
        <w:w w:val="99"/>
        <w:sz w:val="21"/>
        <w:szCs w:val="21"/>
        <w:lang w:val="en-US" w:eastAsia="zh-CN" w:bidi="ar-SA"/>
      </w:rPr>
    </w:lvl>
    <w:lvl w:ilvl="1">
      <w:start w:val="1"/>
      <w:numFmt w:val="decimal"/>
      <w:lvlText w:val="%1.%2"/>
      <w:lvlJc w:val="left"/>
      <w:pPr>
        <w:ind w:left="1039" w:hanging="526"/>
        <w:jc w:val="right"/>
      </w:pPr>
      <w:rPr>
        <w:rFonts w:ascii="黑体" w:eastAsia="黑体" w:hAnsi="黑体" w:cs="黑体" w:hint="default"/>
        <w:spacing w:val="0"/>
        <w:w w:val="99"/>
        <w:sz w:val="21"/>
        <w:szCs w:val="21"/>
        <w:lang w:val="en-US" w:eastAsia="zh-CN" w:bidi="ar-SA"/>
      </w:rPr>
    </w:lvl>
    <w:lvl w:ilvl="2">
      <w:start w:val="1"/>
      <w:numFmt w:val="decimal"/>
      <w:lvlText w:val="%1.%2.%3"/>
      <w:lvlJc w:val="left"/>
      <w:pPr>
        <w:ind w:left="513" w:hanging="737"/>
        <w:jc w:val="left"/>
      </w:pPr>
      <w:rPr>
        <w:rFonts w:ascii="黑体" w:eastAsia="黑体" w:hAnsi="黑体" w:cs="黑体" w:hint="default"/>
        <w:spacing w:val="-4"/>
        <w:w w:val="99"/>
        <w:sz w:val="21"/>
        <w:szCs w:val="21"/>
        <w:lang w:val="en-US" w:eastAsia="zh-CN" w:bidi="ar-SA"/>
      </w:rPr>
    </w:lvl>
    <w:lvl w:ilvl="3">
      <w:start w:val="0"/>
      <w:numFmt w:val="bullet"/>
      <w:lvlText w:val="•"/>
      <w:lvlJc w:val="left"/>
      <w:pPr>
        <w:ind w:left="1040" w:hanging="737"/>
      </w:pPr>
      <w:rPr>
        <w:rFonts w:hint="default"/>
        <w:lang w:val="en-US" w:eastAsia="zh-CN" w:bidi="ar-SA"/>
      </w:rPr>
    </w:lvl>
    <w:lvl w:ilvl="4">
      <w:start w:val="0"/>
      <w:numFmt w:val="bullet"/>
      <w:lvlText w:val="•"/>
      <w:lvlJc w:val="left"/>
      <w:pPr>
        <w:ind w:left="1260" w:hanging="737"/>
      </w:pPr>
      <w:rPr>
        <w:rFonts w:hint="default"/>
        <w:lang w:val="en-US" w:eastAsia="zh-CN" w:bidi="ar-SA"/>
      </w:rPr>
    </w:lvl>
    <w:lvl w:ilvl="5">
      <w:start w:val="0"/>
      <w:numFmt w:val="bullet"/>
      <w:lvlText w:val="•"/>
      <w:lvlJc w:val="left"/>
      <w:pPr>
        <w:ind w:left="2733" w:hanging="737"/>
      </w:pPr>
      <w:rPr>
        <w:rFonts w:hint="default"/>
        <w:lang w:val="en-US" w:eastAsia="zh-CN" w:bidi="ar-SA"/>
      </w:rPr>
    </w:lvl>
    <w:lvl w:ilvl="6">
      <w:start w:val="0"/>
      <w:numFmt w:val="bullet"/>
      <w:lvlText w:val="•"/>
      <w:lvlJc w:val="left"/>
      <w:pPr>
        <w:ind w:left="4206" w:hanging="737"/>
      </w:pPr>
      <w:rPr>
        <w:rFonts w:hint="default"/>
        <w:lang w:val="en-US" w:eastAsia="zh-CN" w:bidi="ar-SA"/>
      </w:rPr>
    </w:lvl>
    <w:lvl w:ilvl="7">
      <w:start w:val="0"/>
      <w:numFmt w:val="bullet"/>
      <w:lvlText w:val="•"/>
      <w:lvlJc w:val="left"/>
      <w:pPr>
        <w:ind w:left="5680" w:hanging="737"/>
      </w:pPr>
      <w:rPr>
        <w:rFonts w:hint="default"/>
        <w:lang w:val="en-US" w:eastAsia="zh-CN" w:bidi="ar-SA"/>
      </w:rPr>
    </w:lvl>
    <w:lvl w:ilvl="8">
      <w:start w:val="0"/>
      <w:numFmt w:val="bullet"/>
      <w:lvlText w:val="•"/>
      <w:lvlJc w:val="left"/>
      <w:pPr>
        <w:ind w:left="7153" w:hanging="737"/>
      </w:pPr>
      <w:rPr>
        <w:rFonts w:hint="default"/>
        <w:lang w:val="en-US" w:eastAsia="zh-CN" w:bidi="ar-SA"/>
      </w:rPr>
    </w:lvl>
  </w:abstractNum>
  <w:abstractNum w:abstractNumId="27">
    <w:nsid w:val="6BBC7494"/>
    <w:multiLevelType w:val="hybridMultilevel"/>
    <w:tmpl w:val="00000000"/>
    <w:lvl w:ilvl="0">
      <w:start w:val="1"/>
      <w:numFmt w:val="upperLetter"/>
      <w:lvlText w:val="%1"/>
      <w:lvlJc w:val="left"/>
      <w:pPr>
        <w:ind w:left="939" w:hanging="526"/>
        <w:jc w:val="left"/>
      </w:pPr>
      <w:rPr>
        <w:rFonts w:hint="default"/>
        <w:lang w:val="en-US" w:eastAsia="zh-CN" w:bidi="ar-SA"/>
      </w:rPr>
    </w:lvl>
    <w:lvl w:ilvl="1">
      <w:start w:val="1"/>
      <w:numFmt w:val="decimal"/>
      <w:lvlText w:val="%1.%2"/>
      <w:lvlJc w:val="left"/>
      <w:pPr>
        <w:ind w:left="939" w:hanging="526"/>
        <w:jc w:val="right"/>
      </w:pPr>
      <w:rPr>
        <w:rFonts w:ascii="黑体" w:eastAsia="黑体" w:hAnsi="黑体" w:cs="黑体" w:hint="default"/>
        <w:spacing w:val="0"/>
        <w:w w:val="99"/>
        <w:sz w:val="21"/>
        <w:szCs w:val="21"/>
        <w:lang w:val="en-US" w:eastAsia="zh-CN" w:bidi="ar-SA"/>
      </w:rPr>
    </w:lvl>
    <w:lvl w:ilvl="2">
      <w:start w:val="0"/>
      <w:numFmt w:val="bullet"/>
      <w:lvlText w:val="•"/>
      <w:lvlJc w:val="left"/>
      <w:pPr>
        <w:ind w:left="2768" w:hanging="526"/>
      </w:pPr>
      <w:rPr>
        <w:rFonts w:hint="default"/>
        <w:lang w:val="en-US" w:eastAsia="zh-CN" w:bidi="ar-SA"/>
      </w:rPr>
    </w:lvl>
    <w:lvl w:ilvl="3">
      <w:start w:val="0"/>
      <w:numFmt w:val="bullet"/>
      <w:lvlText w:val="•"/>
      <w:lvlJc w:val="left"/>
      <w:pPr>
        <w:ind w:left="3682" w:hanging="526"/>
      </w:pPr>
      <w:rPr>
        <w:rFonts w:hint="default"/>
        <w:lang w:val="en-US" w:eastAsia="zh-CN" w:bidi="ar-SA"/>
      </w:rPr>
    </w:lvl>
    <w:lvl w:ilvl="4">
      <w:start w:val="0"/>
      <w:numFmt w:val="bullet"/>
      <w:lvlText w:val="•"/>
      <w:lvlJc w:val="left"/>
      <w:pPr>
        <w:ind w:left="4596" w:hanging="526"/>
      </w:pPr>
      <w:rPr>
        <w:rFonts w:hint="default"/>
        <w:lang w:val="en-US" w:eastAsia="zh-CN" w:bidi="ar-SA"/>
      </w:rPr>
    </w:lvl>
    <w:lvl w:ilvl="5">
      <w:start w:val="0"/>
      <w:numFmt w:val="bullet"/>
      <w:lvlText w:val="•"/>
      <w:lvlJc w:val="left"/>
      <w:pPr>
        <w:ind w:left="5510" w:hanging="526"/>
      </w:pPr>
      <w:rPr>
        <w:rFonts w:hint="default"/>
        <w:lang w:val="en-US" w:eastAsia="zh-CN" w:bidi="ar-SA"/>
      </w:rPr>
    </w:lvl>
    <w:lvl w:ilvl="6">
      <w:start w:val="0"/>
      <w:numFmt w:val="bullet"/>
      <w:lvlText w:val="•"/>
      <w:lvlJc w:val="left"/>
      <w:pPr>
        <w:ind w:left="6424" w:hanging="526"/>
      </w:pPr>
      <w:rPr>
        <w:rFonts w:hint="default"/>
        <w:lang w:val="en-US" w:eastAsia="zh-CN" w:bidi="ar-SA"/>
      </w:rPr>
    </w:lvl>
    <w:lvl w:ilvl="7">
      <w:start w:val="0"/>
      <w:numFmt w:val="bullet"/>
      <w:lvlText w:val="•"/>
      <w:lvlJc w:val="left"/>
      <w:pPr>
        <w:ind w:left="7338" w:hanging="526"/>
      </w:pPr>
      <w:rPr>
        <w:rFonts w:hint="default"/>
        <w:lang w:val="en-US" w:eastAsia="zh-CN" w:bidi="ar-SA"/>
      </w:rPr>
    </w:lvl>
    <w:lvl w:ilvl="8">
      <w:start w:val="0"/>
      <w:numFmt w:val="bullet"/>
      <w:lvlText w:val="•"/>
      <w:lvlJc w:val="left"/>
      <w:pPr>
        <w:ind w:left="8252" w:hanging="526"/>
      </w:pPr>
      <w:rPr>
        <w:rFonts w:hint="default"/>
        <w:lang w:val="en-US" w:eastAsia="zh-CN" w:bidi="ar-SA"/>
      </w:rPr>
    </w:lvl>
  </w:abstractNum>
  <w:abstractNum w:abstractNumId="28">
    <w:nsid w:val="6C58ADAA"/>
    <w:multiLevelType w:val="hybridMultilevel"/>
    <w:tmpl w:val="00000000"/>
    <w:lvl w:ilvl="0">
      <w:start w:val="6"/>
      <w:numFmt w:val="decimal"/>
      <w:lvlText w:val="%1"/>
      <w:lvlJc w:val="left"/>
      <w:pPr>
        <w:ind w:left="1150" w:hanging="737"/>
        <w:jc w:val="left"/>
      </w:pPr>
      <w:rPr>
        <w:rFonts w:hint="default"/>
        <w:lang w:val="en-US" w:eastAsia="zh-CN" w:bidi="ar-SA"/>
      </w:rPr>
    </w:lvl>
    <w:lvl w:ilvl="1">
      <w:start w:val="1"/>
      <w:numFmt w:val="decimal"/>
      <w:lvlText w:val="%1.%2"/>
      <w:lvlJc w:val="left"/>
      <w:pPr>
        <w:ind w:left="1150" w:hanging="737"/>
        <w:jc w:val="left"/>
      </w:pPr>
      <w:rPr>
        <w:rFonts w:hint="default"/>
        <w:lang w:val="en-US" w:eastAsia="zh-CN" w:bidi="ar-SA"/>
      </w:rPr>
    </w:lvl>
    <w:lvl w:ilvl="2">
      <w:start w:val="1"/>
      <w:numFmt w:val="decimal"/>
      <w:lvlText w:val="%1.%2.%3"/>
      <w:lvlJc w:val="left"/>
      <w:pPr>
        <w:ind w:left="1150" w:hanging="737"/>
        <w:jc w:val="right"/>
      </w:pPr>
      <w:rPr>
        <w:rFonts w:ascii="黑体" w:eastAsia="黑体" w:hAnsi="黑体" w:cs="黑体" w:hint="default"/>
        <w:spacing w:val="-4"/>
        <w:w w:val="99"/>
        <w:sz w:val="21"/>
        <w:szCs w:val="21"/>
        <w:lang w:val="en-US" w:eastAsia="zh-CN" w:bidi="ar-SA"/>
      </w:rPr>
    </w:lvl>
    <w:lvl w:ilvl="3">
      <w:start w:val="1"/>
      <w:numFmt w:val="lowerLetter"/>
      <w:lvlText w:val="%4)"/>
      <w:lvlJc w:val="left"/>
      <w:pPr>
        <w:ind w:left="1265" w:hanging="428"/>
        <w:jc w:val="left"/>
      </w:pPr>
      <w:rPr>
        <w:rFonts w:ascii="宋体" w:eastAsia="宋体" w:hAnsi="宋体" w:cs="宋体" w:hint="default"/>
        <w:spacing w:val="0"/>
        <w:w w:val="99"/>
        <w:sz w:val="21"/>
        <w:szCs w:val="21"/>
        <w:lang w:val="en-US" w:eastAsia="zh-CN" w:bidi="ar-SA"/>
      </w:rPr>
    </w:lvl>
    <w:lvl w:ilvl="4">
      <w:start w:val="0"/>
      <w:numFmt w:val="bullet"/>
      <w:lvlText w:val="•"/>
      <w:lvlJc w:val="left"/>
      <w:pPr>
        <w:ind w:left="4200" w:hanging="428"/>
      </w:pPr>
      <w:rPr>
        <w:rFonts w:hint="default"/>
        <w:lang w:val="en-US" w:eastAsia="zh-CN" w:bidi="ar-SA"/>
      </w:rPr>
    </w:lvl>
    <w:lvl w:ilvl="5">
      <w:start w:val="0"/>
      <w:numFmt w:val="bullet"/>
      <w:lvlText w:val="•"/>
      <w:lvlJc w:val="left"/>
      <w:pPr>
        <w:ind w:left="5180" w:hanging="428"/>
      </w:pPr>
      <w:rPr>
        <w:rFonts w:hint="default"/>
        <w:lang w:val="en-US" w:eastAsia="zh-CN" w:bidi="ar-SA"/>
      </w:rPr>
    </w:lvl>
    <w:lvl w:ilvl="6">
      <w:start w:val="0"/>
      <w:numFmt w:val="bullet"/>
      <w:lvlText w:val="•"/>
      <w:lvlJc w:val="left"/>
      <w:pPr>
        <w:ind w:left="6160" w:hanging="428"/>
      </w:pPr>
      <w:rPr>
        <w:rFonts w:hint="default"/>
        <w:lang w:val="en-US" w:eastAsia="zh-CN" w:bidi="ar-SA"/>
      </w:rPr>
    </w:lvl>
    <w:lvl w:ilvl="7">
      <w:start w:val="0"/>
      <w:numFmt w:val="bullet"/>
      <w:lvlText w:val="•"/>
      <w:lvlJc w:val="left"/>
      <w:pPr>
        <w:ind w:left="7140" w:hanging="428"/>
      </w:pPr>
      <w:rPr>
        <w:rFonts w:hint="default"/>
        <w:lang w:val="en-US" w:eastAsia="zh-CN" w:bidi="ar-SA"/>
      </w:rPr>
    </w:lvl>
    <w:lvl w:ilvl="8">
      <w:start w:val="0"/>
      <w:numFmt w:val="bullet"/>
      <w:lvlText w:val="•"/>
      <w:lvlJc w:val="left"/>
      <w:pPr>
        <w:ind w:left="8120" w:hanging="428"/>
      </w:pPr>
      <w:rPr>
        <w:rFonts w:hint="default"/>
        <w:lang w:val="en-US" w:eastAsia="zh-CN" w:bidi="ar-SA"/>
      </w:rPr>
    </w:lvl>
  </w:abstractNum>
  <w:abstractNum w:abstractNumId="29">
    <w:nsid w:val="6DAA3FA2"/>
    <w:multiLevelType w:val="hybridMultilevel"/>
    <w:tmpl w:val="00000000"/>
    <w:lvl w:ilvl="0">
      <w:start w:val="7"/>
      <w:numFmt w:val="decimal"/>
      <w:lvlText w:val="%1"/>
      <w:lvlJc w:val="left"/>
      <w:pPr>
        <w:ind w:left="864" w:hanging="735"/>
        <w:jc w:val="left"/>
      </w:pPr>
      <w:rPr>
        <w:rFonts w:hint="default"/>
        <w:lang w:val="en-US" w:eastAsia="zh-CN" w:bidi="ar-SA"/>
      </w:rPr>
    </w:lvl>
    <w:lvl w:ilvl="1">
      <w:start w:val="5"/>
      <w:numFmt w:val="decimal"/>
      <w:lvlText w:val="%1.%2"/>
      <w:lvlJc w:val="left"/>
      <w:pPr>
        <w:ind w:left="864" w:hanging="735"/>
        <w:jc w:val="left"/>
      </w:pPr>
      <w:rPr>
        <w:rFonts w:hint="default"/>
        <w:lang w:val="en-US" w:eastAsia="zh-CN" w:bidi="ar-SA"/>
      </w:rPr>
    </w:lvl>
    <w:lvl w:ilvl="2">
      <w:start w:val="1"/>
      <w:numFmt w:val="decimal"/>
      <w:lvlText w:val="%1.%2.%3"/>
      <w:lvlJc w:val="left"/>
      <w:pPr>
        <w:ind w:left="864" w:hanging="735"/>
        <w:jc w:val="left"/>
      </w:pPr>
      <w:rPr>
        <w:rFonts w:ascii="黑体" w:eastAsia="黑体" w:hAnsi="黑体" w:cs="黑体" w:hint="default"/>
        <w:spacing w:val="-2"/>
        <w:w w:val="99"/>
        <w:sz w:val="21"/>
        <w:szCs w:val="21"/>
        <w:lang w:val="en-US" w:eastAsia="zh-CN" w:bidi="ar-SA"/>
      </w:rPr>
    </w:lvl>
    <w:lvl w:ilvl="3">
      <w:start w:val="0"/>
      <w:numFmt w:val="bullet"/>
      <w:lvlText w:val="•"/>
      <w:lvlJc w:val="left"/>
      <w:pPr>
        <w:ind w:left="3626" w:hanging="735"/>
      </w:pPr>
      <w:rPr>
        <w:rFonts w:hint="default"/>
        <w:lang w:val="en-US" w:eastAsia="zh-CN" w:bidi="ar-SA"/>
      </w:rPr>
    </w:lvl>
    <w:lvl w:ilvl="4">
      <w:start w:val="0"/>
      <w:numFmt w:val="bullet"/>
      <w:lvlText w:val="•"/>
      <w:lvlJc w:val="left"/>
      <w:pPr>
        <w:ind w:left="4548" w:hanging="735"/>
      </w:pPr>
      <w:rPr>
        <w:rFonts w:hint="default"/>
        <w:lang w:val="en-US" w:eastAsia="zh-CN" w:bidi="ar-SA"/>
      </w:rPr>
    </w:lvl>
    <w:lvl w:ilvl="5">
      <w:start w:val="0"/>
      <w:numFmt w:val="bullet"/>
      <w:lvlText w:val="•"/>
      <w:lvlJc w:val="left"/>
      <w:pPr>
        <w:ind w:left="5470" w:hanging="735"/>
      </w:pPr>
      <w:rPr>
        <w:rFonts w:hint="default"/>
        <w:lang w:val="en-US" w:eastAsia="zh-CN" w:bidi="ar-SA"/>
      </w:rPr>
    </w:lvl>
    <w:lvl w:ilvl="6">
      <w:start w:val="0"/>
      <w:numFmt w:val="bullet"/>
      <w:lvlText w:val="•"/>
      <w:lvlJc w:val="left"/>
      <w:pPr>
        <w:ind w:left="6392" w:hanging="735"/>
      </w:pPr>
      <w:rPr>
        <w:rFonts w:hint="default"/>
        <w:lang w:val="en-US" w:eastAsia="zh-CN" w:bidi="ar-SA"/>
      </w:rPr>
    </w:lvl>
    <w:lvl w:ilvl="7">
      <w:start w:val="0"/>
      <w:numFmt w:val="bullet"/>
      <w:lvlText w:val="•"/>
      <w:lvlJc w:val="left"/>
      <w:pPr>
        <w:ind w:left="7314" w:hanging="735"/>
      </w:pPr>
      <w:rPr>
        <w:rFonts w:hint="default"/>
        <w:lang w:val="en-US" w:eastAsia="zh-CN" w:bidi="ar-SA"/>
      </w:rPr>
    </w:lvl>
    <w:lvl w:ilvl="8">
      <w:start w:val="0"/>
      <w:numFmt w:val="bullet"/>
      <w:lvlText w:val="•"/>
      <w:lvlJc w:val="left"/>
      <w:pPr>
        <w:ind w:left="8236" w:hanging="735"/>
      </w:pPr>
      <w:rPr>
        <w:rFonts w:hint="default"/>
        <w:lang w:val="en-US" w:eastAsia="zh-CN" w:bidi="ar-SA"/>
      </w:rPr>
    </w:lvl>
  </w:abstractNum>
  <w:abstractNum w:abstractNumId="30">
    <w:nsid w:val="72A12DCA"/>
    <w:multiLevelType w:val="hybridMultilevel"/>
    <w:tmpl w:val="00000000"/>
    <w:lvl w:ilvl="0">
      <w:start w:val="7"/>
      <w:numFmt w:val="decimal"/>
      <w:lvlText w:val="%1"/>
      <w:lvlJc w:val="left"/>
      <w:pPr>
        <w:ind w:left="413" w:hanging="737"/>
        <w:jc w:val="left"/>
      </w:pPr>
      <w:rPr>
        <w:rFonts w:hint="default"/>
        <w:lang w:val="en-US" w:eastAsia="zh-CN" w:bidi="ar-SA"/>
      </w:rPr>
    </w:lvl>
    <w:lvl w:ilvl="1">
      <w:start w:val="3"/>
      <w:numFmt w:val="decimal"/>
      <w:lvlText w:val="%1.%2"/>
      <w:lvlJc w:val="left"/>
      <w:pPr>
        <w:ind w:left="413" w:hanging="737"/>
        <w:jc w:val="left"/>
      </w:pPr>
      <w:rPr>
        <w:rFonts w:hint="default"/>
        <w:lang w:val="en-US" w:eastAsia="zh-CN" w:bidi="ar-SA"/>
      </w:rPr>
    </w:lvl>
    <w:lvl w:ilvl="2">
      <w:start w:val="1"/>
      <w:numFmt w:val="decimal"/>
      <w:lvlText w:val="%1.%2.%3"/>
      <w:lvlJc w:val="left"/>
      <w:pPr>
        <w:ind w:left="413" w:hanging="737"/>
        <w:jc w:val="right"/>
      </w:pPr>
      <w:rPr>
        <w:rFonts w:ascii="黑体" w:eastAsia="黑体" w:hAnsi="黑体" w:cs="黑体" w:hint="default"/>
        <w:spacing w:val="-4"/>
        <w:w w:val="99"/>
        <w:sz w:val="21"/>
        <w:szCs w:val="21"/>
        <w:lang w:val="en-US" w:eastAsia="zh-CN" w:bidi="ar-SA"/>
      </w:rPr>
    </w:lvl>
    <w:lvl w:ilvl="3">
      <w:start w:val="0"/>
      <w:numFmt w:val="bullet"/>
      <w:lvlText w:val="•"/>
      <w:lvlJc w:val="left"/>
      <w:pPr>
        <w:ind w:left="3318" w:hanging="737"/>
      </w:pPr>
      <w:rPr>
        <w:rFonts w:hint="default"/>
        <w:lang w:val="en-US" w:eastAsia="zh-CN" w:bidi="ar-SA"/>
      </w:rPr>
    </w:lvl>
    <w:lvl w:ilvl="4">
      <w:start w:val="0"/>
      <w:numFmt w:val="bullet"/>
      <w:lvlText w:val="•"/>
      <w:lvlJc w:val="left"/>
      <w:pPr>
        <w:ind w:left="4284" w:hanging="737"/>
      </w:pPr>
      <w:rPr>
        <w:rFonts w:hint="default"/>
        <w:lang w:val="en-US" w:eastAsia="zh-CN" w:bidi="ar-SA"/>
      </w:rPr>
    </w:lvl>
    <w:lvl w:ilvl="5">
      <w:start w:val="0"/>
      <w:numFmt w:val="bullet"/>
      <w:lvlText w:val="•"/>
      <w:lvlJc w:val="left"/>
      <w:pPr>
        <w:ind w:left="5250" w:hanging="737"/>
      </w:pPr>
      <w:rPr>
        <w:rFonts w:hint="default"/>
        <w:lang w:val="en-US" w:eastAsia="zh-CN" w:bidi="ar-SA"/>
      </w:rPr>
    </w:lvl>
    <w:lvl w:ilvl="6">
      <w:start w:val="0"/>
      <w:numFmt w:val="bullet"/>
      <w:lvlText w:val="•"/>
      <w:lvlJc w:val="left"/>
      <w:pPr>
        <w:ind w:left="6216" w:hanging="737"/>
      </w:pPr>
      <w:rPr>
        <w:rFonts w:hint="default"/>
        <w:lang w:val="en-US" w:eastAsia="zh-CN" w:bidi="ar-SA"/>
      </w:rPr>
    </w:lvl>
    <w:lvl w:ilvl="7">
      <w:start w:val="0"/>
      <w:numFmt w:val="bullet"/>
      <w:lvlText w:val="•"/>
      <w:lvlJc w:val="left"/>
      <w:pPr>
        <w:ind w:left="7182" w:hanging="737"/>
      </w:pPr>
      <w:rPr>
        <w:rFonts w:hint="default"/>
        <w:lang w:val="en-US" w:eastAsia="zh-CN" w:bidi="ar-SA"/>
      </w:rPr>
    </w:lvl>
    <w:lvl w:ilvl="8">
      <w:start w:val="0"/>
      <w:numFmt w:val="bullet"/>
      <w:lvlText w:val="•"/>
      <w:lvlJc w:val="left"/>
      <w:pPr>
        <w:ind w:left="8148" w:hanging="737"/>
      </w:pPr>
      <w:rPr>
        <w:rFonts w:hint="default"/>
        <w:lang w:val="en-US" w:eastAsia="zh-CN" w:bidi="ar-SA"/>
      </w:rPr>
    </w:lvl>
  </w:abstractNum>
  <w:abstractNum w:abstractNumId="31">
    <w:nsid w:val="7AE91F12"/>
    <w:multiLevelType w:val="hybridMultilevel"/>
    <w:tmpl w:val="00000000"/>
    <w:lvl w:ilvl="0">
      <w:start w:val="7"/>
      <w:numFmt w:val="decimal"/>
      <w:lvlText w:val="%1"/>
      <w:lvlJc w:val="left"/>
      <w:pPr>
        <w:ind w:left="964" w:hanging="735"/>
        <w:jc w:val="left"/>
      </w:pPr>
      <w:rPr>
        <w:rFonts w:hint="default"/>
        <w:lang w:val="en-US" w:eastAsia="zh-CN" w:bidi="ar-SA"/>
      </w:rPr>
    </w:lvl>
    <w:lvl w:ilvl="1">
      <w:start w:val="6"/>
      <w:numFmt w:val="decimal"/>
      <w:lvlText w:val="%1.%2"/>
      <w:lvlJc w:val="left"/>
      <w:pPr>
        <w:ind w:left="964" w:hanging="735"/>
        <w:jc w:val="left"/>
      </w:pPr>
      <w:rPr>
        <w:rFonts w:hint="default"/>
        <w:lang w:val="en-US" w:eastAsia="zh-CN" w:bidi="ar-SA"/>
      </w:rPr>
    </w:lvl>
    <w:lvl w:ilvl="2">
      <w:start w:val="6"/>
      <w:numFmt w:val="decimal"/>
      <w:lvlText w:val="%1.%2.%3"/>
      <w:lvlJc w:val="left"/>
      <w:pPr>
        <w:ind w:left="964" w:hanging="735"/>
        <w:jc w:val="right"/>
      </w:pPr>
      <w:rPr>
        <w:rFonts w:ascii="黑体" w:eastAsia="黑体" w:hAnsi="黑体" w:cs="黑体" w:hint="default"/>
        <w:spacing w:val="-2"/>
        <w:w w:val="99"/>
        <w:sz w:val="21"/>
        <w:szCs w:val="21"/>
        <w:lang w:val="en-US" w:eastAsia="zh-CN" w:bidi="ar-SA"/>
      </w:rPr>
    </w:lvl>
    <w:lvl w:ilvl="3">
      <w:start w:val="1"/>
      <w:numFmt w:val="lowerLetter"/>
      <w:lvlText w:val="%4)"/>
      <w:lvlJc w:val="left"/>
      <w:pPr>
        <w:ind w:left="1082" w:hanging="428"/>
        <w:jc w:val="right"/>
      </w:pPr>
      <w:rPr>
        <w:rFonts w:ascii="宋体" w:eastAsia="宋体" w:hAnsi="宋体" w:cs="宋体" w:hint="default"/>
        <w:spacing w:val="0"/>
        <w:w w:val="99"/>
        <w:sz w:val="21"/>
        <w:szCs w:val="21"/>
        <w:lang w:val="en-US" w:eastAsia="zh-CN" w:bidi="ar-SA"/>
      </w:rPr>
    </w:lvl>
    <w:lvl w:ilvl="4">
      <w:start w:val="0"/>
      <w:numFmt w:val="bullet"/>
      <w:lvlText w:val="•"/>
      <w:lvlJc w:val="left"/>
      <w:pPr>
        <w:ind w:left="4086" w:hanging="428"/>
      </w:pPr>
      <w:rPr>
        <w:rFonts w:hint="default"/>
        <w:lang w:val="en-US" w:eastAsia="zh-CN" w:bidi="ar-SA"/>
      </w:rPr>
    </w:lvl>
    <w:lvl w:ilvl="5">
      <w:start w:val="0"/>
      <w:numFmt w:val="bullet"/>
      <w:lvlText w:val="•"/>
      <w:lvlJc w:val="left"/>
      <w:pPr>
        <w:ind w:left="5088" w:hanging="428"/>
      </w:pPr>
      <w:rPr>
        <w:rFonts w:hint="default"/>
        <w:lang w:val="en-US" w:eastAsia="zh-CN" w:bidi="ar-SA"/>
      </w:rPr>
    </w:lvl>
    <w:lvl w:ilvl="6">
      <w:start w:val="0"/>
      <w:numFmt w:val="bullet"/>
      <w:lvlText w:val="•"/>
      <w:lvlJc w:val="left"/>
      <w:pPr>
        <w:ind w:left="6091" w:hanging="428"/>
      </w:pPr>
      <w:rPr>
        <w:rFonts w:hint="default"/>
        <w:lang w:val="en-US" w:eastAsia="zh-CN" w:bidi="ar-SA"/>
      </w:rPr>
    </w:lvl>
    <w:lvl w:ilvl="7">
      <w:start w:val="0"/>
      <w:numFmt w:val="bullet"/>
      <w:lvlText w:val="•"/>
      <w:lvlJc w:val="left"/>
      <w:pPr>
        <w:ind w:left="7093" w:hanging="428"/>
      </w:pPr>
      <w:rPr>
        <w:rFonts w:hint="default"/>
        <w:lang w:val="en-US" w:eastAsia="zh-CN" w:bidi="ar-SA"/>
      </w:rPr>
    </w:lvl>
    <w:lvl w:ilvl="8">
      <w:start w:val="0"/>
      <w:numFmt w:val="bullet"/>
      <w:lvlText w:val="•"/>
      <w:lvlJc w:val="left"/>
      <w:pPr>
        <w:ind w:left="8095" w:hanging="428"/>
      </w:pPr>
      <w:rPr>
        <w:rFonts w:hint="default"/>
        <w:lang w:val="en-US" w:eastAsia="zh-CN" w:bidi="ar-SA"/>
      </w:rPr>
    </w:lvl>
  </w:abstractNum>
  <w:abstractNum w:abstractNumId="32">
    <w:nsid w:val="7BCB6747"/>
    <w:multiLevelType w:val="hybridMultilevel"/>
    <w:tmpl w:val="00000000"/>
    <w:lvl w:ilvl="0">
      <w:start w:val="7"/>
      <w:numFmt w:val="decimal"/>
      <w:lvlText w:val="%1"/>
      <w:lvlJc w:val="left"/>
      <w:pPr>
        <w:ind w:left="230" w:hanging="735"/>
        <w:jc w:val="left"/>
      </w:pPr>
      <w:rPr>
        <w:rFonts w:hint="default"/>
        <w:lang w:val="en-US" w:eastAsia="zh-CN" w:bidi="ar-SA"/>
      </w:rPr>
    </w:lvl>
    <w:lvl w:ilvl="1">
      <w:start w:val="6"/>
      <w:numFmt w:val="decimal"/>
      <w:lvlText w:val="%1.%2"/>
      <w:lvlJc w:val="left"/>
      <w:pPr>
        <w:ind w:left="230" w:hanging="735"/>
        <w:jc w:val="left"/>
      </w:pPr>
      <w:rPr>
        <w:rFonts w:hint="default"/>
        <w:lang w:val="en-US" w:eastAsia="zh-CN" w:bidi="ar-SA"/>
      </w:rPr>
    </w:lvl>
    <w:lvl w:ilvl="2">
      <w:start w:val="2"/>
      <w:numFmt w:val="decimal"/>
      <w:lvlText w:val="%1.%2.%3"/>
      <w:lvlJc w:val="left"/>
      <w:pPr>
        <w:ind w:left="230" w:hanging="735"/>
        <w:jc w:val="left"/>
      </w:pPr>
      <w:rPr>
        <w:rFonts w:ascii="黑体" w:eastAsia="黑体" w:hAnsi="黑体" w:cs="黑体" w:hint="default"/>
        <w:spacing w:val="-2"/>
        <w:w w:val="99"/>
        <w:sz w:val="21"/>
        <w:szCs w:val="21"/>
        <w:lang w:val="en-US" w:eastAsia="zh-CN" w:bidi="ar-SA"/>
      </w:rPr>
    </w:lvl>
    <w:lvl w:ilvl="3">
      <w:start w:val="0"/>
      <w:numFmt w:val="bullet"/>
      <w:lvlText w:val="•"/>
      <w:lvlJc w:val="left"/>
      <w:pPr>
        <w:ind w:left="3198" w:hanging="735"/>
      </w:pPr>
      <w:rPr>
        <w:rFonts w:hint="default"/>
        <w:lang w:val="en-US" w:eastAsia="zh-CN" w:bidi="ar-SA"/>
      </w:rPr>
    </w:lvl>
    <w:lvl w:ilvl="4">
      <w:start w:val="0"/>
      <w:numFmt w:val="bullet"/>
      <w:lvlText w:val="•"/>
      <w:lvlJc w:val="left"/>
      <w:pPr>
        <w:ind w:left="4184" w:hanging="735"/>
      </w:pPr>
      <w:rPr>
        <w:rFonts w:hint="default"/>
        <w:lang w:val="en-US" w:eastAsia="zh-CN" w:bidi="ar-SA"/>
      </w:rPr>
    </w:lvl>
    <w:lvl w:ilvl="5">
      <w:start w:val="0"/>
      <w:numFmt w:val="bullet"/>
      <w:lvlText w:val="•"/>
      <w:lvlJc w:val="left"/>
      <w:pPr>
        <w:ind w:left="5170" w:hanging="735"/>
      </w:pPr>
      <w:rPr>
        <w:rFonts w:hint="default"/>
        <w:lang w:val="en-US" w:eastAsia="zh-CN" w:bidi="ar-SA"/>
      </w:rPr>
    </w:lvl>
    <w:lvl w:ilvl="6">
      <w:start w:val="0"/>
      <w:numFmt w:val="bullet"/>
      <w:lvlText w:val="•"/>
      <w:lvlJc w:val="left"/>
      <w:pPr>
        <w:ind w:left="6156" w:hanging="735"/>
      </w:pPr>
      <w:rPr>
        <w:rFonts w:hint="default"/>
        <w:lang w:val="en-US" w:eastAsia="zh-CN" w:bidi="ar-SA"/>
      </w:rPr>
    </w:lvl>
    <w:lvl w:ilvl="7">
      <w:start w:val="0"/>
      <w:numFmt w:val="bullet"/>
      <w:lvlText w:val="•"/>
      <w:lvlJc w:val="left"/>
      <w:pPr>
        <w:ind w:left="7142" w:hanging="735"/>
      </w:pPr>
      <w:rPr>
        <w:rFonts w:hint="default"/>
        <w:lang w:val="en-US" w:eastAsia="zh-CN" w:bidi="ar-SA"/>
      </w:rPr>
    </w:lvl>
    <w:lvl w:ilvl="8">
      <w:start w:val="0"/>
      <w:numFmt w:val="bullet"/>
      <w:lvlText w:val="•"/>
      <w:lvlJc w:val="left"/>
      <w:pPr>
        <w:ind w:left="8128" w:hanging="735"/>
      </w:pPr>
      <w:rPr>
        <w:rFonts w:hint="default"/>
        <w:lang w:val="en-US" w:eastAsia="zh-CN" w:bidi="ar-SA"/>
      </w:rPr>
    </w:lvl>
  </w:abstractNum>
  <w:abstractNum w:abstractNumId="33">
    <w:nsid w:val="7E6F4FAC"/>
    <w:multiLevelType w:val="hybridMultilevel"/>
    <w:tmpl w:val="00000000"/>
    <w:lvl w:ilvl="0">
      <w:start w:val="1"/>
      <w:numFmt w:val="decimal"/>
      <w:lvlText w:val="%1"/>
      <w:lvlJc w:val="left"/>
      <w:pPr>
        <w:ind w:left="624" w:hanging="212"/>
        <w:jc w:val="left"/>
      </w:pPr>
      <w:rPr>
        <w:rFonts w:ascii="宋体" w:eastAsia="宋体" w:hAnsi="宋体" w:cs="宋体" w:hint="default"/>
        <w:w w:val="99"/>
        <w:sz w:val="21"/>
        <w:szCs w:val="21"/>
        <w:lang w:val="en-US" w:eastAsia="zh-CN" w:bidi="ar-SA"/>
      </w:rPr>
    </w:lvl>
    <w:lvl w:ilvl="1">
      <w:start w:val="1"/>
      <w:numFmt w:val="decimal"/>
      <w:lvlText w:val="%1.%2"/>
      <w:lvlJc w:val="left"/>
      <w:pPr>
        <w:ind w:left="1044" w:hanging="420"/>
        <w:jc w:val="left"/>
      </w:pPr>
      <w:rPr>
        <w:rFonts w:ascii="宋体" w:eastAsia="宋体" w:hAnsi="宋体" w:cs="宋体" w:hint="default"/>
        <w:spacing w:val="0"/>
        <w:w w:val="99"/>
        <w:sz w:val="21"/>
        <w:szCs w:val="21"/>
        <w:lang w:val="en-US" w:eastAsia="zh-CN" w:bidi="ar-SA"/>
      </w:rPr>
    </w:lvl>
    <w:lvl w:ilvl="2">
      <w:start w:val="0"/>
      <w:numFmt w:val="bullet"/>
      <w:lvlText w:val="•"/>
      <w:lvlJc w:val="left"/>
      <w:pPr>
        <w:ind w:left="2044" w:hanging="420"/>
      </w:pPr>
      <w:rPr>
        <w:rFonts w:hint="default"/>
        <w:lang w:val="en-US" w:eastAsia="zh-CN" w:bidi="ar-SA"/>
      </w:rPr>
    </w:lvl>
    <w:lvl w:ilvl="3">
      <w:start w:val="0"/>
      <w:numFmt w:val="bullet"/>
      <w:lvlText w:val="•"/>
      <w:lvlJc w:val="left"/>
      <w:pPr>
        <w:ind w:left="3048" w:hanging="420"/>
      </w:pPr>
      <w:rPr>
        <w:rFonts w:hint="default"/>
        <w:lang w:val="en-US" w:eastAsia="zh-CN" w:bidi="ar-SA"/>
      </w:rPr>
    </w:lvl>
    <w:lvl w:ilvl="4">
      <w:start w:val="0"/>
      <w:numFmt w:val="bullet"/>
      <w:lvlText w:val="•"/>
      <w:lvlJc w:val="left"/>
      <w:pPr>
        <w:ind w:left="4053" w:hanging="420"/>
      </w:pPr>
      <w:rPr>
        <w:rFonts w:hint="default"/>
        <w:lang w:val="en-US" w:eastAsia="zh-CN" w:bidi="ar-SA"/>
      </w:rPr>
    </w:lvl>
    <w:lvl w:ilvl="5">
      <w:start w:val="0"/>
      <w:numFmt w:val="bullet"/>
      <w:lvlText w:val="•"/>
      <w:lvlJc w:val="left"/>
      <w:pPr>
        <w:ind w:left="5057" w:hanging="420"/>
      </w:pPr>
      <w:rPr>
        <w:rFonts w:hint="default"/>
        <w:lang w:val="en-US" w:eastAsia="zh-CN" w:bidi="ar-SA"/>
      </w:rPr>
    </w:lvl>
    <w:lvl w:ilvl="6">
      <w:start w:val="0"/>
      <w:numFmt w:val="bullet"/>
      <w:lvlText w:val="•"/>
      <w:lvlJc w:val="left"/>
      <w:pPr>
        <w:ind w:left="6062" w:hanging="420"/>
      </w:pPr>
      <w:rPr>
        <w:rFonts w:hint="default"/>
        <w:lang w:val="en-US" w:eastAsia="zh-CN" w:bidi="ar-SA"/>
      </w:rPr>
    </w:lvl>
    <w:lvl w:ilvl="7">
      <w:start w:val="0"/>
      <w:numFmt w:val="bullet"/>
      <w:lvlText w:val="•"/>
      <w:lvlJc w:val="left"/>
      <w:pPr>
        <w:ind w:left="7066" w:hanging="420"/>
      </w:pPr>
      <w:rPr>
        <w:rFonts w:hint="default"/>
        <w:lang w:val="en-US" w:eastAsia="zh-CN" w:bidi="ar-SA"/>
      </w:rPr>
    </w:lvl>
    <w:lvl w:ilvl="8">
      <w:start w:val="0"/>
      <w:numFmt w:val="bullet"/>
      <w:lvlText w:val="•"/>
      <w:lvlJc w:val="left"/>
      <w:pPr>
        <w:ind w:left="8071" w:hanging="420"/>
      </w:pPr>
      <w:rPr>
        <w:rFonts w:hint="default"/>
        <w:lang w:val="en-US" w:eastAsia="zh-CN" w:bidi="ar-SA"/>
      </w:rPr>
    </w:lvl>
  </w:abstractNum>
  <w:num w:numId="1">
    <w:abstractNumId w:val="23"/>
  </w:num>
  <w:num w:numId="2">
    <w:abstractNumId w:val="11"/>
  </w:num>
  <w:num w:numId="3">
    <w:abstractNumId w:val="4"/>
  </w:num>
  <w:num w:numId="4">
    <w:abstractNumId w:val="31"/>
  </w:num>
  <w:num w:numId="5">
    <w:abstractNumId w:val="32"/>
  </w:num>
  <w:num w:numId="6">
    <w:abstractNumId w:val="20"/>
  </w:num>
  <w:num w:numId="7">
    <w:abstractNumId w:val="15"/>
  </w:num>
  <w:num w:numId="8">
    <w:abstractNumId w:val="14"/>
  </w:num>
  <w:num w:numId="9">
    <w:abstractNumId w:val="22"/>
  </w:num>
  <w:num w:numId="10">
    <w:abstractNumId w:val="2"/>
  </w:num>
  <w:num w:numId="11">
    <w:abstractNumId w:val="26"/>
  </w:num>
  <w:num w:numId="12">
    <w:abstractNumId w:val="21"/>
  </w:num>
  <w:num w:numId="13">
    <w:abstractNumId w:val="10"/>
  </w:num>
  <w:num w:numId="14">
    <w:abstractNumId w:val="7"/>
  </w:num>
  <w:num w:numId="15">
    <w:abstractNumId w:val="8"/>
  </w:num>
  <w:num w:numId="16">
    <w:abstractNumId w:val="27"/>
  </w:num>
  <w:num w:numId="17">
    <w:abstractNumId w:val="0"/>
  </w:num>
  <w:num w:numId="18">
    <w:abstractNumId w:val="18"/>
  </w:num>
  <w:num w:numId="19">
    <w:abstractNumId w:val="12"/>
  </w:num>
  <w:num w:numId="20">
    <w:abstractNumId w:val="16"/>
  </w:num>
  <w:num w:numId="21">
    <w:abstractNumId w:val="24"/>
  </w:num>
  <w:num w:numId="22">
    <w:abstractNumId w:val="19"/>
  </w:num>
  <w:num w:numId="23">
    <w:abstractNumId w:val="6"/>
  </w:num>
  <w:num w:numId="24">
    <w:abstractNumId w:val="29"/>
  </w:num>
  <w:num w:numId="25">
    <w:abstractNumId w:val="9"/>
  </w:num>
  <w:num w:numId="26">
    <w:abstractNumId w:val="30"/>
  </w:num>
  <w:num w:numId="27">
    <w:abstractNumId w:val="5"/>
  </w:num>
  <w:num w:numId="28">
    <w:abstractNumId w:val="13"/>
  </w:num>
  <w:num w:numId="29">
    <w:abstractNumId w:val="17"/>
  </w:num>
  <w:num w:numId="30">
    <w:abstractNumId w:val="25"/>
  </w:num>
  <w:num w:numId="31">
    <w:abstractNumId w:val="28"/>
  </w:num>
  <w:num w:numId="32">
    <w:abstractNumId w:val="1"/>
  </w:num>
  <w:num w:numId="33">
    <w:abstractNumId w:val="33"/>
  </w:num>
  <w:num w:numId="3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before="28"/>
      <w:ind w:left="388" w:right="1366"/>
      <w:jc w:val="center"/>
      <w:outlineLvl w:val="0"/>
    </w:pPr>
    <w:rPr>
      <w:rFonts w:ascii="黑体" w:eastAsia="黑体" w:hAnsi="黑体" w:cs="黑体"/>
      <w:sz w:val="52"/>
      <w:szCs w:val="52"/>
      <w:lang w:val="en-US" w:eastAsia="zh-CN" w:bidi="ar-SA"/>
    </w:rPr>
  </w:style>
  <w:style w:type="paragraph" w:styleId="Heading2">
    <w:name w:val="heading 2"/>
    <w:basedOn w:val="Normal"/>
    <w:uiPriority w:val="1"/>
    <w:qFormat/>
    <w:pPr>
      <w:spacing w:before="54"/>
      <w:ind w:left="99"/>
      <w:jc w:val="center"/>
      <w:outlineLvl w:val="1"/>
    </w:pPr>
    <w:rPr>
      <w:rFonts w:ascii="黑体" w:eastAsia="黑体" w:hAnsi="黑体" w:cs="黑体"/>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32"/>
      <w:ind w:left="624" w:hanging="212"/>
    </w:pPr>
    <w:rPr>
      <w:rFonts w:ascii="宋体" w:eastAsia="宋体" w:hAnsi="宋体" w:cs="宋体"/>
      <w:sz w:val="21"/>
      <w:szCs w:val="21"/>
      <w:lang w:val="en-US" w:eastAsia="zh-CN" w:bidi="ar-SA"/>
    </w:rPr>
  </w:style>
  <w:style w:type="paragraph" w:styleId="TOC2">
    <w:name w:val="toc 2"/>
    <w:basedOn w:val="Normal"/>
    <w:uiPriority w:val="1"/>
    <w:qFormat/>
    <w:pPr>
      <w:spacing w:before="31"/>
      <w:ind w:left="1044" w:hanging="421"/>
    </w:pPr>
    <w:rPr>
      <w:rFonts w:ascii="宋体" w:eastAsia="宋体" w:hAnsi="宋体" w:cs="宋体"/>
      <w:sz w:val="21"/>
      <w:szCs w:val="21"/>
      <w:lang w:val="en-US" w:eastAsia="zh-CN" w:bidi="ar-SA"/>
    </w:rPr>
  </w:style>
  <w:style w:type="paragraph" w:styleId="BodyText">
    <w:name w:val="Body Text"/>
    <w:basedOn w:val="Normal"/>
    <w:uiPriority w:val="1"/>
    <w:qFormat/>
    <w:rPr>
      <w:rFonts w:ascii="宋体" w:eastAsia="宋体" w:hAnsi="宋体" w:cs="宋体"/>
      <w:sz w:val="21"/>
      <w:szCs w:val="21"/>
      <w:lang w:val="en-US" w:eastAsia="zh-CN" w:bidi="ar-SA"/>
    </w:rPr>
  </w:style>
  <w:style w:type="paragraph" w:styleId="ListParagraph">
    <w:name w:val="List Paragraph"/>
    <w:basedOn w:val="Normal"/>
    <w:uiPriority w:val="1"/>
    <w:qFormat/>
    <w:pPr>
      <w:ind w:left="864"/>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6714112415600603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P020220621351065616432.docx</dc:title>
  <dc:creator>Administrator</dc:creator>
  <cp:revision>0</cp:revision>
  <dcterms:created xsi:type="dcterms:W3CDTF">2024-01-20T15:42:47Z</dcterms:created>
  <dcterms:modified xsi:type="dcterms:W3CDTF">2024-01-20T15:42:47Z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2024-01-20T00:00:00Z</vt:filetime>
  </property>
  <property fmtid="{D5CDD505-2E9C-101B-9397-08002B2CF9AE}" pid="3" name="Creator">
    <vt:lpwstr>PDF24 Creator</vt:lpwstr>
  </property>
  <property fmtid="{D5CDD505-2E9C-101B-9397-08002B2CF9AE}" pid="4" name="LastSaved">
    <vt:filetime>2024-01-20T00:00:00Z</vt:filetime>
  </property>
</Properties>
</file>