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工业智能化测量仪器</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299912295"/>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31711"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_Toc31711 \h </w:instrText>
        </w:r>
        <w:r>
          <w:fldChar w:fldCharType="separate"/>
        </w:r>
        <w:r>
          <w:t>1</w:t>
        </w:r>
        <w:r>
          <w:fldChar w:fldCharType="end"/>
        </w:r>
      </w:hyperlink>
    </w:p>
    <w:p>
      <w:pPr>
        <w:pStyle w:val="TOC2"/>
        <w:tabs>
          <w:tab w:val="clear" w:pos="8302"/>
          <w:tab w:val="right" w:leader="dot" w:pos="8312"/>
        </w:tabs>
      </w:pPr>
      <w:hyperlink w:anchor="_Toc8106" w:history="1">
        <w:r>
          <w:rPr>
            <w:rFonts w:ascii="Times New Roman" w:eastAsia="宋体" w:hAnsi="Times New Roman"/>
            <w:szCs w:val="28"/>
          </w:rPr>
          <w:t>1.1项目概要</w:t>
        </w:r>
        <w:r>
          <w:tab/>
        </w:r>
        <w:r>
          <w:fldChar w:fldCharType="begin"/>
        </w:r>
        <w:r>
          <w:instrText xml:space="preserve"> PAGEREF _Toc8106 \h </w:instrText>
        </w:r>
        <w:r>
          <w:fldChar w:fldCharType="separate"/>
        </w:r>
        <w:r>
          <w:t>1</w:t>
        </w:r>
        <w:r>
          <w:fldChar w:fldCharType="end"/>
        </w:r>
      </w:hyperlink>
    </w:p>
    <w:p>
      <w:pPr>
        <w:pStyle w:val="TOC3"/>
        <w:tabs>
          <w:tab w:val="right" w:leader="dot" w:pos="8312"/>
        </w:tabs>
      </w:pPr>
      <w:hyperlink w:anchor="_Toc21715" w:history="1">
        <w:r>
          <w:rPr>
            <w:szCs w:val="24"/>
          </w:rPr>
          <w:t>1.1.1项目名称</w:t>
        </w:r>
        <w:r>
          <w:tab/>
        </w:r>
        <w:r>
          <w:fldChar w:fldCharType="begin"/>
        </w:r>
        <w:r>
          <w:instrText xml:space="preserve"> PAGEREF _Toc21715 \h </w:instrText>
        </w:r>
        <w:r>
          <w:fldChar w:fldCharType="separate"/>
        </w:r>
        <w:r>
          <w:t>1</w:t>
        </w:r>
        <w:r>
          <w:fldChar w:fldCharType="end"/>
        </w:r>
      </w:hyperlink>
    </w:p>
    <w:p>
      <w:pPr>
        <w:pStyle w:val="TOC3"/>
        <w:tabs>
          <w:tab w:val="right" w:leader="dot" w:pos="8312"/>
        </w:tabs>
      </w:pPr>
      <w:hyperlink w:anchor="_Toc879"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_Toc879 \h </w:instrText>
        </w:r>
        <w:r>
          <w:fldChar w:fldCharType="separate"/>
        </w:r>
        <w:r>
          <w:t>1</w:t>
        </w:r>
        <w:r>
          <w:fldChar w:fldCharType="end"/>
        </w:r>
      </w:hyperlink>
    </w:p>
    <w:p>
      <w:pPr>
        <w:pStyle w:val="TOC3"/>
        <w:tabs>
          <w:tab w:val="right" w:leader="dot" w:pos="8312"/>
        </w:tabs>
      </w:pPr>
      <w:hyperlink w:anchor="_Toc15941" w:history="1">
        <w:r>
          <w:rPr>
            <w:szCs w:val="24"/>
          </w:rPr>
          <w:t>1.1.3项目建设性质</w:t>
        </w:r>
        <w:r>
          <w:tab/>
        </w:r>
        <w:r>
          <w:fldChar w:fldCharType="begin"/>
        </w:r>
        <w:r>
          <w:instrText xml:space="preserve"> PAGEREF _Toc15941 \h </w:instrText>
        </w:r>
        <w:r>
          <w:fldChar w:fldCharType="separate"/>
        </w:r>
        <w:r>
          <w:t>1</w:t>
        </w:r>
        <w:r>
          <w:fldChar w:fldCharType="end"/>
        </w:r>
      </w:hyperlink>
    </w:p>
    <w:p>
      <w:pPr>
        <w:pStyle w:val="TOC3"/>
        <w:tabs>
          <w:tab w:val="right" w:leader="dot" w:pos="8312"/>
        </w:tabs>
      </w:pPr>
      <w:hyperlink w:anchor="_Toc26357"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_Toc26357 \h </w:instrText>
        </w:r>
        <w:r>
          <w:fldChar w:fldCharType="separate"/>
        </w:r>
        <w:r>
          <w:t>1</w:t>
        </w:r>
        <w:r>
          <w:fldChar w:fldCharType="end"/>
        </w:r>
      </w:hyperlink>
    </w:p>
    <w:p>
      <w:pPr>
        <w:pStyle w:val="TOC3"/>
        <w:tabs>
          <w:tab w:val="right" w:leader="dot" w:pos="8312"/>
        </w:tabs>
      </w:pPr>
      <w:hyperlink w:anchor="_Toc6588"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_Toc6588 \h </w:instrText>
        </w:r>
        <w:r>
          <w:fldChar w:fldCharType="separate"/>
        </w:r>
        <w:r>
          <w:t>1</w:t>
        </w:r>
        <w:r>
          <w:fldChar w:fldCharType="end"/>
        </w:r>
      </w:hyperlink>
    </w:p>
    <w:p>
      <w:pPr>
        <w:pStyle w:val="TOC3"/>
        <w:tabs>
          <w:tab w:val="right" w:leader="dot" w:pos="8312"/>
        </w:tabs>
      </w:pPr>
      <w:hyperlink w:anchor="_Toc4500"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_Toc4500 \h </w:instrText>
        </w:r>
        <w:r>
          <w:fldChar w:fldCharType="separate"/>
        </w:r>
        <w:r>
          <w:t>1</w:t>
        </w:r>
        <w:r>
          <w:fldChar w:fldCharType="end"/>
        </w:r>
      </w:hyperlink>
    </w:p>
    <w:p>
      <w:pPr>
        <w:pStyle w:val="TOC3"/>
        <w:tabs>
          <w:tab w:val="right" w:leader="dot" w:pos="8312"/>
        </w:tabs>
      </w:pPr>
      <w:hyperlink w:anchor="_Toc30065"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_Toc30065 \h </w:instrText>
        </w:r>
        <w:r>
          <w:fldChar w:fldCharType="separate"/>
        </w:r>
        <w:r>
          <w:t>2</w:t>
        </w:r>
        <w:r>
          <w:fldChar w:fldCharType="end"/>
        </w:r>
      </w:hyperlink>
    </w:p>
    <w:p>
      <w:pPr>
        <w:pStyle w:val="TOC3"/>
        <w:tabs>
          <w:tab w:val="right" w:leader="dot" w:pos="8312"/>
        </w:tabs>
      </w:pPr>
      <w:hyperlink w:anchor="_Toc13275"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_Toc13275 \h </w:instrText>
        </w:r>
        <w:r>
          <w:fldChar w:fldCharType="separate"/>
        </w:r>
        <w:r>
          <w:t>2</w:t>
        </w:r>
        <w:r>
          <w:fldChar w:fldCharType="end"/>
        </w:r>
      </w:hyperlink>
    </w:p>
    <w:p>
      <w:pPr>
        <w:pStyle w:val="TOC3"/>
        <w:tabs>
          <w:tab w:val="right" w:leader="dot" w:pos="8312"/>
        </w:tabs>
      </w:pPr>
      <w:hyperlink w:anchor="_Toc5646"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_Toc5646 \h </w:instrText>
        </w:r>
        <w:r>
          <w:fldChar w:fldCharType="separate"/>
        </w:r>
        <w:r>
          <w:t>2</w:t>
        </w:r>
        <w:r>
          <w:fldChar w:fldCharType="end"/>
        </w:r>
      </w:hyperlink>
    </w:p>
    <w:p>
      <w:pPr>
        <w:pStyle w:val="TOC2"/>
        <w:tabs>
          <w:tab w:val="clear" w:pos="8302"/>
          <w:tab w:val="right" w:leader="dot" w:pos="8312"/>
        </w:tabs>
      </w:pPr>
      <w:hyperlink w:anchor="_Toc17620"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_Toc17620 \h </w:instrText>
        </w:r>
        <w:r>
          <w:fldChar w:fldCharType="separate"/>
        </w:r>
        <w:r>
          <w:t>3</w:t>
        </w:r>
        <w:r>
          <w:fldChar w:fldCharType="end"/>
        </w:r>
      </w:hyperlink>
    </w:p>
    <w:p>
      <w:pPr>
        <w:pStyle w:val="TOC2"/>
        <w:tabs>
          <w:tab w:val="clear" w:pos="8302"/>
          <w:tab w:val="right" w:leader="dot" w:pos="8312"/>
        </w:tabs>
      </w:pPr>
      <w:hyperlink w:anchor="_Toc28494"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_Toc28494 \h </w:instrText>
        </w:r>
        <w:r>
          <w:fldChar w:fldCharType="separate"/>
        </w:r>
        <w:r>
          <w:t>3</w:t>
        </w:r>
        <w:r>
          <w:fldChar w:fldCharType="end"/>
        </w:r>
      </w:hyperlink>
    </w:p>
    <w:p>
      <w:pPr>
        <w:pStyle w:val="TOC2"/>
        <w:tabs>
          <w:tab w:val="clear" w:pos="8302"/>
          <w:tab w:val="right" w:leader="dot" w:pos="8312"/>
        </w:tabs>
      </w:pPr>
      <w:hyperlink w:anchor="_Toc26281"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_Toc26281 \h </w:instrText>
        </w:r>
        <w:r>
          <w:fldChar w:fldCharType="separate"/>
        </w:r>
        <w:r>
          <w:t>4</w:t>
        </w:r>
        <w:r>
          <w:fldChar w:fldCharType="end"/>
        </w:r>
      </w:hyperlink>
    </w:p>
    <w:p>
      <w:pPr>
        <w:pStyle w:val="TOC2"/>
        <w:tabs>
          <w:tab w:val="clear" w:pos="8302"/>
          <w:tab w:val="right" w:leader="dot" w:pos="8312"/>
        </w:tabs>
      </w:pPr>
      <w:hyperlink w:anchor="_Toc2734" w:history="1">
        <w:r>
          <w:rPr>
            <w:rFonts w:ascii="Times New Roman" w:eastAsia="宋体" w:hAnsi="Times New Roman" w:hint="eastAsia"/>
            <w:szCs w:val="28"/>
          </w:rPr>
          <w:t>1.5研究范围</w:t>
        </w:r>
        <w:r>
          <w:tab/>
        </w:r>
        <w:r>
          <w:fldChar w:fldCharType="begin"/>
        </w:r>
        <w:r>
          <w:instrText xml:space="preserve"> PAGEREF _Toc2734 \h </w:instrText>
        </w:r>
        <w:r>
          <w:fldChar w:fldCharType="separate"/>
        </w:r>
        <w:r>
          <w:t>5</w:t>
        </w:r>
        <w:r>
          <w:fldChar w:fldCharType="end"/>
        </w:r>
      </w:hyperlink>
    </w:p>
    <w:p>
      <w:pPr>
        <w:pStyle w:val="TOC2"/>
        <w:tabs>
          <w:tab w:val="clear" w:pos="8302"/>
          <w:tab w:val="right" w:leader="dot" w:pos="8312"/>
        </w:tabs>
      </w:pPr>
      <w:hyperlink w:anchor="_Toc29967"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_Toc29967 \h </w:instrText>
        </w:r>
        <w:r>
          <w:fldChar w:fldCharType="separate"/>
        </w:r>
        <w:r>
          <w:t>5</w:t>
        </w:r>
        <w:r>
          <w:fldChar w:fldCharType="end"/>
        </w:r>
      </w:hyperlink>
    </w:p>
    <w:p>
      <w:pPr>
        <w:pStyle w:val="TOC2"/>
        <w:tabs>
          <w:tab w:val="clear" w:pos="8302"/>
          <w:tab w:val="right" w:leader="dot" w:pos="8312"/>
        </w:tabs>
      </w:pPr>
      <w:hyperlink w:anchor="_Toc5262"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_Toc5262 \h </w:instrText>
        </w:r>
        <w:r>
          <w:fldChar w:fldCharType="separate"/>
        </w:r>
        <w:r>
          <w:t>6</w:t>
        </w:r>
        <w:r>
          <w:fldChar w:fldCharType="end"/>
        </w:r>
      </w:hyperlink>
    </w:p>
    <w:p>
      <w:pPr>
        <w:pStyle w:val="TOC1"/>
        <w:tabs>
          <w:tab w:val="clear" w:pos="8296"/>
          <w:tab w:val="right" w:leader="dot" w:pos="8312"/>
        </w:tabs>
      </w:pPr>
      <w:hyperlink w:anchor="_Toc13407"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_Toc13407 \h </w:instrText>
        </w:r>
        <w:r>
          <w:fldChar w:fldCharType="separate"/>
        </w:r>
        <w:r>
          <w:t>7</w:t>
        </w:r>
        <w:r>
          <w:fldChar w:fldCharType="end"/>
        </w:r>
      </w:hyperlink>
    </w:p>
    <w:p>
      <w:pPr>
        <w:pStyle w:val="TOC2"/>
        <w:tabs>
          <w:tab w:val="clear" w:pos="8302"/>
          <w:tab w:val="right" w:leader="dot" w:pos="8312"/>
        </w:tabs>
      </w:pPr>
      <w:hyperlink w:anchor="_Toc1931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_Toc19313 \h </w:instrText>
        </w:r>
        <w:r>
          <w:fldChar w:fldCharType="separate"/>
        </w:r>
        <w:r>
          <w:t>7</w:t>
        </w:r>
        <w:r>
          <w:fldChar w:fldCharType="end"/>
        </w:r>
      </w:hyperlink>
    </w:p>
    <w:p>
      <w:pPr>
        <w:pStyle w:val="TOC2"/>
        <w:tabs>
          <w:tab w:val="clear" w:pos="8302"/>
          <w:tab w:val="right" w:leader="dot" w:pos="8312"/>
        </w:tabs>
      </w:pPr>
      <w:hyperlink w:anchor="_Toc367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工业智能化测量仪器</w:t>
        </w:r>
        <w:r>
          <w:rPr>
            <w:rFonts w:ascii="Times New Roman" w:eastAsia="宋体" w:hAnsi="Times New Roman" w:hint="eastAsia"/>
          </w:rPr>
          <w:t>行业发展状况分析</w:t>
        </w:r>
        <w:r>
          <w:tab/>
        </w:r>
        <w:r>
          <w:fldChar w:fldCharType="begin"/>
        </w:r>
        <w:r>
          <w:instrText xml:space="preserve"> PAGEREF _Toc3670 \h </w:instrText>
        </w:r>
        <w:r>
          <w:fldChar w:fldCharType="separate"/>
        </w:r>
        <w:r>
          <w:t>7</w:t>
        </w:r>
        <w:r>
          <w:fldChar w:fldCharType="end"/>
        </w:r>
      </w:hyperlink>
    </w:p>
    <w:p>
      <w:pPr>
        <w:pStyle w:val="TOC2"/>
        <w:tabs>
          <w:tab w:val="clear" w:pos="8302"/>
          <w:tab w:val="right" w:leader="dot" w:pos="8312"/>
        </w:tabs>
      </w:pPr>
      <w:hyperlink w:anchor="_Toc1082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工业智能化测量仪器</w:t>
        </w:r>
        <w:r>
          <w:rPr>
            <w:rFonts w:ascii="Times New Roman" w:eastAsia="宋体" w:hAnsi="Times New Roman" w:hint="eastAsia"/>
          </w:rPr>
          <w:t>行业发展趋势分析</w:t>
        </w:r>
        <w:r>
          <w:tab/>
        </w:r>
        <w:r>
          <w:fldChar w:fldCharType="begin"/>
        </w:r>
        <w:r>
          <w:instrText xml:space="preserve"> PAGEREF _Toc10824 \h </w:instrText>
        </w:r>
        <w:r>
          <w:fldChar w:fldCharType="separate"/>
        </w:r>
        <w:r>
          <w:t>8</w:t>
        </w:r>
        <w:r>
          <w:fldChar w:fldCharType="end"/>
        </w:r>
      </w:hyperlink>
    </w:p>
    <w:p>
      <w:pPr>
        <w:pStyle w:val="TOC2"/>
        <w:tabs>
          <w:tab w:val="clear" w:pos="8302"/>
          <w:tab w:val="right" w:leader="dot" w:pos="8312"/>
        </w:tabs>
      </w:pPr>
      <w:hyperlink w:anchor="_Toc2912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_Toc29120 \h </w:instrText>
        </w:r>
        <w:r>
          <w:fldChar w:fldCharType="separate"/>
        </w:r>
        <w:r>
          <w:t>9</w:t>
        </w:r>
        <w:r>
          <w:fldChar w:fldCharType="end"/>
        </w:r>
      </w:hyperlink>
    </w:p>
    <w:p>
      <w:pPr>
        <w:pStyle w:val="TOC1"/>
        <w:tabs>
          <w:tab w:val="clear" w:pos="8296"/>
          <w:tab w:val="right" w:leader="dot" w:pos="8312"/>
        </w:tabs>
      </w:pPr>
      <w:hyperlink w:anchor="_Toc11743"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_Toc11743 \h </w:instrText>
        </w:r>
        <w:r>
          <w:fldChar w:fldCharType="separate"/>
        </w:r>
        <w:r>
          <w:t>10</w:t>
        </w:r>
        <w:r>
          <w:fldChar w:fldCharType="end"/>
        </w:r>
      </w:hyperlink>
    </w:p>
    <w:p>
      <w:pPr>
        <w:pStyle w:val="TOC2"/>
        <w:tabs>
          <w:tab w:val="clear" w:pos="8302"/>
          <w:tab w:val="right" w:leader="dot" w:pos="8312"/>
        </w:tabs>
      </w:pPr>
      <w:hyperlink w:anchor="_Toc21666"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_Toc21666 \h </w:instrText>
        </w:r>
        <w:r>
          <w:fldChar w:fldCharType="separate"/>
        </w:r>
        <w:r>
          <w:t>10</w:t>
        </w:r>
        <w:r>
          <w:fldChar w:fldCharType="end"/>
        </w:r>
      </w:hyperlink>
    </w:p>
    <w:p>
      <w:pPr>
        <w:pStyle w:val="TOC2"/>
        <w:tabs>
          <w:tab w:val="clear" w:pos="8302"/>
          <w:tab w:val="right" w:leader="dot" w:pos="8312"/>
        </w:tabs>
      </w:pPr>
      <w:hyperlink w:anchor="_Toc22246"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_Toc22246 \h </w:instrText>
        </w:r>
        <w:r>
          <w:fldChar w:fldCharType="separate"/>
        </w:r>
        <w:r>
          <w:t>11</w:t>
        </w:r>
        <w:r>
          <w:fldChar w:fldCharType="end"/>
        </w:r>
      </w:hyperlink>
    </w:p>
    <w:p>
      <w:pPr>
        <w:pStyle w:val="TOC3"/>
        <w:tabs>
          <w:tab w:val="right" w:leader="dot" w:pos="8312"/>
        </w:tabs>
      </w:pPr>
      <w:hyperlink w:anchor="_Toc5285" w:history="1">
        <w:r>
          <w:rPr>
            <w:rFonts w:hint="eastAsia"/>
            <w:szCs w:val="24"/>
            <w:lang w:val="en-US" w:eastAsia="zh-CN"/>
          </w:rPr>
          <w:t>3</w:t>
        </w:r>
        <w:r>
          <w:rPr>
            <w:rFonts w:hint="eastAsia"/>
            <w:szCs w:val="24"/>
          </w:rPr>
          <w:t>.2.1有利于促进我国</w:t>
        </w:r>
        <w:r>
          <w:rPr>
            <w:rFonts w:hint="eastAsia"/>
            <w:szCs w:val="24"/>
            <w:lang w:eastAsia="zh-CN"/>
          </w:rPr>
          <w:t>工业智能化测量仪器</w:t>
        </w:r>
        <w:r>
          <w:rPr>
            <w:rFonts w:hint="eastAsia"/>
            <w:szCs w:val="24"/>
          </w:rPr>
          <w:t>工业快速发展</w:t>
        </w:r>
        <w:r>
          <w:rPr>
            <w:szCs w:val="24"/>
          </w:rPr>
          <w:t>的需要</w:t>
        </w:r>
        <w:r>
          <w:tab/>
        </w:r>
        <w:r>
          <w:fldChar w:fldCharType="begin"/>
        </w:r>
        <w:r>
          <w:instrText xml:space="preserve"> PAGEREF _Toc5285 \h </w:instrText>
        </w:r>
        <w:r>
          <w:fldChar w:fldCharType="separate"/>
        </w:r>
        <w:r>
          <w:t>11</w:t>
        </w:r>
        <w:r>
          <w:fldChar w:fldCharType="end"/>
        </w:r>
      </w:hyperlink>
    </w:p>
    <w:p>
      <w:pPr>
        <w:pStyle w:val="TOC3"/>
        <w:tabs>
          <w:tab w:val="right" w:leader="dot" w:pos="8312"/>
        </w:tabs>
      </w:pPr>
      <w:hyperlink w:anchor="_Toc21815" w:history="1">
        <w:r>
          <w:rPr>
            <w:rFonts w:hint="eastAsia"/>
            <w:szCs w:val="24"/>
            <w:lang w:val="en-US" w:eastAsia="zh-CN"/>
          </w:rPr>
          <w:t>3</w:t>
        </w:r>
        <w:r>
          <w:rPr>
            <w:rFonts w:hint="eastAsia"/>
            <w:szCs w:val="24"/>
          </w:rPr>
          <w:t>.2.2提升技术进步，满足</w:t>
        </w:r>
        <w:r>
          <w:rPr>
            <w:rFonts w:hint="eastAsia"/>
            <w:szCs w:val="24"/>
            <w:lang w:eastAsia="zh-CN"/>
          </w:rPr>
          <w:t>工业智能化测量仪器</w:t>
        </w:r>
        <w:r>
          <w:rPr>
            <w:rFonts w:hint="eastAsia"/>
            <w:szCs w:val="24"/>
          </w:rPr>
          <w:t>行业生产高品质产品的需要</w:t>
        </w:r>
        <w:r>
          <w:tab/>
        </w:r>
        <w:r>
          <w:fldChar w:fldCharType="begin"/>
        </w:r>
        <w:r>
          <w:instrText xml:space="preserve"> PAGEREF _Toc21815 \h </w:instrText>
        </w:r>
        <w:r>
          <w:fldChar w:fldCharType="separate"/>
        </w:r>
        <w:r>
          <w:t>12</w:t>
        </w:r>
        <w:r>
          <w:fldChar w:fldCharType="end"/>
        </w:r>
      </w:hyperlink>
    </w:p>
    <w:p>
      <w:pPr>
        <w:pStyle w:val="TOC3"/>
        <w:tabs>
          <w:tab w:val="right" w:leader="dot" w:pos="8312"/>
        </w:tabs>
      </w:pPr>
      <w:hyperlink w:anchor="_Toc403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_Toc4037 \h </w:instrText>
        </w:r>
        <w:r>
          <w:fldChar w:fldCharType="separate"/>
        </w:r>
        <w:r>
          <w:t>13</w:t>
        </w:r>
        <w:r>
          <w:fldChar w:fldCharType="end"/>
        </w:r>
      </w:hyperlink>
    </w:p>
    <w:p>
      <w:pPr>
        <w:pStyle w:val="TOC3"/>
        <w:tabs>
          <w:tab w:val="right" w:leader="dot" w:pos="8312"/>
        </w:tabs>
      </w:pPr>
      <w:hyperlink w:anchor="_Toc2822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工业智能化测量仪器</w:t>
        </w:r>
        <w:r>
          <w:rPr>
            <w:szCs w:val="24"/>
          </w:rPr>
          <w:t>产品研发和技术创新</w:t>
        </w:r>
        <w:r>
          <w:rPr>
            <w:rFonts w:hint="eastAsia"/>
            <w:szCs w:val="24"/>
          </w:rPr>
          <w:t>水平的需要</w:t>
        </w:r>
        <w:r>
          <w:tab/>
        </w:r>
        <w:r>
          <w:fldChar w:fldCharType="begin"/>
        </w:r>
        <w:r>
          <w:instrText xml:space="preserve"> PAGEREF _Toc28222 \h </w:instrText>
        </w:r>
        <w:r>
          <w:fldChar w:fldCharType="separate"/>
        </w:r>
        <w:r>
          <w:t>13</w:t>
        </w:r>
        <w:r>
          <w:fldChar w:fldCharType="end"/>
        </w:r>
      </w:hyperlink>
    </w:p>
    <w:p>
      <w:pPr>
        <w:pStyle w:val="TOC3"/>
        <w:tabs>
          <w:tab w:val="right" w:leader="dot" w:pos="8312"/>
        </w:tabs>
      </w:pPr>
      <w:hyperlink w:anchor="_Toc2447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_Toc24470 \h </w:instrText>
        </w:r>
        <w:r>
          <w:fldChar w:fldCharType="separate"/>
        </w:r>
        <w:r>
          <w:t>13</w:t>
        </w:r>
        <w:r>
          <w:fldChar w:fldCharType="end"/>
        </w:r>
      </w:hyperlink>
    </w:p>
    <w:p>
      <w:pPr>
        <w:pStyle w:val="TOC3"/>
        <w:tabs>
          <w:tab w:val="right" w:leader="dot" w:pos="8312"/>
        </w:tabs>
      </w:pPr>
      <w:hyperlink w:anchor="_Toc32691"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_Toc32691 \h </w:instrText>
        </w:r>
        <w:r>
          <w:fldChar w:fldCharType="separate"/>
        </w:r>
        <w:r>
          <w:t>14</w:t>
        </w:r>
        <w:r>
          <w:fldChar w:fldCharType="end"/>
        </w:r>
      </w:hyperlink>
    </w:p>
    <w:p>
      <w:pPr>
        <w:pStyle w:val="TOC2"/>
        <w:tabs>
          <w:tab w:val="clear" w:pos="8302"/>
          <w:tab w:val="right" w:leader="dot" w:pos="8312"/>
        </w:tabs>
      </w:pPr>
      <w:hyperlink w:anchor="_Toc1321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_Toc13216 \h </w:instrText>
        </w:r>
        <w:r>
          <w:fldChar w:fldCharType="separate"/>
        </w:r>
        <w:r>
          <w:t>14</w:t>
        </w:r>
        <w:r>
          <w:fldChar w:fldCharType="end"/>
        </w:r>
      </w:hyperlink>
    </w:p>
    <w:p>
      <w:pPr>
        <w:pStyle w:val="TOC3"/>
        <w:tabs>
          <w:tab w:val="right" w:leader="dot" w:pos="8312"/>
        </w:tabs>
      </w:pPr>
      <w:hyperlink w:anchor="_Toc18687" w:history="1">
        <w:r>
          <w:rPr>
            <w:rFonts w:hint="eastAsia"/>
            <w:szCs w:val="24"/>
            <w:lang w:val="en-US" w:eastAsia="zh-CN"/>
          </w:rPr>
          <w:t>3</w:t>
        </w:r>
        <w:r>
          <w:rPr>
            <w:rFonts w:hint="eastAsia"/>
            <w:szCs w:val="24"/>
          </w:rPr>
          <w:t>.3.1政策可行性</w:t>
        </w:r>
        <w:r>
          <w:tab/>
        </w:r>
        <w:r>
          <w:fldChar w:fldCharType="begin"/>
        </w:r>
        <w:r>
          <w:instrText xml:space="preserve"> PAGEREF _Toc18687 \h </w:instrText>
        </w:r>
        <w:r>
          <w:fldChar w:fldCharType="separate"/>
        </w:r>
        <w:r>
          <w:t>14</w:t>
        </w:r>
        <w:r>
          <w:fldChar w:fldCharType="end"/>
        </w:r>
      </w:hyperlink>
    </w:p>
    <w:p>
      <w:pPr>
        <w:pStyle w:val="TOC3"/>
        <w:tabs>
          <w:tab w:val="right" w:leader="dot" w:pos="8312"/>
        </w:tabs>
      </w:pPr>
      <w:hyperlink w:anchor="_Toc27547" w:history="1">
        <w:r>
          <w:rPr>
            <w:rFonts w:hint="eastAsia"/>
            <w:szCs w:val="24"/>
            <w:lang w:val="en-US" w:eastAsia="zh-CN"/>
          </w:rPr>
          <w:t>3</w:t>
        </w:r>
        <w:r>
          <w:rPr>
            <w:rFonts w:hint="eastAsia"/>
            <w:szCs w:val="24"/>
          </w:rPr>
          <w:t>.3.2技术可行性</w:t>
        </w:r>
        <w:r>
          <w:tab/>
        </w:r>
        <w:r>
          <w:fldChar w:fldCharType="begin"/>
        </w:r>
        <w:r>
          <w:instrText xml:space="preserve"> PAGEREF _Toc27547 \h </w:instrText>
        </w:r>
        <w:r>
          <w:fldChar w:fldCharType="separate"/>
        </w:r>
        <w:r>
          <w:t>15</w:t>
        </w:r>
        <w:r>
          <w:fldChar w:fldCharType="end"/>
        </w:r>
      </w:hyperlink>
    </w:p>
    <w:p>
      <w:pPr>
        <w:pStyle w:val="TOC3"/>
        <w:tabs>
          <w:tab w:val="right" w:leader="dot" w:pos="8312"/>
        </w:tabs>
      </w:pPr>
      <w:hyperlink w:anchor="_Toc14604" w:history="1">
        <w:r>
          <w:rPr>
            <w:rFonts w:hint="eastAsia"/>
            <w:szCs w:val="24"/>
            <w:lang w:val="en-US" w:eastAsia="zh-CN"/>
          </w:rPr>
          <w:t>3</w:t>
        </w:r>
        <w:r>
          <w:rPr>
            <w:rFonts w:hint="eastAsia"/>
            <w:szCs w:val="24"/>
          </w:rPr>
          <w:t>.3.3管理可行性</w:t>
        </w:r>
        <w:r>
          <w:tab/>
        </w:r>
        <w:r>
          <w:fldChar w:fldCharType="begin"/>
        </w:r>
        <w:r>
          <w:instrText xml:space="preserve"> PAGEREF _Toc14604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267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_Toc22679 \h </w:instrText>
        </w:r>
        <w:r>
          <w:fldChar w:fldCharType="separate"/>
        </w:r>
        <w:r>
          <w:t>16</w:t>
        </w:r>
        <w:r>
          <w:fldChar w:fldCharType="end"/>
        </w:r>
      </w:hyperlink>
    </w:p>
    <w:p>
      <w:pPr>
        <w:pStyle w:val="TOC1"/>
        <w:tabs>
          <w:tab w:val="clear" w:pos="8296"/>
          <w:tab w:val="right" w:leader="dot" w:pos="8312"/>
        </w:tabs>
      </w:pPr>
      <w:hyperlink w:anchor="_Toc11087"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_Toc11087 \h </w:instrText>
        </w:r>
        <w:r>
          <w:fldChar w:fldCharType="separate"/>
        </w:r>
        <w:r>
          <w:t>17</w:t>
        </w:r>
        <w:r>
          <w:fldChar w:fldCharType="end"/>
        </w:r>
      </w:hyperlink>
    </w:p>
    <w:p>
      <w:pPr>
        <w:pStyle w:val="TOC2"/>
        <w:tabs>
          <w:tab w:val="clear" w:pos="8302"/>
          <w:tab w:val="right" w:leader="dot" w:pos="8312"/>
        </w:tabs>
      </w:pPr>
      <w:hyperlink w:anchor="_Toc1104" w:history="1">
        <w:r>
          <w:rPr>
            <w:rFonts w:ascii="Times New Roman" w:eastAsia="宋体" w:hAnsi="Times New Roman" w:hint="eastAsia"/>
            <w:szCs w:val="28"/>
          </w:rPr>
          <w:t>4.1项目选址</w:t>
        </w:r>
        <w:r>
          <w:tab/>
        </w:r>
        <w:r>
          <w:fldChar w:fldCharType="begin"/>
        </w:r>
        <w:r>
          <w:instrText xml:space="preserve"> PAGEREF _Toc1104 \h </w:instrText>
        </w:r>
        <w:r>
          <w:fldChar w:fldCharType="separate"/>
        </w:r>
        <w:r>
          <w:t>17</w:t>
        </w:r>
        <w:r>
          <w:fldChar w:fldCharType="end"/>
        </w:r>
      </w:hyperlink>
    </w:p>
    <w:p>
      <w:pPr>
        <w:pStyle w:val="TOC2"/>
        <w:tabs>
          <w:tab w:val="clear" w:pos="8302"/>
          <w:tab w:val="right" w:leader="dot" w:pos="8312"/>
        </w:tabs>
      </w:pPr>
      <w:hyperlink w:anchor="_Toc5697" w:history="1">
        <w:r>
          <w:rPr>
            <w:rFonts w:ascii="Times New Roman" w:eastAsia="宋体" w:hAnsi="Times New Roman"/>
          </w:rPr>
          <w:t>4.2区域投资环境</w:t>
        </w:r>
        <w:r>
          <w:tab/>
        </w:r>
        <w:r>
          <w:fldChar w:fldCharType="begin"/>
        </w:r>
        <w:r>
          <w:instrText xml:space="preserve"> PAGEREF _Toc5697 \h </w:instrText>
        </w:r>
        <w:r>
          <w:fldChar w:fldCharType="separate"/>
        </w:r>
        <w:r>
          <w:t>17</w:t>
        </w:r>
        <w:r>
          <w:fldChar w:fldCharType="end"/>
        </w:r>
      </w:hyperlink>
    </w:p>
    <w:p>
      <w:pPr>
        <w:pStyle w:val="TOC3"/>
        <w:tabs>
          <w:tab w:val="right" w:leader="dot" w:pos="8312"/>
        </w:tabs>
      </w:pPr>
      <w:hyperlink w:anchor="_Toc6210" w:history="1">
        <w:r>
          <w:rPr>
            <w:szCs w:val="24"/>
          </w:rPr>
          <w:t>4.2.1区域</w:t>
        </w:r>
        <w:r>
          <w:rPr>
            <w:rFonts w:hint="eastAsia"/>
            <w:szCs w:val="24"/>
          </w:rPr>
          <w:t>地理位置</w:t>
        </w:r>
        <w:r>
          <w:tab/>
        </w:r>
        <w:r>
          <w:fldChar w:fldCharType="begin"/>
        </w:r>
        <w:r>
          <w:instrText xml:space="preserve"> PAGEREF _Toc6210 \h </w:instrText>
        </w:r>
        <w:r>
          <w:fldChar w:fldCharType="separate"/>
        </w:r>
        <w:r>
          <w:t>17</w:t>
        </w:r>
        <w:r>
          <w:fldChar w:fldCharType="end"/>
        </w:r>
      </w:hyperlink>
    </w:p>
    <w:p>
      <w:pPr>
        <w:pStyle w:val="TOC3"/>
        <w:tabs>
          <w:tab w:val="right" w:leader="dot" w:pos="8312"/>
        </w:tabs>
      </w:pPr>
      <w:hyperlink w:anchor="_Toc32434" w:history="1">
        <w:r>
          <w:rPr>
            <w:szCs w:val="24"/>
          </w:rPr>
          <w:t>4.2.</w:t>
        </w:r>
        <w:r>
          <w:rPr>
            <w:rFonts w:hint="eastAsia"/>
            <w:szCs w:val="24"/>
          </w:rPr>
          <w:t>2</w:t>
        </w:r>
        <w:r>
          <w:rPr>
            <w:szCs w:val="24"/>
          </w:rPr>
          <w:t>区域</w:t>
        </w:r>
        <w:r>
          <w:rPr>
            <w:rFonts w:hint="eastAsia"/>
            <w:szCs w:val="24"/>
          </w:rPr>
          <w:t>地形地貌条件</w:t>
        </w:r>
        <w:r>
          <w:tab/>
        </w:r>
        <w:r>
          <w:fldChar w:fldCharType="begin"/>
        </w:r>
        <w:r>
          <w:instrText xml:space="preserve"> PAGEREF _Toc32434 \h </w:instrText>
        </w:r>
        <w:r>
          <w:fldChar w:fldCharType="separate"/>
        </w:r>
        <w:r>
          <w:t>18</w:t>
        </w:r>
        <w:r>
          <w:fldChar w:fldCharType="end"/>
        </w:r>
      </w:hyperlink>
    </w:p>
    <w:p>
      <w:pPr>
        <w:pStyle w:val="TOC3"/>
        <w:tabs>
          <w:tab w:val="right" w:leader="dot" w:pos="8312"/>
        </w:tabs>
      </w:pPr>
      <w:hyperlink w:anchor="_Toc2616" w:history="1">
        <w:r>
          <w:rPr>
            <w:szCs w:val="24"/>
          </w:rPr>
          <w:t>4.2.</w:t>
        </w:r>
        <w:r>
          <w:rPr>
            <w:rFonts w:hint="eastAsia"/>
            <w:szCs w:val="24"/>
          </w:rPr>
          <w:t>3区域气候条件</w:t>
        </w:r>
        <w:r>
          <w:tab/>
        </w:r>
        <w:r>
          <w:fldChar w:fldCharType="begin"/>
        </w:r>
        <w:r>
          <w:instrText xml:space="preserve"> PAGEREF _Toc2616 \h </w:instrText>
        </w:r>
        <w:r>
          <w:fldChar w:fldCharType="separate"/>
        </w:r>
        <w:r>
          <w:t>18</w:t>
        </w:r>
        <w:r>
          <w:fldChar w:fldCharType="end"/>
        </w:r>
      </w:hyperlink>
    </w:p>
    <w:p>
      <w:pPr>
        <w:pStyle w:val="TOC3"/>
        <w:tabs>
          <w:tab w:val="right" w:leader="dot" w:pos="8312"/>
        </w:tabs>
      </w:pPr>
      <w:hyperlink w:anchor="_Toc24213" w:history="1">
        <w:r>
          <w:rPr>
            <w:szCs w:val="24"/>
          </w:rPr>
          <w:t>4.2.</w:t>
        </w:r>
        <w:r>
          <w:rPr>
            <w:rFonts w:hint="eastAsia"/>
            <w:szCs w:val="24"/>
          </w:rPr>
          <w:t>4区域交通条件</w:t>
        </w:r>
        <w:r>
          <w:tab/>
        </w:r>
        <w:r>
          <w:fldChar w:fldCharType="begin"/>
        </w:r>
        <w:r>
          <w:instrText xml:space="preserve"> PAGEREF _Toc24213 \h </w:instrText>
        </w:r>
        <w:r>
          <w:fldChar w:fldCharType="separate"/>
        </w:r>
        <w:r>
          <w:t>19</w:t>
        </w:r>
        <w:r>
          <w:fldChar w:fldCharType="end"/>
        </w:r>
      </w:hyperlink>
    </w:p>
    <w:p>
      <w:pPr>
        <w:pStyle w:val="TOC3"/>
        <w:tabs>
          <w:tab w:val="right" w:leader="dot" w:pos="8312"/>
        </w:tabs>
      </w:pPr>
      <w:hyperlink w:anchor="_Toc8805" w:history="1">
        <w:r>
          <w:rPr>
            <w:rFonts w:hint="eastAsia"/>
            <w:szCs w:val="24"/>
          </w:rPr>
          <w:t>4.2.5区域经济发展条件</w:t>
        </w:r>
        <w:r>
          <w:tab/>
        </w:r>
        <w:r>
          <w:fldChar w:fldCharType="begin"/>
        </w:r>
        <w:r>
          <w:instrText xml:space="preserve"> PAGEREF _Toc8805 \h </w:instrText>
        </w:r>
        <w:r>
          <w:fldChar w:fldCharType="separate"/>
        </w:r>
        <w:r>
          <w:t>19</w:t>
        </w:r>
        <w:r>
          <w:fldChar w:fldCharType="end"/>
        </w:r>
      </w:hyperlink>
    </w:p>
    <w:p>
      <w:pPr>
        <w:pStyle w:val="TOC1"/>
        <w:tabs>
          <w:tab w:val="clear" w:pos="8296"/>
          <w:tab w:val="right" w:leader="dot" w:pos="8312"/>
        </w:tabs>
      </w:pPr>
      <w:hyperlink w:anchor="_Toc25390"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_Toc25390 \h </w:instrText>
        </w:r>
        <w:r>
          <w:fldChar w:fldCharType="separate"/>
        </w:r>
        <w:r>
          <w:t>20</w:t>
        </w:r>
        <w:r>
          <w:fldChar w:fldCharType="end"/>
        </w:r>
      </w:hyperlink>
    </w:p>
    <w:p>
      <w:pPr>
        <w:pStyle w:val="TOC2"/>
        <w:tabs>
          <w:tab w:val="clear" w:pos="8302"/>
          <w:tab w:val="right" w:leader="dot" w:pos="8312"/>
        </w:tabs>
      </w:pPr>
      <w:hyperlink w:anchor="_Toc20307"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_Toc20307 \h </w:instrText>
        </w:r>
        <w:r>
          <w:fldChar w:fldCharType="separate"/>
        </w:r>
        <w:r>
          <w:t>20</w:t>
        </w:r>
        <w:r>
          <w:fldChar w:fldCharType="end"/>
        </w:r>
      </w:hyperlink>
    </w:p>
    <w:p>
      <w:pPr>
        <w:pStyle w:val="TOC2"/>
        <w:tabs>
          <w:tab w:val="clear" w:pos="8302"/>
          <w:tab w:val="right" w:leader="dot" w:pos="8312"/>
        </w:tabs>
      </w:pPr>
      <w:hyperlink w:anchor="_Toc17878"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_Toc17878 \h </w:instrText>
        </w:r>
        <w:r>
          <w:fldChar w:fldCharType="separate"/>
        </w:r>
        <w:r>
          <w:t>20</w:t>
        </w:r>
        <w:r>
          <w:fldChar w:fldCharType="end"/>
        </w:r>
      </w:hyperlink>
    </w:p>
    <w:p>
      <w:pPr>
        <w:pStyle w:val="TOC3"/>
        <w:tabs>
          <w:tab w:val="right" w:leader="dot" w:pos="8312"/>
        </w:tabs>
      </w:pPr>
      <w:hyperlink w:anchor="_Toc7715" w:history="1">
        <w:r>
          <w:t>5.</w:t>
        </w:r>
        <w:r>
          <w:rPr>
            <w:rFonts w:hint="eastAsia"/>
          </w:rPr>
          <w:t>2</w:t>
        </w:r>
        <w:r>
          <w:t>.1</w:t>
        </w:r>
        <w:r>
          <w:rPr>
            <w:rFonts w:hint="eastAsia"/>
          </w:rPr>
          <w:t>总体规划方案</w:t>
        </w:r>
        <w:r>
          <w:tab/>
        </w:r>
        <w:r>
          <w:fldChar w:fldCharType="begin"/>
        </w:r>
        <w:r>
          <w:instrText xml:space="preserve"> PAGEREF _Toc7715 \h </w:instrText>
        </w:r>
        <w:r>
          <w:fldChar w:fldCharType="separate"/>
        </w:r>
        <w:r>
          <w:t>20</w:t>
        </w:r>
        <w:r>
          <w:fldChar w:fldCharType="end"/>
        </w:r>
      </w:hyperlink>
    </w:p>
    <w:p>
      <w:pPr>
        <w:pStyle w:val="TOC3"/>
        <w:tabs>
          <w:tab w:val="right" w:leader="dot" w:pos="8312"/>
        </w:tabs>
      </w:pPr>
      <w:hyperlink w:anchor="_Toc23469" w:history="1">
        <w:r>
          <w:t>5.</w:t>
        </w:r>
        <w:r>
          <w:rPr>
            <w:rFonts w:hint="eastAsia"/>
          </w:rPr>
          <w:t>2</w:t>
        </w:r>
        <w:r>
          <w:t>.2</w:t>
        </w:r>
        <w:r>
          <w:rPr>
            <w:rFonts w:hint="eastAsia"/>
          </w:rPr>
          <w:t>土建工程方案</w:t>
        </w:r>
        <w:r>
          <w:tab/>
        </w:r>
        <w:r>
          <w:fldChar w:fldCharType="begin"/>
        </w:r>
        <w:r>
          <w:instrText xml:space="preserve"> PAGEREF _Toc23469 \h </w:instrText>
        </w:r>
        <w:r>
          <w:fldChar w:fldCharType="separate"/>
        </w:r>
        <w:r>
          <w:t>21</w:t>
        </w:r>
        <w:r>
          <w:fldChar w:fldCharType="end"/>
        </w:r>
      </w:hyperlink>
    </w:p>
    <w:p>
      <w:pPr>
        <w:pStyle w:val="TOC2"/>
        <w:tabs>
          <w:tab w:val="clear" w:pos="8302"/>
          <w:tab w:val="right" w:leader="dot" w:pos="8312"/>
        </w:tabs>
      </w:pPr>
      <w:hyperlink w:anchor="_Toc8691"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_Toc8691 \h </w:instrText>
        </w:r>
        <w:r>
          <w:fldChar w:fldCharType="separate"/>
        </w:r>
        <w:r>
          <w:t>22</w:t>
        </w:r>
        <w:r>
          <w:fldChar w:fldCharType="end"/>
        </w:r>
      </w:hyperlink>
    </w:p>
    <w:p>
      <w:pPr>
        <w:pStyle w:val="TOC2"/>
        <w:tabs>
          <w:tab w:val="clear" w:pos="8302"/>
          <w:tab w:val="right" w:leader="dot" w:pos="8312"/>
        </w:tabs>
      </w:pPr>
      <w:hyperlink w:anchor="_Toc7141"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_Toc7141 \h </w:instrText>
        </w:r>
        <w:r>
          <w:fldChar w:fldCharType="separate"/>
        </w:r>
        <w:r>
          <w:t>22</w:t>
        </w:r>
        <w:r>
          <w:fldChar w:fldCharType="end"/>
        </w:r>
      </w:hyperlink>
    </w:p>
    <w:p>
      <w:pPr>
        <w:pStyle w:val="TOC3"/>
        <w:tabs>
          <w:tab w:val="right" w:leader="dot" w:pos="8312"/>
        </w:tabs>
      </w:pPr>
      <w:hyperlink w:anchor="_Toc11118" w:history="1">
        <w:r>
          <w:rPr>
            <w:rFonts w:hint="eastAsia"/>
          </w:rPr>
          <w:t>5.4.1给排水</w:t>
        </w:r>
        <w:r>
          <w:tab/>
        </w:r>
        <w:r>
          <w:fldChar w:fldCharType="begin"/>
        </w:r>
        <w:r>
          <w:instrText xml:space="preserve"> PAGEREF _Toc11118 \h </w:instrText>
        </w:r>
        <w:r>
          <w:fldChar w:fldCharType="separate"/>
        </w:r>
        <w:r>
          <w:t>22</w:t>
        </w:r>
        <w:r>
          <w:fldChar w:fldCharType="end"/>
        </w:r>
      </w:hyperlink>
    </w:p>
    <w:p>
      <w:pPr>
        <w:pStyle w:val="TOC3"/>
        <w:tabs>
          <w:tab w:val="right" w:leader="dot" w:pos="8312"/>
        </w:tabs>
      </w:pPr>
      <w:hyperlink w:anchor="_Toc6562" w:history="1">
        <w:r>
          <w:rPr>
            <w:rFonts w:hint="eastAsia"/>
          </w:rPr>
          <w:t>5.4.2供电</w:t>
        </w:r>
        <w:r>
          <w:tab/>
        </w:r>
        <w:r>
          <w:fldChar w:fldCharType="begin"/>
        </w:r>
        <w:r>
          <w:instrText xml:space="preserve"> PAGEREF _Toc6562 \h </w:instrText>
        </w:r>
        <w:r>
          <w:fldChar w:fldCharType="separate"/>
        </w:r>
        <w:r>
          <w:t>24</w:t>
        </w:r>
        <w:r>
          <w:fldChar w:fldCharType="end"/>
        </w:r>
      </w:hyperlink>
    </w:p>
    <w:p>
      <w:pPr>
        <w:pStyle w:val="TOC2"/>
        <w:tabs>
          <w:tab w:val="clear" w:pos="8302"/>
          <w:tab w:val="right" w:leader="dot" w:pos="8312"/>
        </w:tabs>
      </w:pPr>
      <w:hyperlink w:anchor="_Toc31179" w:history="1">
        <w:r>
          <w:rPr>
            <w:rFonts w:ascii="Times New Roman" w:eastAsia="宋体" w:hAnsi="Times New Roman" w:hint="eastAsia"/>
          </w:rPr>
          <w:t>5.5道路设计</w:t>
        </w:r>
        <w:r>
          <w:tab/>
        </w:r>
        <w:r>
          <w:fldChar w:fldCharType="begin"/>
        </w:r>
        <w:r>
          <w:instrText xml:space="preserve"> PAGEREF _Toc31179 \h </w:instrText>
        </w:r>
        <w:r>
          <w:fldChar w:fldCharType="separate"/>
        </w:r>
        <w:r>
          <w:t>26</w:t>
        </w:r>
        <w:r>
          <w:fldChar w:fldCharType="end"/>
        </w:r>
      </w:hyperlink>
    </w:p>
    <w:p>
      <w:pPr>
        <w:pStyle w:val="TOC2"/>
        <w:tabs>
          <w:tab w:val="clear" w:pos="8302"/>
          <w:tab w:val="right" w:leader="dot" w:pos="8312"/>
        </w:tabs>
      </w:pPr>
      <w:hyperlink w:anchor="_Toc5491"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_Toc5491 \h </w:instrText>
        </w:r>
        <w:r>
          <w:fldChar w:fldCharType="separate"/>
        </w:r>
        <w:r>
          <w:t>27</w:t>
        </w:r>
        <w:r>
          <w:fldChar w:fldCharType="end"/>
        </w:r>
      </w:hyperlink>
    </w:p>
    <w:p>
      <w:pPr>
        <w:pStyle w:val="TOC2"/>
        <w:tabs>
          <w:tab w:val="clear" w:pos="8302"/>
          <w:tab w:val="right" w:leader="dot" w:pos="8312"/>
        </w:tabs>
      </w:pPr>
      <w:hyperlink w:anchor="_Toc6338"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_Toc6338 \h </w:instrText>
        </w:r>
        <w:r>
          <w:fldChar w:fldCharType="separate"/>
        </w:r>
        <w:r>
          <w:t>27</w:t>
        </w:r>
        <w:r>
          <w:fldChar w:fldCharType="end"/>
        </w:r>
      </w:hyperlink>
    </w:p>
    <w:p>
      <w:pPr>
        <w:pStyle w:val="TOC3"/>
        <w:tabs>
          <w:tab w:val="right" w:leader="dot" w:pos="8312"/>
        </w:tabs>
      </w:pPr>
      <w:hyperlink w:anchor="_Toc11247" w:history="1">
        <w:r>
          <w:rPr>
            <w:rFonts w:hint="eastAsia"/>
          </w:rPr>
          <w:t>5.7.1项目用地规划选址</w:t>
        </w:r>
        <w:r>
          <w:tab/>
        </w:r>
        <w:r>
          <w:fldChar w:fldCharType="begin"/>
        </w:r>
        <w:r>
          <w:instrText xml:space="preserve"> PAGEREF _Toc11247 \h </w:instrText>
        </w:r>
        <w:r>
          <w:fldChar w:fldCharType="separate"/>
        </w:r>
        <w:r>
          <w:t>27</w:t>
        </w:r>
        <w:r>
          <w:fldChar w:fldCharType="end"/>
        </w:r>
      </w:hyperlink>
    </w:p>
    <w:p>
      <w:pPr>
        <w:pStyle w:val="TOC3"/>
        <w:tabs>
          <w:tab w:val="right" w:leader="dot" w:pos="8312"/>
        </w:tabs>
      </w:pPr>
      <w:hyperlink w:anchor="_Toc31561" w:history="1">
        <w:r>
          <w:rPr>
            <w:rFonts w:hint="eastAsia"/>
          </w:rPr>
          <w:t>5.7.2用地规模及用地类型</w:t>
        </w:r>
        <w:r>
          <w:tab/>
        </w:r>
        <w:r>
          <w:fldChar w:fldCharType="begin"/>
        </w:r>
        <w:r>
          <w:instrText xml:space="preserve"> PAGEREF _Toc31561 \h </w:instrText>
        </w:r>
        <w:r>
          <w:fldChar w:fldCharType="separate"/>
        </w:r>
        <w:r>
          <w:t>27</w:t>
        </w:r>
        <w:r>
          <w:fldChar w:fldCharType="end"/>
        </w:r>
      </w:hyperlink>
    </w:p>
    <w:p>
      <w:pPr>
        <w:pStyle w:val="TOC1"/>
        <w:tabs>
          <w:tab w:val="clear" w:pos="8296"/>
          <w:tab w:val="right" w:leader="dot" w:pos="8312"/>
        </w:tabs>
      </w:pPr>
      <w:hyperlink w:anchor="_Toc4617"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_Toc4617 \h </w:instrText>
        </w:r>
        <w:r>
          <w:fldChar w:fldCharType="separate"/>
        </w:r>
        <w:r>
          <w:t>29</w:t>
        </w:r>
        <w:r>
          <w:fldChar w:fldCharType="end"/>
        </w:r>
      </w:hyperlink>
    </w:p>
    <w:p>
      <w:pPr>
        <w:pStyle w:val="TOC2"/>
        <w:tabs>
          <w:tab w:val="clear" w:pos="8302"/>
          <w:tab w:val="right" w:leader="dot" w:pos="8312"/>
        </w:tabs>
      </w:pPr>
      <w:hyperlink w:anchor="_Toc8467"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_Toc8467 \h </w:instrText>
        </w:r>
        <w:r>
          <w:fldChar w:fldCharType="separate"/>
        </w:r>
        <w:r>
          <w:t>29</w:t>
        </w:r>
        <w:r>
          <w:fldChar w:fldCharType="end"/>
        </w:r>
      </w:hyperlink>
    </w:p>
    <w:p>
      <w:pPr>
        <w:pStyle w:val="TOC2"/>
        <w:tabs>
          <w:tab w:val="clear" w:pos="8302"/>
          <w:tab w:val="right" w:leader="dot" w:pos="8312"/>
        </w:tabs>
      </w:pPr>
      <w:hyperlink w:anchor="_Toc538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_Toc5383 \h </w:instrText>
        </w:r>
        <w:r>
          <w:fldChar w:fldCharType="separate"/>
        </w:r>
        <w:r>
          <w:t>29</w:t>
        </w:r>
        <w:r>
          <w:fldChar w:fldCharType="end"/>
        </w:r>
      </w:hyperlink>
    </w:p>
    <w:p>
      <w:pPr>
        <w:pStyle w:val="TOC2"/>
        <w:tabs>
          <w:tab w:val="clear" w:pos="8302"/>
          <w:tab w:val="right" w:leader="dot" w:pos="8312"/>
        </w:tabs>
      </w:pPr>
      <w:hyperlink w:anchor="_Toc17702"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_Toc17702 \h </w:instrText>
        </w:r>
        <w:r>
          <w:fldChar w:fldCharType="separate"/>
        </w:r>
        <w:r>
          <w:t>29</w:t>
        </w:r>
        <w:r>
          <w:fldChar w:fldCharType="end"/>
        </w:r>
      </w:hyperlink>
    </w:p>
    <w:p>
      <w:pPr>
        <w:pStyle w:val="TOC2"/>
        <w:tabs>
          <w:tab w:val="clear" w:pos="8302"/>
          <w:tab w:val="right" w:leader="dot" w:pos="8312"/>
        </w:tabs>
      </w:pPr>
      <w:hyperlink w:anchor="_Toc843" w:history="1">
        <w:r>
          <w:rPr>
            <w:rFonts w:ascii="Times New Roman" w:eastAsia="宋体" w:hAnsi="Times New Roman" w:hint="eastAsia"/>
            <w:szCs w:val="28"/>
          </w:rPr>
          <w:t>6.4产品生产规模确定</w:t>
        </w:r>
        <w:r>
          <w:tab/>
        </w:r>
        <w:r>
          <w:fldChar w:fldCharType="begin"/>
        </w:r>
        <w:r>
          <w:instrText xml:space="preserve"> PAGEREF _Toc843 \h </w:instrText>
        </w:r>
        <w:r>
          <w:fldChar w:fldCharType="separate"/>
        </w:r>
        <w:r>
          <w:t>29</w:t>
        </w:r>
        <w:r>
          <w:fldChar w:fldCharType="end"/>
        </w:r>
      </w:hyperlink>
    </w:p>
    <w:p>
      <w:pPr>
        <w:pStyle w:val="TOC2"/>
        <w:tabs>
          <w:tab w:val="clear" w:pos="8302"/>
          <w:tab w:val="right" w:leader="dot" w:pos="8312"/>
        </w:tabs>
      </w:pPr>
      <w:hyperlink w:anchor="_Toc17924" w:history="1">
        <w:r>
          <w:rPr>
            <w:rFonts w:ascii="Times New Roman" w:eastAsia="宋体" w:hAnsi="Times New Roman" w:hint="eastAsia"/>
            <w:szCs w:val="28"/>
          </w:rPr>
          <w:t>6.5项目生产工艺简述</w:t>
        </w:r>
        <w:r>
          <w:tab/>
        </w:r>
        <w:r>
          <w:fldChar w:fldCharType="begin"/>
        </w:r>
        <w:r>
          <w:instrText xml:space="preserve"> PAGEREF _Toc17924 \h </w:instrText>
        </w:r>
        <w:r>
          <w:fldChar w:fldCharType="separate"/>
        </w:r>
        <w:r>
          <w:t>30</w:t>
        </w:r>
        <w:r>
          <w:fldChar w:fldCharType="end"/>
        </w:r>
      </w:hyperlink>
    </w:p>
    <w:p>
      <w:pPr>
        <w:pStyle w:val="TOC3"/>
        <w:tabs>
          <w:tab w:val="right" w:leader="dot" w:pos="8312"/>
        </w:tabs>
      </w:pPr>
      <w:hyperlink w:anchor="_Toc3151" w:history="1">
        <w:r>
          <w:rPr>
            <w:rFonts w:hint="eastAsia"/>
          </w:rPr>
          <w:t>6</w:t>
        </w:r>
        <w:r>
          <w:t>.</w:t>
        </w:r>
        <w:r>
          <w:rPr>
            <w:rFonts w:hint="eastAsia"/>
          </w:rPr>
          <w:t>5</w:t>
        </w:r>
        <w:r>
          <w:t>.</w:t>
        </w:r>
        <w:r>
          <w:rPr>
            <w:rFonts w:hint="eastAsia"/>
          </w:rPr>
          <w:t>1产品工艺方案选择</w:t>
        </w:r>
        <w:r>
          <w:tab/>
        </w:r>
        <w:r>
          <w:fldChar w:fldCharType="begin"/>
        </w:r>
        <w:r>
          <w:instrText xml:space="preserve"> PAGEREF _Toc3151 \h </w:instrText>
        </w:r>
        <w:r>
          <w:fldChar w:fldCharType="separate"/>
        </w:r>
        <w:r>
          <w:t>30</w:t>
        </w:r>
        <w:r>
          <w:fldChar w:fldCharType="end"/>
        </w:r>
      </w:hyperlink>
    </w:p>
    <w:p>
      <w:pPr>
        <w:pStyle w:val="TOC3"/>
        <w:tabs>
          <w:tab w:val="right" w:leader="dot" w:pos="8312"/>
        </w:tabs>
      </w:pPr>
      <w:hyperlink w:anchor="_Toc15419" w:history="1">
        <w:r>
          <w:rPr>
            <w:rFonts w:hint="eastAsia"/>
          </w:rPr>
          <w:t>6.5.2工艺技术流程及简述</w:t>
        </w:r>
        <w:r>
          <w:tab/>
        </w:r>
        <w:r>
          <w:fldChar w:fldCharType="begin"/>
        </w:r>
        <w:r>
          <w:instrText xml:space="preserve"> PAGEREF _Toc15419 \h </w:instrText>
        </w:r>
        <w:r>
          <w:fldChar w:fldCharType="separate"/>
        </w:r>
        <w:r>
          <w:t>30</w:t>
        </w:r>
        <w:r>
          <w:fldChar w:fldCharType="end"/>
        </w:r>
      </w:hyperlink>
    </w:p>
    <w:p>
      <w:pPr>
        <w:pStyle w:val="TOC1"/>
        <w:tabs>
          <w:tab w:val="clear" w:pos="8296"/>
          <w:tab w:val="right" w:leader="dot" w:pos="8312"/>
        </w:tabs>
      </w:pPr>
      <w:hyperlink w:anchor="_Toc22909"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_Toc22909 \h </w:instrText>
        </w:r>
        <w:r>
          <w:fldChar w:fldCharType="separate"/>
        </w:r>
        <w:r>
          <w:t>31</w:t>
        </w:r>
        <w:r>
          <w:fldChar w:fldCharType="end"/>
        </w:r>
      </w:hyperlink>
    </w:p>
    <w:p>
      <w:pPr>
        <w:pStyle w:val="TOC2"/>
        <w:tabs>
          <w:tab w:val="clear" w:pos="8302"/>
          <w:tab w:val="right" w:leader="dot" w:pos="8312"/>
        </w:tabs>
      </w:pPr>
      <w:hyperlink w:anchor="_Toc6745" w:history="1">
        <w:r>
          <w:rPr>
            <w:rFonts w:ascii="Times New Roman" w:eastAsia="宋体" w:hAnsi="Times New Roman" w:hint="eastAsia"/>
          </w:rPr>
          <w:t>7.1主要原材料供应</w:t>
        </w:r>
        <w:r>
          <w:tab/>
        </w:r>
        <w:r>
          <w:fldChar w:fldCharType="begin"/>
        </w:r>
        <w:r>
          <w:instrText xml:space="preserve"> PAGEREF _Toc6745 \h </w:instrText>
        </w:r>
        <w:r>
          <w:fldChar w:fldCharType="separate"/>
        </w:r>
        <w:r>
          <w:t>31</w:t>
        </w:r>
        <w:r>
          <w:fldChar w:fldCharType="end"/>
        </w:r>
      </w:hyperlink>
    </w:p>
    <w:p>
      <w:pPr>
        <w:pStyle w:val="TOC2"/>
        <w:tabs>
          <w:tab w:val="clear" w:pos="8302"/>
          <w:tab w:val="right" w:leader="dot" w:pos="8312"/>
        </w:tabs>
      </w:pPr>
      <w:hyperlink w:anchor="_Toc28363" w:history="1">
        <w:r>
          <w:rPr>
            <w:rFonts w:ascii="Times New Roman" w:eastAsia="宋体" w:hAnsi="Times New Roman" w:hint="eastAsia"/>
          </w:rPr>
          <w:t>7.2主要设备选型</w:t>
        </w:r>
        <w:r>
          <w:tab/>
        </w:r>
        <w:r>
          <w:fldChar w:fldCharType="begin"/>
        </w:r>
        <w:r>
          <w:instrText xml:space="preserve"> PAGEREF _Toc28363 \h </w:instrText>
        </w:r>
        <w:r>
          <w:fldChar w:fldCharType="separate"/>
        </w:r>
        <w:r>
          <w:t>31</w:t>
        </w:r>
        <w:r>
          <w:fldChar w:fldCharType="end"/>
        </w:r>
      </w:hyperlink>
    </w:p>
    <w:p>
      <w:pPr>
        <w:pStyle w:val="TOC3"/>
        <w:tabs>
          <w:tab w:val="right" w:leader="dot" w:pos="8312"/>
        </w:tabs>
      </w:pPr>
      <w:hyperlink w:anchor="_Toc18838" w:history="1">
        <w:r>
          <w:rPr>
            <w:rFonts w:hint="eastAsia"/>
          </w:rPr>
          <w:t>7</w:t>
        </w:r>
        <w:r>
          <w:t>.</w:t>
        </w:r>
        <w:r>
          <w:rPr>
            <w:rFonts w:hint="eastAsia"/>
          </w:rPr>
          <w:t>2</w:t>
        </w:r>
        <w:r>
          <w:t>.</w:t>
        </w:r>
        <w:r>
          <w:rPr>
            <w:rFonts w:hint="eastAsia"/>
          </w:rPr>
          <w:t>1设备选型原则</w:t>
        </w:r>
        <w:r>
          <w:tab/>
        </w:r>
        <w:r>
          <w:fldChar w:fldCharType="begin"/>
        </w:r>
        <w:r>
          <w:instrText xml:space="preserve"> PAGEREF _Toc18838 \h </w:instrText>
        </w:r>
        <w:r>
          <w:fldChar w:fldCharType="separate"/>
        </w:r>
        <w:r>
          <w:t>31</w:t>
        </w:r>
        <w:r>
          <w:fldChar w:fldCharType="end"/>
        </w:r>
      </w:hyperlink>
    </w:p>
    <w:p>
      <w:pPr>
        <w:pStyle w:val="TOC3"/>
        <w:tabs>
          <w:tab w:val="right" w:leader="dot" w:pos="8312"/>
        </w:tabs>
      </w:pPr>
      <w:hyperlink w:anchor="_Toc6470" w:history="1">
        <w:r>
          <w:rPr>
            <w:rFonts w:hint="eastAsia"/>
          </w:rPr>
          <w:t>7</w:t>
        </w:r>
        <w:r>
          <w:t>.</w:t>
        </w:r>
        <w:r>
          <w:rPr>
            <w:rFonts w:hint="eastAsia"/>
          </w:rPr>
          <w:t>2</w:t>
        </w:r>
        <w:r>
          <w:t>.</w:t>
        </w:r>
        <w:r>
          <w:rPr>
            <w:rFonts w:hint="eastAsia"/>
          </w:rPr>
          <w:t>2主要设备明细</w:t>
        </w:r>
        <w:r>
          <w:tab/>
        </w:r>
        <w:r>
          <w:fldChar w:fldCharType="begin"/>
        </w:r>
        <w:r>
          <w:instrText xml:space="preserve"> PAGEREF _Toc6470 \h </w:instrText>
        </w:r>
        <w:r>
          <w:fldChar w:fldCharType="separate"/>
        </w:r>
        <w:r>
          <w:t>32</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4271"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_Toc4271 \h </w:instrText>
        </w:r>
        <w:r>
          <w:fldChar w:fldCharType="separate"/>
        </w:r>
        <w:r>
          <w:t>33</w:t>
        </w:r>
        <w:r>
          <w:fldChar w:fldCharType="end"/>
        </w:r>
      </w:hyperlink>
    </w:p>
    <w:p>
      <w:pPr>
        <w:pStyle w:val="TOC2"/>
        <w:tabs>
          <w:tab w:val="clear" w:pos="8302"/>
          <w:tab w:val="right" w:leader="dot" w:pos="8312"/>
        </w:tabs>
      </w:pPr>
      <w:hyperlink w:anchor="_Toc8950" w:history="1">
        <w:r>
          <w:rPr>
            <w:rFonts w:ascii="Times New Roman" w:eastAsia="宋体" w:hAnsi="Times New Roman" w:hint="eastAsia"/>
          </w:rPr>
          <w:t>8.1本项目遵循的合理用能标准及节能设计规范</w:t>
        </w:r>
        <w:r>
          <w:tab/>
        </w:r>
        <w:r>
          <w:fldChar w:fldCharType="begin"/>
        </w:r>
        <w:r>
          <w:instrText xml:space="preserve"> PAGEREF _Toc8950 \h </w:instrText>
        </w:r>
        <w:r>
          <w:fldChar w:fldCharType="separate"/>
        </w:r>
        <w:r>
          <w:t>33</w:t>
        </w:r>
        <w:r>
          <w:fldChar w:fldCharType="end"/>
        </w:r>
      </w:hyperlink>
    </w:p>
    <w:p>
      <w:pPr>
        <w:pStyle w:val="TOC2"/>
        <w:tabs>
          <w:tab w:val="clear" w:pos="8302"/>
          <w:tab w:val="right" w:leader="dot" w:pos="8312"/>
        </w:tabs>
      </w:pPr>
      <w:hyperlink w:anchor="_Toc16077" w:history="1">
        <w:r>
          <w:rPr>
            <w:rFonts w:ascii="Times New Roman" w:eastAsia="宋体" w:hAnsi="Times New Roman" w:hint="eastAsia"/>
          </w:rPr>
          <w:t>8.2建设项目能源消耗种类和数量分析</w:t>
        </w:r>
        <w:r>
          <w:tab/>
        </w:r>
        <w:r>
          <w:fldChar w:fldCharType="begin"/>
        </w:r>
        <w:r>
          <w:instrText xml:space="preserve"> PAGEREF _Toc16077 \h </w:instrText>
        </w:r>
        <w:r>
          <w:fldChar w:fldCharType="separate"/>
        </w:r>
        <w:r>
          <w:t>33</w:t>
        </w:r>
        <w:r>
          <w:fldChar w:fldCharType="end"/>
        </w:r>
      </w:hyperlink>
    </w:p>
    <w:p>
      <w:pPr>
        <w:pStyle w:val="TOC3"/>
        <w:tabs>
          <w:tab w:val="right" w:leader="dot" w:pos="8312"/>
        </w:tabs>
      </w:pPr>
      <w:hyperlink w:anchor="_Toc32436" w:history="1">
        <w:r>
          <w:rPr>
            <w:rFonts w:hint="eastAsia"/>
          </w:rPr>
          <w:t>8.2.1能源消耗种类</w:t>
        </w:r>
        <w:r>
          <w:tab/>
        </w:r>
        <w:r>
          <w:fldChar w:fldCharType="begin"/>
        </w:r>
        <w:r>
          <w:instrText xml:space="preserve"> PAGEREF _Toc32436 \h </w:instrText>
        </w:r>
        <w:r>
          <w:fldChar w:fldCharType="separate"/>
        </w:r>
        <w:r>
          <w:t>33</w:t>
        </w:r>
        <w:r>
          <w:fldChar w:fldCharType="end"/>
        </w:r>
      </w:hyperlink>
    </w:p>
    <w:p>
      <w:pPr>
        <w:pStyle w:val="TOC3"/>
        <w:tabs>
          <w:tab w:val="right" w:leader="dot" w:pos="8312"/>
        </w:tabs>
      </w:pPr>
      <w:hyperlink w:anchor="_Toc8810" w:history="1">
        <w:r>
          <w:rPr>
            <w:rFonts w:hint="eastAsia"/>
          </w:rPr>
          <w:t>8.2.2能源消耗数量分析</w:t>
        </w:r>
        <w:r>
          <w:tab/>
        </w:r>
        <w:r>
          <w:fldChar w:fldCharType="begin"/>
        </w:r>
        <w:r>
          <w:instrText xml:space="preserve"> PAGEREF _Toc8810 \h </w:instrText>
        </w:r>
        <w:r>
          <w:fldChar w:fldCharType="separate"/>
        </w:r>
        <w:r>
          <w:t>33</w:t>
        </w:r>
        <w:r>
          <w:fldChar w:fldCharType="end"/>
        </w:r>
      </w:hyperlink>
    </w:p>
    <w:p>
      <w:pPr>
        <w:pStyle w:val="TOC2"/>
        <w:tabs>
          <w:tab w:val="clear" w:pos="8302"/>
          <w:tab w:val="right" w:leader="dot" w:pos="8312"/>
        </w:tabs>
      </w:pPr>
      <w:hyperlink w:anchor="_Toc29681" w:history="1">
        <w:r>
          <w:rPr>
            <w:rFonts w:ascii="Times New Roman" w:eastAsia="宋体" w:hAnsi="Times New Roman" w:hint="eastAsia"/>
          </w:rPr>
          <w:t>8.3项目所在地能源供应状况分析</w:t>
        </w:r>
        <w:r>
          <w:tab/>
        </w:r>
        <w:r>
          <w:fldChar w:fldCharType="begin"/>
        </w:r>
        <w:r>
          <w:instrText xml:space="preserve"> PAGEREF _Toc29681 \h </w:instrText>
        </w:r>
        <w:r>
          <w:fldChar w:fldCharType="separate"/>
        </w:r>
        <w:r>
          <w:t>34</w:t>
        </w:r>
        <w:r>
          <w:fldChar w:fldCharType="end"/>
        </w:r>
      </w:hyperlink>
    </w:p>
    <w:p>
      <w:pPr>
        <w:pStyle w:val="TOC2"/>
        <w:tabs>
          <w:tab w:val="clear" w:pos="8302"/>
          <w:tab w:val="right" w:leader="dot" w:pos="8312"/>
        </w:tabs>
      </w:pPr>
      <w:hyperlink w:anchor="_Toc21650" w:history="1">
        <w:r>
          <w:rPr>
            <w:rFonts w:ascii="Times New Roman" w:eastAsia="宋体" w:hAnsi="Times New Roman" w:hint="eastAsia"/>
          </w:rPr>
          <w:t>8.4主要能耗指标及分析</w:t>
        </w:r>
        <w:r>
          <w:tab/>
        </w:r>
        <w:r>
          <w:fldChar w:fldCharType="begin"/>
        </w:r>
        <w:r>
          <w:instrText xml:space="preserve"> PAGEREF _Toc21650 \h </w:instrText>
        </w:r>
        <w:r>
          <w:fldChar w:fldCharType="separate"/>
        </w:r>
        <w:r>
          <w:t>34</w:t>
        </w:r>
        <w:r>
          <w:fldChar w:fldCharType="end"/>
        </w:r>
      </w:hyperlink>
    </w:p>
    <w:p>
      <w:pPr>
        <w:pStyle w:val="TOC2"/>
        <w:tabs>
          <w:tab w:val="clear" w:pos="8302"/>
          <w:tab w:val="right" w:leader="dot" w:pos="8312"/>
        </w:tabs>
      </w:pPr>
      <w:hyperlink w:anchor="_Toc20865" w:history="1">
        <w:r>
          <w:rPr>
            <w:rFonts w:ascii="Times New Roman" w:eastAsia="宋体" w:hAnsi="Times New Roman" w:hint="eastAsia"/>
          </w:rPr>
          <w:t>8.5节能措施和节能效果分析</w:t>
        </w:r>
        <w:r>
          <w:tab/>
        </w:r>
        <w:r>
          <w:fldChar w:fldCharType="begin"/>
        </w:r>
        <w:r>
          <w:instrText xml:space="preserve"> PAGEREF _Toc20865 \h </w:instrText>
        </w:r>
        <w:r>
          <w:fldChar w:fldCharType="separate"/>
        </w:r>
        <w:r>
          <w:t>35</w:t>
        </w:r>
        <w:r>
          <w:fldChar w:fldCharType="end"/>
        </w:r>
      </w:hyperlink>
    </w:p>
    <w:p>
      <w:pPr>
        <w:pStyle w:val="TOC3"/>
        <w:tabs>
          <w:tab w:val="right" w:leader="dot" w:pos="8312"/>
        </w:tabs>
      </w:pPr>
      <w:hyperlink w:anchor="_Toc25328" w:history="1">
        <w:r>
          <w:rPr>
            <w:rFonts w:hint="eastAsia"/>
          </w:rPr>
          <w:t>8.5.1工业节能</w:t>
        </w:r>
        <w:r>
          <w:tab/>
        </w:r>
        <w:r>
          <w:fldChar w:fldCharType="begin"/>
        </w:r>
        <w:r>
          <w:instrText xml:space="preserve"> PAGEREF _Toc25328 \h </w:instrText>
        </w:r>
        <w:r>
          <w:fldChar w:fldCharType="separate"/>
        </w:r>
        <w:r>
          <w:t>35</w:t>
        </w:r>
        <w:r>
          <w:fldChar w:fldCharType="end"/>
        </w:r>
      </w:hyperlink>
    </w:p>
    <w:p>
      <w:pPr>
        <w:pStyle w:val="TOC3"/>
        <w:tabs>
          <w:tab w:val="right" w:leader="dot" w:pos="8312"/>
        </w:tabs>
      </w:pPr>
      <w:hyperlink w:anchor="_Toc10208" w:history="1">
        <w:r>
          <w:rPr>
            <w:rFonts w:hint="eastAsia"/>
          </w:rPr>
          <w:t>8.5.2节水措施</w:t>
        </w:r>
        <w:r>
          <w:tab/>
        </w:r>
        <w:r>
          <w:fldChar w:fldCharType="begin"/>
        </w:r>
        <w:r>
          <w:instrText xml:space="preserve"> PAGEREF _Toc10208 \h </w:instrText>
        </w:r>
        <w:r>
          <w:fldChar w:fldCharType="separate"/>
        </w:r>
        <w:r>
          <w:t>36</w:t>
        </w:r>
        <w:r>
          <w:fldChar w:fldCharType="end"/>
        </w:r>
      </w:hyperlink>
    </w:p>
    <w:p>
      <w:pPr>
        <w:pStyle w:val="TOC3"/>
        <w:tabs>
          <w:tab w:val="right" w:leader="dot" w:pos="8312"/>
        </w:tabs>
      </w:pPr>
      <w:hyperlink w:anchor="_Toc30600" w:history="1">
        <w:r>
          <w:rPr>
            <w:rFonts w:hint="eastAsia"/>
          </w:rPr>
          <w:t>8.5.3建筑节能</w:t>
        </w:r>
        <w:r>
          <w:tab/>
        </w:r>
        <w:r>
          <w:fldChar w:fldCharType="begin"/>
        </w:r>
        <w:r>
          <w:instrText xml:space="preserve"> PAGEREF _Toc30600 \h </w:instrText>
        </w:r>
        <w:r>
          <w:fldChar w:fldCharType="separate"/>
        </w:r>
        <w:r>
          <w:t>36</w:t>
        </w:r>
        <w:r>
          <w:fldChar w:fldCharType="end"/>
        </w:r>
      </w:hyperlink>
    </w:p>
    <w:p>
      <w:pPr>
        <w:pStyle w:val="TOC3"/>
        <w:tabs>
          <w:tab w:val="right" w:leader="dot" w:pos="8312"/>
        </w:tabs>
      </w:pPr>
      <w:hyperlink w:anchor="_Toc20117" w:history="1">
        <w:r>
          <w:rPr>
            <w:rFonts w:hint="eastAsia"/>
          </w:rPr>
          <w:t>8.5.4企业节能管理</w:t>
        </w:r>
        <w:r>
          <w:tab/>
        </w:r>
        <w:r>
          <w:fldChar w:fldCharType="begin"/>
        </w:r>
        <w:r>
          <w:instrText xml:space="preserve"> PAGEREF _Toc20117 \h </w:instrText>
        </w:r>
        <w:r>
          <w:fldChar w:fldCharType="separate"/>
        </w:r>
        <w:r>
          <w:t>37</w:t>
        </w:r>
        <w:r>
          <w:fldChar w:fldCharType="end"/>
        </w:r>
      </w:hyperlink>
    </w:p>
    <w:p>
      <w:pPr>
        <w:pStyle w:val="TOC2"/>
        <w:tabs>
          <w:tab w:val="clear" w:pos="8302"/>
          <w:tab w:val="right" w:leader="dot" w:pos="8312"/>
        </w:tabs>
      </w:pPr>
      <w:hyperlink w:anchor="_Toc21269" w:history="1">
        <w:r>
          <w:rPr>
            <w:rFonts w:ascii="Times New Roman" w:eastAsia="宋体" w:hAnsi="Times New Roman" w:hint="eastAsia"/>
          </w:rPr>
          <w:t>8.6结论</w:t>
        </w:r>
        <w:r>
          <w:tab/>
        </w:r>
        <w:r>
          <w:fldChar w:fldCharType="begin"/>
        </w:r>
        <w:r>
          <w:instrText xml:space="preserve"> PAGEREF _Toc21269 \h </w:instrText>
        </w:r>
        <w:r>
          <w:fldChar w:fldCharType="separate"/>
        </w:r>
        <w:r>
          <w:t>38</w:t>
        </w:r>
        <w:r>
          <w:fldChar w:fldCharType="end"/>
        </w:r>
      </w:hyperlink>
    </w:p>
    <w:p>
      <w:pPr>
        <w:pStyle w:val="TOC1"/>
        <w:tabs>
          <w:tab w:val="clear" w:pos="8296"/>
          <w:tab w:val="right" w:leader="dot" w:pos="8312"/>
        </w:tabs>
      </w:pPr>
      <w:hyperlink w:anchor="_Toc21906"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_Toc21906 \h </w:instrText>
        </w:r>
        <w:r>
          <w:fldChar w:fldCharType="separate"/>
        </w:r>
        <w:r>
          <w:t>39</w:t>
        </w:r>
        <w:r>
          <w:fldChar w:fldCharType="end"/>
        </w:r>
      </w:hyperlink>
    </w:p>
    <w:p>
      <w:pPr>
        <w:pStyle w:val="TOC2"/>
        <w:tabs>
          <w:tab w:val="clear" w:pos="8302"/>
          <w:tab w:val="right" w:leader="dot" w:pos="8312"/>
        </w:tabs>
      </w:pPr>
      <w:hyperlink w:anchor="_Toc22357"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_Toc22357 \h </w:instrText>
        </w:r>
        <w:r>
          <w:fldChar w:fldCharType="separate"/>
        </w:r>
        <w:r>
          <w:t>39</w:t>
        </w:r>
        <w:r>
          <w:fldChar w:fldCharType="end"/>
        </w:r>
      </w:hyperlink>
    </w:p>
    <w:p>
      <w:pPr>
        <w:pStyle w:val="TOC3"/>
        <w:tabs>
          <w:tab w:val="right" w:leader="dot" w:pos="8312"/>
        </w:tabs>
      </w:pPr>
      <w:hyperlink w:anchor="_Toc19147" w:history="1">
        <w:r>
          <w:rPr>
            <w:rFonts w:hint="eastAsia"/>
          </w:rPr>
          <w:t>9</w:t>
        </w:r>
        <w:r>
          <w:t>.1.1</w:t>
        </w:r>
        <w:r>
          <w:rPr>
            <w:rFonts w:ascii="宋体" w:hAnsi="宋体" w:hint="eastAsia"/>
          </w:rPr>
          <w:t>环境保护设计依据</w:t>
        </w:r>
        <w:r>
          <w:tab/>
        </w:r>
        <w:r>
          <w:fldChar w:fldCharType="begin"/>
        </w:r>
        <w:r>
          <w:instrText xml:space="preserve"> PAGEREF _Toc19147 \h </w:instrText>
        </w:r>
        <w:r>
          <w:fldChar w:fldCharType="separate"/>
        </w:r>
        <w:r>
          <w:t>39</w:t>
        </w:r>
        <w:r>
          <w:fldChar w:fldCharType="end"/>
        </w:r>
      </w:hyperlink>
    </w:p>
    <w:p>
      <w:pPr>
        <w:pStyle w:val="TOC3"/>
        <w:tabs>
          <w:tab w:val="right" w:leader="dot" w:pos="8312"/>
        </w:tabs>
      </w:pPr>
      <w:hyperlink w:anchor="_Toc2261" w:history="1">
        <w:r>
          <w:rPr>
            <w:rFonts w:hint="eastAsia"/>
          </w:rPr>
          <w:t>9</w:t>
        </w:r>
        <w:r>
          <w:t>.1.2</w:t>
        </w:r>
        <w:r>
          <w:rPr>
            <w:rFonts w:ascii="宋体" w:hAnsi="宋体" w:hint="eastAsia"/>
          </w:rPr>
          <w:t>设计原则</w:t>
        </w:r>
        <w:r>
          <w:tab/>
        </w:r>
        <w:r>
          <w:fldChar w:fldCharType="begin"/>
        </w:r>
        <w:r>
          <w:instrText xml:space="preserve"> PAGEREF _Toc2261 \h </w:instrText>
        </w:r>
        <w:r>
          <w:fldChar w:fldCharType="separate"/>
        </w:r>
        <w:r>
          <w:t>39</w:t>
        </w:r>
        <w:r>
          <w:fldChar w:fldCharType="end"/>
        </w:r>
      </w:hyperlink>
    </w:p>
    <w:p>
      <w:pPr>
        <w:pStyle w:val="TOC2"/>
        <w:tabs>
          <w:tab w:val="clear" w:pos="8302"/>
          <w:tab w:val="right" w:leader="dot" w:pos="8312"/>
        </w:tabs>
      </w:pPr>
      <w:hyperlink w:anchor="_Toc1571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_Toc15712 \h </w:instrText>
        </w:r>
        <w:r>
          <w:fldChar w:fldCharType="separate"/>
        </w:r>
        <w:r>
          <w:t>39</w:t>
        </w:r>
        <w:r>
          <w:fldChar w:fldCharType="end"/>
        </w:r>
      </w:hyperlink>
    </w:p>
    <w:p>
      <w:pPr>
        <w:pStyle w:val="TOC2"/>
        <w:tabs>
          <w:tab w:val="clear" w:pos="8302"/>
          <w:tab w:val="right" w:leader="dot" w:pos="8312"/>
        </w:tabs>
      </w:pPr>
      <w:hyperlink w:anchor="_Toc27641" w:history="1">
        <w:r>
          <w:rPr>
            <w:rFonts w:ascii="Times New Roman" w:eastAsia="宋体" w:hAnsi="Times New Roman" w:hint="eastAsia"/>
          </w:rPr>
          <w:t>9.3 项目建设和生产对环境的影响</w:t>
        </w:r>
        <w:r>
          <w:tab/>
        </w:r>
        <w:r>
          <w:fldChar w:fldCharType="begin"/>
        </w:r>
        <w:r>
          <w:instrText xml:space="preserve"> PAGEREF _Toc27641 \h </w:instrText>
        </w:r>
        <w:r>
          <w:fldChar w:fldCharType="separate"/>
        </w:r>
        <w:r>
          <w:t>40</w:t>
        </w:r>
        <w:r>
          <w:fldChar w:fldCharType="end"/>
        </w:r>
      </w:hyperlink>
    </w:p>
    <w:p>
      <w:pPr>
        <w:pStyle w:val="TOC3"/>
        <w:tabs>
          <w:tab w:val="right" w:leader="dot" w:pos="8312"/>
        </w:tabs>
      </w:pPr>
      <w:hyperlink w:anchor="_Toc29432" w:history="1">
        <w:r>
          <w:rPr>
            <w:rFonts w:hint="eastAsia"/>
          </w:rPr>
          <w:t>9.3.1 项目建设对环境的影响</w:t>
        </w:r>
        <w:r>
          <w:tab/>
        </w:r>
        <w:r>
          <w:fldChar w:fldCharType="begin"/>
        </w:r>
        <w:r>
          <w:instrText xml:space="preserve"> PAGEREF _Toc29432 \h </w:instrText>
        </w:r>
        <w:r>
          <w:fldChar w:fldCharType="separate"/>
        </w:r>
        <w:r>
          <w:t>40</w:t>
        </w:r>
        <w:r>
          <w:fldChar w:fldCharType="end"/>
        </w:r>
      </w:hyperlink>
    </w:p>
    <w:p>
      <w:pPr>
        <w:pStyle w:val="TOC3"/>
        <w:tabs>
          <w:tab w:val="right" w:leader="dot" w:pos="8312"/>
        </w:tabs>
      </w:pPr>
      <w:hyperlink w:anchor="_Toc32585" w:history="1">
        <w:r>
          <w:rPr>
            <w:rFonts w:hint="eastAsia"/>
          </w:rPr>
          <w:t>9.3.2 项目生产过程产生的污染物</w:t>
        </w:r>
        <w:r>
          <w:tab/>
        </w:r>
        <w:r>
          <w:fldChar w:fldCharType="begin"/>
        </w:r>
        <w:r>
          <w:instrText xml:space="preserve"> PAGEREF _Toc32585 \h </w:instrText>
        </w:r>
        <w:r>
          <w:fldChar w:fldCharType="separate"/>
        </w:r>
        <w:r>
          <w:t>41</w:t>
        </w:r>
        <w:r>
          <w:fldChar w:fldCharType="end"/>
        </w:r>
      </w:hyperlink>
    </w:p>
    <w:p>
      <w:pPr>
        <w:pStyle w:val="TOC2"/>
        <w:tabs>
          <w:tab w:val="clear" w:pos="8302"/>
          <w:tab w:val="right" w:leader="dot" w:pos="8312"/>
        </w:tabs>
      </w:pPr>
      <w:hyperlink w:anchor="_Toc10583" w:history="1">
        <w:r>
          <w:rPr>
            <w:rFonts w:ascii="Times New Roman" w:eastAsia="宋体" w:hAnsi="Times New Roman"/>
          </w:rPr>
          <w:t>9.4 环境保护措施方案</w:t>
        </w:r>
        <w:r>
          <w:tab/>
        </w:r>
        <w:r>
          <w:fldChar w:fldCharType="begin"/>
        </w:r>
        <w:r>
          <w:instrText xml:space="preserve"> PAGEREF _Toc10583 \h </w:instrText>
        </w:r>
        <w:r>
          <w:fldChar w:fldCharType="separate"/>
        </w:r>
        <w:r>
          <w:t>41</w:t>
        </w:r>
        <w:r>
          <w:fldChar w:fldCharType="end"/>
        </w:r>
      </w:hyperlink>
    </w:p>
    <w:p>
      <w:pPr>
        <w:pStyle w:val="TOC3"/>
        <w:tabs>
          <w:tab w:val="right" w:leader="dot" w:pos="8312"/>
        </w:tabs>
      </w:pPr>
      <w:hyperlink w:anchor="_Toc25950" w:history="1">
        <w:r>
          <w:t>9.4.1 项目建设期环保措施</w:t>
        </w:r>
        <w:r>
          <w:tab/>
        </w:r>
        <w:r>
          <w:fldChar w:fldCharType="begin"/>
        </w:r>
        <w:r>
          <w:instrText xml:space="preserve"> PAGEREF _Toc25950 \h </w:instrText>
        </w:r>
        <w:r>
          <w:fldChar w:fldCharType="separate"/>
        </w:r>
        <w:r>
          <w:t>41</w:t>
        </w:r>
        <w:r>
          <w:fldChar w:fldCharType="end"/>
        </w:r>
      </w:hyperlink>
    </w:p>
    <w:p>
      <w:pPr>
        <w:pStyle w:val="TOC3"/>
        <w:tabs>
          <w:tab w:val="right" w:leader="dot" w:pos="8312"/>
        </w:tabs>
      </w:pPr>
      <w:hyperlink w:anchor="_Toc19754" w:history="1">
        <w:r>
          <w:t>9.4.2 项目运营期环保措施</w:t>
        </w:r>
        <w:r>
          <w:tab/>
        </w:r>
        <w:r>
          <w:fldChar w:fldCharType="begin"/>
        </w:r>
        <w:r>
          <w:instrText xml:space="preserve"> PAGEREF _Toc19754 \h </w:instrText>
        </w:r>
        <w:r>
          <w:fldChar w:fldCharType="separate"/>
        </w:r>
        <w:r>
          <w:t>42</w:t>
        </w:r>
        <w:r>
          <w:fldChar w:fldCharType="end"/>
        </w:r>
      </w:hyperlink>
    </w:p>
    <w:p>
      <w:pPr>
        <w:pStyle w:val="TOC2"/>
        <w:tabs>
          <w:tab w:val="clear" w:pos="8302"/>
          <w:tab w:val="right" w:leader="dot" w:pos="8312"/>
        </w:tabs>
      </w:pPr>
      <w:hyperlink w:anchor="_Toc8916" w:history="1">
        <w:r>
          <w:rPr>
            <w:rFonts w:ascii="Times New Roman" w:eastAsia="宋体" w:hAnsi="Times New Roman" w:hint="eastAsia"/>
          </w:rPr>
          <w:t>9.5绿化方案</w:t>
        </w:r>
        <w:r>
          <w:tab/>
        </w:r>
        <w:r>
          <w:fldChar w:fldCharType="begin"/>
        </w:r>
        <w:r>
          <w:instrText xml:space="preserve"> PAGEREF _Toc8916 \h </w:instrText>
        </w:r>
        <w:r>
          <w:fldChar w:fldCharType="separate"/>
        </w:r>
        <w:r>
          <w:t>43</w:t>
        </w:r>
        <w:r>
          <w:fldChar w:fldCharType="end"/>
        </w:r>
      </w:hyperlink>
    </w:p>
    <w:p>
      <w:pPr>
        <w:pStyle w:val="TOC2"/>
        <w:tabs>
          <w:tab w:val="clear" w:pos="8302"/>
          <w:tab w:val="right" w:leader="dot" w:pos="8312"/>
        </w:tabs>
      </w:pPr>
      <w:hyperlink w:anchor="_Toc6297" w:history="1">
        <w:r>
          <w:rPr>
            <w:rFonts w:ascii="Times New Roman" w:eastAsia="宋体" w:hAnsi="Times New Roman" w:hint="eastAsia"/>
            <w:szCs w:val="28"/>
          </w:rPr>
          <w:t>9.6消防措施</w:t>
        </w:r>
        <w:r>
          <w:tab/>
        </w:r>
        <w:r>
          <w:fldChar w:fldCharType="begin"/>
        </w:r>
        <w:r>
          <w:instrText xml:space="preserve"> PAGEREF _Toc6297 \h </w:instrText>
        </w:r>
        <w:r>
          <w:fldChar w:fldCharType="separate"/>
        </w:r>
        <w:r>
          <w:t>43</w:t>
        </w:r>
        <w:r>
          <w:fldChar w:fldCharType="end"/>
        </w:r>
      </w:hyperlink>
    </w:p>
    <w:p>
      <w:pPr>
        <w:pStyle w:val="TOC3"/>
        <w:tabs>
          <w:tab w:val="right" w:leader="dot" w:pos="8312"/>
        </w:tabs>
      </w:pPr>
      <w:hyperlink w:anchor="_Toc14639" w:history="1">
        <w:r>
          <w:rPr>
            <w:rFonts w:hint="eastAsia"/>
          </w:rPr>
          <w:t>9.6.1设计依据</w:t>
        </w:r>
        <w:r>
          <w:tab/>
        </w:r>
        <w:r>
          <w:fldChar w:fldCharType="begin"/>
        </w:r>
        <w:r>
          <w:instrText xml:space="preserve"> PAGEREF _Toc14639 \h </w:instrText>
        </w:r>
        <w:r>
          <w:fldChar w:fldCharType="separate"/>
        </w:r>
        <w:r>
          <w:t>43</w:t>
        </w:r>
        <w:r>
          <w:fldChar w:fldCharType="end"/>
        </w:r>
      </w:hyperlink>
    </w:p>
    <w:p>
      <w:pPr>
        <w:pStyle w:val="TOC3"/>
        <w:tabs>
          <w:tab w:val="right" w:leader="dot" w:pos="8312"/>
        </w:tabs>
      </w:pPr>
      <w:hyperlink w:anchor="_Toc24365" w:history="1">
        <w:r>
          <w:rPr>
            <w:rFonts w:hint="eastAsia"/>
          </w:rPr>
          <w:t>9.6.2防范措施</w:t>
        </w:r>
        <w:r>
          <w:tab/>
        </w:r>
        <w:r>
          <w:fldChar w:fldCharType="begin"/>
        </w:r>
        <w:r>
          <w:instrText xml:space="preserve"> PAGEREF _Toc24365 \h </w:instrText>
        </w:r>
        <w:r>
          <w:fldChar w:fldCharType="separate"/>
        </w:r>
        <w:r>
          <w:t>44</w:t>
        </w:r>
        <w:r>
          <w:fldChar w:fldCharType="end"/>
        </w:r>
      </w:hyperlink>
    </w:p>
    <w:p>
      <w:pPr>
        <w:pStyle w:val="TOC3"/>
        <w:tabs>
          <w:tab w:val="right" w:leader="dot" w:pos="8312"/>
        </w:tabs>
      </w:pPr>
      <w:hyperlink w:anchor="_Toc28062" w:history="1">
        <w:r>
          <w:rPr>
            <w:rFonts w:hint="eastAsia"/>
          </w:rPr>
          <w:t>9.6.3消防管理</w:t>
        </w:r>
        <w:r>
          <w:tab/>
        </w:r>
        <w:r>
          <w:fldChar w:fldCharType="begin"/>
        </w:r>
        <w:r>
          <w:instrText xml:space="preserve"> PAGEREF _Toc28062 \h </w:instrText>
        </w:r>
        <w:r>
          <w:fldChar w:fldCharType="separate"/>
        </w:r>
        <w:r>
          <w:t>45</w:t>
        </w:r>
        <w:r>
          <w:fldChar w:fldCharType="end"/>
        </w:r>
      </w:hyperlink>
    </w:p>
    <w:p>
      <w:pPr>
        <w:pStyle w:val="TOC3"/>
        <w:tabs>
          <w:tab w:val="right" w:leader="dot" w:pos="8312"/>
        </w:tabs>
      </w:pPr>
      <w:hyperlink w:anchor="_Toc14848" w:history="1">
        <w:r>
          <w:rPr>
            <w:rFonts w:hint="eastAsia"/>
          </w:rPr>
          <w:t>9.6.4消防措施的预期效果</w:t>
        </w:r>
        <w:r>
          <w:tab/>
        </w:r>
        <w:r>
          <w:fldChar w:fldCharType="begin"/>
        </w:r>
        <w:r>
          <w:instrText xml:space="preserve"> PAGEREF _Toc14848 \h </w:instrText>
        </w:r>
        <w:r>
          <w:fldChar w:fldCharType="separate"/>
        </w:r>
        <w:r>
          <w:t>45</w:t>
        </w:r>
        <w:r>
          <w:fldChar w:fldCharType="end"/>
        </w:r>
      </w:hyperlink>
    </w:p>
    <w:p>
      <w:pPr>
        <w:pStyle w:val="TOC1"/>
        <w:tabs>
          <w:tab w:val="clear" w:pos="8296"/>
          <w:tab w:val="right" w:leader="dot" w:pos="8312"/>
        </w:tabs>
      </w:pPr>
      <w:hyperlink w:anchor="_Toc17134"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_Toc17134 \h </w:instrText>
        </w:r>
        <w:r>
          <w:fldChar w:fldCharType="separate"/>
        </w:r>
        <w:r>
          <w:t>47</w:t>
        </w:r>
        <w:r>
          <w:fldChar w:fldCharType="end"/>
        </w:r>
      </w:hyperlink>
    </w:p>
    <w:p>
      <w:pPr>
        <w:pStyle w:val="TOC2"/>
        <w:tabs>
          <w:tab w:val="clear" w:pos="8302"/>
          <w:tab w:val="right" w:leader="dot" w:pos="8312"/>
        </w:tabs>
      </w:pPr>
      <w:hyperlink w:anchor="_Toc7764" w:history="1">
        <w:r>
          <w:rPr>
            <w:rFonts w:ascii="Times New Roman" w:eastAsia="宋体" w:hAnsi="Times New Roman" w:hint="eastAsia"/>
            <w:szCs w:val="28"/>
          </w:rPr>
          <w:t>10.1 编制依据</w:t>
        </w:r>
        <w:r>
          <w:tab/>
        </w:r>
        <w:r>
          <w:fldChar w:fldCharType="begin"/>
        </w:r>
        <w:r>
          <w:instrText xml:space="preserve"> PAGEREF _Toc7764 \h </w:instrText>
        </w:r>
        <w:r>
          <w:fldChar w:fldCharType="separate"/>
        </w:r>
        <w:r>
          <w:t>47</w:t>
        </w:r>
        <w:r>
          <w:fldChar w:fldCharType="end"/>
        </w:r>
      </w:hyperlink>
    </w:p>
    <w:p>
      <w:pPr>
        <w:pStyle w:val="TOC2"/>
        <w:tabs>
          <w:tab w:val="clear" w:pos="8302"/>
          <w:tab w:val="right" w:leader="dot" w:pos="8312"/>
        </w:tabs>
      </w:pPr>
      <w:hyperlink w:anchor="_Toc10307" w:history="1">
        <w:r>
          <w:rPr>
            <w:rFonts w:ascii="Times New Roman" w:eastAsia="宋体" w:hAnsi="Times New Roman" w:hint="eastAsia"/>
            <w:szCs w:val="28"/>
          </w:rPr>
          <w:t>10.2概况</w:t>
        </w:r>
        <w:r>
          <w:tab/>
        </w:r>
        <w:r>
          <w:fldChar w:fldCharType="begin"/>
        </w:r>
        <w:r>
          <w:instrText xml:space="preserve"> PAGEREF _Toc10307 \h </w:instrText>
        </w:r>
        <w:r>
          <w:fldChar w:fldCharType="separate"/>
        </w:r>
        <w:r>
          <w:t>47</w:t>
        </w:r>
        <w:r>
          <w:fldChar w:fldCharType="end"/>
        </w:r>
      </w:hyperlink>
    </w:p>
    <w:p>
      <w:pPr>
        <w:pStyle w:val="TOC2"/>
        <w:tabs>
          <w:tab w:val="clear" w:pos="8302"/>
          <w:tab w:val="right" w:leader="dot" w:pos="8312"/>
        </w:tabs>
      </w:pPr>
      <w:hyperlink w:anchor="_Toc31237" w:history="1">
        <w:r>
          <w:rPr>
            <w:rFonts w:ascii="Times New Roman" w:eastAsia="宋体" w:hAnsi="Times New Roman" w:hint="eastAsia"/>
            <w:szCs w:val="28"/>
          </w:rPr>
          <w:t>10.3 劳动安全</w:t>
        </w:r>
        <w:r>
          <w:tab/>
        </w:r>
        <w:r>
          <w:fldChar w:fldCharType="begin"/>
        </w:r>
        <w:r>
          <w:instrText xml:space="preserve"> PAGEREF _Toc31237 \h </w:instrText>
        </w:r>
        <w:r>
          <w:fldChar w:fldCharType="separate"/>
        </w:r>
        <w:r>
          <w:t>47</w:t>
        </w:r>
        <w:r>
          <w:fldChar w:fldCharType="end"/>
        </w:r>
      </w:hyperlink>
    </w:p>
    <w:p>
      <w:pPr>
        <w:pStyle w:val="TOC3"/>
        <w:tabs>
          <w:tab w:val="right" w:leader="dot" w:pos="8312"/>
        </w:tabs>
      </w:pPr>
      <w:hyperlink w:anchor="_Toc10817" w:history="1">
        <w:r>
          <w:rPr>
            <w:rFonts w:hint="eastAsia"/>
            <w:szCs w:val="28"/>
          </w:rPr>
          <w:t>10</w:t>
        </w:r>
        <w:r>
          <w:rPr>
            <w:rFonts w:hint="eastAsia"/>
            <w:szCs w:val="24"/>
          </w:rPr>
          <w:t>.3.1工程消防</w:t>
        </w:r>
        <w:r>
          <w:tab/>
        </w:r>
        <w:r>
          <w:fldChar w:fldCharType="begin"/>
        </w:r>
        <w:r>
          <w:instrText xml:space="preserve"> PAGEREF _Toc10817 \h </w:instrText>
        </w:r>
        <w:r>
          <w:fldChar w:fldCharType="separate"/>
        </w:r>
        <w:r>
          <w:t>47</w:t>
        </w:r>
        <w:r>
          <w:fldChar w:fldCharType="end"/>
        </w:r>
      </w:hyperlink>
    </w:p>
    <w:p>
      <w:pPr>
        <w:pStyle w:val="TOC3"/>
        <w:tabs>
          <w:tab w:val="right" w:leader="dot" w:pos="8312"/>
        </w:tabs>
      </w:pPr>
      <w:hyperlink w:anchor="_Toc3189"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_Toc3189 \h </w:instrText>
        </w:r>
        <w:r>
          <w:fldChar w:fldCharType="separate"/>
        </w:r>
        <w:r>
          <w:t>48</w:t>
        </w:r>
        <w:r>
          <w:fldChar w:fldCharType="end"/>
        </w:r>
      </w:hyperlink>
    </w:p>
    <w:p>
      <w:pPr>
        <w:pStyle w:val="TOC3"/>
        <w:tabs>
          <w:tab w:val="right" w:leader="dot" w:pos="8312"/>
        </w:tabs>
      </w:pPr>
      <w:hyperlink w:anchor="_Toc8908"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_Toc8908 \h </w:instrText>
        </w:r>
        <w:r>
          <w:fldChar w:fldCharType="separate"/>
        </w:r>
        <w:r>
          <w:t>48</w:t>
        </w:r>
        <w:r>
          <w:fldChar w:fldCharType="end"/>
        </w:r>
      </w:hyperlink>
    </w:p>
    <w:p>
      <w:pPr>
        <w:pStyle w:val="TOC3"/>
        <w:tabs>
          <w:tab w:val="right" w:leader="dot" w:pos="8312"/>
        </w:tabs>
      </w:pPr>
      <w:hyperlink w:anchor="_Toc909"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_Toc909 \h </w:instrText>
        </w:r>
        <w:r>
          <w:fldChar w:fldCharType="separate"/>
        </w:r>
        <w:r>
          <w:t>48</w:t>
        </w:r>
        <w:r>
          <w:fldChar w:fldCharType="end"/>
        </w:r>
      </w:hyperlink>
    </w:p>
    <w:p>
      <w:pPr>
        <w:pStyle w:val="TOC2"/>
        <w:tabs>
          <w:tab w:val="clear" w:pos="8302"/>
          <w:tab w:val="right" w:leader="dot" w:pos="8312"/>
        </w:tabs>
      </w:pPr>
      <w:hyperlink w:anchor="_Toc9782"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_Toc9782 \h </w:instrText>
        </w:r>
        <w:r>
          <w:fldChar w:fldCharType="separate"/>
        </w:r>
        <w:r>
          <w:t>49</w:t>
        </w:r>
        <w:r>
          <w:fldChar w:fldCharType="end"/>
        </w:r>
      </w:hyperlink>
    </w:p>
    <w:p>
      <w:pPr>
        <w:pStyle w:val="TOC3"/>
        <w:tabs>
          <w:tab w:val="right" w:leader="dot" w:pos="8312"/>
        </w:tabs>
      </w:pPr>
      <w:hyperlink w:anchor="_Toc31198" w:history="1">
        <w:r>
          <w:rPr>
            <w:rFonts w:hint="eastAsia"/>
            <w:szCs w:val="28"/>
          </w:rPr>
          <w:t>10</w:t>
        </w:r>
        <w:r>
          <w:rPr>
            <w:szCs w:val="24"/>
          </w:rPr>
          <w:t>.4.1防暑降温</w:t>
        </w:r>
        <w:r>
          <w:tab/>
        </w:r>
        <w:r>
          <w:fldChar w:fldCharType="begin"/>
        </w:r>
        <w:r>
          <w:instrText xml:space="preserve"> PAGEREF _Toc31198 \h </w:instrText>
        </w:r>
        <w:r>
          <w:fldChar w:fldCharType="separate"/>
        </w:r>
        <w:r>
          <w:t>49</w:t>
        </w:r>
        <w:r>
          <w:fldChar w:fldCharType="end"/>
        </w:r>
      </w:hyperlink>
    </w:p>
    <w:p>
      <w:pPr>
        <w:pStyle w:val="TOC3"/>
        <w:tabs>
          <w:tab w:val="right" w:leader="dot" w:pos="8312"/>
        </w:tabs>
      </w:pPr>
      <w:hyperlink w:anchor="_Toc30193"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_Toc30193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4262"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_Toc24262 \h </w:instrText>
        </w:r>
        <w:r>
          <w:fldChar w:fldCharType="separate"/>
        </w:r>
        <w:r>
          <w:t>49</w:t>
        </w:r>
        <w:r>
          <w:fldChar w:fldCharType="end"/>
        </w:r>
      </w:hyperlink>
    </w:p>
    <w:p>
      <w:pPr>
        <w:pStyle w:val="TOC3"/>
        <w:tabs>
          <w:tab w:val="right" w:leader="dot" w:pos="8312"/>
        </w:tabs>
      </w:pPr>
      <w:hyperlink w:anchor="_Toc1671" w:history="1">
        <w:r>
          <w:rPr>
            <w:rFonts w:hint="eastAsia"/>
            <w:szCs w:val="28"/>
          </w:rPr>
          <w:t>10</w:t>
        </w:r>
        <w:r>
          <w:rPr>
            <w:szCs w:val="24"/>
          </w:rPr>
          <w:t>.4.</w:t>
        </w:r>
        <w:r>
          <w:rPr>
            <w:rFonts w:hint="eastAsia"/>
            <w:szCs w:val="24"/>
          </w:rPr>
          <w:t>4照明</w:t>
        </w:r>
        <w:r>
          <w:tab/>
        </w:r>
        <w:r>
          <w:fldChar w:fldCharType="begin"/>
        </w:r>
        <w:r>
          <w:instrText xml:space="preserve"> PAGEREF _Toc1671 \h </w:instrText>
        </w:r>
        <w:r>
          <w:fldChar w:fldCharType="separate"/>
        </w:r>
        <w:r>
          <w:t>49</w:t>
        </w:r>
        <w:r>
          <w:fldChar w:fldCharType="end"/>
        </w:r>
      </w:hyperlink>
    </w:p>
    <w:p>
      <w:pPr>
        <w:pStyle w:val="TOC3"/>
        <w:tabs>
          <w:tab w:val="right" w:leader="dot" w:pos="8312"/>
        </w:tabs>
      </w:pPr>
      <w:hyperlink w:anchor="_Toc15409" w:history="1">
        <w:r>
          <w:rPr>
            <w:rFonts w:hint="eastAsia"/>
            <w:szCs w:val="28"/>
          </w:rPr>
          <w:t>10</w:t>
        </w:r>
        <w:r>
          <w:rPr>
            <w:szCs w:val="28"/>
          </w:rPr>
          <w:t>.4.</w:t>
        </w:r>
        <w:r>
          <w:rPr>
            <w:rFonts w:hint="eastAsia"/>
            <w:szCs w:val="28"/>
          </w:rPr>
          <w:t>5个人防护</w:t>
        </w:r>
        <w:r>
          <w:tab/>
        </w:r>
        <w:r>
          <w:fldChar w:fldCharType="begin"/>
        </w:r>
        <w:r>
          <w:instrText xml:space="preserve"> PAGEREF _Toc15409 \h </w:instrText>
        </w:r>
        <w:r>
          <w:fldChar w:fldCharType="separate"/>
        </w:r>
        <w:r>
          <w:t>49</w:t>
        </w:r>
        <w:r>
          <w:fldChar w:fldCharType="end"/>
        </w:r>
      </w:hyperlink>
    </w:p>
    <w:p>
      <w:pPr>
        <w:pStyle w:val="TOC3"/>
        <w:tabs>
          <w:tab w:val="right" w:leader="dot" w:pos="8312"/>
        </w:tabs>
      </w:pPr>
      <w:hyperlink w:anchor="_Toc22879" w:history="1">
        <w:r>
          <w:rPr>
            <w:rFonts w:hint="eastAsia"/>
            <w:szCs w:val="28"/>
          </w:rPr>
          <w:t>10</w:t>
        </w:r>
        <w:r>
          <w:rPr>
            <w:szCs w:val="28"/>
          </w:rPr>
          <w:t>.4.</w:t>
        </w:r>
        <w:r>
          <w:rPr>
            <w:rFonts w:hint="eastAsia"/>
            <w:szCs w:val="28"/>
          </w:rPr>
          <w:t>6安全教育及防护</w:t>
        </w:r>
        <w:r>
          <w:tab/>
        </w:r>
        <w:r>
          <w:fldChar w:fldCharType="begin"/>
        </w:r>
        <w:r>
          <w:instrText xml:space="preserve"> PAGEREF _Toc22879 \h </w:instrText>
        </w:r>
        <w:r>
          <w:fldChar w:fldCharType="separate"/>
        </w:r>
        <w:r>
          <w:t>49</w:t>
        </w:r>
        <w:r>
          <w:fldChar w:fldCharType="end"/>
        </w:r>
      </w:hyperlink>
    </w:p>
    <w:p>
      <w:pPr>
        <w:pStyle w:val="TOC1"/>
        <w:tabs>
          <w:tab w:val="clear" w:pos="8296"/>
          <w:tab w:val="right" w:leader="dot" w:pos="8312"/>
        </w:tabs>
      </w:pPr>
      <w:hyperlink w:anchor="_Toc14470"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_Toc14470 \h </w:instrText>
        </w:r>
        <w:r>
          <w:fldChar w:fldCharType="separate"/>
        </w:r>
        <w:r>
          <w:t>51</w:t>
        </w:r>
        <w:r>
          <w:fldChar w:fldCharType="end"/>
        </w:r>
      </w:hyperlink>
    </w:p>
    <w:p>
      <w:pPr>
        <w:pStyle w:val="TOC2"/>
        <w:tabs>
          <w:tab w:val="clear" w:pos="8302"/>
          <w:tab w:val="right" w:leader="dot" w:pos="8312"/>
        </w:tabs>
      </w:pPr>
      <w:hyperlink w:anchor="_Toc25456"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_Toc25456 \h </w:instrText>
        </w:r>
        <w:r>
          <w:fldChar w:fldCharType="separate"/>
        </w:r>
        <w:r>
          <w:t>51</w:t>
        </w:r>
        <w:r>
          <w:fldChar w:fldCharType="end"/>
        </w:r>
      </w:hyperlink>
    </w:p>
    <w:p>
      <w:pPr>
        <w:pStyle w:val="TOC2"/>
        <w:tabs>
          <w:tab w:val="clear" w:pos="8302"/>
          <w:tab w:val="right" w:leader="dot" w:pos="8312"/>
        </w:tabs>
      </w:pPr>
      <w:hyperlink w:anchor="_Toc1092"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_Toc1092 \h </w:instrText>
        </w:r>
        <w:r>
          <w:fldChar w:fldCharType="separate"/>
        </w:r>
        <w:r>
          <w:t>51</w:t>
        </w:r>
        <w:r>
          <w:fldChar w:fldCharType="end"/>
        </w:r>
      </w:hyperlink>
    </w:p>
    <w:p>
      <w:pPr>
        <w:pStyle w:val="TOC2"/>
        <w:tabs>
          <w:tab w:val="clear" w:pos="8302"/>
          <w:tab w:val="right" w:leader="dot" w:pos="8312"/>
        </w:tabs>
      </w:pPr>
      <w:hyperlink w:anchor="_Toc3327" w:history="1">
        <w:r>
          <w:rPr>
            <w:rFonts w:ascii="Times New Roman" w:eastAsia="宋体" w:hAnsi="Times New Roman" w:hint="eastAsia"/>
            <w:szCs w:val="28"/>
          </w:rPr>
          <w:t>11.3人力资源管理</w:t>
        </w:r>
        <w:r>
          <w:tab/>
        </w:r>
        <w:r>
          <w:fldChar w:fldCharType="begin"/>
        </w:r>
        <w:r>
          <w:instrText xml:space="preserve"> PAGEREF _Toc3327 \h </w:instrText>
        </w:r>
        <w:r>
          <w:fldChar w:fldCharType="separate"/>
        </w:r>
        <w:r>
          <w:t>51</w:t>
        </w:r>
        <w:r>
          <w:fldChar w:fldCharType="end"/>
        </w:r>
      </w:hyperlink>
    </w:p>
    <w:p>
      <w:pPr>
        <w:pStyle w:val="TOC2"/>
        <w:tabs>
          <w:tab w:val="clear" w:pos="8302"/>
          <w:tab w:val="right" w:leader="dot" w:pos="8312"/>
        </w:tabs>
      </w:pPr>
      <w:hyperlink w:anchor="_Toc348" w:history="1">
        <w:r>
          <w:rPr>
            <w:rFonts w:ascii="Times New Roman" w:eastAsia="宋体" w:hAnsi="Times New Roman" w:hint="eastAsia"/>
            <w:szCs w:val="28"/>
          </w:rPr>
          <w:t>11.4福利待遇</w:t>
        </w:r>
        <w:r>
          <w:tab/>
        </w:r>
        <w:r>
          <w:fldChar w:fldCharType="begin"/>
        </w:r>
        <w:r>
          <w:instrText xml:space="preserve"> PAGEREF _Toc348 \h </w:instrText>
        </w:r>
        <w:r>
          <w:fldChar w:fldCharType="separate"/>
        </w:r>
        <w:r>
          <w:t>52</w:t>
        </w:r>
        <w:r>
          <w:fldChar w:fldCharType="end"/>
        </w:r>
      </w:hyperlink>
    </w:p>
    <w:p>
      <w:pPr>
        <w:pStyle w:val="TOC1"/>
        <w:tabs>
          <w:tab w:val="clear" w:pos="8296"/>
          <w:tab w:val="right" w:leader="dot" w:pos="8312"/>
        </w:tabs>
      </w:pPr>
      <w:hyperlink w:anchor="_Toc18445" w:history="1">
        <w:r>
          <w:rPr>
            <w:rFonts w:ascii="Times New Roman" w:hAnsi="宋体" w:hint="eastAsia"/>
          </w:rPr>
          <w:t>第十二章 项目实施规划</w:t>
        </w:r>
        <w:r>
          <w:tab/>
        </w:r>
        <w:r>
          <w:fldChar w:fldCharType="begin"/>
        </w:r>
        <w:r>
          <w:instrText xml:space="preserve"> PAGEREF _Toc18445 \h </w:instrText>
        </w:r>
        <w:r>
          <w:fldChar w:fldCharType="separate"/>
        </w:r>
        <w:r>
          <w:t>53</w:t>
        </w:r>
        <w:r>
          <w:fldChar w:fldCharType="end"/>
        </w:r>
      </w:hyperlink>
    </w:p>
    <w:p>
      <w:pPr>
        <w:pStyle w:val="TOC2"/>
        <w:tabs>
          <w:tab w:val="clear" w:pos="8302"/>
          <w:tab w:val="right" w:leader="dot" w:pos="8312"/>
        </w:tabs>
      </w:pPr>
      <w:hyperlink w:anchor="_Toc23119"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_Toc23119 \h </w:instrText>
        </w:r>
        <w:r>
          <w:fldChar w:fldCharType="separate"/>
        </w:r>
        <w:r>
          <w:t>53</w:t>
        </w:r>
        <w:r>
          <w:fldChar w:fldCharType="end"/>
        </w:r>
      </w:hyperlink>
    </w:p>
    <w:p>
      <w:pPr>
        <w:pStyle w:val="TOC2"/>
        <w:tabs>
          <w:tab w:val="clear" w:pos="8302"/>
          <w:tab w:val="right" w:leader="dot" w:pos="8312"/>
        </w:tabs>
      </w:pPr>
      <w:hyperlink w:anchor="_Toc15223"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_Toc15223 \h </w:instrText>
        </w:r>
        <w:r>
          <w:fldChar w:fldCharType="separate"/>
        </w:r>
        <w:r>
          <w:t>53</w:t>
        </w:r>
        <w:r>
          <w:fldChar w:fldCharType="end"/>
        </w:r>
      </w:hyperlink>
    </w:p>
    <w:p>
      <w:pPr>
        <w:pStyle w:val="TOC2"/>
        <w:tabs>
          <w:tab w:val="clear" w:pos="8302"/>
          <w:tab w:val="right" w:leader="dot" w:pos="8312"/>
        </w:tabs>
      </w:pPr>
      <w:hyperlink w:anchor="_Toc12134"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_Toc12134 \h </w:instrText>
        </w:r>
        <w:r>
          <w:fldChar w:fldCharType="separate"/>
        </w:r>
        <w:r>
          <w:t>53</w:t>
        </w:r>
        <w:r>
          <w:fldChar w:fldCharType="end"/>
        </w:r>
      </w:hyperlink>
    </w:p>
    <w:p>
      <w:pPr>
        <w:pStyle w:val="TOC1"/>
        <w:tabs>
          <w:tab w:val="clear" w:pos="8296"/>
          <w:tab w:val="right" w:leader="dot" w:pos="8312"/>
        </w:tabs>
      </w:pPr>
      <w:hyperlink w:anchor="_Toc12247"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_Toc12247 \h </w:instrText>
        </w:r>
        <w:r>
          <w:fldChar w:fldCharType="separate"/>
        </w:r>
        <w:r>
          <w:t>55</w:t>
        </w:r>
        <w:r>
          <w:fldChar w:fldCharType="end"/>
        </w:r>
      </w:hyperlink>
    </w:p>
    <w:p>
      <w:pPr>
        <w:pStyle w:val="TOC2"/>
        <w:tabs>
          <w:tab w:val="clear" w:pos="8302"/>
          <w:tab w:val="right" w:leader="dot" w:pos="8312"/>
        </w:tabs>
      </w:pPr>
      <w:hyperlink w:anchor="_Toc2930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_Toc29306 \h </w:instrText>
        </w:r>
        <w:r>
          <w:fldChar w:fldCharType="separate"/>
        </w:r>
        <w:r>
          <w:t>55</w:t>
        </w:r>
        <w:r>
          <w:fldChar w:fldCharType="end"/>
        </w:r>
      </w:hyperlink>
    </w:p>
    <w:p>
      <w:pPr>
        <w:pStyle w:val="TOC2"/>
        <w:tabs>
          <w:tab w:val="clear" w:pos="8302"/>
          <w:tab w:val="right" w:leader="dot" w:pos="8312"/>
        </w:tabs>
      </w:pPr>
      <w:hyperlink w:anchor="_Toc528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_Toc5283 \h </w:instrText>
        </w:r>
        <w:r>
          <w:fldChar w:fldCharType="separate"/>
        </w:r>
        <w:r>
          <w:t>55</w:t>
        </w:r>
        <w:r>
          <w:fldChar w:fldCharType="end"/>
        </w:r>
      </w:hyperlink>
    </w:p>
    <w:p>
      <w:pPr>
        <w:pStyle w:val="TOC2"/>
        <w:tabs>
          <w:tab w:val="clear" w:pos="8302"/>
          <w:tab w:val="right" w:leader="dot" w:pos="8312"/>
        </w:tabs>
      </w:pPr>
      <w:hyperlink w:anchor="_Toc361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_Toc3618 \h </w:instrText>
        </w:r>
        <w:r>
          <w:fldChar w:fldCharType="separate"/>
        </w:r>
        <w:r>
          <w:t>56</w:t>
        </w:r>
        <w:r>
          <w:fldChar w:fldCharType="end"/>
        </w:r>
      </w:hyperlink>
    </w:p>
    <w:p>
      <w:pPr>
        <w:pStyle w:val="TOC2"/>
        <w:tabs>
          <w:tab w:val="clear" w:pos="8302"/>
          <w:tab w:val="right" w:leader="dot" w:pos="8312"/>
        </w:tabs>
      </w:pPr>
      <w:hyperlink w:anchor="_Toc2640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_Toc26404 \h </w:instrText>
        </w:r>
        <w:r>
          <w:fldChar w:fldCharType="separate"/>
        </w:r>
        <w:r>
          <w:t>56</w:t>
        </w:r>
        <w:r>
          <w:fldChar w:fldCharType="end"/>
        </w:r>
      </w:hyperlink>
    </w:p>
    <w:p>
      <w:pPr>
        <w:pStyle w:val="TOC2"/>
        <w:tabs>
          <w:tab w:val="clear" w:pos="8302"/>
          <w:tab w:val="right" w:leader="dot" w:pos="8312"/>
        </w:tabs>
      </w:pPr>
      <w:hyperlink w:anchor="_Toc698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_Toc6988 \h </w:instrText>
        </w:r>
        <w:r>
          <w:fldChar w:fldCharType="separate"/>
        </w:r>
        <w:r>
          <w:t>56</w:t>
        </w:r>
        <w:r>
          <w:fldChar w:fldCharType="end"/>
        </w:r>
      </w:hyperlink>
    </w:p>
    <w:p>
      <w:pPr>
        <w:pStyle w:val="TOC2"/>
        <w:tabs>
          <w:tab w:val="clear" w:pos="8302"/>
          <w:tab w:val="right" w:leader="dot" w:pos="8312"/>
        </w:tabs>
      </w:pPr>
      <w:hyperlink w:anchor="_Toc2104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_Toc21047 \h </w:instrText>
        </w:r>
        <w:r>
          <w:fldChar w:fldCharType="separate"/>
        </w:r>
        <w:r>
          <w:t>59</w:t>
        </w:r>
        <w:r>
          <w:fldChar w:fldCharType="end"/>
        </w:r>
      </w:hyperlink>
    </w:p>
    <w:p>
      <w:pPr>
        <w:pStyle w:val="TOC1"/>
        <w:tabs>
          <w:tab w:val="clear" w:pos="8296"/>
          <w:tab w:val="right" w:leader="dot" w:pos="8312"/>
        </w:tabs>
      </w:pPr>
      <w:hyperlink w:anchor="_Toc1651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_Toc16513 \h </w:instrText>
        </w:r>
        <w:r>
          <w:fldChar w:fldCharType="separate"/>
        </w:r>
        <w:r>
          <w:t>60</w:t>
        </w:r>
        <w:r>
          <w:fldChar w:fldCharType="end"/>
        </w:r>
      </w:hyperlink>
    </w:p>
    <w:p>
      <w:pPr>
        <w:pStyle w:val="TOC2"/>
        <w:tabs>
          <w:tab w:val="clear" w:pos="8302"/>
          <w:tab w:val="right" w:leader="dot" w:pos="8312"/>
        </w:tabs>
      </w:pPr>
      <w:hyperlink w:anchor="_Toc21746"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_Toc21746 \h </w:instrText>
        </w:r>
        <w:r>
          <w:fldChar w:fldCharType="separate"/>
        </w:r>
        <w:r>
          <w:t>60</w:t>
        </w:r>
        <w:r>
          <w:fldChar w:fldCharType="end"/>
        </w:r>
      </w:hyperlink>
    </w:p>
    <w:p>
      <w:pPr>
        <w:pStyle w:val="TOC3"/>
        <w:tabs>
          <w:tab w:val="right" w:leader="dot" w:pos="8312"/>
        </w:tabs>
      </w:pPr>
      <w:hyperlink w:anchor="_Toc28774" w:history="1">
        <w:r>
          <w:rPr>
            <w:szCs w:val="24"/>
          </w:rPr>
          <w:t>1</w:t>
        </w:r>
        <w:r>
          <w:rPr>
            <w:rFonts w:hint="eastAsia"/>
            <w:szCs w:val="24"/>
          </w:rPr>
          <w:t>4</w:t>
        </w:r>
        <w:r>
          <w:rPr>
            <w:szCs w:val="24"/>
          </w:rPr>
          <w:t>.1.1基本数据的确立</w:t>
        </w:r>
        <w:r>
          <w:tab/>
        </w:r>
        <w:r>
          <w:fldChar w:fldCharType="begin"/>
        </w:r>
        <w:r>
          <w:instrText xml:space="preserve"> PAGEREF _Toc28774 \h </w:instrText>
        </w:r>
        <w:r>
          <w:fldChar w:fldCharType="separate"/>
        </w:r>
        <w:r>
          <w:t>60</w:t>
        </w:r>
        <w:r>
          <w:fldChar w:fldCharType="end"/>
        </w:r>
      </w:hyperlink>
    </w:p>
    <w:p>
      <w:pPr>
        <w:pStyle w:val="TOC3"/>
        <w:tabs>
          <w:tab w:val="right" w:leader="dot" w:pos="8312"/>
        </w:tabs>
      </w:pPr>
      <w:hyperlink w:anchor="_Toc28582" w:history="1">
        <w:r>
          <w:rPr>
            <w:rFonts w:hint="eastAsia"/>
            <w:szCs w:val="24"/>
          </w:rPr>
          <w:t>14</w:t>
        </w:r>
        <w:r>
          <w:rPr>
            <w:szCs w:val="24"/>
          </w:rPr>
          <w:t>.1.2产品成本</w:t>
        </w:r>
        <w:r>
          <w:tab/>
        </w:r>
        <w:r>
          <w:fldChar w:fldCharType="begin"/>
        </w:r>
        <w:r>
          <w:instrText xml:space="preserve"> PAGEREF _Toc28582 \h </w:instrText>
        </w:r>
        <w:r>
          <w:fldChar w:fldCharType="separate"/>
        </w:r>
        <w:r>
          <w:t>61</w:t>
        </w:r>
        <w:r>
          <w:fldChar w:fldCharType="end"/>
        </w:r>
      </w:hyperlink>
    </w:p>
    <w:p>
      <w:pPr>
        <w:pStyle w:val="TOC3"/>
        <w:tabs>
          <w:tab w:val="right" w:leader="dot" w:pos="8312"/>
        </w:tabs>
      </w:pPr>
      <w:hyperlink w:anchor="_Toc10557" w:history="1">
        <w:r>
          <w:rPr>
            <w:rFonts w:hint="eastAsia"/>
            <w:szCs w:val="24"/>
          </w:rPr>
          <w:t>14</w:t>
        </w:r>
        <w:r>
          <w:rPr>
            <w:szCs w:val="24"/>
          </w:rPr>
          <w:t>.1.3平均产品利润</w:t>
        </w:r>
        <w:r>
          <w:tab/>
        </w:r>
        <w:r>
          <w:fldChar w:fldCharType="begin"/>
        </w:r>
        <w:r>
          <w:instrText xml:space="preserve"> PAGEREF _Toc10557 \h </w:instrText>
        </w:r>
        <w:r>
          <w:fldChar w:fldCharType="separate"/>
        </w:r>
        <w:r>
          <w:t>62</w:t>
        </w:r>
        <w:r>
          <w:fldChar w:fldCharType="end"/>
        </w:r>
      </w:hyperlink>
    </w:p>
    <w:p>
      <w:pPr>
        <w:pStyle w:val="TOC2"/>
        <w:tabs>
          <w:tab w:val="clear" w:pos="8302"/>
          <w:tab w:val="right" w:leader="dot" w:pos="8312"/>
        </w:tabs>
      </w:pPr>
      <w:hyperlink w:anchor="_Toc4576"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_Toc4576 \h </w:instrText>
        </w:r>
        <w:r>
          <w:fldChar w:fldCharType="separate"/>
        </w:r>
        <w:r>
          <w:t>62</w:t>
        </w:r>
        <w:r>
          <w:fldChar w:fldCharType="end"/>
        </w:r>
      </w:hyperlink>
    </w:p>
    <w:p>
      <w:pPr>
        <w:pStyle w:val="TOC3"/>
        <w:tabs>
          <w:tab w:val="right" w:leader="dot" w:pos="8312"/>
        </w:tabs>
      </w:pPr>
      <w:hyperlink w:anchor="_Toc9585" w:history="1">
        <w:r>
          <w:rPr>
            <w:rFonts w:hint="eastAsia"/>
            <w:szCs w:val="24"/>
          </w:rPr>
          <w:t>14</w:t>
        </w:r>
        <w:r>
          <w:rPr>
            <w:szCs w:val="24"/>
          </w:rPr>
          <w:t>.2.1项目投资回收期</w:t>
        </w:r>
        <w:r>
          <w:tab/>
        </w:r>
        <w:r>
          <w:fldChar w:fldCharType="begin"/>
        </w:r>
        <w:r>
          <w:instrText xml:space="preserve"> PAGEREF _Toc9585 \h </w:instrText>
        </w:r>
        <w:r>
          <w:fldChar w:fldCharType="separate"/>
        </w:r>
        <w:r>
          <w:t>62</w:t>
        </w:r>
        <w:r>
          <w:fldChar w:fldCharType="end"/>
        </w:r>
      </w:hyperlink>
    </w:p>
    <w:p>
      <w:pPr>
        <w:pStyle w:val="TOC3"/>
        <w:tabs>
          <w:tab w:val="right" w:leader="dot" w:pos="8312"/>
        </w:tabs>
      </w:pPr>
      <w:hyperlink w:anchor="_Toc6467" w:history="1">
        <w:r>
          <w:rPr>
            <w:rFonts w:hint="eastAsia"/>
            <w:szCs w:val="24"/>
          </w:rPr>
          <w:t>14</w:t>
        </w:r>
        <w:r>
          <w:rPr>
            <w:szCs w:val="24"/>
          </w:rPr>
          <w:t>.2.2项目投资利润率</w:t>
        </w:r>
        <w:r>
          <w:tab/>
        </w:r>
        <w:r>
          <w:fldChar w:fldCharType="begin"/>
        </w:r>
        <w:r>
          <w:instrText xml:space="preserve"> PAGEREF _Toc6467 \h </w:instrText>
        </w:r>
        <w:r>
          <w:fldChar w:fldCharType="separate"/>
        </w:r>
        <w:r>
          <w:t>62</w:t>
        </w:r>
        <w:r>
          <w:fldChar w:fldCharType="end"/>
        </w:r>
      </w:hyperlink>
    </w:p>
    <w:p>
      <w:pPr>
        <w:pStyle w:val="TOC3"/>
        <w:tabs>
          <w:tab w:val="right" w:leader="dot" w:pos="8312"/>
        </w:tabs>
      </w:pPr>
      <w:hyperlink w:anchor="_Toc11629" w:history="1">
        <w:r>
          <w:rPr>
            <w:rFonts w:hint="eastAsia"/>
            <w:szCs w:val="24"/>
          </w:rPr>
          <w:t>14</w:t>
        </w:r>
        <w:r>
          <w:rPr>
            <w:szCs w:val="24"/>
          </w:rPr>
          <w:t>.2.3不确定性分析</w:t>
        </w:r>
        <w:r>
          <w:tab/>
        </w:r>
        <w:r>
          <w:fldChar w:fldCharType="begin"/>
        </w:r>
        <w:r>
          <w:instrText xml:space="preserve"> PAGEREF _Toc11629 \h </w:instrText>
        </w:r>
        <w:r>
          <w:fldChar w:fldCharType="separate"/>
        </w:r>
        <w:r>
          <w:t>63</w:t>
        </w:r>
        <w:r>
          <w:fldChar w:fldCharType="end"/>
        </w:r>
      </w:hyperlink>
    </w:p>
    <w:p>
      <w:pPr>
        <w:pStyle w:val="TOC2"/>
        <w:tabs>
          <w:tab w:val="clear" w:pos="8302"/>
          <w:tab w:val="right" w:leader="dot" w:pos="8312"/>
        </w:tabs>
      </w:pPr>
      <w:hyperlink w:anchor="_Toc28797"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_Toc28797 \h </w:instrText>
        </w:r>
        <w:r>
          <w:fldChar w:fldCharType="separate"/>
        </w:r>
        <w:r>
          <w:t>65</w:t>
        </w:r>
        <w:r>
          <w:fldChar w:fldCharType="end"/>
        </w:r>
      </w:hyperlink>
    </w:p>
    <w:p>
      <w:pPr>
        <w:pStyle w:val="TOC1"/>
        <w:tabs>
          <w:tab w:val="clear" w:pos="8296"/>
          <w:tab w:val="right" w:leader="dot" w:pos="8312"/>
        </w:tabs>
      </w:pPr>
      <w:hyperlink w:anchor="_Toc32085"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_Toc32085 \h </w:instrText>
        </w:r>
        <w:r>
          <w:fldChar w:fldCharType="separate"/>
        </w:r>
        <w:r>
          <w:t>67</w:t>
        </w:r>
        <w:r>
          <w:fldChar w:fldCharType="end"/>
        </w:r>
      </w:hyperlink>
    </w:p>
    <w:p>
      <w:pPr>
        <w:pStyle w:val="TOC2"/>
        <w:tabs>
          <w:tab w:val="clear" w:pos="8302"/>
          <w:tab w:val="right" w:leader="dot" w:pos="8312"/>
        </w:tabs>
      </w:pPr>
      <w:hyperlink w:anchor="_Toc5798"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_Toc5798 \h </w:instrText>
        </w:r>
        <w:r>
          <w:fldChar w:fldCharType="separate"/>
        </w:r>
        <w:r>
          <w:t>67</w:t>
        </w:r>
        <w:r>
          <w:fldChar w:fldCharType="end"/>
        </w:r>
      </w:hyperlink>
    </w:p>
    <w:p>
      <w:pPr>
        <w:pStyle w:val="TOC3"/>
        <w:tabs>
          <w:tab w:val="right" w:leader="dot" w:pos="8312"/>
        </w:tabs>
      </w:pPr>
      <w:hyperlink w:anchor="_Toc1367"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_Toc1367 \h </w:instrText>
        </w:r>
        <w:r>
          <w:fldChar w:fldCharType="separate"/>
        </w:r>
        <w:r>
          <w:t>67</w:t>
        </w:r>
        <w:r>
          <w:fldChar w:fldCharType="end"/>
        </w:r>
      </w:hyperlink>
    </w:p>
    <w:p>
      <w:pPr>
        <w:pStyle w:val="TOC3"/>
        <w:tabs>
          <w:tab w:val="right" w:leader="dot" w:pos="8312"/>
        </w:tabs>
      </w:pPr>
      <w:hyperlink w:anchor="_Toc23237"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_Toc23237 \h </w:instrText>
        </w:r>
        <w:r>
          <w:fldChar w:fldCharType="separate"/>
        </w:r>
        <w:r>
          <w:t>67</w:t>
        </w:r>
        <w:r>
          <w:fldChar w:fldCharType="end"/>
        </w:r>
      </w:hyperlink>
    </w:p>
    <w:p>
      <w:pPr>
        <w:pStyle w:val="TOC3"/>
        <w:tabs>
          <w:tab w:val="right" w:leader="dot" w:pos="8312"/>
        </w:tabs>
      </w:pPr>
      <w:hyperlink w:anchor="_Toc16811"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_Toc16811 \h </w:instrText>
        </w:r>
        <w:r>
          <w:fldChar w:fldCharType="separate"/>
        </w:r>
        <w:r>
          <w:t>67</w:t>
        </w:r>
        <w:r>
          <w:fldChar w:fldCharType="end"/>
        </w:r>
      </w:hyperlink>
    </w:p>
    <w:p>
      <w:pPr>
        <w:pStyle w:val="TOC2"/>
        <w:tabs>
          <w:tab w:val="clear" w:pos="8302"/>
          <w:tab w:val="right" w:leader="dot" w:pos="8312"/>
        </w:tabs>
      </w:pPr>
      <w:hyperlink w:anchor="_Toc1339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_Toc13394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3973"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_Toc3973 \h </w:instrText>
        </w:r>
        <w:r>
          <w:fldChar w:fldCharType="separate"/>
        </w:r>
        <w:r>
          <w:t>68</w:t>
        </w:r>
        <w:r>
          <w:fldChar w:fldCharType="end"/>
        </w:r>
      </w:hyperlink>
    </w:p>
    <w:p>
      <w:pPr>
        <w:pStyle w:val="TOC3"/>
        <w:tabs>
          <w:tab w:val="right" w:leader="dot" w:pos="8312"/>
        </w:tabs>
      </w:pPr>
      <w:hyperlink w:anchor="_Toc10473"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_Toc10473 \h </w:instrText>
        </w:r>
        <w:r>
          <w:fldChar w:fldCharType="separate"/>
        </w:r>
        <w:r>
          <w:t>68</w:t>
        </w:r>
        <w:r>
          <w:fldChar w:fldCharType="end"/>
        </w:r>
      </w:hyperlink>
    </w:p>
    <w:p>
      <w:pPr>
        <w:pStyle w:val="TOC3"/>
        <w:tabs>
          <w:tab w:val="right" w:leader="dot" w:pos="8312"/>
        </w:tabs>
      </w:pPr>
      <w:hyperlink w:anchor="_Toc20086"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_Toc20086 \h </w:instrText>
        </w:r>
        <w:r>
          <w:fldChar w:fldCharType="separate"/>
        </w:r>
        <w:r>
          <w:t>68</w:t>
        </w:r>
        <w:r>
          <w:fldChar w:fldCharType="end"/>
        </w:r>
      </w:hyperlink>
    </w:p>
    <w:p>
      <w:pPr>
        <w:pStyle w:val="TOC1"/>
        <w:tabs>
          <w:tab w:val="clear" w:pos="8296"/>
          <w:tab w:val="right" w:leader="dot" w:pos="8312"/>
        </w:tabs>
      </w:pPr>
      <w:hyperlink w:anchor="_Toc28821"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_Toc28821 \h </w:instrText>
        </w:r>
        <w:r>
          <w:fldChar w:fldCharType="separate"/>
        </w:r>
        <w:r>
          <w:t>69</w:t>
        </w:r>
        <w:r>
          <w:fldChar w:fldCharType="end"/>
        </w:r>
      </w:hyperlink>
    </w:p>
    <w:p>
      <w:pPr>
        <w:pStyle w:val="TOC2"/>
        <w:tabs>
          <w:tab w:val="clear" w:pos="8302"/>
          <w:tab w:val="right" w:leader="dot" w:pos="8312"/>
        </w:tabs>
      </w:pPr>
      <w:hyperlink w:anchor="_Toc2306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_Toc23067 \h </w:instrText>
        </w:r>
        <w:r>
          <w:fldChar w:fldCharType="separate"/>
        </w:r>
        <w:r>
          <w:t>69</w:t>
        </w:r>
        <w:r>
          <w:fldChar w:fldCharType="end"/>
        </w:r>
      </w:hyperlink>
    </w:p>
    <w:p>
      <w:pPr>
        <w:pStyle w:val="TOC2"/>
        <w:tabs>
          <w:tab w:val="clear" w:pos="8302"/>
          <w:tab w:val="right" w:leader="dot" w:pos="8312"/>
        </w:tabs>
      </w:pPr>
      <w:hyperlink w:anchor="_Toc2183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_Toc21839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工业智能化测量仪器项目可行性研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31711"/>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8106"/>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1715"/>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工业智能化测量仪器</w:t>
      </w:r>
      <w:r>
        <w:rPr>
          <w:rFonts w:hint="eastAsia"/>
          <w:color w:val="000000"/>
          <w:kern w:val="0"/>
          <w:sz w:val="26"/>
          <w:szCs w:val="28"/>
        </w:rPr>
        <w:t>项目</w:t>
      </w:r>
    </w:p>
    <w:p>
      <w:pPr>
        <w:pStyle w:val="Heading3"/>
        <w:rPr>
          <w:rFonts w:hint="eastAsia"/>
          <w:color w:val="000000"/>
          <w:sz w:val="24"/>
          <w:szCs w:val="24"/>
        </w:rPr>
      </w:pPr>
      <w:bookmarkStart w:id="6" w:name="_Toc87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5941"/>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635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佛山市</w:t>
      </w:r>
    </w:p>
    <w:p>
      <w:pPr>
        <w:pStyle w:val="Heading3"/>
        <w:rPr>
          <w:rFonts w:hint="eastAsia"/>
          <w:color w:val="000000"/>
          <w:sz w:val="24"/>
          <w:szCs w:val="24"/>
        </w:rPr>
      </w:pPr>
      <w:bookmarkStart w:id="9" w:name="_Toc658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eastAsia="宋体"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7788030"/>
      <w:bookmarkStart w:id="11" w:name="_Toc450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投资为9000.00万元，其中，建设投资为8285.67万元（土建工程为3837.50万元，设备及安装投资4142.00万元，土地费用为（建设期租赁费）9.00万元，其他费用为174.59万元，预备费122.58万元），建设期利息为114.33万元，铺底流动资金为600.00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8000.00万元，计算期内年均销售收入为6517.46万元，年均利润总额2107.34万元，年均净利润1580.51万元，年均上缴税金及附加为50.31万元，年均上缴增值税为419.23万元；投资利润率为23.41%，投资利税率28.63%，税后财务内部收益率13.95%，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为6.22年。</w:t>
      </w:r>
    </w:p>
    <w:p>
      <w:pPr>
        <w:pStyle w:val="Heading3"/>
        <w:rPr>
          <w:rFonts w:hint="eastAsia"/>
          <w:color w:val="000000"/>
          <w:sz w:val="24"/>
          <w:szCs w:val="24"/>
        </w:rPr>
      </w:pPr>
      <w:bookmarkStart w:id="12" w:name="_Toc7788031"/>
      <w:bookmarkStart w:id="13" w:name="_Toc3006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：工业智能化测量仪器</w:t>
      </w:r>
      <w:r>
        <w:rPr>
          <w:rFonts w:hint="eastAsia"/>
          <w:color w:val="000000"/>
          <w:kern w:val="0"/>
          <w:sz w:val="26"/>
          <w:szCs w:val="28"/>
        </w:rPr>
        <w:t>。</w:t>
      </w:r>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本次建设项目占地面积45亩，总建筑面积24800.00平方米；主要建设内容及规模如下：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一期生产车间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3500.00</w:t>
            </w:r>
          </w:p>
        </w:tc>
        <w:tc>
          <w:tcPr>
            <w:tcW w:w="1148" w:type="dxa"/>
            <w:vAlign w:val="center"/>
          </w:tcPr>
          <w:p>
            <w:pPr>
              <w:widowControl/>
              <w:jc w:val="center"/>
              <w:rPr>
                <w:color w:val="000000"/>
                <w:kern w:val="0"/>
                <w:sz w:val="20"/>
                <w:szCs w:val="20"/>
              </w:rPr>
            </w:pPr>
            <w:r>
              <w:rPr>
                <w:color w:val="000000"/>
                <w:kern w:val="0"/>
                <w:sz w:val="20"/>
                <w:szCs w:val="20"/>
              </w:rPr>
              <w:t>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一期库房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8"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一期办公综合楼</w:t>
            </w:r>
          </w:p>
        </w:tc>
        <w:tc>
          <w:tcPr>
            <w:tcW w:w="1347" w:type="dxa"/>
            <w:vAlign w:val="center"/>
          </w:tcPr>
          <w:p>
            <w:pPr>
              <w:widowControl/>
              <w:jc w:val="center"/>
              <w:rPr>
                <w:color w:val="000000"/>
                <w:kern w:val="0"/>
                <w:sz w:val="20"/>
                <w:szCs w:val="20"/>
              </w:rPr>
            </w:pPr>
            <w:r>
              <w:rPr>
                <w:color w:val="000000"/>
                <w:kern w:val="0"/>
                <w:sz w:val="20"/>
                <w:szCs w:val="20"/>
              </w:rPr>
              <w:t>5</w:t>
            </w:r>
          </w:p>
        </w:tc>
        <w:tc>
          <w:tcPr>
            <w:tcW w:w="1347" w:type="dxa"/>
            <w:vAlign w:val="center"/>
          </w:tcPr>
          <w:p>
            <w:pPr>
              <w:widowControl/>
              <w:jc w:val="center"/>
              <w:rPr>
                <w:color w:val="000000"/>
                <w:kern w:val="0"/>
                <w:sz w:val="20"/>
                <w:szCs w:val="20"/>
              </w:rPr>
            </w:pPr>
            <w:r>
              <w:rPr>
                <w:color w:val="000000"/>
                <w:kern w:val="0"/>
                <w:sz w:val="20"/>
                <w:szCs w:val="20"/>
              </w:rPr>
              <w:t>800.00</w:t>
            </w:r>
          </w:p>
        </w:tc>
        <w:tc>
          <w:tcPr>
            <w:tcW w:w="1148" w:type="dxa"/>
            <w:vAlign w:val="center"/>
          </w:tcPr>
          <w:p>
            <w:pPr>
              <w:widowControl/>
              <w:jc w:val="center"/>
              <w:rPr>
                <w:color w:val="000000"/>
                <w:kern w:val="0"/>
                <w:sz w:val="20"/>
                <w:szCs w:val="20"/>
              </w:rPr>
            </w:pPr>
            <w:r>
              <w:rPr>
                <w:color w:val="000000"/>
                <w:kern w:val="0"/>
                <w:sz w:val="20"/>
                <w:szCs w:val="20"/>
              </w:rPr>
              <w:t>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二期生产车间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7000.00</w:t>
            </w:r>
          </w:p>
        </w:tc>
        <w:tc>
          <w:tcPr>
            <w:tcW w:w="1148" w:type="dxa"/>
            <w:vAlign w:val="center"/>
          </w:tcPr>
          <w:p>
            <w:pPr>
              <w:widowControl/>
              <w:jc w:val="center"/>
              <w:rPr>
                <w:color w:val="000000"/>
                <w:kern w:val="0"/>
                <w:sz w:val="20"/>
                <w:szCs w:val="20"/>
              </w:rPr>
            </w:pPr>
            <w:r>
              <w:rPr>
                <w:color w:val="000000"/>
                <w:kern w:val="0"/>
                <w:sz w:val="20"/>
                <w:szCs w:val="20"/>
              </w:rPr>
              <w:t>7000.00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二期库房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3000.00</w:t>
            </w:r>
          </w:p>
        </w:tc>
        <w:tc>
          <w:tcPr>
            <w:tcW w:w="1148"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二期职工宿舍及食堂</w:t>
            </w:r>
          </w:p>
        </w:tc>
        <w:tc>
          <w:tcPr>
            <w:tcW w:w="1347" w:type="dxa"/>
            <w:vAlign w:val="center"/>
          </w:tcPr>
          <w:p>
            <w:pPr>
              <w:widowControl/>
              <w:jc w:val="center"/>
              <w:rPr>
                <w:color w:val="000000"/>
                <w:kern w:val="0"/>
                <w:sz w:val="20"/>
                <w:szCs w:val="20"/>
              </w:rPr>
            </w:pPr>
            <w:r>
              <w:rPr>
                <w:color w:val="000000"/>
                <w:kern w:val="0"/>
                <w:sz w:val="20"/>
                <w:szCs w:val="20"/>
              </w:rPr>
              <w:t>5</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8" w:type="dxa"/>
            <w:vAlign w:val="center"/>
          </w:tcPr>
          <w:p>
            <w:pPr>
              <w:widowControl/>
              <w:jc w:val="center"/>
              <w:rPr>
                <w:color w:val="000000"/>
                <w:kern w:val="0"/>
                <w:sz w:val="20"/>
                <w:szCs w:val="20"/>
              </w:rPr>
            </w:pPr>
            <w:r>
              <w:rPr>
                <w:color w:val="000000"/>
                <w:kern w:val="0"/>
                <w:sz w:val="20"/>
                <w:szCs w:val="20"/>
              </w:rPr>
              <w:t>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辅助配套设施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800.00</w:t>
            </w:r>
          </w:p>
        </w:tc>
        <w:tc>
          <w:tcPr>
            <w:tcW w:w="1148" w:type="dxa"/>
            <w:vAlign w:val="center"/>
          </w:tcPr>
          <w:p>
            <w:pPr>
              <w:widowControl/>
              <w:jc w:val="center"/>
              <w:rPr>
                <w:color w:val="000000"/>
                <w:kern w:val="0"/>
                <w:sz w:val="20"/>
                <w:szCs w:val="20"/>
              </w:rPr>
            </w:pPr>
            <w:r>
              <w:rPr>
                <w:color w:val="000000"/>
                <w:kern w:val="0"/>
                <w:sz w:val="20"/>
                <w:szCs w:val="20"/>
              </w:rPr>
              <w:t>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17600.00</w:t>
            </w:r>
          </w:p>
        </w:tc>
        <w:tc>
          <w:tcPr>
            <w:tcW w:w="1148" w:type="dxa"/>
            <w:vAlign w:val="center"/>
          </w:tcPr>
          <w:p>
            <w:pPr>
              <w:widowControl/>
              <w:jc w:val="center"/>
              <w:rPr>
                <w:b/>
                <w:bCs/>
                <w:color w:val="000000"/>
                <w:kern w:val="0"/>
                <w:sz w:val="20"/>
                <w:szCs w:val="20"/>
              </w:rPr>
            </w:pPr>
            <w:r>
              <w:rPr>
                <w:b/>
                <w:bCs/>
                <w:color w:val="000000"/>
                <w:kern w:val="0"/>
                <w:sz w:val="20"/>
                <w:szCs w:val="20"/>
              </w:rPr>
              <w:t>24800.00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8500.00</w:t>
            </w:r>
          </w:p>
        </w:tc>
        <w:tc>
          <w:tcPr>
            <w:tcW w:w="1148" w:type="dxa"/>
            <w:vAlign w:val="center"/>
          </w:tcPr>
          <w:p>
            <w:pPr>
              <w:widowControl/>
              <w:jc w:val="center"/>
              <w:rPr>
                <w:color w:val="000000"/>
                <w:kern w:val="0"/>
                <w:sz w:val="20"/>
                <w:szCs w:val="20"/>
              </w:rPr>
            </w:pPr>
            <w:r>
              <w:rPr>
                <w:color w:val="000000"/>
                <w:kern w:val="0"/>
                <w:sz w:val="20"/>
                <w:szCs w:val="20"/>
              </w:rPr>
              <w:t>8500.00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3500.00</w:t>
            </w:r>
          </w:p>
        </w:tc>
        <w:tc>
          <w:tcPr>
            <w:tcW w:w="1148" w:type="dxa"/>
            <w:vAlign w:val="center"/>
          </w:tcPr>
          <w:p>
            <w:pPr>
              <w:widowControl/>
              <w:jc w:val="center"/>
              <w:rPr>
                <w:color w:val="000000"/>
                <w:kern w:val="0"/>
                <w:sz w:val="20"/>
                <w:szCs w:val="20"/>
              </w:rPr>
            </w:pPr>
            <w:r>
              <w:rPr>
                <w:color w:val="000000"/>
                <w:kern w:val="0"/>
                <w:sz w:val="20"/>
                <w:szCs w:val="20"/>
              </w:rPr>
              <w:t>3500.00</w:t>
            </w:r>
          </w:p>
        </w:tc>
      </w:tr>
    </w:tbl>
    <w:p>
      <w:pPr>
        <w:pStyle w:val="Heading3"/>
        <w:rPr>
          <w:rFonts w:hint="eastAsia"/>
          <w:color w:val="000000"/>
          <w:sz w:val="24"/>
          <w:szCs w:val="24"/>
        </w:rPr>
      </w:pPr>
      <w:bookmarkStart w:id="14" w:name="_Toc7788032"/>
      <w:bookmarkStart w:id="15" w:name="_Toc1327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人民币9000.00万元</w:t>
      </w:r>
      <w:r>
        <w:rPr>
          <w:color w:val="000000"/>
          <w:sz w:val="26"/>
          <w:szCs w:val="26"/>
        </w:rPr>
        <w:t>，</w:t>
      </w:r>
      <w:r>
        <w:rPr>
          <w:rFonts w:hint="eastAsia"/>
          <w:color w:val="000000"/>
          <w:sz w:val="26"/>
          <w:szCs w:val="26"/>
        </w:rPr>
        <w:t>资金来源为项目</w:t>
      </w:r>
      <w:r>
        <w:rPr>
          <w:color w:val="000000"/>
          <w:sz w:val="26"/>
          <w:szCs w:val="26"/>
        </w:rPr>
        <w:t>企业</w:t>
      </w:r>
      <w:r>
        <w:rPr>
          <w:rFonts w:hint="eastAsia"/>
          <w:color w:val="000000"/>
          <w:sz w:val="26"/>
          <w:szCs w:val="26"/>
        </w:rPr>
        <w:t>自筹资金7000.00万元，申请银行贷款2000.00万元。</w:t>
      </w:r>
    </w:p>
    <w:p>
      <w:pPr>
        <w:pStyle w:val="Heading3"/>
        <w:rPr>
          <w:rFonts w:hint="eastAsia"/>
          <w:color w:val="000000"/>
          <w:sz w:val="24"/>
          <w:szCs w:val="24"/>
        </w:rPr>
      </w:pPr>
      <w:bookmarkStart w:id="16" w:name="_Toc7788033"/>
      <w:bookmarkStart w:id="17" w:name="_Toc564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ascii="宋体" w:hAnsi="宋体"/>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ascii="宋体" w:hAnsi="宋体"/>
          <w:color w:val="000000"/>
          <w:sz w:val="26"/>
          <w:szCs w:val="26"/>
        </w:rPr>
        <w:t>本项目分二期建设，一期工程建设从</w:t>
      </w:r>
      <w:r>
        <w:rPr>
          <w:rFonts w:ascii="宋体" w:hAnsi="宋体" w:hint="eastAsia"/>
          <w:color w:val="000000"/>
          <w:sz w:val="26"/>
          <w:szCs w:val="26"/>
        </w:rPr>
        <w:t>2019年5月至10月，</w:t>
      </w:r>
      <w:r>
        <w:rPr>
          <w:rFonts w:ascii="宋体" w:hAnsi="宋体"/>
          <w:color w:val="000000"/>
          <w:sz w:val="26"/>
          <w:szCs w:val="26"/>
        </w:rPr>
        <w:t>计</w:t>
      </w:r>
      <w:r>
        <w:rPr>
          <w:rFonts w:ascii="宋体" w:hAnsi="宋体" w:hint="eastAsia"/>
          <w:color w:val="000000"/>
          <w:sz w:val="26"/>
          <w:szCs w:val="26"/>
        </w:rPr>
        <w:t>6个</w:t>
      </w:r>
      <w:r>
        <w:rPr>
          <w:rFonts w:ascii="宋体" w:hAnsi="宋体"/>
          <w:color w:val="000000"/>
          <w:sz w:val="26"/>
          <w:szCs w:val="26"/>
        </w:rPr>
        <w:t>月；二期工程建设从</w:t>
      </w:r>
      <w:r>
        <w:rPr>
          <w:rFonts w:ascii="宋体" w:hAnsi="宋体" w:hint="eastAsia"/>
          <w:color w:val="000000"/>
          <w:sz w:val="26"/>
          <w:szCs w:val="26"/>
        </w:rPr>
        <w:t>2020年10月至2021年5月</w:t>
      </w:r>
      <w:r>
        <w:rPr>
          <w:rFonts w:ascii="宋体" w:hAnsi="宋体"/>
          <w:color w:val="000000"/>
          <w:sz w:val="26"/>
          <w:szCs w:val="26"/>
        </w:rPr>
        <w:t>，计</w:t>
      </w:r>
      <w:r>
        <w:rPr>
          <w:rFonts w:ascii="宋体" w:hAnsi="宋体" w:hint="eastAsia"/>
          <w:color w:val="000000"/>
          <w:sz w:val="26"/>
          <w:szCs w:val="26"/>
        </w:rPr>
        <w:t>5</w:t>
      </w:r>
      <w:r>
        <w:rPr>
          <w:rFonts w:ascii="宋体" w:hAnsi="宋体"/>
          <w:color w:val="000000"/>
          <w:sz w:val="26"/>
          <w:szCs w:val="26"/>
        </w:rPr>
        <w:t>个月</w:t>
      </w:r>
      <w:r>
        <w:rPr>
          <w:rFonts w:ascii="宋体" w:hAnsi="宋体" w:hint="eastAsia"/>
          <w:color w:val="000000"/>
          <w:sz w:val="26"/>
          <w:szCs w:val="26"/>
        </w:rPr>
        <w:t>；</w:t>
      </w:r>
    </w:p>
    <w:p>
      <w:pPr>
        <w:spacing w:after="156" w:afterLines="50" w:line="520" w:lineRule="exact"/>
        <w:ind w:firstLine="520" w:firstLineChars="200"/>
        <w:rPr>
          <w:rFonts w:ascii="宋体" w:hAnsi="宋体"/>
          <w:color w:val="000000"/>
          <w:sz w:val="26"/>
          <w:szCs w:val="26"/>
        </w:rPr>
      </w:pPr>
      <w:r>
        <w:rPr>
          <w:rFonts w:ascii="宋体" w:hAnsi="宋体"/>
          <w:color w:val="000000"/>
          <w:sz w:val="26"/>
          <w:szCs w:val="26"/>
        </w:rPr>
        <w:t>工程建设工期共计</w:t>
      </w:r>
      <w:r>
        <w:rPr>
          <w:rFonts w:ascii="宋体" w:hAnsi="宋体" w:hint="eastAsia"/>
          <w:color w:val="000000"/>
          <w:sz w:val="26"/>
          <w:szCs w:val="26"/>
        </w:rPr>
        <w:t>14个月。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7620"/>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600"/>
        <w:rPr>
          <w:rFonts w:cs="Times New Roman" w:hint="eastAsia"/>
          <w:sz w:val="26"/>
          <w:szCs w:val="28"/>
          <w:lang w:val="en-US" w:eastAsia="zh-CN" w:bidi="ar-SA"/>
        </w:rPr>
      </w:pPr>
      <w:r>
        <w:rPr>
          <w:rFonts w:cs="Times New Roman" w:hint="eastAsia"/>
          <w:kern w:val="0"/>
          <w:sz w:val="26"/>
          <w:szCs w:val="28"/>
          <w:lang w:val="en-US" w:eastAsia="zh-CN" w:bidi="ar-SA"/>
        </w:rPr>
        <w:t>江西***科技股份有限公司成立于1999年6月，现已发展成为集LED、线缆、智能控制模块三大支柱产业和军工产业于一体的光电子骨干企业，建立了涵盖LED芯片、器件、背光源、全彩显示屏、照明光源的较完整LED产业链。2001年3月于上海证券交易所挂牌上市，证券代码600363，注册资本4.43亿元。公司产品主要包括红外芯片及红外探测，LED器件，背光源及相关产品，激光耦合模块、半导体激光器、激光电源、激光装备，显示器及显示模块，家电智能控制部件，照明光源（灯具），电线电缆及信息业务等。公司拥有四大产业基地，分别是以LED系列产品为主业的南昌基地，以线缆为主业的吉安基地，以智能控制部件为主业的厦门基地，以背光源和显示器为主业深圳基地。2018年，公司实现营销收入35亿元，实现净利润2.17亿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600"/>
        <w:rPr>
          <w:rFonts w:cs="Times New Roman" w:hint="eastAsia"/>
          <w:sz w:val="26"/>
          <w:szCs w:val="28"/>
          <w:lang w:val="en-US" w:eastAsia="zh-CN" w:bidi="ar-SA"/>
        </w:rPr>
      </w:pPr>
      <w:r>
        <w:rPr>
          <w:rFonts w:cs="Times New Roman" w:hint="eastAsia"/>
          <w:kern w:val="0"/>
          <w:sz w:val="26"/>
          <w:szCs w:val="28"/>
          <w:lang w:val="en-US" w:eastAsia="zh-CN" w:bidi="ar-SA"/>
        </w:rPr>
        <w:t>公司是国家火炬计划重点高新技术企业、国家863计划成果产业化基地。公司拥有宇航级高可靠元器件研发生产技术；拥有中国替代进口的物理发泡射频同轴电缆生产线；建立了中国自己的LED芯片制造厂家。</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8494"/>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佛山市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color w:val="000000"/>
          <w:kern w:val="0"/>
          <w:sz w:val="26"/>
          <w:szCs w:val="28"/>
        </w:rPr>
        <w:t>《</w:t>
      </w:r>
      <w:hyperlink r:id="rId40" w:history="1">
        <w:r>
          <w:rPr>
            <w:rFonts w:hint="eastAsia"/>
            <w:color w:val="000000"/>
            <w:kern w:val="0"/>
            <w:sz w:val="26"/>
            <w:szCs w:val="28"/>
            <w:lang w:eastAsia="zh-CN"/>
          </w:rPr>
          <w:t>工业智能化测量仪器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6281"/>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734"/>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9967"/>
      <w:bookmarkStart w:id="23" w:name="_Toc508375798"/>
      <w:bookmarkStart w:id="24" w:name="_Toc256591008"/>
      <w:bookmarkStart w:id="25" w:name="_Toc244509860"/>
      <w:bookmarkStart w:id="26" w:name="_Toc256591030"/>
      <w:bookmarkStart w:id="27" w:name="_Toc240341598"/>
      <w:bookmarkStart w:id="28" w:name="_Toc244509877"/>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1.1</w:t>
            </w:r>
          </w:p>
        </w:tc>
        <w:tc>
          <w:tcPr>
            <w:tcW w:w="4329" w:type="dxa"/>
            <w:noWrap/>
            <w:vAlign w:val="center"/>
          </w:tcPr>
          <w:p>
            <w:pPr>
              <w:widowControl/>
              <w:rPr>
                <w:rFonts w:ascii="宋体" w:eastAsia="宋体" w:hAnsi="宋体" w:cs="宋体" w:hint="default"/>
                <w:color w:val="000000"/>
                <w:kern w:val="0"/>
                <w:sz w:val="22"/>
                <w:szCs w:val="22"/>
              </w:rPr>
            </w:pPr>
            <w:r>
              <w:rPr>
                <w:rFonts w:ascii="宋体" w:hAnsi="宋体" w:cs="宋体" w:hint="eastAsia"/>
                <w:color w:val="000000"/>
                <w:kern w:val="0"/>
                <w:sz w:val="22"/>
                <w:szCs w:val="22"/>
                <w:lang w:val="en-US" w:eastAsia="zh-CN"/>
              </w:rPr>
              <w:t>工业智能化测量仪器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45.00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24800.00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3837.50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4142.00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174.59</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122.58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114.33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6517.46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2107.34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1580.51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50.31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419.23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526.84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14</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23.41%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28.63%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13.95%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19.09%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3,673.22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7,157.40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6.22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5.19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39.71%</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9" w:name="_Toc5262"/>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3"/>
      <w:bookmarkEnd w:id="29"/>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工业智能化测量仪器</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工业智能化测量仪器</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佛山市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工业智能化测量仪器</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0" w:name="_Toc13407"/>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4"/>
      <w:bookmarkEnd w:id="25"/>
      <w:bookmarkEnd w:id="30"/>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1" w:name="_Toc19313"/>
      <w:bookmarkStart w:id="32"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color w:val="000000"/>
          <w:kern w:val="0"/>
          <w:sz w:val="26"/>
        </w:rPr>
      </w:pPr>
      <w:r>
        <w:rPr>
          <w:color w:val="000000"/>
          <w:kern w:val="0"/>
          <w:sz w:val="26"/>
        </w:rPr>
        <w:t>2018 年，三水区经济总量再上新台阶。经济运行实现稳中有进、持续向好；与此同时，工业发展持续向好。工业经济呈现增量拉动、存量优化、龙头带动的良好发展态势，预计实现规模以上工业总产值 3262.50 亿元，增长 6.6%，增加值 732.14 亿元，增长 6.9%。</w:t>
      </w:r>
    </w:p>
    <w:p>
      <w:pPr>
        <w:spacing w:after="156" w:afterLines="50" w:line="520" w:lineRule="exact"/>
        <w:ind w:firstLine="520" w:firstLineChars="200"/>
        <w:rPr>
          <w:color w:val="000000"/>
          <w:kern w:val="0"/>
          <w:sz w:val="26"/>
        </w:rPr>
      </w:pPr>
      <w:r>
        <w:rPr>
          <w:color w:val="000000"/>
          <w:kern w:val="0"/>
          <w:sz w:val="26"/>
        </w:rPr>
        <w:t>三水经济 " 三驾马车 " 动力持续增强。其中，固定资产投资保持平稳，投资规模与上年基本持平。消费市场平稳发展，预计社会消费品零售总额增长 8.8%，居民消费价格总水平同比上涨 1.9%，物价保持温和上涨。完成进出口总额 211.76 亿元，增长 17.9%，对外经济趋势向好。此外，财税增收势头良好，经济效益稳步提升。实现财政总收入 281.29 亿元，增长 6.8%；地方一般公共预算收入 62.44 亿元，增长 14.8%；税收收入 145.53 亿元，增长 6.4%。</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3" w:name="_Toc367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工业智能化测量仪器</w:t>
      </w:r>
      <w:r>
        <w:rPr>
          <w:rFonts w:ascii="Times New Roman" w:eastAsia="宋体" w:hAnsi="Times New Roman" w:hint="eastAsia"/>
          <w:color w:val="000000"/>
          <w:sz w:val="26"/>
        </w:rPr>
        <w:t>行业发展状况分析</w:t>
      </w:r>
      <w:bookmarkEnd w:id="32"/>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工业智能化测量仪器</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工业智能化测量仪器</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工业智能化测量仪器</w:t>
      </w:r>
      <w:r>
        <w:rPr>
          <w:rFonts w:hint="eastAsia"/>
          <w:color w:val="000000"/>
          <w:kern w:val="0"/>
          <w:sz w:val="26"/>
          <w:szCs w:val="28"/>
        </w:rPr>
        <w:t>产业格局的进一步调整，我国</w:t>
      </w:r>
      <w:r>
        <w:rPr>
          <w:rFonts w:hint="eastAsia"/>
          <w:color w:val="000000"/>
          <w:kern w:val="0"/>
          <w:sz w:val="26"/>
          <w:szCs w:val="28"/>
          <w:lang w:eastAsia="zh-CN"/>
        </w:rPr>
        <w:t>工业智能化测量仪器</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工业智能化测量仪器</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的落地实施，作为中国传统支柱产业的中国</w:t>
      </w:r>
      <w:r>
        <w:rPr>
          <w:rFonts w:hint="eastAsia"/>
          <w:color w:val="000000"/>
          <w:kern w:val="0"/>
          <w:sz w:val="26"/>
          <w:szCs w:val="28"/>
          <w:lang w:eastAsia="zh-CN"/>
        </w:rPr>
        <w:t>工业智能化测量仪器</w:t>
      </w:r>
      <w:r>
        <w:rPr>
          <w:rFonts w:hint="eastAsia"/>
          <w:color w:val="000000"/>
          <w:kern w:val="0"/>
          <w:sz w:val="26"/>
          <w:szCs w:val="28"/>
        </w:rPr>
        <w:t>行业在传统</w:t>
      </w:r>
      <w:r>
        <w:rPr>
          <w:rFonts w:hint="eastAsia"/>
          <w:color w:val="000000"/>
          <w:kern w:val="0"/>
          <w:sz w:val="26"/>
          <w:szCs w:val="28"/>
          <w:lang w:eastAsia="zh-CN"/>
        </w:rPr>
        <w:t>工业智能化测量仪器</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工业智能化测量仪器</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工业智能化测量仪器</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工业智能化测量仪器</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工业智能化测量仪器</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工业智能化测量仪器</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工业智能化测量仪器</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工业智能化测量仪器</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工业智能化测量仪器</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4" w:name="_Toc10824"/>
      <w:bookmarkStart w:id="35"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工业智能化测量仪器</w:t>
      </w:r>
      <w:r>
        <w:rPr>
          <w:rFonts w:ascii="Times New Roman" w:eastAsia="宋体" w:hAnsi="Times New Roman" w:hint="eastAsia"/>
          <w:color w:val="000000"/>
          <w:sz w:val="26"/>
        </w:rPr>
        <w:t>行业发展趋势分析</w:t>
      </w:r>
      <w:bookmarkEnd w:id="34"/>
      <w:bookmarkEnd w:id="35"/>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36"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工业智能化测量仪器</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工业智能化测量仪器</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工业智能化测量仪器</w:t>
      </w:r>
      <w:r>
        <w:rPr>
          <w:rFonts w:hint="eastAsia"/>
          <w:color w:val="000000"/>
          <w:kern w:val="0"/>
          <w:sz w:val="26"/>
          <w:szCs w:val="28"/>
        </w:rPr>
        <w:t>行业的结构调整，大大提高我国</w:t>
      </w:r>
      <w:r>
        <w:rPr>
          <w:rFonts w:hint="eastAsia"/>
          <w:color w:val="000000"/>
          <w:kern w:val="0"/>
          <w:sz w:val="26"/>
          <w:szCs w:val="28"/>
          <w:lang w:eastAsia="zh-CN"/>
        </w:rPr>
        <w:t>工业智能化测量仪器</w:t>
      </w:r>
      <w:r>
        <w:rPr>
          <w:rFonts w:hint="eastAsia"/>
          <w:color w:val="000000"/>
          <w:kern w:val="0"/>
          <w:sz w:val="26"/>
          <w:szCs w:val="28"/>
        </w:rPr>
        <w:t>工艺技术水平，提高我国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工业智能化测量仪器</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工业智能化测量仪器</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工业智能化测量仪器</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7" w:name="_Toc29120"/>
      <w:bookmarkEnd w:id="3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工业智能化测量仪器</w:t>
      </w:r>
      <w:r>
        <w:rPr>
          <w:rFonts w:hint="eastAsia"/>
          <w:color w:val="000000"/>
          <w:kern w:val="0"/>
          <w:sz w:val="26"/>
          <w:szCs w:val="28"/>
        </w:rPr>
        <w:t>业及</w:t>
      </w:r>
      <w:r>
        <w:rPr>
          <w:rFonts w:hint="eastAsia"/>
          <w:color w:val="000000"/>
          <w:kern w:val="0"/>
          <w:sz w:val="26"/>
          <w:szCs w:val="28"/>
          <w:lang w:eastAsia="zh-CN"/>
        </w:rPr>
        <w:t>工业智能化测量仪器</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工业智能化测量仪器</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8"/>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8" w:name="_Toc11743"/>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2166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9"/>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工业智能化测量仪器</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工业智能化测量仪器</w:t>
      </w:r>
      <w:r>
        <w:rPr>
          <w:color w:val="000000"/>
          <w:kern w:val="0"/>
          <w:sz w:val="26"/>
          <w:szCs w:val="28"/>
        </w:rPr>
        <w:t>市场的变化，政府大力推动并加快</w:t>
      </w:r>
      <w:r>
        <w:rPr>
          <w:rFonts w:hint="eastAsia"/>
          <w:color w:val="000000"/>
          <w:kern w:val="0"/>
          <w:sz w:val="26"/>
          <w:szCs w:val="28"/>
          <w:lang w:eastAsia="zh-CN"/>
        </w:rPr>
        <w:t>工业智能化测量仪器</w:t>
      </w:r>
      <w:r>
        <w:rPr>
          <w:color w:val="000000"/>
          <w:kern w:val="0"/>
          <w:sz w:val="26"/>
          <w:szCs w:val="28"/>
        </w:rPr>
        <w:t>工业转型升级，</w:t>
      </w:r>
      <w:r>
        <w:rPr>
          <w:rFonts w:hint="eastAsia"/>
          <w:color w:val="000000"/>
          <w:kern w:val="0"/>
          <w:sz w:val="26"/>
          <w:szCs w:val="28"/>
          <w:lang w:eastAsia="zh-CN"/>
        </w:rPr>
        <w:t>工业智能化测量仪器</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工业智能化测量仪器</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工业智能化测量仪器</w:t>
      </w:r>
      <w:r>
        <w:rPr>
          <w:rFonts w:hint="eastAsia"/>
          <w:color w:val="000000"/>
          <w:kern w:val="0"/>
          <w:sz w:val="26"/>
          <w:szCs w:val="28"/>
        </w:rPr>
        <w:t>行业发展较好的行业背景、</w:t>
      </w:r>
      <w:r>
        <w:rPr>
          <w:rFonts w:hint="eastAsia"/>
          <w:color w:val="000000"/>
          <w:kern w:val="0"/>
          <w:sz w:val="26"/>
          <w:szCs w:val="28"/>
          <w:lang w:eastAsia="zh-CN"/>
        </w:rPr>
        <w:t>工业智能化测量仪器</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工业智能化测量仪器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工业智能化测量仪器</w:t>
      </w:r>
      <w:r>
        <w:rPr>
          <w:rFonts w:hint="eastAsia"/>
          <w:color w:val="000000"/>
          <w:kern w:val="0"/>
          <w:sz w:val="26"/>
          <w:szCs w:val="28"/>
        </w:rPr>
        <w:t>开发生产基地。本次项目的建设对于加快</w:t>
      </w:r>
      <w:r>
        <w:rPr>
          <w:rFonts w:hint="eastAsia"/>
          <w:color w:val="000000"/>
          <w:kern w:val="0"/>
          <w:sz w:val="26"/>
          <w:szCs w:val="28"/>
          <w:lang w:eastAsia="zh-CN"/>
        </w:rPr>
        <w:t>佛山市工业智能化测量仪器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40339729"/>
      <w:bookmarkStart w:id="41" w:name="_Toc240339580"/>
      <w:bookmarkStart w:id="42" w:name="_Toc240341599"/>
      <w:bookmarkStart w:id="43" w:name="_Toc240339966"/>
      <w:bookmarkStart w:id="44" w:name="_Toc2224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0"/>
      <w:bookmarkEnd w:id="41"/>
      <w:bookmarkEnd w:id="42"/>
      <w:bookmarkEnd w:id="43"/>
      <w:r>
        <w:rPr>
          <w:rFonts w:ascii="Times New Roman" w:eastAsia="宋体" w:hAnsi="Times New Roman" w:hint="eastAsia"/>
          <w:color w:val="000000"/>
          <w:sz w:val="26"/>
          <w:szCs w:val="28"/>
        </w:rPr>
        <w:t>建设必要性分析</w:t>
      </w:r>
      <w:bookmarkEnd w:id="4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5" w:name="_Toc5285"/>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工业智能化测量仪器</w:t>
      </w:r>
      <w:r>
        <w:rPr>
          <w:rFonts w:hint="eastAsia"/>
          <w:color w:val="000000"/>
          <w:sz w:val="24"/>
          <w:szCs w:val="24"/>
        </w:rPr>
        <w:t>工业快速发展</w:t>
      </w:r>
      <w:r>
        <w:rPr>
          <w:color w:val="000000"/>
          <w:sz w:val="24"/>
          <w:szCs w:val="24"/>
        </w:rPr>
        <w:t>的需要</w:t>
      </w:r>
      <w:bookmarkEnd w:id="45"/>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工业智能化测量仪器</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工业智能化测量仪器</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工业智能化测量仪器</w:t>
      </w:r>
      <w:r>
        <w:rPr>
          <w:rFonts w:hint="eastAsia"/>
          <w:color w:val="000000"/>
          <w:kern w:val="0"/>
          <w:sz w:val="26"/>
          <w:szCs w:val="28"/>
        </w:rPr>
        <w:t>业生产的主要方向，以减少中国</w:t>
      </w:r>
      <w:r>
        <w:rPr>
          <w:rFonts w:hint="eastAsia"/>
          <w:color w:val="000000"/>
          <w:kern w:val="0"/>
          <w:sz w:val="26"/>
          <w:szCs w:val="28"/>
          <w:lang w:eastAsia="zh-CN"/>
        </w:rPr>
        <w:t>工业智能化测量仪器</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工业智能化测量仪器</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工业智能化测量仪器</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工业智能化测量仪器</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工业智能化测量仪器</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6" w:name="_Toc319069505"/>
      <w:bookmarkStart w:id="47" w:name="_Toc21815"/>
      <w:r>
        <w:rPr>
          <w:rFonts w:hint="eastAsia"/>
          <w:color w:val="000000"/>
          <w:sz w:val="24"/>
          <w:szCs w:val="24"/>
          <w:lang w:val="en-US" w:eastAsia="zh-CN"/>
        </w:rPr>
        <w:t>3</w:t>
      </w:r>
      <w:r>
        <w:rPr>
          <w:rFonts w:hint="eastAsia"/>
          <w:color w:val="000000"/>
          <w:sz w:val="24"/>
          <w:szCs w:val="24"/>
        </w:rPr>
        <w:t>.2.</w:t>
      </w:r>
      <w:bookmarkEnd w:id="46"/>
      <w:r>
        <w:rPr>
          <w:rFonts w:hint="eastAsia"/>
          <w:color w:val="000000"/>
          <w:sz w:val="24"/>
          <w:szCs w:val="24"/>
        </w:rPr>
        <w:t>2提升技术进步，满足</w:t>
      </w:r>
      <w:r>
        <w:rPr>
          <w:rFonts w:hint="eastAsia"/>
          <w:color w:val="000000"/>
          <w:sz w:val="24"/>
          <w:szCs w:val="24"/>
          <w:lang w:eastAsia="zh-CN"/>
        </w:rPr>
        <w:t>工业智能化测量仪器</w:t>
      </w:r>
      <w:r>
        <w:rPr>
          <w:rFonts w:hint="eastAsia"/>
          <w:color w:val="000000"/>
          <w:sz w:val="24"/>
          <w:szCs w:val="24"/>
        </w:rPr>
        <w:t>行业生产高品质产品的需要</w:t>
      </w:r>
      <w:bookmarkEnd w:id="4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工业智能化测量仪器</w:t>
      </w:r>
      <w:r>
        <w:rPr>
          <w:rFonts w:hint="eastAsia"/>
          <w:color w:val="000000"/>
          <w:kern w:val="0"/>
          <w:sz w:val="26"/>
          <w:szCs w:val="28"/>
        </w:rPr>
        <w:t>技术进步与产业升级对于</w:t>
      </w:r>
      <w:r>
        <w:rPr>
          <w:rFonts w:hint="eastAsia"/>
          <w:color w:val="000000"/>
          <w:kern w:val="0"/>
          <w:sz w:val="26"/>
          <w:szCs w:val="28"/>
          <w:lang w:eastAsia="zh-CN"/>
        </w:rPr>
        <w:t>工业智能化测量仪器</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佛山市XX有限公司</w:t>
      </w:r>
      <w:r>
        <w:rPr>
          <w:rFonts w:hint="eastAsia"/>
          <w:color w:val="000000"/>
          <w:kern w:val="0"/>
          <w:sz w:val="26"/>
          <w:szCs w:val="28"/>
        </w:rPr>
        <w:t>自成立以来一直从事</w:t>
      </w:r>
      <w:r>
        <w:rPr>
          <w:rFonts w:hint="eastAsia"/>
          <w:color w:val="000000"/>
          <w:kern w:val="0"/>
          <w:sz w:val="26"/>
          <w:szCs w:val="28"/>
          <w:lang w:eastAsia="zh-CN"/>
        </w:rPr>
        <w:t>工业智能化测量仪器工业智能化测量仪器</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工业智能化测量仪器</w:t>
      </w:r>
      <w:r>
        <w:rPr>
          <w:rFonts w:hint="eastAsia"/>
          <w:color w:val="000000"/>
          <w:kern w:val="0"/>
          <w:sz w:val="26"/>
          <w:szCs w:val="28"/>
        </w:rPr>
        <w:t>尖端技术的空白，还可有效满足</w:t>
      </w:r>
      <w:r>
        <w:rPr>
          <w:rFonts w:hint="eastAsia"/>
          <w:color w:val="000000"/>
          <w:kern w:val="0"/>
          <w:sz w:val="26"/>
          <w:szCs w:val="28"/>
          <w:lang w:eastAsia="zh-CN"/>
        </w:rPr>
        <w:t>工业智能化测量仪器</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工业智能化测量仪器</w:t>
      </w:r>
      <w:r>
        <w:rPr>
          <w:color w:val="000000"/>
          <w:kern w:val="0"/>
          <w:sz w:val="26"/>
          <w:szCs w:val="28"/>
        </w:rPr>
        <w:t>企业来说，生产高端</w:t>
      </w:r>
      <w:r>
        <w:rPr>
          <w:rFonts w:hint="eastAsia"/>
          <w:color w:val="000000"/>
          <w:kern w:val="0"/>
          <w:sz w:val="26"/>
          <w:szCs w:val="28"/>
          <w:lang w:eastAsia="zh-CN"/>
        </w:rPr>
        <w:t>工业智能化测量仪器</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工业智能化测量仪器</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工业智能化测量仪器</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工业智能化测量仪器</w:t>
      </w:r>
      <w:r>
        <w:rPr>
          <w:rFonts w:hint="eastAsia"/>
          <w:color w:val="000000"/>
          <w:kern w:val="0"/>
          <w:sz w:val="26"/>
          <w:szCs w:val="28"/>
        </w:rPr>
        <w:t>的市场需求。</w:t>
      </w:r>
    </w:p>
    <w:p>
      <w:pPr>
        <w:pStyle w:val="Heading3"/>
        <w:spacing w:line="240" w:lineRule="auto"/>
        <w:jc w:val="left"/>
        <w:rPr>
          <w:rFonts w:hint="eastAsia"/>
          <w:color w:val="000000"/>
          <w:sz w:val="24"/>
          <w:szCs w:val="24"/>
        </w:rPr>
      </w:pPr>
      <w:bookmarkStart w:id="48" w:name="_Toc443477886"/>
      <w:bookmarkStart w:id="49" w:name="_Toc517734634"/>
      <w:bookmarkStart w:id="50" w:name="_Toc403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8"/>
      <w:bookmarkEnd w:id="49"/>
      <w:r>
        <w:rPr>
          <w:rFonts w:hint="eastAsia"/>
          <w:color w:val="000000"/>
          <w:sz w:val="24"/>
          <w:szCs w:val="24"/>
          <w:lang w:val="en-US" w:eastAsia="zh-CN"/>
        </w:rPr>
        <w:t>3</w:t>
      </w:r>
      <w:r>
        <w:rPr>
          <w:rFonts w:hint="eastAsia"/>
          <w:color w:val="000000"/>
          <w:sz w:val="24"/>
          <w:szCs w:val="24"/>
        </w:rPr>
        <w:t>符合现行产业政策及清洁生产要求</w:t>
      </w:r>
      <w:bookmarkEnd w:id="50"/>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1" w:name="_Toc16177441"/>
      <w:bookmarkStart w:id="52" w:name="_Toc2822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工业智能化测量仪器</w:t>
      </w:r>
      <w:r>
        <w:rPr>
          <w:color w:val="000000"/>
          <w:sz w:val="24"/>
          <w:szCs w:val="24"/>
        </w:rPr>
        <w:t>产品研发和技术创新</w:t>
      </w:r>
      <w:r>
        <w:rPr>
          <w:rFonts w:hint="eastAsia"/>
          <w:color w:val="000000"/>
          <w:sz w:val="24"/>
          <w:szCs w:val="24"/>
        </w:rPr>
        <w:t>水平的需要</w:t>
      </w:r>
      <w:bookmarkEnd w:id="51"/>
      <w:bookmarkEnd w:id="52"/>
    </w:p>
    <w:p>
      <w:pPr>
        <w:spacing w:after="156" w:afterLines="50" w:line="520" w:lineRule="exact"/>
        <w:ind w:firstLine="520" w:firstLineChars="200"/>
        <w:rPr>
          <w:rFonts w:ascii="宋体" w:hAnsi="宋体"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工业智能化测量仪器</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工业智能化测量仪器</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佛山市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工业智能化测量仪器</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3" w:name="_Toc24470"/>
      <w:bookmarkStart w:id="54"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3"/>
      <w:bookmarkEnd w:id="5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工业智能化测量仪器</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工业智能化测量仪器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工业智能化测量仪器</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工业智能化测量仪器</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5" w:name="_Toc16177443"/>
      <w:bookmarkStart w:id="56" w:name="_Toc32691"/>
      <w:bookmarkStart w:id="57"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5"/>
      <w:bookmarkEnd w:id="56"/>
      <w:bookmarkEnd w:id="57"/>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工业智能化测量仪器</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8" w:name="_Toc1321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8"/>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9" w:name="_Toc18687"/>
      <w:r>
        <w:rPr>
          <w:rFonts w:hint="eastAsia"/>
          <w:color w:val="000000"/>
          <w:sz w:val="24"/>
          <w:szCs w:val="24"/>
          <w:lang w:val="en-US" w:eastAsia="zh-CN"/>
        </w:rPr>
        <w:t>3</w:t>
      </w:r>
      <w:r>
        <w:rPr>
          <w:rFonts w:hint="eastAsia"/>
          <w:color w:val="000000"/>
          <w:sz w:val="24"/>
          <w:szCs w:val="24"/>
        </w:rPr>
        <w:t>.3.1政策可行性</w:t>
      </w:r>
      <w:bookmarkEnd w:id="59"/>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工业智能化测量仪器</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工业智能化测量仪器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工业智能化测量仪器</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0" w:name="_Toc215308197"/>
      <w:bookmarkStart w:id="61" w:name="_Toc27547"/>
      <w:bookmarkStart w:id="62" w:name="_Toc319069511"/>
      <w:bookmarkStart w:id="63" w:name="_Toc196653792"/>
      <w:r>
        <w:rPr>
          <w:rFonts w:hint="eastAsia"/>
          <w:color w:val="000000"/>
          <w:sz w:val="24"/>
          <w:szCs w:val="24"/>
          <w:lang w:val="en-US" w:eastAsia="zh-CN"/>
        </w:rPr>
        <w:t>3</w:t>
      </w:r>
      <w:r>
        <w:rPr>
          <w:rFonts w:hint="eastAsia"/>
          <w:color w:val="000000"/>
          <w:sz w:val="24"/>
          <w:szCs w:val="24"/>
        </w:rPr>
        <w:t>.3.2技术可行性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bookmarkStart w:id="64" w:name="_Toc319069512"/>
      <w:bookmarkStart w:id="65" w:name="_Toc215308198"/>
      <w:bookmarkStart w:id="66"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7" w:name="_Toc14604"/>
      <w:r>
        <w:rPr>
          <w:rFonts w:hint="eastAsia"/>
          <w:color w:val="000000"/>
          <w:sz w:val="24"/>
          <w:szCs w:val="24"/>
          <w:lang w:val="en-US" w:eastAsia="zh-CN"/>
        </w:rPr>
        <w:t>3</w:t>
      </w:r>
      <w:r>
        <w:rPr>
          <w:rFonts w:hint="eastAsia"/>
          <w:color w:val="000000"/>
          <w:sz w:val="24"/>
          <w:szCs w:val="24"/>
        </w:rPr>
        <w:t>.3.3管理可行性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8" w:name="_Toc22679"/>
      <w:bookmarkStart w:id="69"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0" w:name="_Toc11087"/>
      <w:bookmarkStart w:id="71"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0"/>
      <w:bookmarkEnd w:id="71"/>
    </w:p>
    <w:p>
      <w:pPr>
        <w:pStyle w:val="Heading2"/>
        <w:spacing w:before="156" w:beforeLines="50" w:after="156" w:afterLines="50" w:line="360" w:lineRule="auto"/>
        <w:rPr>
          <w:rFonts w:ascii="Times New Roman" w:eastAsia="宋体" w:hAnsi="Times New Roman" w:hint="eastAsia"/>
          <w:color w:val="000000"/>
          <w:sz w:val="26"/>
          <w:szCs w:val="28"/>
        </w:rPr>
      </w:pPr>
      <w:bookmarkStart w:id="72" w:name="_Toc14193534"/>
      <w:bookmarkStart w:id="73" w:name="_Toc299461842"/>
      <w:bookmarkStart w:id="74" w:name="_Toc356192847"/>
      <w:bookmarkStart w:id="75" w:name="_Toc1104"/>
      <w:bookmarkStart w:id="76" w:name="_Toc516695505"/>
      <w:r>
        <w:rPr>
          <w:rFonts w:ascii="Times New Roman" w:eastAsia="宋体" w:hAnsi="Times New Roman" w:hint="eastAsia"/>
          <w:color w:val="000000"/>
          <w:sz w:val="26"/>
          <w:szCs w:val="28"/>
        </w:rPr>
        <w:t>4.1项目选址</w:t>
      </w:r>
      <w:bookmarkEnd w:id="72"/>
      <w:bookmarkEnd w:id="73"/>
      <w:bookmarkEnd w:id="74"/>
      <w:bookmarkEnd w:id="7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本项目拟选址广东省佛山市三水区白坭镇汇港路20号F2。</w:t>
      </w:r>
    </w:p>
    <w:p>
      <w:pPr>
        <w:spacing w:after="156" w:afterLines="50" w:line="520" w:lineRule="exact"/>
        <w:jc w:val="center"/>
        <w:rPr>
          <w:rFonts w:hint="eastAsia"/>
          <w:b/>
          <w:color w:val="000000"/>
          <w:kern w:val="0"/>
          <w:sz w:val="26"/>
          <w:szCs w:val="28"/>
        </w:rPr>
      </w:pPr>
      <w:r>
        <w:rPr>
          <w:rFonts w:hint="eastAsia"/>
          <w:b/>
          <w:color w:val="000000"/>
          <w:kern w:val="0"/>
          <w:sz w:val="26"/>
          <w:szCs w:val="28"/>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4HB~`B66SEX1]ZBF3@~Z3T9" style="width:380.25pt;height:252.75pt;mso-position-horizontal-relative:page;mso-position-vertical-relative:page;mso-wrap-style:square" o:preferrelative="t" filled="f" stroked="f">
            <v:fill o:detectmouseclick="t"/>
            <v:stroke linestyle="single"/>
            <v:imagedata r:id="rId93" r:href="rId94" o:title="4HB~`B66SEX1]ZBF3@~Z3T9"/>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77" w:name="_Toc356192848"/>
      <w:bookmarkStart w:id="78" w:name="_Toc5697"/>
      <w:bookmarkStart w:id="79" w:name="_Toc331409631"/>
      <w:bookmarkStart w:id="80" w:name="_Toc14193535"/>
      <w:r>
        <w:rPr>
          <w:rFonts w:ascii="Times New Roman" w:eastAsia="宋体" w:hAnsi="Times New Roman"/>
          <w:color w:val="000000"/>
          <w:sz w:val="26"/>
        </w:rPr>
        <w:t>4.2区域投资环境</w:t>
      </w:r>
      <w:bookmarkEnd w:id="77"/>
      <w:bookmarkEnd w:id="78"/>
      <w:bookmarkEnd w:id="79"/>
      <w:bookmarkEnd w:id="80"/>
    </w:p>
    <w:p>
      <w:pPr>
        <w:pStyle w:val="Heading3"/>
        <w:spacing w:before="0" w:after="156" w:afterLines="50" w:line="520" w:lineRule="exact"/>
        <w:rPr>
          <w:rFonts w:hint="eastAsia"/>
          <w:color w:val="000000"/>
          <w:sz w:val="24"/>
          <w:szCs w:val="24"/>
        </w:rPr>
      </w:pPr>
      <w:bookmarkStart w:id="81" w:name="_Toc6210"/>
      <w:bookmarkStart w:id="82" w:name="_Toc14193536"/>
      <w:bookmarkStart w:id="83" w:name="_Toc356192849"/>
      <w:r>
        <w:rPr>
          <w:color w:val="000000"/>
          <w:sz w:val="24"/>
          <w:szCs w:val="24"/>
        </w:rPr>
        <w:t>4.2.1区域</w:t>
      </w:r>
      <w:r>
        <w:rPr>
          <w:rFonts w:hint="eastAsia"/>
          <w:color w:val="000000"/>
          <w:sz w:val="24"/>
          <w:szCs w:val="24"/>
        </w:rPr>
        <w:t>地理位置</w:t>
      </w:r>
      <w:bookmarkEnd w:id="81"/>
      <w:bookmarkEnd w:id="82"/>
      <w:bookmarkEnd w:id="83"/>
    </w:p>
    <w:p>
      <w:pPr>
        <w:spacing w:after="156" w:afterLines="50" w:line="520" w:lineRule="exact"/>
        <w:ind w:firstLine="520" w:firstLineChars="200"/>
        <w:rPr>
          <w:rFonts w:hint="eastAsia"/>
          <w:color w:val="000000"/>
          <w:kern w:val="0"/>
          <w:sz w:val="26"/>
        </w:rPr>
        <w:sectPr>
          <w:headerReference w:type="default" r:id="rId95"/>
          <w:footerReference w:type="default" r:id="rId96"/>
          <w:headerReference w:type="first" r:id="rId97"/>
          <w:footerReference w:type="first" r:id="rId98"/>
          <w:type w:val="nextPage"/>
          <w:pgSz w:w="11906" w:h="16838"/>
          <w:pgMar w:top="1440" w:right="1800" w:bottom="1440" w:left="1800" w:header="851" w:footer="992" w:gutter="0"/>
          <w:pgNumType w:start="17"/>
          <w:cols w:space="708"/>
          <w:docGrid w:type="lines" w:linePitch="312" w:charSpace="0"/>
        </w:sectPr>
      </w:pPr>
      <w:r>
        <w:rPr>
          <w:color w:val="000000"/>
          <w:kern w:val="0"/>
          <w:sz w:val="26"/>
        </w:rPr>
        <w:t>三水区位于</w:t>
      </w:r>
      <w:hyperlink r:id="rId99" w:tgtFrame="_blank" w:history="1">
        <w:r>
          <w:rPr>
            <w:color w:val="000000"/>
            <w:kern w:val="0"/>
            <w:sz w:val="26"/>
          </w:rPr>
          <w:t>广东省</w:t>
        </w:r>
      </w:hyperlink>
      <w:r>
        <w:rPr>
          <w:color w:val="000000"/>
          <w:kern w:val="0"/>
          <w:sz w:val="26"/>
        </w:rPr>
        <w:t>中部，佛山市境西北部，</w:t>
      </w:r>
      <w:hyperlink r:id="rId100" w:tgtFrame="_blank" w:history="1">
        <w:r>
          <w:rPr>
            <w:color w:val="000000"/>
            <w:kern w:val="0"/>
            <w:sz w:val="26"/>
          </w:rPr>
          <w:t>珠江三角洲</w:t>
        </w:r>
      </w:hyperlink>
      <w:r>
        <w:rPr>
          <w:color w:val="000000"/>
          <w:kern w:val="0"/>
          <w:sz w:val="26"/>
        </w:rPr>
        <w:t>西北端；介于北纬22度58分至23度34分，东经112度46分至113度02分之间。东邻</w:t>
      </w:r>
      <w:hyperlink r:id="rId101" w:tgtFrame="_blank" w:history="1">
        <w:r>
          <w:rPr>
            <w:color w:val="000000"/>
            <w:kern w:val="0"/>
            <w:sz w:val="26"/>
          </w:rPr>
          <w:t>广州市</w:t>
        </w:r>
      </w:hyperlink>
      <w:hyperlink r:id="rId102" w:tgtFrame="_blank" w:history="1">
        <w:r>
          <w:rPr>
            <w:color w:val="000000"/>
            <w:kern w:val="0"/>
            <w:sz w:val="26"/>
          </w:rPr>
          <w:t>花都区</w:t>
        </w:r>
      </w:hyperlink>
      <w:r>
        <w:rPr>
          <w:color w:val="000000"/>
          <w:kern w:val="0"/>
          <w:sz w:val="26"/>
        </w:rPr>
        <w:t>，东南与</w:t>
      </w:r>
      <w:hyperlink r:id="rId103" w:tgtFrame="_blank" w:history="1">
        <w:r>
          <w:rPr>
            <w:color w:val="000000"/>
            <w:kern w:val="0"/>
            <w:sz w:val="26"/>
          </w:rPr>
          <w:t>佛山市</w:t>
        </w:r>
      </w:hyperlink>
      <w:hyperlink r:id="rId104" w:tgtFrame="_blank" w:history="1">
        <w:r>
          <w:rPr>
            <w:color w:val="000000"/>
            <w:kern w:val="0"/>
            <w:sz w:val="26"/>
          </w:rPr>
          <w:t>南海区</w:t>
        </w:r>
      </w:hyperlink>
      <w:r>
        <w:rPr>
          <w:color w:val="000000"/>
          <w:kern w:val="0"/>
          <w:sz w:val="26"/>
        </w:rPr>
        <w:t>相连，西北与</w:t>
      </w:r>
      <w:hyperlink r:id="rId105" w:tgtFrame="_blank" w:history="1">
        <w:r>
          <w:rPr>
            <w:color w:val="000000"/>
            <w:kern w:val="0"/>
            <w:sz w:val="26"/>
          </w:rPr>
          <w:t>四会市</w:t>
        </w:r>
      </w:hyperlink>
      <w:r>
        <w:rPr>
          <w:color w:val="000000"/>
          <w:kern w:val="0"/>
          <w:sz w:val="26"/>
        </w:rPr>
        <w:t>交界，北接</w:t>
      </w:r>
      <w:hyperlink r:id="rId106" w:tgtFrame="_blank" w:history="1">
        <w:r>
          <w:rPr>
            <w:color w:val="000000"/>
            <w:kern w:val="0"/>
            <w:sz w:val="26"/>
          </w:rPr>
          <w:t>清远市</w:t>
        </w:r>
      </w:hyperlink>
      <w:hyperlink r:id="rId107" w:tgtFrame="_blank" w:history="1">
        <w:r>
          <w:rPr>
            <w:color w:val="000000"/>
            <w:kern w:val="0"/>
            <w:sz w:val="26"/>
          </w:rPr>
          <w:t>清城区</w:t>
        </w:r>
      </w:hyperlink>
      <w:r>
        <w:rPr>
          <w:color w:val="000000"/>
          <w:kern w:val="0"/>
          <w:sz w:val="26"/>
        </w:rPr>
        <w:t>、</w:t>
      </w:r>
      <w:hyperlink r:id="rId108" w:tgtFrame="_blank" w:history="1">
        <w:r>
          <w:rPr>
            <w:color w:val="000000"/>
            <w:kern w:val="0"/>
            <w:sz w:val="26"/>
          </w:rPr>
          <w:t>清新区</w:t>
        </w:r>
      </w:hyperlink>
      <w:r>
        <w:rPr>
          <w:color w:val="000000"/>
          <w:kern w:val="0"/>
          <w:sz w:val="26"/>
        </w:rPr>
        <w:t>，与</w:t>
      </w:r>
      <w:hyperlink r:id="rId109" w:tgtFrame="_blank" w:history="1">
        <w:r>
          <w:rPr>
            <w:color w:val="000000"/>
            <w:kern w:val="0"/>
            <w:sz w:val="26"/>
          </w:rPr>
          <w:t>高要市</w:t>
        </w:r>
      </w:hyperlink>
      <w:r>
        <w:rPr>
          <w:color w:val="000000"/>
          <w:kern w:val="0"/>
          <w:sz w:val="26"/>
        </w:rPr>
        <w:t>、佛山市</w:t>
      </w:r>
      <w:hyperlink r:id="rId110" w:tgtFrame="_blank" w:history="1">
        <w:r>
          <w:rPr>
            <w:color w:val="000000"/>
            <w:kern w:val="0"/>
            <w:sz w:val="26"/>
          </w:rPr>
          <w:t>高明区</w:t>
        </w:r>
      </w:hyperlink>
      <w:r>
        <w:rPr>
          <w:color w:val="000000"/>
          <w:kern w:val="0"/>
          <w:sz w:val="26"/>
        </w:rPr>
        <w:t>隔</w:t>
      </w:r>
      <w:hyperlink r:id="rId111" w:tgtFrame="_blank" w:history="1">
        <w:r>
          <w:rPr>
            <w:color w:val="000000"/>
            <w:kern w:val="0"/>
            <w:sz w:val="26"/>
          </w:rPr>
          <w:t>西江</w:t>
        </w:r>
      </w:hyperlink>
      <w:r>
        <w:rPr>
          <w:color w:val="000000"/>
          <w:kern w:val="0"/>
          <w:sz w:val="26"/>
        </w:rPr>
        <w:t>相望。三水区有旅居海外</w:t>
      </w:r>
      <w:hyperlink r:id="rId112" w:tgtFrame="_blank" w:history="1">
        <w:r>
          <w:rPr>
            <w:color w:val="000000"/>
            <w:kern w:val="0"/>
            <w:sz w:val="26"/>
          </w:rPr>
          <w:t>华侨</w:t>
        </w:r>
      </w:hyperlink>
      <w:r>
        <w:rPr>
          <w:color w:val="000000"/>
          <w:kern w:val="0"/>
          <w:sz w:val="26"/>
        </w:rPr>
        <w:t>及</w:t>
      </w:r>
      <w:hyperlink r:id="rId113" w:tgtFrame="_blank" w:history="1">
        <w:r>
          <w:rPr>
            <w:color w:val="000000"/>
            <w:kern w:val="0"/>
            <w:sz w:val="26"/>
          </w:rPr>
          <w:t>港澳台同胞</w:t>
        </w:r>
      </w:hyperlink>
      <w:r>
        <w:rPr>
          <w:color w:val="000000"/>
          <w:kern w:val="0"/>
          <w:sz w:val="26"/>
        </w:rPr>
        <w:t>20多万（2010），是广东省著名</w:t>
      </w:r>
      <w:hyperlink r:id="rId114" w:tgtFrame="_blank" w:history="1">
        <w:r>
          <w:rPr>
            <w:color w:val="000000"/>
            <w:kern w:val="0"/>
            <w:sz w:val="26"/>
          </w:rPr>
          <w:t>侨乡</w:t>
        </w:r>
      </w:hyperlink>
      <w:r>
        <w:rPr>
          <w:color w:val="000000"/>
          <w:kern w:val="0"/>
          <w:sz w:val="26"/>
        </w:rPr>
        <w:t>之一。</w:t>
      </w:r>
    </w:p>
    <w:p>
      <w:pPr>
        <w:pStyle w:val="Heading3"/>
        <w:spacing w:before="0" w:after="156" w:afterLines="50" w:line="520" w:lineRule="exact"/>
        <w:rPr>
          <w:rFonts w:hint="eastAsia"/>
          <w:color w:val="000000"/>
          <w:sz w:val="24"/>
          <w:szCs w:val="24"/>
        </w:rPr>
      </w:pPr>
      <w:bookmarkStart w:id="84" w:name="_Toc256591027"/>
      <w:bookmarkStart w:id="85" w:name="_Toc331409632"/>
      <w:bookmarkStart w:id="86" w:name="_Toc356192850"/>
      <w:bookmarkStart w:id="87" w:name="_Toc261422191"/>
      <w:bookmarkStart w:id="88" w:name="_Toc32434"/>
      <w:bookmarkStart w:id="89" w:name="_Toc14193537"/>
      <w:r>
        <w:rPr>
          <w:color w:val="000000"/>
          <w:sz w:val="24"/>
          <w:szCs w:val="24"/>
        </w:rPr>
        <w:t>4.2.</w:t>
      </w:r>
      <w:bookmarkEnd w:id="84"/>
      <w:r>
        <w:rPr>
          <w:rFonts w:hint="eastAsia"/>
          <w:color w:val="000000"/>
          <w:sz w:val="24"/>
          <w:szCs w:val="24"/>
        </w:rPr>
        <w:t>2</w:t>
      </w:r>
      <w:r>
        <w:rPr>
          <w:color w:val="000000"/>
          <w:sz w:val="24"/>
          <w:szCs w:val="24"/>
        </w:rPr>
        <w:t>区域</w:t>
      </w:r>
      <w:bookmarkEnd w:id="85"/>
      <w:bookmarkEnd w:id="86"/>
      <w:bookmarkEnd w:id="87"/>
      <w:r>
        <w:rPr>
          <w:rFonts w:hint="eastAsia"/>
          <w:color w:val="000000"/>
          <w:sz w:val="24"/>
          <w:szCs w:val="24"/>
        </w:rPr>
        <w:t>地形地貌条件</w:t>
      </w:r>
      <w:bookmarkEnd w:id="88"/>
      <w:bookmarkEnd w:id="89"/>
    </w:p>
    <w:p>
      <w:pPr>
        <w:spacing w:after="156" w:afterLines="50" w:line="520" w:lineRule="exact"/>
        <w:ind w:firstLine="520" w:firstLineChars="200"/>
        <w:rPr>
          <w:rFonts w:hint="eastAsia"/>
          <w:color w:val="000000"/>
          <w:kern w:val="0"/>
          <w:sz w:val="26"/>
        </w:rPr>
      </w:pPr>
      <w:r>
        <w:rPr>
          <w:color w:val="000000"/>
          <w:kern w:val="0"/>
          <w:sz w:val="26"/>
        </w:rPr>
        <w:t>三水区</w:t>
      </w:r>
      <w:hyperlink r:id="rId115" w:tgtFrame="_blank" w:history="1">
        <w:r>
          <w:rPr>
            <w:color w:val="000000"/>
            <w:kern w:val="0"/>
            <w:sz w:val="26"/>
          </w:rPr>
          <w:t>地形地貌</w:t>
        </w:r>
      </w:hyperlink>
      <w:r>
        <w:rPr>
          <w:color w:val="000000"/>
          <w:kern w:val="0"/>
          <w:sz w:val="26"/>
        </w:rPr>
        <w:t>复杂，有</w:t>
      </w:r>
      <w:hyperlink r:id="rId116" w:tgtFrame="_blank" w:history="1">
        <w:r>
          <w:rPr>
            <w:color w:val="000000"/>
            <w:kern w:val="0"/>
            <w:sz w:val="26"/>
          </w:rPr>
          <w:t>低山</w:t>
        </w:r>
      </w:hyperlink>
      <w:r>
        <w:rPr>
          <w:color w:val="000000"/>
          <w:kern w:val="0"/>
          <w:sz w:val="26"/>
        </w:rPr>
        <w:t>、</w:t>
      </w:r>
      <w:hyperlink r:id="rId117" w:tgtFrame="_blank" w:history="1">
        <w:r>
          <w:rPr>
            <w:color w:val="000000"/>
            <w:kern w:val="0"/>
            <w:sz w:val="26"/>
          </w:rPr>
          <w:t>岗地</w:t>
        </w:r>
      </w:hyperlink>
      <w:r>
        <w:rPr>
          <w:color w:val="000000"/>
          <w:kern w:val="0"/>
          <w:sz w:val="26"/>
        </w:rPr>
        <w:t>、</w:t>
      </w:r>
      <w:hyperlink r:id="rId118" w:tgtFrame="_blank" w:history="1">
        <w:r>
          <w:rPr>
            <w:color w:val="000000"/>
            <w:kern w:val="0"/>
            <w:sz w:val="26"/>
          </w:rPr>
          <w:t>平原</w:t>
        </w:r>
      </w:hyperlink>
      <w:r>
        <w:rPr>
          <w:color w:val="000000"/>
          <w:kern w:val="0"/>
          <w:sz w:val="26"/>
        </w:rPr>
        <w:t>、</w:t>
      </w:r>
      <w:hyperlink r:id="rId119" w:tgtFrame="_blank" w:history="1">
        <w:r>
          <w:rPr>
            <w:color w:val="000000"/>
            <w:kern w:val="0"/>
            <w:sz w:val="26"/>
          </w:rPr>
          <w:t>洼地</w:t>
        </w:r>
      </w:hyperlink>
      <w:r>
        <w:rPr>
          <w:color w:val="000000"/>
          <w:kern w:val="0"/>
          <w:sz w:val="26"/>
        </w:rPr>
        <w:t>等，在土地利用上具有多样性。三水区地形狭长，南北相距68km，东西相距30km，地势自西北向东南倾斜，属半丘陵区。西北部多为200~300m的低山高丘，最高峰西平岭海拔591m。东部、中部、南部均为低壑丘陵台地，河涌纵横，土地肥沃；西北部为低山高丘，土壤母质为</w:t>
      </w:r>
      <w:hyperlink r:id="rId120" w:tgtFrame="_blank" w:history="1">
        <w:r>
          <w:rPr>
            <w:color w:val="000000"/>
            <w:kern w:val="0"/>
            <w:sz w:val="26"/>
          </w:rPr>
          <w:t>砂砾岩</w:t>
        </w:r>
      </w:hyperlink>
      <w:r>
        <w:rPr>
          <w:color w:val="000000"/>
          <w:kern w:val="0"/>
          <w:sz w:val="26"/>
        </w:rPr>
        <w:t>、变质砂岩、</w:t>
      </w:r>
      <w:hyperlink r:id="rId121" w:tgtFrame="_blank" w:history="1">
        <w:r>
          <w:rPr>
            <w:color w:val="000000"/>
            <w:kern w:val="0"/>
            <w:sz w:val="26"/>
          </w:rPr>
          <w:t>花岗岩</w:t>
        </w:r>
      </w:hyperlink>
      <w:r>
        <w:rPr>
          <w:color w:val="000000"/>
          <w:kern w:val="0"/>
          <w:sz w:val="26"/>
        </w:rPr>
        <w:t>及</w:t>
      </w:r>
      <w:hyperlink r:id="rId122" w:tgtFrame="_blank" w:history="1">
        <w:r>
          <w:rPr>
            <w:color w:val="000000"/>
            <w:kern w:val="0"/>
            <w:sz w:val="26"/>
          </w:rPr>
          <w:t>石灰石</w:t>
        </w:r>
      </w:hyperlink>
      <w:r>
        <w:rPr>
          <w:color w:val="000000"/>
          <w:kern w:val="0"/>
          <w:sz w:val="26"/>
        </w:rPr>
        <w:t>等，约占全区土地面积的8%。分布于全区各地的丘陵区，均为</w:t>
      </w:r>
      <w:hyperlink r:id="rId123" w:tgtFrame="_blank" w:history="1">
        <w:r>
          <w:rPr>
            <w:color w:val="000000"/>
            <w:kern w:val="0"/>
            <w:sz w:val="26"/>
          </w:rPr>
          <w:t>砂岩</w:t>
        </w:r>
      </w:hyperlink>
      <w:r>
        <w:rPr>
          <w:color w:val="000000"/>
          <w:kern w:val="0"/>
          <w:sz w:val="26"/>
        </w:rPr>
        <w:t>、沙页岩、</w:t>
      </w:r>
      <w:hyperlink r:id="rId124" w:tgtFrame="_blank" w:history="1">
        <w:r>
          <w:rPr>
            <w:color w:val="000000"/>
            <w:kern w:val="0"/>
            <w:sz w:val="26"/>
          </w:rPr>
          <w:t>砾岩</w:t>
        </w:r>
      </w:hyperlink>
      <w:r>
        <w:rPr>
          <w:color w:val="000000"/>
          <w:kern w:val="0"/>
          <w:sz w:val="26"/>
        </w:rPr>
        <w:t>赤红壤等组成，约占24.4%。其余为泥沙冲积平原和河网地带，土地肥沃。形成了“三山二水五分田”的土地分布格局 。</w:t>
      </w:r>
    </w:p>
    <w:p>
      <w:pPr>
        <w:pStyle w:val="Heading3"/>
        <w:spacing w:before="0" w:after="156" w:afterLines="50" w:line="520" w:lineRule="exact"/>
        <w:ind w:left="353" w:hanging="353" w:hangingChars="147"/>
        <w:rPr>
          <w:rFonts w:hint="eastAsia"/>
          <w:color w:val="000000"/>
          <w:sz w:val="24"/>
          <w:szCs w:val="24"/>
        </w:rPr>
      </w:pPr>
      <w:bookmarkStart w:id="90" w:name="_Toc14193538"/>
      <w:bookmarkStart w:id="91" w:name="_Toc2616"/>
      <w:r>
        <w:rPr>
          <w:color w:val="000000"/>
          <w:sz w:val="24"/>
          <w:szCs w:val="24"/>
        </w:rPr>
        <w:t>4.2.</w:t>
      </w:r>
      <w:r>
        <w:rPr>
          <w:rFonts w:hint="eastAsia"/>
          <w:color w:val="000000"/>
          <w:sz w:val="24"/>
          <w:szCs w:val="24"/>
        </w:rPr>
        <w:t>3区域气候条件</w:t>
      </w:r>
      <w:bookmarkEnd w:id="90"/>
      <w:bookmarkEnd w:id="91"/>
    </w:p>
    <w:p>
      <w:pPr>
        <w:spacing w:after="156" w:afterLines="50" w:line="520" w:lineRule="exact"/>
        <w:ind w:firstLine="520" w:firstLineChars="200"/>
        <w:rPr>
          <w:color w:val="000000"/>
          <w:kern w:val="0"/>
          <w:sz w:val="26"/>
        </w:rPr>
      </w:pPr>
      <w:r>
        <w:rPr>
          <w:color w:val="000000"/>
          <w:kern w:val="0"/>
          <w:sz w:val="26"/>
        </w:rPr>
        <w:t>三水区地处</w:t>
      </w:r>
      <w:hyperlink r:id="rId125" w:tgtFrame="_blank" w:history="1">
        <w:r>
          <w:rPr>
            <w:color w:val="000000"/>
            <w:kern w:val="0"/>
            <w:sz w:val="26"/>
          </w:rPr>
          <w:t>亚热带</w:t>
        </w:r>
      </w:hyperlink>
      <w:r>
        <w:rPr>
          <w:color w:val="000000"/>
          <w:kern w:val="0"/>
          <w:sz w:val="26"/>
        </w:rPr>
        <w:t>，属南亚热带海洋性季风气候，降雨充沛，但分布不均匀，时有洪涝、干旱等灾害发生，夏秋两季常受热带风暴（台风）影响，雷电灾害频繁，属雷暴盛发区。影响三水区的气象灾害主要有：早春的低温阴雨、夏季的台风、</w:t>
      </w:r>
      <w:hyperlink r:id="rId126" w:tgtFrame="_blank" w:history="1">
        <w:r>
          <w:rPr>
            <w:color w:val="000000"/>
            <w:kern w:val="0"/>
            <w:sz w:val="26"/>
          </w:rPr>
          <w:t>暴雨</w:t>
        </w:r>
      </w:hyperlink>
      <w:r>
        <w:rPr>
          <w:color w:val="000000"/>
          <w:kern w:val="0"/>
          <w:sz w:val="26"/>
        </w:rPr>
        <w:t>及强对流天气（强雷暴、大风、冰雹等）；冬季的寒潮等。</w:t>
      </w:r>
    </w:p>
    <w:p>
      <w:pPr>
        <w:spacing w:after="156" w:afterLines="50" w:line="520" w:lineRule="exact"/>
        <w:ind w:firstLine="520" w:firstLineChars="200"/>
        <w:rPr>
          <w:color w:val="000000"/>
          <w:kern w:val="0"/>
          <w:sz w:val="26"/>
        </w:rPr>
      </w:pPr>
      <w:r>
        <w:rPr>
          <w:color w:val="000000"/>
          <w:kern w:val="0"/>
          <w:sz w:val="26"/>
        </w:rPr>
        <w:t>气温：年平均气温为21.9</w:t>
      </w:r>
      <w:r>
        <w:rPr>
          <w:rFonts w:hint="eastAsia"/>
          <w:color w:val="000000"/>
          <w:kern w:val="0"/>
          <w:sz w:val="26"/>
        </w:rPr>
        <w:t>℃</w:t>
      </w:r>
      <w:r>
        <w:rPr>
          <w:color w:val="000000"/>
          <w:kern w:val="0"/>
          <w:sz w:val="26"/>
        </w:rPr>
        <w:t>。1月份为全年最冷月，7月份气温最高。年极端最高气温39.1</w:t>
      </w:r>
      <w:r>
        <w:rPr>
          <w:rFonts w:hint="eastAsia"/>
          <w:color w:val="000000"/>
          <w:kern w:val="0"/>
          <w:sz w:val="26"/>
        </w:rPr>
        <w:t>℃</w:t>
      </w:r>
      <w:r>
        <w:rPr>
          <w:color w:val="000000"/>
          <w:kern w:val="0"/>
          <w:sz w:val="26"/>
        </w:rPr>
        <w:t>（03.7.15）；年极端最低气温零下0.7</w:t>
      </w:r>
      <w:r>
        <w:rPr>
          <w:rFonts w:hint="eastAsia"/>
          <w:color w:val="000000"/>
          <w:kern w:val="0"/>
          <w:sz w:val="26"/>
        </w:rPr>
        <w:t>℃</w:t>
      </w:r>
      <w:r>
        <w:rPr>
          <w:color w:val="000000"/>
          <w:kern w:val="0"/>
          <w:sz w:val="26"/>
        </w:rPr>
        <w:t xml:space="preserve"> （57.2.11） 。</w:t>
      </w:r>
    </w:p>
    <w:p>
      <w:pPr>
        <w:spacing w:after="156" w:afterLines="50" w:line="520" w:lineRule="exact"/>
        <w:ind w:firstLine="520" w:firstLineChars="200"/>
        <w:rPr>
          <w:color w:val="000000"/>
          <w:kern w:val="0"/>
          <w:sz w:val="26"/>
        </w:rPr>
      </w:pPr>
      <w:r>
        <w:rPr>
          <w:color w:val="000000"/>
          <w:kern w:val="0"/>
          <w:sz w:val="26"/>
        </w:rPr>
        <w:t>降水：年平均</w:t>
      </w:r>
      <w:hyperlink r:id="rId127" w:tgtFrame="_blank" w:history="1">
        <w:r>
          <w:rPr>
            <w:color w:val="000000"/>
            <w:kern w:val="0"/>
            <w:sz w:val="26"/>
          </w:rPr>
          <w:t>降水日数</w:t>
        </w:r>
      </w:hyperlink>
      <w:r>
        <w:rPr>
          <w:color w:val="000000"/>
          <w:kern w:val="0"/>
          <w:sz w:val="26"/>
        </w:rPr>
        <w:t>（≥0.1）154.3天。年平均降水量1682.8毫米（4-9月：占总雨量80%）。全年雨季分为两段：4—6月为前汛期，主要是锋面低槽带来的降水；7—9月为后汛期，主要是热带气旋、</w:t>
      </w:r>
      <w:hyperlink r:id="rId128" w:tgtFrame="_blank" w:history="1">
        <w:r>
          <w:rPr>
            <w:color w:val="000000"/>
            <w:kern w:val="0"/>
            <w:sz w:val="26"/>
          </w:rPr>
          <w:t>热带辐合带</w:t>
        </w:r>
      </w:hyperlink>
      <w:r>
        <w:rPr>
          <w:color w:val="000000"/>
          <w:kern w:val="0"/>
          <w:sz w:val="26"/>
        </w:rPr>
        <w:t>等引起的降水。</w:t>
      </w:r>
    </w:p>
    <w:p>
      <w:pPr>
        <w:spacing w:after="156" w:afterLines="50" w:line="520" w:lineRule="exact"/>
        <w:ind w:firstLine="520" w:firstLineChars="200"/>
        <w:rPr>
          <w:color w:val="000000"/>
          <w:kern w:val="0"/>
          <w:sz w:val="26"/>
        </w:rPr>
        <w:sectPr>
          <w:headerReference w:type="default" r:id="rId129"/>
          <w:footerReference w:type="default" r:id="rId130"/>
          <w:headerReference w:type="first" r:id="rId131"/>
          <w:footerReference w:type="first" r:id="rId132"/>
          <w:type w:val="nextPage"/>
          <w:pgSz w:w="11906" w:h="16838"/>
          <w:pgMar w:top="1440" w:right="1800" w:bottom="1440" w:left="1800" w:header="851" w:footer="992" w:gutter="0"/>
          <w:pgNumType w:start="18"/>
          <w:cols w:space="708"/>
          <w:titlePg w:val="0"/>
          <w:docGrid w:type="lines" w:linePitch="312" w:charSpace="0"/>
        </w:sectPr>
      </w:pPr>
      <w:hyperlink r:id="rId133" w:tgtFrame="_blank" w:history="1">
        <w:r>
          <w:rPr>
            <w:color w:val="000000"/>
            <w:kern w:val="0"/>
            <w:sz w:val="26"/>
          </w:rPr>
          <w:t>日照</w:t>
        </w:r>
      </w:hyperlink>
      <w:r>
        <w:rPr>
          <w:color w:val="000000"/>
          <w:kern w:val="0"/>
          <w:sz w:val="26"/>
        </w:rPr>
        <w:t>：全年日照总时数1721.7小时。一年中最长的</w:t>
      </w:r>
      <w:hyperlink r:id="rId134" w:tgtFrame="_blank" w:history="1">
        <w:r>
          <w:rPr>
            <w:color w:val="000000"/>
            <w:kern w:val="0"/>
            <w:sz w:val="26"/>
          </w:rPr>
          <w:t>日照时数</w:t>
        </w:r>
      </w:hyperlink>
      <w:r>
        <w:rPr>
          <w:color w:val="000000"/>
          <w:kern w:val="0"/>
          <w:sz w:val="26"/>
        </w:rPr>
        <w:t>是7月为218.7小时，最短是3月为65.5小时。</w:t>
      </w:r>
    </w:p>
    <w:p>
      <w:pPr>
        <w:pStyle w:val="Heading3"/>
        <w:spacing w:before="0" w:after="156" w:afterLines="50" w:line="520" w:lineRule="exact"/>
        <w:ind w:left="353" w:hanging="353" w:hangingChars="147"/>
        <w:rPr>
          <w:rFonts w:hint="eastAsia"/>
          <w:color w:val="000000"/>
          <w:sz w:val="24"/>
          <w:szCs w:val="24"/>
        </w:rPr>
      </w:pPr>
      <w:bookmarkStart w:id="92" w:name="_Toc356192851"/>
      <w:bookmarkStart w:id="93" w:name="_Toc24213"/>
      <w:bookmarkStart w:id="94" w:name="_Toc14193539"/>
      <w:r>
        <w:rPr>
          <w:color w:val="000000"/>
          <w:sz w:val="24"/>
          <w:szCs w:val="24"/>
        </w:rPr>
        <w:t>4.2.</w:t>
      </w:r>
      <w:bookmarkStart w:id="95" w:name="_Toc356192852"/>
      <w:bookmarkEnd w:id="92"/>
      <w:r>
        <w:rPr>
          <w:rFonts w:hint="eastAsia"/>
          <w:color w:val="000000"/>
          <w:sz w:val="24"/>
          <w:szCs w:val="24"/>
        </w:rPr>
        <w:t>4区域</w:t>
      </w:r>
      <w:bookmarkStart w:id="96" w:name="9_1"/>
      <w:bookmarkStart w:id="97" w:name="4_1"/>
      <w:bookmarkStart w:id="98" w:name="sub6343363_4_3"/>
      <w:bookmarkStart w:id="99" w:name="sub6343363_4_4"/>
      <w:bookmarkStart w:id="100" w:name="4_4"/>
      <w:bookmarkStart w:id="101" w:name="sub6343363_4_1"/>
      <w:bookmarkStart w:id="102" w:name="4_3"/>
      <w:bookmarkEnd w:id="96"/>
      <w:bookmarkEnd w:id="97"/>
      <w:bookmarkEnd w:id="98"/>
      <w:bookmarkEnd w:id="102"/>
      <w:bookmarkEnd w:id="99"/>
      <w:bookmarkEnd w:id="100"/>
      <w:bookmarkEnd w:id="101"/>
      <w:bookmarkEnd w:id="95"/>
      <w:r>
        <w:rPr>
          <w:rFonts w:hint="eastAsia"/>
          <w:color w:val="000000"/>
          <w:sz w:val="24"/>
          <w:szCs w:val="24"/>
        </w:rPr>
        <w:t>交通条件</w:t>
      </w:r>
      <w:bookmarkEnd w:id="94"/>
      <w:bookmarkEnd w:id="93"/>
    </w:p>
    <w:p>
      <w:pPr>
        <w:spacing w:after="156" w:afterLines="50" w:line="520" w:lineRule="exact"/>
        <w:ind w:firstLine="520" w:firstLineChars="200"/>
        <w:rPr>
          <w:rFonts w:hint="eastAsia"/>
          <w:color w:val="000000"/>
          <w:kern w:val="0"/>
          <w:sz w:val="26"/>
        </w:rPr>
      </w:pPr>
      <w:r>
        <w:rPr>
          <w:color w:val="000000"/>
          <w:kern w:val="0"/>
          <w:sz w:val="26"/>
        </w:rPr>
        <w:t>三水区位、交通、土地资源、生态环境等优势明显，地处珠三角通往粤西、粤西北和我国大西南地区的咽喉要冲，毗邻珠三角大中城市群及港澳地区，距广州30公里、香港230公里、澳门195公里。水陆空交通便利，拥有黄金水道西、北江，有可营造300—5,000吨位码头的岸线近100公里，设有佛山海关三水办事处和可靠泊3,000吨级船舶的大型港口三水港，每日有货轮往返港澳；广茂铁路、南广高铁（在建）、贵广高铁（在建）、广佛肇城际轨道（在建）、G321国道、G324国道、G55二广高速（广三高速、广贺高速）、G80广昆高速（广肇高速）、G15沈海高速（广州绕城高速西二环）、S82佛山一环高速、三花高速（在建）、广佛肇高速（在建）横贯全境，G15沈海高速（广州绕城高速西二环）和S82佛山一环高速通车后，三水到广州白云国际机场仅25分钟车程，与广州市、佛山市两大中心城市的距离进一步拉近。</w:t>
      </w:r>
    </w:p>
    <w:p>
      <w:pPr>
        <w:pStyle w:val="Heading3"/>
        <w:spacing w:before="0" w:after="156" w:afterLines="50" w:line="520" w:lineRule="exact"/>
        <w:rPr>
          <w:rFonts w:hint="eastAsia"/>
          <w:color w:val="000000"/>
          <w:sz w:val="24"/>
          <w:szCs w:val="24"/>
        </w:rPr>
      </w:pPr>
      <w:bookmarkStart w:id="103" w:name="_Toc14193540"/>
      <w:bookmarkStart w:id="104" w:name="_Toc8805"/>
      <w:r>
        <w:rPr>
          <w:rFonts w:hint="eastAsia"/>
          <w:color w:val="000000"/>
          <w:sz w:val="24"/>
          <w:szCs w:val="24"/>
        </w:rPr>
        <w:t>4.2.5区域经济发展条件</w:t>
      </w:r>
      <w:bookmarkEnd w:id="103"/>
      <w:bookmarkEnd w:id="104"/>
    </w:p>
    <w:p>
      <w:pPr>
        <w:spacing w:after="156" w:afterLines="50" w:line="520" w:lineRule="exact"/>
        <w:ind w:firstLine="520" w:firstLineChars="200"/>
        <w:rPr>
          <w:color w:val="000000"/>
          <w:kern w:val="0"/>
          <w:sz w:val="26"/>
        </w:rPr>
      </w:pPr>
      <w:r>
        <w:rPr>
          <w:color w:val="000000"/>
          <w:kern w:val="0"/>
          <w:sz w:val="26"/>
        </w:rPr>
        <w:t>2018 年，三水区经济总量再上新台阶。经济运行实现稳中有进、持续向好；与此同时，工业发展持续向好。工业经济呈现增量拉动、存量优化、龙头带动的良好发展态势，预计实现规模以上工业总产值 3262.50 亿元，增长 6.6%，增加值 732.14 亿元，增长 6.9%。</w:t>
      </w:r>
    </w:p>
    <w:p>
      <w:pPr>
        <w:spacing w:after="156" w:afterLines="50" w:line="520" w:lineRule="exact"/>
        <w:ind w:firstLine="520" w:firstLineChars="200"/>
        <w:rPr>
          <w:color w:val="000000"/>
          <w:kern w:val="0"/>
          <w:sz w:val="26"/>
        </w:rPr>
      </w:pPr>
      <w:r>
        <w:rPr>
          <w:color w:val="000000"/>
          <w:kern w:val="0"/>
          <w:sz w:val="26"/>
        </w:rPr>
        <w:t>三水经济 " 三驾马车 " 动力持续增强。其中，固定资产投资保持平稳，投资规模与上年基本持平。消费市场平稳发展，预计社会消费品零售总额增长 8.8%，居民消费价格总水平同比上涨 1.9%，物价保持温和上涨。完成进出口总额 211.76 亿元，增长 17.9%，对外经济趋势向好。此外，财税增收势头良好，经济效益稳步提升。实现财政总收入 281.29 亿元，增长 6.8%；地方一般公共预算收入 62.44 亿元，增长 14.8%；税收收入 145.53 亿元，增长 6.4%。</w:t>
      </w:r>
    </w:p>
    <w:p>
      <w:pPr>
        <w:pStyle w:val="Heading1"/>
        <w:spacing w:before="0" w:beforeLines="0" w:after="156" w:afterLines="50" w:line="520" w:lineRule="exact"/>
        <w:jc w:val="center"/>
        <w:rPr>
          <w:rFonts w:ascii="Times New Roman" w:hAnsi="宋体"/>
          <w:color w:val="000000"/>
          <w:sz w:val="30"/>
        </w:rPr>
        <w:sectPr>
          <w:headerReference w:type="default" r:id="rId135"/>
          <w:footerReference w:type="default" r:id="rId136"/>
          <w:headerReference w:type="first" r:id="rId137"/>
          <w:footerReference w:type="first" r:id="rId138"/>
          <w:type w:val="nextPage"/>
          <w:pgSz w:w="11906" w:h="16838"/>
          <w:pgMar w:top="1440" w:right="1800" w:bottom="1440" w:left="1800" w:header="851" w:footer="992" w:gutter="0"/>
          <w:pgNumType w:start="19"/>
          <w:cols w:space="708"/>
          <w:titlePg w:val="0"/>
          <w:docGrid w:type="lines" w:linePitch="312" w:charSpace="0"/>
        </w:sectPr>
      </w:pPr>
    </w:p>
    <w:p>
      <w:pPr>
        <w:pStyle w:val="Heading1"/>
        <w:spacing w:before="0" w:beforeLines="0" w:after="156" w:afterLines="50" w:line="520" w:lineRule="exact"/>
        <w:jc w:val="center"/>
        <w:rPr>
          <w:rFonts w:ascii="Times New Roman" w:hAnsi="宋体"/>
          <w:color w:val="000000"/>
          <w:sz w:val="30"/>
        </w:rPr>
      </w:pPr>
      <w:bookmarkStart w:id="105" w:name="_Toc25390"/>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6"/>
      <w:bookmarkEnd w:id="105"/>
    </w:p>
    <w:p>
      <w:pPr>
        <w:pStyle w:val="Heading2"/>
        <w:spacing w:before="0" w:beforeLines="0" w:after="156" w:afterLines="50" w:line="520" w:lineRule="exact"/>
        <w:rPr>
          <w:rFonts w:ascii="Times New Roman" w:eastAsia="宋体" w:hAnsi="Times New Roman" w:hint="eastAsia"/>
          <w:color w:val="000000"/>
          <w:sz w:val="26"/>
        </w:rPr>
      </w:pPr>
      <w:bookmarkStart w:id="106" w:name="_Toc20307"/>
      <w:bookmarkStart w:id="107" w:name="_Toc353198575"/>
      <w:bookmarkStart w:id="108" w:name="_Toc359945673"/>
      <w:bookmarkStart w:id="109" w:name="_Toc351826268"/>
      <w:bookmarkStart w:id="110" w:name="_Toc351902110"/>
      <w:bookmarkStart w:id="111" w:name="_Toc351632638"/>
      <w:bookmarkStart w:id="112" w:name="_Toc357629739"/>
      <w:bookmarkStart w:id="113" w:name="_Toc348420128"/>
      <w:bookmarkStart w:id="114" w:name="_Toc347493914"/>
      <w:bookmarkStart w:id="115" w:name="_Toc352184079"/>
      <w:bookmarkStart w:id="116" w:name="_Toc347187889"/>
      <w:bookmarkStart w:id="117" w:name="_Toc516695506"/>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6"/>
      <w:bookmarkEnd w:id="107"/>
      <w:bookmarkEnd w:id="108"/>
      <w:bookmarkEnd w:id="109"/>
      <w:bookmarkEnd w:id="110"/>
      <w:bookmarkEnd w:id="111"/>
      <w:bookmarkEnd w:id="112"/>
      <w:bookmarkEnd w:id="113"/>
      <w:bookmarkEnd w:id="114"/>
      <w:bookmarkEnd w:id="115"/>
      <w:bookmarkEnd w:id="116"/>
      <w:bookmarkEnd w:id="117"/>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8" w:name="_Toc516695507"/>
      <w:bookmarkStart w:id="119" w:name="_Toc259539532"/>
      <w:bookmarkStart w:id="120" w:name="_Toc215308119"/>
      <w:bookmarkStart w:id="121" w:name="_Toc359945669"/>
      <w:bookmarkStart w:id="122" w:name="_Toc256591040"/>
      <w:bookmarkStart w:id="123" w:name="_Toc259540039"/>
      <w:bookmarkStart w:id="124" w:name="_Toc244509888"/>
      <w:bookmarkStart w:id="125" w:name="_Toc332545560"/>
      <w:bookmarkStart w:id="126" w:name="_Toc1787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8"/>
      <w:bookmarkEnd w:id="119"/>
      <w:bookmarkEnd w:id="120"/>
      <w:bookmarkEnd w:id="121"/>
      <w:bookmarkEnd w:id="122"/>
      <w:bookmarkEnd w:id="123"/>
      <w:bookmarkEnd w:id="124"/>
      <w:bookmarkEnd w:id="125"/>
      <w:bookmarkEnd w:id="126"/>
    </w:p>
    <w:p>
      <w:pPr>
        <w:pStyle w:val="Heading3"/>
        <w:spacing w:before="0" w:after="156" w:afterLines="50" w:line="520" w:lineRule="exact"/>
        <w:rPr>
          <w:color w:val="000000"/>
          <w:sz w:val="24"/>
        </w:rPr>
      </w:pPr>
      <w:bookmarkStart w:id="127" w:name="_Toc516695508"/>
      <w:bookmarkStart w:id="128" w:name="_Toc359945670"/>
      <w:bookmarkStart w:id="129" w:name="_Toc332545561"/>
      <w:bookmarkStart w:id="130" w:name="_Toc7715"/>
      <w:bookmarkStart w:id="131"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7"/>
      <w:bookmarkEnd w:id="128"/>
      <w:bookmarkEnd w:id="129"/>
      <w:bookmarkEnd w:id="130"/>
      <w:bookmarkEnd w:id="131"/>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39"/>
          <w:footerReference w:type="default" r:id="rId140"/>
          <w:headerReference w:type="first" r:id="rId141"/>
          <w:footerReference w:type="first" r:id="rId142"/>
          <w:pgSz w:w="11906" w:h="16838"/>
          <w:pgMar w:top="1440" w:right="1797" w:bottom="1440" w:left="1797" w:header="851" w:footer="992" w:gutter="0"/>
          <w:pgNumType w:fmt="decimal" w:start="20"/>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2" w:name="_Toc244509890"/>
      <w:bookmarkStart w:id="133" w:name="_Toc259540041"/>
      <w:bookmarkStart w:id="134" w:name="_Toc259539534"/>
      <w:bookmarkStart w:id="135" w:name="_Toc256591042"/>
      <w:bookmarkStart w:id="136" w:name="_Toc215308121"/>
      <w:bookmarkStart w:id="137" w:name="_Toc332304977"/>
      <w:bookmarkStart w:id="138" w:name="_Toc359945671"/>
      <w:bookmarkStart w:id="139" w:name="_Toc332545562"/>
      <w:bookmarkStart w:id="140" w:name="_Toc23469"/>
      <w:bookmarkStart w:id="141" w:name="_Toc516695509"/>
      <w:r>
        <w:rPr>
          <w:color w:val="000000"/>
          <w:sz w:val="24"/>
        </w:rPr>
        <w:t>5.</w:t>
      </w:r>
      <w:r>
        <w:rPr>
          <w:rFonts w:hint="eastAsia"/>
          <w:color w:val="000000"/>
          <w:sz w:val="24"/>
        </w:rPr>
        <w:t>2</w:t>
      </w:r>
      <w:r>
        <w:rPr>
          <w:color w:val="000000"/>
          <w:sz w:val="24"/>
        </w:rPr>
        <w:t>.2</w:t>
      </w:r>
      <w:bookmarkEnd w:id="132"/>
      <w:bookmarkEnd w:id="133"/>
      <w:bookmarkEnd w:id="134"/>
      <w:bookmarkEnd w:id="135"/>
      <w:bookmarkEnd w:id="136"/>
      <w:r>
        <w:rPr>
          <w:rFonts w:hint="eastAsia"/>
          <w:color w:val="000000"/>
          <w:sz w:val="24"/>
        </w:rPr>
        <w:t>土建工程</w:t>
      </w:r>
      <w:bookmarkEnd w:id="137"/>
      <w:bookmarkEnd w:id="138"/>
      <w:bookmarkEnd w:id="139"/>
      <w:r>
        <w:rPr>
          <w:rFonts w:hint="eastAsia"/>
          <w:color w:val="000000"/>
          <w:sz w:val="24"/>
        </w:rPr>
        <w:t>方案</w:t>
      </w:r>
      <w:bookmarkEnd w:id="140"/>
      <w:bookmarkEnd w:id="141"/>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2" w:name="_Toc332545564"/>
      <w:bookmarkStart w:id="143" w:name="_Toc516695511"/>
      <w:bookmarkStart w:id="144" w:name="_Toc244509887"/>
      <w:bookmarkStart w:id="145" w:name="_Toc359945675"/>
      <w:bookmarkStart w:id="146" w:name="_Toc8691"/>
      <w:bookmarkStart w:id="147" w:name="_Toc256591039"/>
      <w:bookmarkStart w:id="148" w:name="_Toc259539531"/>
      <w:bookmarkStart w:id="149" w:name="_Toc259540038"/>
      <w:bookmarkStart w:id="150" w:name="_Toc21530811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6"/>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本次建设项目占地面积45亩，总建筑面积24800.00平方米；主要建设内容及规模如下：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一期生产车间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7"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一期库房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7"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一期办公综合楼</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7" w:type="dxa"/>
            <w:vAlign w:val="center"/>
          </w:tcPr>
          <w:p>
            <w:pPr>
              <w:widowControl/>
              <w:jc w:val="center"/>
              <w:rPr>
                <w:color w:val="000000"/>
                <w:kern w:val="0"/>
                <w:sz w:val="20"/>
                <w:szCs w:val="20"/>
              </w:rPr>
            </w:pPr>
            <w:r>
              <w:rPr>
                <w:color w:val="000000"/>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二期生产车间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7000.00</w:t>
            </w:r>
          </w:p>
        </w:tc>
        <w:tc>
          <w:tcPr>
            <w:tcW w:w="1147" w:type="dxa"/>
            <w:vAlign w:val="center"/>
          </w:tcPr>
          <w:p>
            <w:pPr>
              <w:widowControl/>
              <w:jc w:val="center"/>
              <w:rPr>
                <w:color w:val="000000"/>
                <w:kern w:val="0"/>
                <w:sz w:val="20"/>
                <w:szCs w:val="20"/>
              </w:rPr>
            </w:pPr>
            <w:r>
              <w:rPr>
                <w:color w:val="000000"/>
                <w:kern w:val="0"/>
                <w:sz w:val="20"/>
                <w:szCs w:val="20"/>
              </w:rPr>
              <w:t>7000.00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二期库房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3000.00</w:t>
            </w:r>
          </w:p>
        </w:tc>
        <w:tc>
          <w:tcPr>
            <w:tcW w:w="1147"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二期职工宿舍及食堂</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7" w:type="dxa"/>
            <w:vAlign w:val="center"/>
          </w:tcPr>
          <w:p>
            <w:pPr>
              <w:widowControl/>
              <w:jc w:val="center"/>
              <w:rPr>
                <w:color w:val="000000"/>
                <w:kern w:val="0"/>
                <w:sz w:val="20"/>
                <w:szCs w:val="20"/>
              </w:rPr>
            </w:pPr>
            <w:r>
              <w:rPr>
                <w:color w:val="000000"/>
                <w:kern w:val="0"/>
                <w:sz w:val="20"/>
                <w:szCs w:val="20"/>
              </w:rPr>
              <w:t>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辅助配套设施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7" w:type="dxa"/>
            <w:vAlign w:val="center"/>
          </w:tcPr>
          <w:p>
            <w:pPr>
              <w:widowControl/>
              <w:jc w:val="center"/>
              <w:rPr>
                <w:color w:val="000000"/>
                <w:kern w:val="0"/>
                <w:sz w:val="20"/>
                <w:szCs w:val="20"/>
              </w:rPr>
            </w:pPr>
            <w:r>
              <w:rPr>
                <w:color w:val="000000"/>
                <w:kern w:val="0"/>
                <w:sz w:val="20"/>
                <w:szCs w:val="20"/>
              </w:rPr>
              <w:t>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17600.00</w:t>
            </w:r>
          </w:p>
        </w:tc>
        <w:tc>
          <w:tcPr>
            <w:tcW w:w="1147" w:type="dxa"/>
            <w:vAlign w:val="center"/>
          </w:tcPr>
          <w:p>
            <w:pPr>
              <w:widowControl/>
              <w:jc w:val="center"/>
              <w:rPr>
                <w:b/>
                <w:bCs/>
                <w:color w:val="000000"/>
                <w:kern w:val="0"/>
                <w:sz w:val="20"/>
                <w:szCs w:val="20"/>
              </w:rPr>
            </w:pPr>
            <w:r>
              <w:rPr>
                <w:b/>
                <w:bCs/>
                <w:color w:val="000000"/>
                <w:kern w:val="0"/>
                <w:sz w:val="20"/>
                <w:szCs w:val="20"/>
              </w:rPr>
              <w:t>24800.00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8500.00</w:t>
            </w:r>
          </w:p>
        </w:tc>
        <w:tc>
          <w:tcPr>
            <w:tcW w:w="1147" w:type="dxa"/>
            <w:vAlign w:val="center"/>
          </w:tcPr>
          <w:p>
            <w:pPr>
              <w:widowControl/>
              <w:jc w:val="center"/>
              <w:rPr>
                <w:color w:val="000000"/>
                <w:kern w:val="0"/>
                <w:sz w:val="20"/>
                <w:szCs w:val="20"/>
              </w:rPr>
            </w:pPr>
            <w:r>
              <w:rPr>
                <w:color w:val="000000"/>
                <w:kern w:val="0"/>
                <w:sz w:val="20"/>
                <w:szCs w:val="20"/>
              </w:rPr>
              <w:t>8500.00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7" w:type="dxa"/>
            <w:vAlign w:val="center"/>
          </w:tcPr>
          <w:p>
            <w:pPr>
              <w:widowControl/>
              <w:jc w:val="center"/>
              <w:rPr>
                <w:color w:val="000000"/>
                <w:kern w:val="0"/>
                <w:sz w:val="20"/>
                <w:szCs w:val="20"/>
              </w:rPr>
            </w:pPr>
            <w:r>
              <w:rPr>
                <w:color w:val="000000"/>
                <w:kern w:val="0"/>
                <w:sz w:val="20"/>
                <w:szCs w:val="20"/>
              </w:rPr>
              <w:t>3500.00</w:t>
            </w:r>
          </w:p>
        </w:tc>
      </w:tr>
    </w:tbl>
    <w:p>
      <w:pPr>
        <w:pStyle w:val="Heading2"/>
        <w:spacing w:before="0" w:beforeLines="0" w:after="156" w:afterLines="50" w:line="520" w:lineRule="exact"/>
        <w:rPr>
          <w:rFonts w:ascii="Times New Roman" w:eastAsia="宋体" w:hAnsi="Times New Roman"/>
          <w:color w:val="000000"/>
          <w:sz w:val="26"/>
        </w:rPr>
      </w:pPr>
      <w:bookmarkStart w:id="151" w:name="_Toc7141"/>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7"/>
      <w:bookmarkEnd w:id="145"/>
      <w:bookmarkEnd w:id="144"/>
      <w:bookmarkEnd w:id="149"/>
      <w:bookmarkEnd w:id="150"/>
      <w:bookmarkEnd w:id="148"/>
      <w:bookmarkEnd w:id="142"/>
      <w:bookmarkEnd w:id="143"/>
      <w:bookmarkEnd w:id="151"/>
    </w:p>
    <w:p>
      <w:pPr>
        <w:pStyle w:val="Heading3"/>
        <w:spacing w:before="0" w:after="156" w:afterLines="50" w:line="520" w:lineRule="exact"/>
        <w:rPr>
          <w:rFonts w:hint="eastAsia"/>
          <w:color w:val="000000"/>
          <w:sz w:val="24"/>
        </w:rPr>
      </w:pPr>
      <w:bookmarkStart w:id="152" w:name="_Toc332545565"/>
      <w:bookmarkStart w:id="153" w:name="_Toc516695512"/>
      <w:bookmarkStart w:id="154" w:name="_Toc11118"/>
      <w:bookmarkStart w:id="155" w:name="_Toc359945676"/>
      <w:r>
        <w:rPr>
          <w:rFonts w:hint="eastAsia"/>
          <w:color w:val="000000"/>
          <w:sz w:val="24"/>
        </w:rPr>
        <w:t>5.4.1给排水</w:t>
      </w:r>
      <w:bookmarkEnd w:id="152"/>
      <w:bookmarkEnd w:id="153"/>
      <w:bookmarkEnd w:id="154"/>
      <w:bookmarkEnd w:id="155"/>
    </w:p>
    <w:p>
      <w:pPr>
        <w:spacing w:after="156" w:afterLines="50" w:line="520" w:lineRule="exact"/>
        <w:ind w:firstLine="520" w:firstLineChars="200"/>
        <w:rPr>
          <w:color w:val="000000"/>
          <w:sz w:val="26"/>
        </w:rPr>
      </w:pPr>
      <w:bookmarkStart w:id="156" w:name="_Toc332545568"/>
      <w:bookmarkStart w:id="157" w:name="_Toc316296945"/>
      <w:bookmarkStart w:id="158" w:name="_Toc359945679"/>
      <w:bookmarkStart w:id="159" w:name="_Toc516695514"/>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0" w:name="_Toc332545566"/>
      <w:bookmarkStart w:id="161" w:name="_Toc17728729"/>
      <w:bookmarkStart w:id="162" w:name="_Toc359945677"/>
      <w:bookmarkStart w:id="163" w:name="_Toc6562"/>
      <w:r>
        <w:rPr>
          <w:rFonts w:hint="eastAsia"/>
          <w:color w:val="000000"/>
          <w:sz w:val="24"/>
        </w:rPr>
        <w:t>5.4.2供电</w:t>
      </w:r>
      <w:bookmarkEnd w:id="163"/>
      <w:bookmarkEnd w:id="162"/>
      <w:bookmarkEnd w:id="161"/>
      <w:bookmarkEnd w:id="160"/>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55"/>
          <w:footerReference w:type="default" r:id="rId156"/>
          <w:headerReference w:type="first" r:id="rId157"/>
          <w:footerReference w:type="first" r:id="rId158"/>
          <w:type w:val="nextPage"/>
          <w:pgSz w:w="11906" w:h="16838"/>
          <w:pgMar w:top="1440" w:right="1797" w:bottom="1440" w:left="1797" w:header="851" w:footer="992" w:gutter="0"/>
          <w:pgNumType w:fmt="decimal" w:start="24"/>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59"/>
          <w:footerReference w:type="default" r:id="rId160"/>
          <w:headerReference w:type="first" r:id="rId161"/>
          <w:footerReference w:type="first" r:id="rId162"/>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4" w:name="_Toc31179"/>
      <w:r>
        <w:rPr>
          <w:rFonts w:ascii="Times New Roman" w:eastAsia="宋体" w:hAnsi="Times New Roman" w:hint="eastAsia"/>
          <w:color w:val="000000"/>
          <w:sz w:val="26"/>
        </w:rPr>
        <w:t>5.5道路设计</w:t>
      </w:r>
      <w:bookmarkEnd w:id="157"/>
      <w:bookmarkEnd w:id="158"/>
      <w:bookmarkEnd w:id="159"/>
      <w:bookmarkEnd w:id="156"/>
      <w:bookmarkEnd w:id="164"/>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sectPr>
          <w:headerReference w:type="default" r:id="rId163"/>
          <w:footerReference w:type="default" r:id="rId164"/>
          <w:headerReference w:type="first" r:id="rId165"/>
          <w:footerReference w:type="first" r:id="rId166"/>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厂区内根据平面布置，设置环形道路，为混凝土路面，路面宽度主道</w:t>
      </w:r>
    </w:p>
    <w:p>
      <w:pPr>
        <w:spacing w:after="156" w:afterLines="50" w:line="520" w:lineRule="exact"/>
        <w:ind w:firstLine="520" w:firstLineChars="200"/>
        <w:rPr>
          <w:color w:val="000000"/>
          <w:sz w:val="26"/>
        </w:rPr>
      </w:pP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65" w:name="_Toc316296953"/>
      <w:bookmarkStart w:id="166" w:name="_Toc332545569"/>
      <w:bookmarkStart w:id="167" w:name="_Toc359945680"/>
      <w:bookmarkStart w:id="168" w:name="_Toc5491"/>
      <w:bookmarkStart w:id="169" w:name="_Toc516695515"/>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67"/>
      <w:bookmarkEnd w:id="168"/>
      <w:bookmarkEnd w:id="169"/>
      <w:bookmarkEnd w:id="165"/>
      <w:bookmarkEnd w:id="166"/>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70" w:name="_Toc316296954"/>
      <w:bookmarkStart w:id="171" w:name="_Toc516695516"/>
      <w:bookmarkStart w:id="172" w:name="_Toc332545570"/>
      <w:bookmarkStart w:id="173" w:name="_Toc6338"/>
      <w:bookmarkStart w:id="174" w:name="_Toc359945681"/>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70"/>
      <w:bookmarkEnd w:id="171"/>
      <w:bookmarkEnd w:id="172"/>
      <w:bookmarkEnd w:id="173"/>
      <w:bookmarkEnd w:id="174"/>
    </w:p>
    <w:p>
      <w:pPr>
        <w:pStyle w:val="Heading3"/>
        <w:spacing w:before="0" w:after="156" w:afterLines="50" w:line="520" w:lineRule="exact"/>
        <w:rPr>
          <w:rFonts w:hint="eastAsia"/>
          <w:color w:val="000000"/>
          <w:sz w:val="24"/>
        </w:rPr>
      </w:pPr>
      <w:bookmarkStart w:id="175" w:name="_Toc316296955"/>
      <w:bookmarkStart w:id="176" w:name="_Toc516695517"/>
      <w:bookmarkStart w:id="177" w:name="_Toc359945682"/>
      <w:bookmarkStart w:id="178" w:name="_Toc332545571"/>
      <w:bookmarkStart w:id="179" w:name="_Toc11247"/>
      <w:r>
        <w:rPr>
          <w:rFonts w:hint="eastAsia"/>
          <w:color w:val="000000"/>
          <w:sz w:val="24"/>
        </w:rPr>
        <w:t>5.7.1项目用地规划选址</w:t>
      </w:r>
      <w:bookmarkEnd w:id="179"/>
      <w:bookmarkEnd w:id="175"/>
      <w:bookmarkEnd w:id="176"/>
      <w:bookmarkEnd w:id="177"/>
      <w:bookmarkEnd w:id="17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佛山市</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80" w:name="_Toc31561"/>
      <w:bookmarkStart w:id="181" w:name="_Toc516695518"/>
      <w:bookmarkStart w:id="182" w:name="_Toc316296956"/>
      <w:bookmarkStart w:id="183" w:name="_Toc332545572"/>
      <w:bookmarkStart w:id="184" w:name="_Toc359945683"/>
      <w:r>
        <w:rPr>
          <w:rFonts w:hint="eastAsia"/>
          <w:color w:val="000000"/>
          <w:sz w:val="24"/>
        </w:rPr>
        <w:t>5.7.2用地规模及用地类型</w:t>
      </w:r>
      <w:bookmarkEnd w:id="182"/>
      <w:bookmarkEnd w:id="183"/>
      <w:bookmarkEnd w:id="184"/>
      <w:bookmarkEnd w:id="180"/>
      <w:bookmarkEnd w:id="181"/>
    </w:p>
    <w:p>
      <w:pPr>
        <w:spacing w:after="156" w:afterLines="50" w:line="520" w:lineRule="exact"/>
        <w:ind w:firstLine="520" w:firstLineChars="200"/>
        <w:rPr>
          <w:rFonts w:ascii="宋体" w:hAnsi="宋体" w:hint="eastAsia"/>
          <w:color w:val="FF0000"/>
          <w:sz w:val="26"/>
        </w:rPr>
      </w:pPr>
      <w:r>
        <w:rPr>
          <w:rFonts w:ascii="宋体" w:hAnsi="宋体" w:hint="eastAsia"/>
          <w:color w:val="FF0000"/>
          <w:sz w:val="26"/>
        </w:rPr>
        <w:t>l、用地类型</w:t>
      </w:r>
    </w:p>
    <w:p>
      <w:pPr>
        <w:spacing w:after="156" w:afterLines="50" w:line="520" w:lineRule="exact"/>
        <w:ind w:firstLine="520" w:firstLineChars="200"/>
        <w:rPr>
          <w:rFonts w:ascii="宋体" w:hAnsi="宋体" w:hint="eastAsia"/>
          <w:color w:val="FF0000"/>
          <w:sz w:val="26"/>
        </w:rPr>
      </w:pPr>
      <w:r>
        <w:rPr>
          <w:rFonts w:ascii="宋体" w:hAnsi="宋体" w:hint="eastAsia"/>
          <w:color w:val="FF0000"/>
          <w:sz w:val="26"/>
        </w:rPr>
        <w:t>项目建设用地性质为规划性建设用地。</w:t>
      </w:r>
    </w:p>
    <w:p>
      <w:pPr>
        <w:spacing w:after="156" w:afterLines="50" w:line="520" w:lineRule="exact"/>
        <w:ind w:firstLine="520" w:firstLineChars="200"/>
        <w:rPr>
          <w:rFonts w:ascii="宋体" w:hAnsi="宋体" w:hint="eastAsia"/>
          <w:color w:val="FF0000"/>
          <w:sz w:val="26"/>
        </w:rPr>
      </w:pPr>
      <w:r>
        <w:rPr>
          <w:rFonts w:ascii="宋体" w:hAnsi="宋体" w:hint="eastAsia"/>
          <w:color w:val="FF0000"/>
          <w:sz w:val="26"/>
        </w:rPr>
        <w:t>2、用地规模</w:t>
      </w:r>
    </w:p>
    <w:p>
      <w:pPr>
        <w:ind w:firstLine="520" w:firstLineChars="200"/>
        <w:rPr>
          <w:rFonts w:hAnsi="宋体" w:hint="eastAsia"/>
          <w:color w:val="FF0000"/>
          <w:sz w:val="26"/>
        </w:rPr>
      </w:pPr>
      <w:r>
        <w:rPr>
          <w:rFonts w:hAnsi="宋体"/>
          <w:color w:val="FF0000"/>
          <w:sz w:val="26"/>
        </w:rPr>
        <w:t>本项目</w:t>
      </w:r>
      <w:r>
        <w:rPr>
          <w:rFonts w:hAnsi="宋体" w:hint="eastAsia"/>
          <w:color w:val="FF0000"/>
          <w:sz w:val="26"/>
        </w:rPr>
        <w:t>总</w:t>
      </w:r>
      <w:r>
        <w:rPr>
          <w:rFonts w:hAnsi="宋体"/>
          <w:color w:val="FF0000"/>
          <w:sz w:val="26"/>
        </w:rPr>
        <w:t>占</w:t>
      </w:r>
      <w:r>
        <w:rPr>
          <w:rFonts w:hAnsi="宋体" w:hint="eastAsia"/>
          <w:color w:val="FF0000"/>
          <w:sz w:val="26"/>
          <w:lang w:val="en-US" w:eastAsia="zh-CN"/>
        </w:rPr>
        <w:t>4</w:t>
      </w:r>
      <w:r>
        <w:rPr>
          <w:rFonts w:hint="eastAsia"/>
          <w:color w:val="FF0000"/>
          <w:sz w:val="26"/>
        </w:rPr>
        <w:t>5亩</w:t>
      </w:r>
    </w:p>
    <w:p>
      <w:pPr>
        <w:spacing w:after="156" w:afterLines="50" w:line="520" w:lineRule="exact"/>
        <w:ind w:firstLine="520" w:firstLineChars="200"/>
        <w:rPr>
          <w:rFonts w:ascii="宋体" w:hAnsi="宋体" w:hint="eastAsia"/>
          <w:color w:val="FF0000"/>
          <w:sz w:val="26"/>
        </w:rPr>
      </w:pPr>
      <w:r>
        <w:rPr>
          <w:rFonts w:ascii="宋体" w:hAnsi="宋体" w:hint="eastAsia"/>
          <w:color w:val="FF0000"/>
          <w:sz w:val="26"/>
        </w:rPr>
        <w:t>3、土地利用现状</w:t>
      </w:r>
    </w:p>
    <w:p>
      <w:pPr>
        <w:spacing w:after="156" w:afterLines="50" w:line="520" w:lineRule="exact"/>
        <w:ind w:firstLine="520" w:firstLineChars="200"/>
        <w:rPr>
          <w:rFonts w:ascii="宋体" w:hAnsi="宋体" w:hint="eastAsia"/>
          <w:color w:val="FF0000"/>
          <w:sz w:val="26"/>
        </w:rPr>
      </w:pPr>
      <w:r>
        <w:rPr>
          <w:rFonts w:ascii="宋体" w:hAnsi="宋体" w:hint="eastAsia"/>
          <w:color w:val="FF0000"/>
          <w:sz w:val="26"/>
        </w:rPr>
        <w:t>厂区地势平坦，水源丰富，水质优良，交通畅达，可满足生产要求。</w:t>
      </w:r>
    </w:p>
    <w:p>
      <w:pPr>
        <w:spacing w:after="156" w:afterLines="50" w:line="520" w:lineRule="exact"/>
        <w:ind w:firstLine="520" w:firstLineChars="200"/>
        <w:rPr>
          <w:rFonts w:ascii="宋体" w:hAnsi="宋体" w:hint="eastAsia"/>
          <w:color w:val="FF0000"/>
          <w:sz w:val="26"/>
        </w:rPr>
      </w:pPr>
      <w:r>
        <w:rPr>
          <w:rFonts w:ascii="宋体" w:hAnsi="宋体" w:hint="eastAsia"/>
          <w:color w:val="FF0000"/>
          <w:sz w:val="26"/>
        </w:rPr>
        <w:t>4、用地指标</w:t>
      </w:r>
    </w:p>
    <w:p>
      <w:pPr>
        <w:spacing w:after="156" w:afterLines="50" w:line="520" w:lineRule="exact"/>
        <w:ind w:firstLine="520" w:firstLineChars="200"/>
        <w:rPr>
          <w:rFonts w:ascii="宋体" w:hAnsi="宋体" w:hint="eastAsia"/>
          <w:color w:val="FF0000"/>
          <w:sz w:val="26"/>
        </w:rPr>
      </w:pPr>
      <w:r>
        <w:rPr>
          <w:rFonts w:ascii="宋体" w:hAnsi="宋体" w:hint="eastAsia"/>
          <w:color w:val="FF0000"/>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p>
    <w:p>
      <w:pPr>
        <w:spacing w:after="156" w:afterLines="50" w:line="520" w:lineRule="exact"/>
        <w:jc w:val="center"/>
        <w:rPr>
          <w:rFonts w:ascii="宋体" w:hAnsi="宋体" w:hint="eastAsia"/>
          <w:color w:val="FF0000"/>
          <w:sz w:val="26"/>
        </w:rPr>
      </w:pPr>
      <w:r>
        <w:rPr>
          <w:rFonts w:ascii="宋体" w:hAnsi="宋体" w:hint="eastAsia"/>
          <w:color w:val="FF0000"/>
          <w:sz w:val="26"/>
        </w:rPr>
        <w:t>项目用地指标表</w:t>
      </w:r>
      <w:r>
        <w:rPr>
          <w:rFonts w:ascii="宋体" w:hAnsi="宋体" w:hint="eastAsia"/>
          <w:color w:val="FF0000"/>
          <w:sz w:val="26"/>
        </w:rPr>
        <w:br/>
      </w:r>
      <w:r>
        <w:rPr>
          <w:rFonts w:ascii="宋体" w:hAnsi="宋体" w:hint="eastAsia"/>
          <w:color w:val="FF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7" w:history="1">
        <w:r>
          <w:rPr>
            <w:rFonts w:ascii="SimSun" w:eastAsia="SimSun" w:hAnsi="SimSun" w:cs="SimSun"/>
            <w:b/>
            <w:bCs/>
            <w:color w:val="0000EE"/>
            <w:kern w:val="0"/>
            <w:sz w:val="30"/>
            <w:szCs w:val="30"/>
            <w:u w:val="single" w:color="0000EE"/>
          </w:rPr>
          <w:t>https://d.book118.com/567144146112006036</w:t>
        </w:r>
      </w:hyperlink>
    </w:p>
    <w:p>
      <w:pPr>
        <w:spacing w:after="156" w:afterLines="50" w:line="520" w:lineRule="exact"/>
        <w:jc w:val="center"/>
        <w:rPr>
          <w:rFonts w:ascii="宋体" w:hAnsi="宋体" w:hint="eastAsia"/>
          <w:color w:val="FF0000"/>
          <w:sz w:val="26"/>
        </w:rPr>
      </w:pPr>
    </w:p>
    <w:sectPr>
      <w:headerReference w:type="default" r:id="rId168"/>
      <w:footerReference w:type="default" r:id="rId169"/>
      <w:headerReference w:type="first" r:id="rId170"/>
      <w:footerReference w:type="first" r:id="rId171"/>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Times New Roman”“">
    <w:altName w:val="宋体"/>
    <w:panose1 w:val="00000000000000000000"/>
    <w:charset w:val="86"/>
    <w:family w:val="roman"/>
    <w:pitch w:val="default"/>
    <w:sig w:usb0="00000001" w:usb1="080E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61914F4C"/>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B577DF"/>
    <w:rsid w:val="0E2F66A6"/>
    <w:rsid w:val="0E554CA0"/>
    <w:rsid w:val="0F1C0E6A"/>
    <w:rsid w:val="0F552A31"/>
    <w:rsid w:val="1162616B"/>
    <w:rsid w:val="13FB4BD1"/>
    <w:rsid w:val="158A22DB"/>
    <w:rsid w:val="19E4775A"/>
    <w:rsid w:val="1E842DB0"/>
    <w:rsid w:val="1F7A586E"/>
    <w:rsid w:val="21950785"/>
    <w:rsid w:val="22AB2F10"/>
    <w:rsid w:val="2335044A"/>
    <w:rsid w:val="28267E51"/>
    <w:rsid w:val="2E196BA9"/>
    <w:rsid w:val="2E1B39DB"/>
    <w:rsid w:val="2F1A28F8"/>
    <w:rsid w:val="30121C10"/>
    <w:rsid w:val="33387DDF"/>
    <w:rsid w:val="351B3B2C"/>
    <w:rsid w:val="35FB394C"/>
    <w:rsid w:val="3784333D"/>
    <w:rsid w:val="39F46CCB"/>
    <w:rsid w:val="3A335EEC"/>
    <w:rsid w:val="3D20080C"/>
    <w:rsid w:val="401239B2"/>
    <w:rsid w:val="40DC1B5B"/>
    <w:rsid w:val="445D3A7E"/>
    <w:rsid w:val="478943F9"/>
    <w:rsid w:val="48674468"/>
    <w:rsid w:val="48E05D16"/>
    <w:rsid w:val="4ABB1DD8"/>
    <w:rsid w:val="4B337414"/>
    <w:rsid w:val="4CAA49C3"/>
    <w:rsid w:val="54830D9F"/>
    <w:rsid w:val="5C594974"/>
    <w:rsid w:val="5C654874"/>
    <w:rsid w:val="628622B7"/>
    <w:rsid w:val="637E3E96"/>
    <w:rsid w:val="642F45A5"/>
    <w:rsid w:val="65A14BDF"/>
    <w:rsid w:val="698843D2"/>
    <w:rsid w:val="6AE866EC"/>
    <w:rsid w:val="6DCC44F0"/>
    <w:rsid w:val="6FAC527F"/>
    <w:rsid w:val="700E26E5"/>
    <w:rsid w:val="70F3200C"/>
    <w:rsid w:val="727469DB"/>
    <w:rsid w:val="78B02AB1"/>
    <w:rsid w:val="7C4179C2"/>
    <w:rsid w:val="7CEA420E"/>
    <w:rsid w:val="7FDC2E96"/>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CharChar"/>
    <w:semiHidden/>
    <w:rPr>
      <w:rFonts w:ascii="仿宋_GB2312" w:eastAsia="仿宋_GB2312"/>
      <w:b/>
      <w:sz w:val="32"/>
      <w:szCs w:val="32"/>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CharChar">
    <w:name w:val=" Char Char Char"/>
    <w:basedOn w:val="Normal"/>
    <w:link w:val="DefaultParagraphFont"/>
    <w:rPr>
      <w:rFonts w:ascii="仿宋_GB2312" w:eastAsia="仿宋_GB2312"/>
      <w:b/>
      <w:sz w:val="32"/>
      <w:szCs w:val="32"/>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paragraph" w:customStyle="1" w:styleId="char1">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yqlink">
    <w:name w:val="yqlink"/>
    <w:basedOn w:val="DefaultParagraphFont"/>
  </w:style>
  <w:style w:type="character" w:customStyle="1" w:styleId="px14">
    <w:name w:val="px14"/>
    <w:basedOn w:val="DefaultParagraphFont"/>
  </w:style>
  <w:style w:type="character" w:customStyle="1" w:styleId="stone1">
    <w:name w:val="stone1"/>
    <w:basedOn w:val="DefaultParagraphFont"/>
    <w:rPr>
      <w:vanish/>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tx131">
    <w:name w:val="tx131"/>
    <w:basedOn w:val="DefaultParagraphFont"/>
    <w:rPr>
      <w:rFonts w:ascii="宋体" w:eastAsia="宋体" w:hAnsi="宋体" w:hint="eastAsia"/>
      <w:sz w:val="22"/>
      <w:szCs w:val="22"/>
    </w:rPr>
  </w:style>
  <w:style w:type="character" w:customStyle="1" w:styleId="style1">
    <w:name w:val="style1"/>
    <w:basedOn w:val="DefaultParagraphFont"/>
  </w:style>
  <w:style w:type="character" w:customStyle="1" w:styleId="test121">
    <w:name w:val="test121"/>
    <w:basedOn w:val="DefaultParagraphFont"/>
    <w:rPr>
      <w:color w:val="000000"/>
      <w:sz w:val="21"/>
      <w:szCs w:val="21"/>
    </w:rPr>
  </w:style>
  <w:style w:type="character" w:customStyle="1" w:styleId="apple-converted-space">
    <w:name w:val="apple-converted-space"/>
    <w:basedOn w:val="DefaultParagraphFont"/>
  </w:style>
  <w:style w:type="character" w:customStyle="1" w:styleId="font12001e5a1">
    <w:name w:val="font12_001e5a1"/>
    <w:basedOn w:val="DefaultParagraphFont"/>
    <w:rPr>
      <w:sz w:val="18"/>
      <w:szCs w:val="18"/>
      <w:u w:val="none"/>
    </w:rPr>
  </w:style>
  <w:style w:type="character" w:customStyle="1" w:styleId="html-attribute-name">
    <w:name w:val="html-attribute-name"/>
    <w:basedOn w:val="DefaultParagraphFont"/>
  </w:style>
  <w:style w:type="character" w:customStyle="1" w:styleId="headline-content2">
    <w:name w:val="headline-content2"/>
    <w:basedOn w:val="DefaultParagraphFont"/>
  </w:style>
  <w:style w:type="character" w:customStyle="1" w:styleId="count4">
    <w:name w:val="count4"/>
    <w:basedOn w:val="DefaultParagraphFont"/>
  </w:style>
  <w:style w:type="character" w:customStyle="1" w:styleId="zi1">
    <w:name w:val="zi1"/>
    <w:basedOn w:val="DefaultParagraphFont"/>
    <w:rPr>
      <w:color w:val="000000"/>
      <w:sz w:val="18"/>
      <w:szCs w:val="18"/>
      <w:u w:val="none"/>
    </w:rPr>
  </w:style>
  <w:style w:type="character" w:customStyle="1" w:styleId="newscontent">
    <w:name w:val="newscontent"/>
    <w:basedOn w:val="DefaultParagraphFont"/>
  </w:style>
  <w:style w:type="character" w:customStyle="1" w:styleId="px141">
    <w:name w:val="px141"/>
    <w:basedOn w:val="DefaultParagraphFont"/>
    <w:rPr>
      <w:rFonts w:ascii="ˎ̥" w:hAnsi="ˎ̥" w:hint="default"/>
      <w:sz w:val="21"/>
      <w:szCs w:val="21"/>
    </w:rPr>
  </w:style>
  <w:style w:type="character" w:customStyle="1" w:styleId="headline-content">
    <w:name w:val="headline-content"/>
    <w:basedOn w:val="DefaultParagraphFont"/>
  </w:style>
  <w:style w:type="character" w:customStyle="1" w:styleId="bjh-p">
    <w:name w:val="bjh-p"/>
    <w:basedOn w:val="DefaultParagraphFont"/>
  </w:style>
  <w:style w:type="character" w:customStyle="1" w:styleId="textediteditable-title">
    <w:name w:val="text_edit editable-title"/>
    <w:basedOn w:val="DefaultParagraphFont"/>
  </w:style>
  <w:style w:type="character" w:customStyle="1" w:styleId="html-tag">
    <w:name w:val="html-tag"/>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articlelink1">
    <w:name w:val="articlelink1"/>
    <w:basedOn w:val="DefaultParagraphFont"/>
    <w:rPr>
      <w:color w:val="080CBD"/>
      <w:sz w:val="21"/>
      <w:szCs w:val="21"/>
    </w:rPr>
  </w:style>
  <w:style w:type="character" w:customStyle="1" w:styleId="style121">
    <w:name w:val="style121"/>
    <w:basedOn w:val="DefaultParagraphFont"/>
    <w:rPr>
      <w:color w:val="333333"/>
    </w:rPr>
  </w:style>
  <w:style w:type="character" w:customStyle="1" w:styleId="big1">
    <w:name w:val="big1"/>
    <w:basedOn w:val="DefaultParagraphFont"/>
    <w:rPr>
      <w:sz w:val="21"/>
      <w:szCs w:val="21"/>
    </w:rPr>
  </w:style>
  <w:style w:type="character" w:customStyle="1" w:styleId="default1">
    <w:name w:val="default1"/>
    <w:basedOn w:val="DefaultParagraphFont"/>
    <w:rPr>
      <w:sz w:val="21"/>
      <w:szCs w:val="21"/>
    </w:rPr>
  </w:style>
  <w:style w:type="character" w:customStyle="1" w:styleId="greyfont">
    <w:name w:val="greyfont"/>
    <w:basedOn w:val="DefaultParagraphFont"/>
  </w:style>
  <w:style w:type="character" w:customStyle="1" w:styleId="title11">
    <w:name w:val="title11"/>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tml-attribute-value">
    <w:name w:val="html-attribute-value"/>
    <w:basedOn w:val="DefaultParagraphFont"/>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10">
    <w:name w:val="1"/>
    <w:basedOn w:val="Normal"/>
    <w:next w:val="BodyTextIndent"/>
    <w:pPr>
      <w:spacing w:line="560" w:lineRule="atLeast"/>
      <w:ind w:firstLine="480"/>
    </w:pPr>
    <w:rPr>
      <w:rFonts w:ascii="宋体" w:hAnsi="宋体"/>
      <w:sz w:val="24"/>
      <w:szCs w:val="20"/>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11">
    <w:name w:val="申报单位样式1"/>
    <w:basedOn w:val="12"/>
    <w:pPr>
      <w:tabs>
        <w:tab w:val="clear" w:pos="1410"/>
      </w:tabs>
      <w:ind w:firstLine="0"/>
      <w:outlineLvl w:val="9"/>
    </w:pPr>
    <w:rPr>
      <w:spacing w:val="0"/>
      <w:kern w:val="32"/>
      <w:sz w:val="36"/>
    </w:rPr>
  </w:style>
  <w:style w:type="paragraph" w:customStyle="1" w:styleId="12">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ParaChar">
    <w:name w:val="默认段落字体 Para Char"/>
    <w:basedOn w:val="Normal"/>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5">
    <w:name w:val="样式5"/>
    <w:basedOn w:val="4"/>
    <w:next w:val="Heading1"/>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a0">
    <w:name w:val="简单回函地址"/>
    <w:basedOn w:val="Normal"/>
  </w:style>
  <w:style w:type="paragraph" w:customStyle="1" w:styleId="3051">
    <w:name w:val="样式 标题 3 + 段前: 0.5 行1"/>
    <w:basedOn w:val="Normal"/>
    <w:pPr>
      <w:tabs>
        <w:tab w:val="left" w:pos="1696"/>
      </w:tabs>
      <w:ind w:left="1469" w:hanging="340"/>
    </w:pPr>
  </w:style>
  <w:style w:type="paragraph" w:customStyle="1" w:styleId="a1">
    <w:name w:val="正文内容"/>
    <w:basedOn w:val="Normal"/>
    <w:pPr>
      <w:spacing w:before="100" w:after="100" w:line="360" w:lineRule="auto"/>
      <w:ind w:firstLine="420"/>
    </w:pPr>
    <w:rPr>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7%8F%A0%E6%B1%9F%E4%B8%89%E8%A7%92%E6%B4%B2/621061" TargetMode="External" /><Relationship Id="rId101" Type="http://schemas.openxmlformats.org/officeDocument/2006/relationships/hyperlink" Target="https://baike.baidu.com/item/%E5%B9%BF%E5%B7%9E%E5%B8%82/21808" TargetMode="External" /><Relationship Id="rId102" Type="http://schemas.openxmlformats.org/officeDocument/2006/relationships/hyperlink" Target="https://baike.baidu.com/item/%E8%8A%B1%E9%83%BD%E5%8C%BA/2519772" TargetMode="External" /><Relationship Id="rId103" Type="http://schemas.openxmlformats.org/officeDocument/2006/relationships/hyperlink" Target="https://baike.baidu.com/item/%E4%BD%9B%E5%B1%B1%E5%B8%82" TargetMode="External" /><Relationship Id="rId104" Type="http://schemas.openxmlformats.org/officeDocument/2006/relationships/hyperlink" Target="https://baike.baidu.com/item/%E5%8D%97%E6%B5%B7%E5%8C%BA" TargetMode="External" /><Relationship Id="rId105" Type="http://schemas.openxmlformats.org/officeDocument/2006/relationships/hyperlink" Target="https://baike.baidu.com/item/%E5%9B%9B%E4%BC%9A%E5%B8%82/212746" TargetMode="External" /><Relationship Id="rId106" Type="http://schemas.openxmlformats.org/officeDocument/2006/relationships/hyperlink" Target="https://baike.baidu.com/item/%E6%B8%85%E8%BF%9C%E5%B8%82" TargetMode="External" /><Relationship Id="rId107" Type="http://schemas.openxmlformats.org/officeDocument/2006/relationships/hyperlink" Target="https://baike.baidu.com/item/%E6%B8%85%E5%9F%8E%E5%8C%BA" TargetMode="External" /><Relationship Id="rId108" Type="http://schemas.openxmlformats.org/officeDocument/2006/relationships/hyperlink" Target="https://baike.baidu.com/item/%E6%B8%85%E6%96%B0%E5%8C%BA/1668242" TargetMode="External" /><Relationship Id="rId109" Type="http://schemas.openxmlformats.org/officeDocument/2006/relationships/hyperlink" Target="https://baike.baidu.com/item/%E9%AB%98%E8%A6%81%E5%B8%82/740741" TargetMode="External" /><Relationship Id="rId11" Type="http://schemas.openxmlformats.org/officeDocument/2006/relationships/footer" Target="footer4.xml" /><Relationship Id="rId110" Type="http://schemas.openxmlformats.org/officeDocument/2006/relationships/hyperlink" Target="https://baike.baidu.com/item/%E9%AB%98%E6%98%8E%E5%8C%BA" TargetMode="External" /><Relationship Id="rId111" Type="http://schemas.openxmlformats.org/officeDocument/2006/relationships/hyperlink" Target="https://baike.baidu.com/item/%E8%A5%BF%E6%B1%9F/32356" TargetMode="External" /><Relationship Id="rId112" Type="http://schemas.openxmlformats.org/officeDocument/2006/relationships/hyperlink" Target="https://baike.baidu.com/item/%E5%8D%8E%E4%BE%A8" TargetMode="External" /><Relationship Id="rId113" Type="http://schemas.openxmlformats.org/officeDocument/2006/relationships/hyperlink" Target="https://baike.baidu.com/item/%E6%B8%AF%E6%BE%B3%E5%8F%B0%E5%90%8C%E8%83%9E/1843788" TargetMode="External" /><Relationship Id="rId114" Type="http://schemas.openxmlformats.org/officeDocument/2006/relationships/hyperlink" Target="https://baike.baidu.com/item/%E4%BE%A8%E4%B9%A1/11004700" TargetMode="External" /><Relationship Id="rId115" Type="http://schemas.openxmlformats.org/officeDocument/2006/relationships/hyperlink" Target="https://baike.baidu.com/item/%E5%9C%B0%E5%BD%A2%E5%9C%B0%E8%B2%8C" TargetMode="External" /><Relationship Id="rId116" Type="http://schemas.openxmlformats.org/officeDocument/2006/relationships/hyperlink" Target="https://baike.baidu.com/item/%E4%BD%8E%E5%B1%B1" TargetMode="External" /><Relationship Id="rId117" Type="http://schemas.openxmlformats.org/officeDocument/2006/relationships/hyperlink" Target="https://baike.baidu.com/item/%E5%B2%97%E5%9C%B0" TargetMode="External" /><Relationship Id="rId118" Type="http://schemas.openxmlformats.org/officeDocument/2006/relationships/hyperlink" Target="https://baike.baidu.com/item/%E5%B9%B3%E5%8E%9F" TargetMode="External" /><Relationship Id="rId119" Type="http://schemas.openxmlformats.org/officeDocument/2006/relationships/hyperlink" Target="https://baike.baidu.com/item/%E6%B4%BC%E5%9C%B0" TargetMode="External" /><Relationship Id="rId12" Type="http://schemas.openxmlformats.org/officeDocument/2006/relationships/header" Target="header5.xml" /><Relationship Id="rId120" Type="http://schemas.openxmlformats.org/officeDocument/2006/relationships/hyperlink" Target="https://baike.baidu.com/item/%E7%A0%82%E7%A0%BE%E5%B2%A9" TargetMode="External" /><Relationship Id="rId121" Type="http://schemas.openxmlformats.org/officeDocument/2006/relationships/hyperlink" Target="https://baike.baidu.com/item/%E8%8A%B1%E5%B2%97%E5%B2%A9" TargetMode="External" /><Relationship Id="rId122" Type="http://schemas.openxmlformats.org/officeDocument/2006/relationships/hyperlink" Target="https://baike.baidu.com/item/%E7%9F%B3%E7%81%B0%E7%9F%B3" TargetMode="External" /><Relationship Id="rId123" Type="http://schemas.openxmlformats.org/officeDocument/2006/relationships/hyperlink" Target="https://baike.baidu.com/item/%E7%A0%82%E5%B2%A9" TargetMode="External" /><Relationship Id="rId124" Type="http://schemas.openxmlformats.org/officeDocument/2006/relationships/hyperlink" Target="https://baike.baidu.com/item/%E7%A0%BE%E5%B2%A9" TargetMode="External" /><Relationship Id="rId125" Type="http://schemas.openxmlformats.org/officeDocument/2006/relationships/hyperlink" Target="https://baike.baidu.com/item/%E4%BA%9A%E7%83%AD%E5%B8%A6" TargetMode="External" /><Relationship Id="rId126" Type="http://schemas.openxmlformats.org/officeDocument/2006/relationships/hyperlink" Target="https://baike.baidu.com/item/%E6%9A%B4%E9%9B%A8" TargetMode="External" /><Relationship Id="rId127" Type="http://schemas.openxmlformats.org/officeDocument/2006/relationships/hyperlink" Target="https://baike.baidu.com/item/%E9%99%8D%E6%B0%B4%E6%97%A5%E6%95%B0" TargetMode="External" /><Relationship Id="rId128" Type="http://schemas.openxmlformats.org/officeDocument/2006/relationships/hyperlink" Target="https://baike.baidu.com/item/%E7%83%AD%E5%B8%A6%E8%BE%90%E5%90%88%E5%B8%A6" TargetMode="External" /><Relationship Id="rId129" Type="http://schemas.openxmlformats.org/officeDocument/2006/relationships/header" Target="header47.xml" /><Relationship Id="rId13" Type="http://schemas.openxmlformats.org/officeDocument/2006/relationships/footer" Target="footer5.xml" /><Relationship Id="rId130" Type="http://schemas.openxmlformats.org/officeDocument/2006/relationships/footer" Target="footer47.xml" /><Relationship Id="rId131" Type="http://schemas.openxmlformats.org/officeDocument/2006/relationships/header" Target="header48.xml" /><Relationship Id="rId132" Type="http://schemas.openxmlformats.org/officeDocument/2006/relationships/footer" Target="footer48.xml" /><Relationship Id="rId133" Type="http://schemas.openxmlformats.org/officeDocument/2006/relationships/hyperlink" Target="https://baike.baidu.com/item/%E6%97%A5%E7%85%A7" TargetMode="External" /><Relationship Id="rId134" Type="http://schemas.openxmlformats.org/officeDocument/2006/relationships/hyperlink" Target="https://baike.baidu.com/item/%E6%97%A5%E7%85%A7%E6%97%B6%E6%95%B0" TargetMode="External" /><Relationship Id="rId135" Type="http://schemas.openxmlformats.org/officeDocument/2006/relationships/header" Target="header49.xml" /><Relationship Id="rId136" Type="http://schemas.openxmlformats.org/officeDocument/2006/relationships/footer" Target="footer49.xml" /><Relationship Id="rId137" Type="http://schemas.openxmlformats.org/officeDocument/2006/relationships/header" Target="header50.xml" /><Relationship Id="rId138" Type="http://schemas.openxmlformats.org/officeDocument/2006/relationships/footer" Target="footer50.xml" /><Relationship Id="rId139" Type="http://schemas.openxmlformats.org/officeDocument/2006/relationships/header" Target="header51.xml" /><Relationship Id="rId14" Type="http://schemas.openxmlformats.org/officeDocument/2006/relationships/header" Target="header6.xml" /><Relationship Id="rId140" Type="http://schemas.openxmlformats.org/officeDocument/2006/relationships/footer" Target="footer51.xml" /><Relationship Id="rId141" Type="http://schemas.openxmlformats.org/officeDocument/2006/relationships/header" Target="header52.xml" /><Relationship Id="rId142" Type="http://schemas.openxmlformats.org/officeDocument/2006/relationships/footer" Target="footer52.xml" /><Relationship Id="rId143" Type="http://schemas.openxmlformats.org/officeDocument/2006/relationships/header" Target="header53.xml" /><Relationship Id="rId144" Type="http://schemas.openxmlformats.org/officeDocument/2006/relationships/footer" Target="footer53.xml" /><Relationship Id="rId145" Type="http://schemas.openxmlformats.org/officeDocument/2006/relationships/header" Target="header54.xml" /><Relationship Id="rId146" Type="http://schemas.openxmlformats.org/officeDocument/2006/relationships/footer" Target="footer54.xml" /><Relationship Id="rId147" Type="http://schemas.openxmlformats.org/officeDocument/2006/relationships/header" Target="header55.xml" /><Relationship Id="rId148" Type="http://schemas.openxmlformats.org/officeDocument/2006/relationships/footer" Target="footer55.xml" /><Relationship Id="rId149" Type="http://schemas.openxmlformats.org/officeDocument/2006/relationships/header" Target="header56.xml" /><Relationship Id="rId15" Type="http://schemas.openxmlformats.org/officeDocument/2006/relationships/footer" Target="footer6.xml" /><Relationship Id="rId150" Type="http://schemas.openxmlformats.org/officeDocument/2006/relationships/footer" Target="footer56.xml" /><Relationship Id="rId151" Type="http://schemas.openxmlformats.org/officeDocument/2006/relationships/header" Target="header57.xml" /><Relationship Id="rId152" Type="http://schemas.openxmlformats.org/officeDocument/2006/relationships/footer" Target="footer57.xml" /><Relationship Id="rId153" Type="http://schemas.openxmlformats.org/officeDocument/2006/relationships/header" Target="header58.xml" /><Relationship Id="rId154" Type="http://schemas.openxmlformats.org/officeDocument/2006/relationships/footer" Target="footer58.xml" /><Relationship Id="rId155" Type="http://schemas.openxmlformats.org/officeDocument/2006/relationships/header" Target="header59.xml" /><Relationship Id="rId156" Type="http://schemas.openxmlformats.org/officeDocument/2006/relationships/footer" Target="footer59.xml" /><Relationship Id="rId157" Type="http://schemas.openxmlformats.org/officeDocument/2006/relationships/header" Target="header60.xml" /><Relationship Id="rId158" Type="http://schemas.openxmlformats.org/officeDocument/2006/relationships/footer" Target="footer60.xml" /><Relationship Id="rId159" Type="http://schemas.openxmlformats.org/officeDocument/2006/relationships/header" Target="header61.xml" /><Relationship Id="rId16" Type="http://schemas.openxmlformats.org/officeDocument/2006/relationships/header" Target="header7.xml" /><Relationship Id="rId160" Type="http://schemas.openxmlformats.org/officeDocument/2006/relationships/footer" Target="footer61.xml" /><Relationship Id="rId161" Type="http://schemas.openxmlformats.org/officeDocument/2006/relationships/header" Target="header62.xml" /><Relationship Id="rId162" Type="http://schemas.openxmlformats.org/officeDocument/2006/relationships/footer" Target="footer62.xml" /><Relationship Id="rId163" Type="http://schemas.openxmlformats.org/officeDocument/2006/relationships/header" Target="header63.xml" /><Relationship Id="rId164" Type="http://schemas.openxmlformats.org/officeDocument/2006/relationships/footer" Target="footer63.xml" /><Relationship Id="rId165" Type="http://schemas.openxmlformats.org/officeDocument/2006/relationships/header" Target="header64.xml" /><Relationship Id="rId166" Type="http://schemas.openxmlformats.org/officeDocument/2006/relationships/footer" Target="footer64.xml" /><Relationship Id="rId167" Type="http://schemas.openxmlformats.org/officeDocument/2006/relationships/hyperlink" Target="https://d.book118.com/567144146112006036" TargetMode="External" /><Relationship Id="rId168" Type="http://schemas.openxmlformats.org/officeDocument/2006/relationships/header" Target="header65.xml" /><Relationship Id="rId169" Type="http://schemas.openxmlformats.org/officeDocument/2006/relationships/footer" Target="footer65.xml" /><Relationship Id="rId17" Type="http://schemas.openxmlformats.org/officeDocument/2006/relationships/footer" Target="footer7.xml" /><Relationship Id="rId170" Type="http://schemas.openxmlformats.org/officeDocument/2006/relationships/header" Target="header66.xml" /><Relationship Id="rId171" Type="http://schemas.openxmlformats.org/officeDocument/2006/relationships/footer" Target="footer66.xml" /><Relationship Id="rId172" Type="http://schemas.openxmlformats.org/officeDocument/2006/relationships/theme" Target="theme/theme1.xml" /><Relationship Id="rId173" Type="http://schemas.openxmlformats.org/officeDocument/2006/relationships/numbering" Target="numbering.xml" /><Relationship Id="rId174" Type="http://schemas.openxmlformats.org/officeDocument/2006/relationships/styles" Target="styles.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image" Target="../AppData/Roaming/Tencent/Users/122828845/QQ/WinTemp/RichOle/4HB~%60B66SEX1%5dZBF3@~Z3T9.png" TargetMode="External" /><Relationship Id="rId95" Type="http://schemas.openxmlformats.org/officeDocument/2006/relationships/header" Target="header45.xml" /><Relationship Id="rId96" Type="http://schemas.openxmlformats.org/officeDocument/2006/relationships/footer" Target="footer45.xml" /><Relationship Id="rId97" Type="http://schemas.openxmlformats.org/officeDocument/2006/relationships/header" Target="header46.xml" /><Relationship Id="rId98" Type="http://schemas.openxmlformats.org/officeDocument/2006/relationships/footer" Target="footer46.xml" /><Relationship Id="rId99" Type="http://schemas.openxmlformats.org/officeDocument/2006/relationships/hyperlink" Target="https://baike.baidu.com/item/%E5%B9%BF%E4%B8%9C%E7%9C%81/13247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28581</Words>
  <Characters>33237</Characters>
  <Application>Microsoft Office Word</Application>
  <DocSecurity>0</DocSecurity>
  <Lines>532</Lines>
  <Paragraphs>149</Paragraphs>
  <ScaleCrop>false</ScaleCrop>
  <Company>dell</Company>
  <LinksUpToDate>false</LinksUpToDate>
  <CharactersWithSpaces>33767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2023-09-15T07:27:55Z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513CF0648CEA43BFA4BBA8E6F396F131</vt:lpwstr>
  </property>
  <property fmtid="{D5CDD505-2E9C-101B-9397-08002B2CF9AE}" pid="3" name="KSOProductBuildVer">
    <vt:lpwstr>2052-11.1.0.14309</vt:lpwstr>
  </property>
</Properties>
</file>