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烫发剂项目建设方案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57" w:history="1">
        <w:r>
          <w:rPr>
            <w:rFonts w:ascii="仿宋" w:eastAsia="仿宋" w:hAnsi="仿宋" w:cs="仿宋" w:hint="eastAsia"/>
            <w:lang w:eastAsia="zh-CN"/>
          </w:rPr>
          <w:t>概论</w:t>
        </w:r>
        <w:r>
          <w:tab/>
        </w:r>
        <w:r>
          <w:fldChar w:fldCharType="begin"/>
        </w:r>
        <w:r>
          <w:instrText xml:space="preserve"> PAGEREF _Toc5757 \h </w:instrText>
        </w:r>
        <w:r>
          <w:fldChar w:fldCharType="separate"/>
        </w:r>
        <w:r>
          <w:t>3</w:t>
        </w:r>
        <w:r>
          <w:fldChar w:fldCharType="end"/>
        </w:r>
      </w:hyperlink>
    </w:p>
    <w:p>
      <w:pPr>
        <w:pStyle w:val="TOC1"/>
        <w:tabs>
          <w:tab w:val="right" w:leader="dot" w:pos="8306"/>
        </w:tabs>
      </w:pPr>
      <w:hyperlink w:anchor="_Toc12068" w:history="1">
        <w:r>
          <w:rPr>
            <w:rFonts w:ascii="仿宋" w:eastAsia="仿宋" w:hAnsi="仿宋" w:cs="仿宋" w:hint="eastAsia"/>
            <w:lang w:eastAsia="zh-CN"/>
          </w:rPr>
          <w:t>一、财务管理与成本控制</w:t>
        </w:r>
        <w:r>
          <w:tab/>
        </w:r>
        <w:r>
          <w:fldChar w:fldCharType="begin"/>
        </w:r>
        <w:r>
          <w:instrText xml:space="preserve"> PAGEREF _Toc12068 \h </w:instrText>
        </w:r>
        <w:r>
          <w:fldChar w:fldCharType="separate"/>
        </w:r>
        <w:r>
          <w:t>3</w:t>
        </w:r>
        <w:r>
          <w:fldChar w:fldCharType="end"/>
        </w:r>
      </w:hyperlink>
    </w:p>
    <w:p>
      <w:pPr>
        <w:pStyle w:val="TOC2"/>
        <w:tabs>
          <w:tab w:val="right" w:leader="dot" w:pos="8306"/>
        </w:tabs>
      </w:pPr>
      <w:hyperlink w:anchor="_Toc9242" w:history="1">
        <w:r>
          <w:rPr>
            <w:rFonts w:ascii="仿宋" w:eastAsia="仿宋" w:hAnsi="仿宋" w:cs="仿宋" w:hint="eastAsia"/>
            <w:lang w:eastAsia="zh-CN"/>
          </w:rPr>
          <w:t>(一)、财务管理体系建设</w:t>
        </w:r>
        <w:r>
          <w:tab/>
        </w:r>
        <w:r>
          <w:fldChar w:fldCharType="begin"/>
        </w:r>
        <w:r>
          <w:instrText xml:space="preserve"> PAGEREF _Toc9242 \h </w:instrText>
        </w:r>
        <w:r>
          <w:fldChar w:fldCharType="separate"/>
        </w:r>
        <w:r>
          <w:t>3</w:t>
        </w:r>
        <w:r>
          <w:fldChar w:fldCharType="end"/>
        </w:r>
      </w:hyperlink>
    </w:p>
    <w:p>
      <w:pPr>
        <w:pStyle w:val="TOC2"/>
        <w:tabs>
          <w:tab w:val="right" w:leader="dot" w:pos="8306"/>
        </w:tabs>
      </w:pPr>
      <w:hyperlink w:anchor="_Toc2407" w:history="1">
        <w:r>
          <w:rPr>
            <w:rFonts w:ascii="仿宋" w:eastAsia="仿宋" w:hAnsi="仿宋" w:cs="仿宋" w:hint="eastAsia"/>
            <w:lang w:eastAsia="zh-CN"/>
          </w:rPr>
          <w:t>(二)、成本控制措施</w:t>
        </w:r>
        <w:r>
          <w:tab/>
        </w:r>
        <w:r>
          <w:fldChar w:fldCharType="begin"/>
        </w:r>
        <w:r>
          <w:instrText xml:space="preserve"> PAGEREF _Toc2407 \h </w:instrText>
        </w:r>
        <w:r>
          <w:fldChar w:fldCharType="separate"/>
        </w:r>
        <w:r>
          <w:t>4</w:t>
        </w:r>
        <w:r>
          <w:fldChar w:fldCharType="end"/>
        </w:r>
      </w:hyperlink>
    </w:p>
    <w:p>
      <w:pPr>
        <w:pStyle w:val="TOC1"/>
        <w:tabs>
          <w:tab w:val="right" w:leader="dot" w:pos="8306"/>
        </w:tabs>
      </w:pPr>
      <w:hyperlink w:anchor="_Toc18981" w:history="1">
        <w:r>
          <w:rPr>
            <w:rFonts w:ascii="仿宋" w:eastAsia="仿宋" w:hAnsi="仿宋" w:cs="仿宋" w:hint="eastAsia"/>
            <w:lang w:eastAsia="zh-CN"/>
          </w:rPr>
          <w:t>二、项目监理与质量保证</w:t>
        </w:r>
        <w:r>
          <w:tab/>
        </w:r>
        <w:r>
          <w:fldChar w:fldCharType="begin"/>
        </w:r>
        <w:r>
          <w:instrText xml:space="preserve"> PAGEREF _Toc18981 \h </w:instrText>
        </w:r>
        <w:r>
          <w:fldChar w:fldCharType="separate"/>
        </w:r>
        <w:r>
          <w:t>5</w:t>
        </w:r>
        <w:r>
          <w:fldChar w:fldCharType="end"/>
        </w:r>
      </w:hyperlink>
    </w:p>
    <w:p>
      <w:pPr>
        <w:pStyle w:val="TOC2"/>
        <w:tabs>
          <w:tab w:val="right" w:leader="dot" w:pos="8306"/>
        </w:tabs>
      </w:pPr>
      <w:hyperlink w:anchor="_Toc15974" w:history="1">
        <w:r>
          <w:rPr>
            <w:rFonts w:ascii="仿宋" w:eastAsia="仿宋" w:hAnsi="仿宋" w:cs="仿宋" w:hint="eastAsia"/>
            <w:lang w:eastAsia="zh-CN"/>
          </w:rPr>
          <w:t>(一)、监理体系构建</w:t>
        </w:r>
        <w:r>
          <w:tab/>
        </w:r>
        <w:r>
          <w:fldChar w:fldCharType="begin"/>
        </w:r>
        <w:r>
          <w:instrText xml:space="preserve"> PAGEREF _Toc15974 \h </w:instrText>
        </w:r>
        <w:r>
          <w:fldChar w:fldCharType="separate"/>
        </w:r>
        <w:r>
          <w:t>5</w:t>
        </w:r>
        <w:r>
          <w:fldChar w:fldCharType="end"/>
        </w:r>
      </w:hyperlink>
    </w:p>
    <w:p>
      <w:pPr>
        <w:pStyle w:val="TOC2"/>
        <w:tabs>
          <w:tab w:val="right" w:leader="dot" w:pos="8306"/>
        </w:tabs>
      </w:pPr>
      <w:hyperlink w:anchor="_Toc25829" w:history="1">
        <w:r>
          <w:rPr>
            <w:rFonts w:ascii="仿宋" w:eastAsia="仿宋" w:hAnsi="仿宋" w:cs="仿宋" w:hint="eastAsia"/>
            <w:lang w:eastAsia="zh-CN"/>
          </w:rPr>
          <w:t>(二)、质量保证体系实施</w:t>
        </w:r>
        <w:r>
          <w:tab/>
        </w:r>
        <w:r>
          <w:fldChar w:fldCharType="begin"/>
        </w:r>
        <w:r>
          <w:instrText xml:space="preserve"> PAGEREF _Toc25829 \h </w:instrText>
        </w:r>
        <w:r>
          <w:fldChar w:fldCharType="separate"/>
        </w:r>
        <w:r>
          <w:t>6</w:t>
        </w:r>
        <w:r>
          <w:fldChar w:fldCharType="end"/>
        </w:r>
      </w:hyperlink>
    </w:p>
    <w:p>
      <w:pPr>
        <w:pStyle w:val="TOC2"/>
        <w:tabs>
          <w:tab w:val="right" w:leader="dot" w:pos="8306"/>
        </w:tabs>
      </w:pPr>
      <w:hyperlink w:anchor="_Toc13201" w:history="1">
        <w:r>
          <w:rPr>
            <w:rFonts w:ascii="仿宋" w:eastAsia="仿宋" w:hAnsi="仿宋" w:cs="仿宋" w:hint="eastAsia"/>
            <w:lang w:eastAsia="zh-CN"/>
          </w:rPr>
          <w:t>(三)、监理与质量控制流程</w:t>
        </w:r>
        <w:r>
          <w:tab/>
        </w:r>
        <w:r>
          <w:fldChar w:fldCharType="begin"/>
        </w:r>
        <w:r>
          <w:instrText xml:space="preserve"> PAGEREF _Toc13201 \h </w:instrText>
        </w:r>
        <w:r>
          <w:fldChar w:fldCharType="separate"/>
        </w:r>
        <w:r>
          <w:t>7</w:t>
        </w:r>
        <w:r>
          <w:fldChar w:fldCharType="end"/>
        </w:r>
      </w:hyperlink>
    </w:p>
    <w:p>
      <w:pPr>
        <w:pStyle w:val="TOC1"/>
        <w:tabs>
          <w:tab w:val="right" w:leader="dot" w:pos="8306"/>
        </w:tabs>
      </w:pPr>
      <w:hyperlink w:anchor="_Toc23873" w:history="1">
        <w:r>
          <w:rPr>
            <w:rFonts w:ascii="仿宋" w:eastAsia="仿宋" w:hAnsi="仿宋" w:cs="仿宋" w:hint="eastAsia"/>
            <w:lang w:eastAsia="zh-CN"/>
          </w:rPr>
          <w:t>三、资源开发及综合利用分析</w:t>
        </w:r>
        <w:r>
          <w:tab/>
        </w:r>
        <w:r>
          <w:fldChar w:fldCharType="begin"/>
        </w:r>
        <w:r>
          <w:instrText xml:space="preserve"> PAGEREF _Toc23873 \h </w:instrText>
        </w:r>
        <w:r>
          <w:fldChar w:fldCharType="separate"/>
        </w:r>
        <w:r>
          <w:t>7</w:t>
        </w:r>
        <w:r>
          <w:fldChar w:fldCharType="end"/>
        </w:r>
      </w:hyperlink>
    </w:p>
    <w:p>
      <w:pPr>
        <w:pStyle w:val="TOC2"/>
        <w:tabs>
          <w:tab w:val="right" w:leader="dot" w:pos="8306"/>
        </w:tabs>
      </w:pPr>
      <w:hyperlink w:anchor="_Toc19079" w:history="1">
        <w:r>
          <w:rPr>
            <w:rFonts w:ascii="仿宋" w:eastAsia="仿宋" w:hAnsi="仿宋" w:cs="仿宋" w:hint="eastAsia"/>
            <w:lang w:eastAsia="zh-CN"/>
          </w:rPr>
          <w:t>(一)、资源开发方案</w:t>
        </w:r>
        <w:r>
          <w:tab/>
        </w:r>
        <w:r>
          <w:fldChar w:fldCharType="begin"/>
        </w:r>
        <w:r>
          <w:instrText xml:space="preserve"> PAGEREF _Toc19079 \h </w:instrText>
        </w:r>
        <w:r>
          <w:fldChar w:fldCharType="separate"/>
        </w:r>
        <w:r>
          <w:t>7</w:t>
        </w:r>
        <w:r>
          <w:fldChar w:fldCharType="end"/>
        </w:r>
      </w:hyperlink>
    </w:p>
    <w:p>
      <w:pPr>
        <w:pStyle w:val="TOC2"/>
        <w:tabs>
          <w:tab w:val="right" w:leader="dot" w:pos="8306"/>
        </w:tabs>
      </w:pPr>
      <w:hyperlink w:anchor="_Toc362" w:history="1">
        <w:r>
          <w:rPr>
            <w:rFonts w:ascii="仿宋" w:eastAsia="仿宋" w:hAnsi="仿宋" w:cs="仿宋" w:hint="eastAsia"/>
            <w:lang w:eastAsia="zh-CN"/>
          </w:rPr>
          <w:t>(二)、资源利用方案</w:t>
        </w:r>
        <w:r>
          <w:tab/>
        </w:r>
        <w:r>
          <w:fldChar w:fldCharType="begin"/>
        </w:r>
        <w:r>
          <w:instrText xml:space="preserve"> PAGEREF _Toc362 \h </w:instrText>
        </w:r>
        <w:r>
          <w:fldChar w:fldCharType="separate"/>
        </w:r>
        <w:r>
          <w:t>8</w:t>
        </w:r>
        <w:r>
          <w:fldChar w:fldCharType="end"/>
        </w:r>
      </w:hyperlink>
    </w:p>
    <w:p>
      <w:pPr>
        <w:pStyle w:val="TOC2"/>
        <w:tabs>
          <w:tab w:val="right" w:leader="dot" w:pos="8306"/>
        </w:tabs>
      </w:pPr>
      <w:hyperlink w:anchor="_Toc26512" w:history="1">
        <w:r>
          <w:rPr>
            <w:rFonts w:ascii="仿宋" w:eastAsia="仿宋" w:hAnsi="仿宋" w:cs="仿宋" w:hint="eastAsia"/>
            <w:lang w:eastAsia="zh-CN"/>
          </w:rPr>
          <w:t>(三)、资源节约措施</w:t>
        </w:r>
        <w:r>
          <w:tab/>
        </w:r>
        <w:r>
          <w:fldChar w:fldCharType="begin"/>
        </w:r>
        <w:r>
          <w:instrText xml:space="preserve"> PAGEREF _Toc26512 \h </w:instrText>
        </w:r>
        <w:r>
          <w:fldChar w:fldCharType="separate"/>
        </w:r>
        <w:r>
          <w:t>10</w:t>
        </w:r>
        <w:r>
          <w:fldChar w:fldCharType="end"/>
        </w:r>
      </w:hyperlink>
    </w:p>
    <w:p>
      <w:pPr>
        <w:pStyle w:val="TOC1"/>
        <w:tabs>
          <w:tab w:val="right" w:leader="dot" w:pos="8306"/>
        </w:tabs>
      </w:pPr>
      <w:hyperlink w:anchor="_Toc16346" w:history="1">
        <w:r>
          <w:rPr>
            <w:rFonts w:ascii="仿宋" w:eastAsia="仿宋" w:hAnsi="仿宋" w:cs="仿宋" w:hint="eastAsia"/>
            <w:lang w:eastAsia="zh-CN"/>
          </w:rPr>
          <w:t>四、环境和生态影响分析</w:t>
        </w:r>
        <w:r>
          <w:tab/>
        </w:r>
        <w:r>
          <w:fldChar w:fldCharType="begin"/>
        </w:r>
        <w:r>
          <w:instrText xml:space="preserve"> PAGEREF _Toc16346 \h </w:instrText>
        </w:r>
        <w:r>
          <w:fldChar w:fldCharType="separate"/>
        </w:r>
        <w:r>
          <w:t>11</w:t>
        </w:r>
        <w:r>
          <w:fldChar w:fldCharType="end"/>
        </w:r>
      </w:hyperlink>
    </w:p>
    <w:p>
      <w:pPr>
        <w:pStyle w:val="TOC2"/>
        <w:tabs>
          <w:tab w:val="right" w:leader="dot" w:pos="8306"/>
        </w:tabs>
      </w:pPr>
      <w:hyperlink w:anchor="_Toc21815" w:history="1">
        <w:r>
          <w:rPr>
            <w:rFonts w:ascii="仿宋" w:eastAsia="仿宋" w:hAnsi="仿宋" w:cs="仿宋" w:hint="eastAsia"/>
            <w:lang w:eastAsia="zh-CN"/>
          </w:rPr>
          <w:t>(一)、环境和生态现状</w:t>
        </w:r>
        <w:r>
          <w:tab/>
        </w:r>
        <w:r>
          <w:fldChar w:fldCharType="begin"/>
        </w:r>
        <w:r>
          <w:instrText xml:space="preserve"> PAGEREF _Toc21815 \h </w:instrText>
        </w:r>
        <w:r>
          <w:fldChar w:fldCharType="separate"/>
        </w:r>
        <w:r>
          <w:t>11</w:t>
        </w:r>
        <w:r>
          <w:fldChar w:fldCharType="end"/>
        </w:r>
      </w:hyperlink>
    </w:p>
    <w:p>
      <w:pPr>
        <w:pStyle w:val="TOC2"/>
        <w:tabs>
          <w:tab w:val="right" w:leader="dot" w:pos="8306"/>
        </w:tabs>
      </w:pPr>
      <w:hyperlink w:anchor="_Toc16164" w:history="1">
        <w:r>
          <w:rPr>
            <w:rFonts w:ascii="仿宋" w:eastAsia="仿宋" w:hAnsi="仿宋" w:cs="仿宋" w:hint="eastAsia"/>
            <w:lang w:eastAsia="zh-CN"/>
          </w:rPr>
          <w:t>(二)、生态环境影响分析</w:t>
        </w:r>
        <w:r>
          <w:tab/>
        </w:r>
        <w:r>
          <w:fldChar w:fldCharType="begin"/>
        </w:r>
        <w:r>
          <w:instrText xml:space="preserve"> PAGEREF _Toc16164 \h </w:instrText>
        </w:r>
        <w:r>
          <w:fldChar w:fldCharType="separate"/>
        </w:r>
        <w:r>
          <w:t>12</w:t>
        </w:r>
        <w:r>
          <w:fldChar w:fldCharType="end"/>
        </w:r>
      </w:hyperlink>
    </w:p>
    <w:p>
      <w:pPr>
        <w:pStyle w:val="TOC2"/>
        <w:tabs>
          <w:tab w:val="right" w:leader="dot" w:pos="8306"/>
        </w:tabs>
      </w:pPr>
      <w:hyperlink w:anchor="_Toc13633" w:history="1">
        <w:r>
          <w:rPr>
            <w:rFonts w:ascii="仿宋" w:eastAsia="仿宋" w:hAnsi="仿宋" w:cs="仿宋" w:hint="eastAsia"/>
            <w:lang w:eastAsia="zh-CN"/>
          </w:rPr>
          <w:t>(三)、生态环境保护措施</w:t>
        </w:r>
        <w:r>
          <w:tab/>
        </w:r>
        <w:r>
          <w:fldChar w:fldCharType="begin"/>
        </w:r>
        <w:r>
          <w:instrText xml:space="preserve"> PAGEREF _Toc13633 \h </w:instrText>
        </w:r>
        <w:r>
          <w:fldChar w:fldCharType="separate"/>
        </w:r>
        <w:r>
          <w:t>13</w:t>
        </w:r>
        <w:r>
          <w:fldChar w:fldCharType="end"/>
        </w:r>
      </w:hyperlink>
    </w:p>
    <w:p>
      <w:pPr>
        <w:pStyle w:val="TOC2"/>
        <w:tabs>
          <w:tab w:val="right" w:leader="dot" w:pos="8306"/>
        </w:tabs>
      </w:pPr>
      <w:hyperlink w:anchor="_Toc24939" w:history="1">
        <w:r>
          <w:rPr>
            <w:rFonts w:ascii="仿宋" w:eastAsia="仿宋" w:hAnsi="仿宋" w:cs="仿宋" w:hint="eastAsia"/>
            <w:lang w:eastAsia="zh-CN"/>
          </w:rPr>
          <w:t>(四)、地质灾害影响分析</w:t>
        </w:r>
        <w:r>
          <w:tab/>
        </w:r>
        <w:r>
          <w:fldChar w:fldCharType="begin"/>
        </w:r>
        <w:r>
          <w:instrText xml:space="preserve"> PAGEREF _Toc24939 \h </w:instrText>
        </w:r>
        <w:r>
          <w:fldChar w:fldCharType="separate"/>
        </w:r>
        <w:r>
          <w:t>15</w:t>
        </w:r>
        <w:r>
          <w:fldChar w:fldCharType="end"/>
        </w:r>
      </w:hyperlink>
    </w:p>
    <w:p>
      <w:pPr>
        <w:pStyle w:val="TOC2"/>
        <w:tabs>
          <w:tab w:val="right" w:leader="dot" w:pos="8306"/>
        </w:tabs>
      </w:pPr>
      <w:hyperlink w:anchor="_Toc29400" w:history="1">
        <w:r>
          <w:rPr>
            <w:rFonts w:ascii="仿宋" w:eastAsia="仿宋" w:hAnsi="仿宋" w:cs="仿宋" w:hint="eastAsia"/>
            <w:lang w:eastAsia="zh-CN"/>
          </w:rPr>
          <w:t>(五)、特殊环境影响</w:t>
        </w:r>
        <w:r>
          <w:tab/>
        </w:r>
        <w:r>
          <w:fldChar w:fldCharType="begin"/>
        </w:r>
        <w:r>
          <w:instrText xml:space="preserve"> PAGEREF _Toc29400 \h </w:instrText>
        </w:r>
        <w:r>
          <w:fldChar w:fldCharType="separate"/>
        </w:r>
        <w:r>
          <w:t>17</w:t>
        </w:r>
        <w:r>
          <w:fldChar w:fldCharType="end"/>
        </w:r>
      </w:hyperlink>
    </w:p>
    <w:p>
      <w:pPr>
        <w:pStyle w:val="TOC1"/>
        <w:tabs>
          <w:tab w:val="right" w:leader="dot" w:pos="8306"/>
        </w:tabs>
      </w:pPr>
      <w:hyperlink w:anchor="_Toc30849" w:history="1">
        <w:r>
          <w:rPr>
            <w:rFonts w:ascii="仿宋" w:eastAsia="仿宋" w:hAnsi="仿宋" w:cs="仿宋" w:hint="eastAsia"/>
            <w:lang w:eastAsia="zh-CN"/>
          </w:rPr>
          <w:t>五、发展规划、产业政策和行业准入分析</w:t>
        </w:r>
        <w:r>
          <w:tab/>
        </w:r>
        <w:r>
          <w:fldChar w:fldCharType="begin"/>
        </w:r>
        <w:r>
          <w:instrText xml:space="preserve"> PAGEREF _Toc30849 \h </w:instrText>
        </w:r>
        <w:r>
          <w:fldChar w:fldCharType="separate"/>
        </w:r>
        <w:r>
          <w:t>18</w:t>
        </w:r>
        <w:r>
          <w:fldChar w:fldCharType="end"/>
        </w:r>
      </w:hyperlink>
    </w:p>
    <w:p>
      <w:pPr>
        <w:pStyle w:val="TOC2"/>
        <w:tabs>
          <w:tab w:val="right" w:leader="dot" w:pos="8306"/>
        </w:tabs>
      </w:pPr>
      <w:hyperlink w:anchor="_Toc1705" w:history="1">
        <w:r>
          <w:rPr>
            <w:rFonts w:ascii="仿宋" w:eastAsia="仿宋" w:hAnsi="仿宋" w:cs="仿宋" w:hint="eastAsia"/>
            <w:lang w:eastAsia="zh-CN"/>
          </w:rPr>
          <w:t>(一)、发展规划分析</w:t>
        </w:r>
        <w:r>
          <w:tab/>
        </w:r>
        <w:r>
          <w:fldChar w:fldCharType="begin"/>
        </w:r>
        <w:r>
          <w:instrText xml:space="preserve"> PAGEREF _Toc1705 \h </w:instrText>
        </w:r>
        <w:r>
          <w:fldChar w:fldCharType="separate"/>
        </w:r>
        <w:r>
          <w:t>18</w:t>
        </w:r>
        <w:r>
          <w:fldChar w:fldCharType="end"/>
        </w:r>
      </w:hyperlink>
    </w:p>
    <w:p>
      <w:pPr>
        <w:pStyle w:val="TOC2"/>
        <w:tabs>
          <w:tab w:val="right" w:leader="dot" w:pos="8306"/>
        </w:tabs>
      </w:pPr>
      <w:hyperlink w:anchor="_Toc22516" w:history="1">
        <w:r>
          <w:rPr>
            <w:rFonts w:ascii="仿宋" w:eastAsia="仿宋" w:hAnsi="仿宋" w:cs="仿宋" w:hint="eastAsia"/>
            <w:lang w:eastAsia="zh-CN"/>
          </w:rPr>
          <w:t>(二)、产业政策分析</w:t>
        </w:r>
        <w:r>
          <w:tab/>
        </w:r>
        <w:r>
          <w:fldChar w:fldCharType="begin"/>
        </w:r>
        <w:r>
          <w:instrText xml:space="preserve"> PAGEREF _Toc22516 \h </w:instrText>
        </w:r>
        <w:r>
          <w:fldChar w:fldCharType="separate"/>
        </w:r>
        <w:r>
          <w:t>19</w:t>
        </w:r>
        <w:r>
          <w:fldChar w:fldCharType="end"/>
        </w:r>
      </w:hyperlink>
    </w:p>
    <w:p>
      <w:pPr>
        <w:pStyle w:val="TOC2"/>
        <w:tabs>
          <w:tab w:val="right" w:leader="dot" w:pos="8306"/>
        </w:tabs>
      </w:pPr>
      <w:hyperlink w:anchor="_Toc9533" w:history="1">
        <w:r>
          <w:rPr>
            <w:rFonts w:ascii="仿宋" w:eastAsia="仿宋" w:hAnsi="仿宋" w:cs="仿宋" w:hint="eastAsia"/>
            <w:lang w:eastAsia="zh-CN"/>
          </w:rPr>
          <w:t>(三)、行业准入分析</w:t>
        </w:r>
        <w:r>
          <w:tab/>
        </w:r>
        <w:r>
          <w:fldChar w:fldCharType="begin"/>
        </w:r>
        <w:r>
          <w:instrText xml:space="preserve"> PAGEREF _Toc9533 \h </w:instrText>
        </w:r>
        <w:r>
          <w:fldChar w:fldCharType="separate"/>
        </w:r>
        <w:r>
          <w:t>21</w:t>
        </w:r>
        <w:r>
          <w:fldChar w:fldCharType="end"/>
        </w:r>
      </w:hyperlink>
    </w:p>
    <w:p>
      <w:pPr>
        <w:pStyle w:val="TOC1"/>
        <w:tabs>
          <w:tab w:val="right" w:leader="dot" w:pos="8306"/>
        </w:tabs>
      </w:pPr>
      <w:hyperlink w:anchor="_Toc7318" w:history="1">
        <w:r>
          <w:rPr>
            <w:rFonts w:ascii="仿宋" w:eastAsia="仿宋" w:hAnsi="仿宋" w:cs="仿宋" w:hint="eastAsia"/>
            <w:lang w:eastAsia="zh-CN"/>
          </w:rPr>
          <w:t>六、背景、必要性分析</w:t>
        </w:r>
        <w:r>
          <w:tab/>
        </w:r>
        <w:r>
          <w:fldChar w:fldCharType="begin"/>
        </w:r>
        <w:r>
          <w:instrText xml:space="preserve"> PAGEREF _Toc7318 \h </w:instrText>
        </w:r>
        <w:r>
          <w:fldChar w:fldCharType="separate"/>
        </w:r>
        <w:r>
          <w:t>22</w:t>
        </w:r>
        <w:r>
          <w:fldChar w:fldCharType="end"/>
        </w:r>
      </w:hyperlink>
    </w:p>
    <w:p>
      <w:pPr>
        <w:pStyle w:val="TOC2"/>
        <w:tabs>
          <w:tab w:val="right" w:leader="dot" w:pos="8306"/>
        </w:tabs>
      </w:pPr>
      <w:hyperlink w:anchor="_Toc28892" w:history="1">
        <w:r>
          <w:rPr>
            <w:rFonts w:ascii="仿宋" w:eastAsia="仿宋" w:hAnsi="仿宋" w:cs="仿宋" w:hint="eastAsia"/>
            <w:lang w:eastAsia="zh-CN"/>
          </w:rPr>
          <w:t>(一)、项目建设背景</w:t>
        </w:r>
        <w:r>
          <w:tab/>
        </w:r>
        <w:r>
          <w:fldChar w:fldCharType="begin"/>
        </w:r>
        <w:r>
          <w:instrText xml:space="preserve"> PAGEREF _Toc28892 \h </w:instrText>
        </w:r>
        <w:r>
          <w:fldChar w:fldCharType="separate"/>
        </w:r>
        <w:r>
          <w:t>22</w:t>
        </w:r>
        <w:r>
          <w:fldChar w:fldCharType="end"/>
        </w:r>
      </w:hyperlink>
    </w:p>
    <w:p>
      <w:pPr>
        <w:pStyle w:val="TOC2"/>
        <w:tabs>
          <w:tab w:val="right" w:leader="dot" w:pos="8306"/>
        </w:tabs>
      </w:pPr>
      <w:hyperlink w:anchor="_Toc32074" w:history="1">
        <w:r>
          <w:rPr>
            <w:rFonts w:ascii="仿宋" w:eastAsia="仿宋" w:hAnsi="仿宋" w:cs="仿宋" w:hint="eastAsia"/>
            <w:lang w:eastAsia="zh-CN"/>
          </w:rPr>
          <w:t>(二)、必要性分析</w:t>
        </w:r>
        <w:r>
          <w:tab/>
        </w:r>
        <w:r>
          <w:fldChar w:fldCharType="begin"/>
        </w:r>
        <w:r>
          <w:instrText xml:space="preserve"> PAGEREF _Toc32074 \h </w:instrText>
        </w:r>
        <w:r>
          <w:fldChar w:fldCharType="separate"/>
        </w:r>
        <w:r>
          <w:t>23</w:t>
        </w:r>
        <w:r>
          <w:fldChar w:fldCharType="end"/>
        </w:r>
      </w:hyperlink>
    </w:p>
    <w:p>
      <w:pPr>
        <w:pStyle w:val="TOC2"/>
        <w:tabs>
          <w:tab w:val="right" w:leader="dot" w:pos="8306"/>
        </w:tabs>
      </w:pPr>
      <w:hyperlink w:anchor="_Toc21426" w:history="1">
        <w:r>
          <w:rPr>
            <w:rFonts w:ascii="仿宋" w:eastAsia="仿宋" w:hAnsi="仿宋" w:cs="仿宋" w:hint="eastAsia"/>
            <w:lang w:eastAsia="zh-CN"/>
          </w:rPr>
          <w:t>(三)、项目建设有利条件</w:t>
        </w:r>
        <w:r>
          <w:tab/>
        </w:r>
        <w:r>
          <w:fldChar w:fldCharType="begin"/>
        </w:r>
        <w:r>
          <w:instrText xml:space="preserve"> PAGEREF _Toc21426 \h </w:instrText>
        </w:r>
        <w:r>
          <w:fldChar w:fldCharType="separate"/>
        </w:r>
        <w:r>
          <w:t>25</w:t>
        </w:r>
        <w:r>
          <w:fldChar w:fldCharType="end"/>
        </w:r>
      </w:hyperlink>
    </w:p>
    <w:p>
      <w:pPr>
        <w:pStyle w:val="TOC1"/>
        <w:tabs>
          <w:tab w:val="right" w:leader="dot" w:pos="8306"/>
        </w:tabs>
      </w:pPr>
      <w:hyperlink w:anchor="_Toc22289" w:history="1">
        <w:r>
          <w:rPr>
            <w:rFonts w:ascii="仿宋" w:eastAsia="仿宋" w:hAnsi="仿宋" w:cs="仿宋" w:hint="eastAsia"/>
            <w:lang w:eastAsia="zh-CN"/>
          </w:rPr>
          <w:t>七、土地利用与规划方案</w:t>
        </w:r>
        <w:r>
          <w:tab/>
        </w:r>
        <w:r>
          <w:fldChar w:fldCharType="begin"/>
        </w:r>
        <w:r>
          <w:instrText xml:space="preserve"> PAGEREF _Toc22289 \h </w:instrText>
        </w:r>
        <w:r>
          <w:fldChar w:fldCharType="separate"/>
        </w:r>
        <w:r>
          <w:t>26</w:t>
        </w:r>
        <w:r>
          <w:fldChar w:fldCharType="end"/>
        </w:r>
      </w:hyperlink>
    </w:p>
    <w:p>
      <w:pPr>
        <w:pStyle w:val="TOC2"/>
        <w:tabs>
          <w:tab w:val="right" w:leader="dot" w:pos="8306"/>
        </w:tabs>
      </w:pPr>
      <w:hyperlink w:anchor="_Toc3101" w:history="1">
        <w:r>
          <w:rPr>
            <w:rFonts w:ascii="仿宋" w:eastAsia="仿宋" w:hAnsi="仿宋" w:cs="仿宋" w:hint="eastAsia"/>
            <w:lang w:eastAsia="zh-CN"/>
          </w:rPr>
          <w:t>(一)、项目用地情况分析</w:t>
        </w:r>
        <w:r>
          <w:tab/>
        </w:r>
        <w:r>
          <w:fldChar w:fldCharType="begin"/>
        </w:r>
        <w:r>
          <w:instrText xml:space="preserve"> PAGEREF _Toc3101 \h </w:instrText>
        </w:r>
        <w:r>
          <w:fldChar w:fldCharType="separate"/>
        </w:r>
        <w:r>
          <w:t>26</w:t>
        </w:r>
        <w:r>
          <w:fldChar w:fldCharType="end"/>
        </w:r>
      </w:hyperlink>
    </w:p>
    <w:p>
      <w:pPr>
        <w:pStyle w:val="TOC2"/>
        <w:tabs>
          <w:tab w:val="right" w:leader="dot" w:pos="8306"/>
        </w:tabs>
      </w:pPr>
      <w:hyperlink w:anchor="_Toc30385" w:history="1">
        <w:r>
          <w:rPr>
            <w:rFonts w:ascii="仿宋" w:eastAsia="仿宋" w:hAnsi="仿宋" w:cs="仿宋" w:hint="eastAsia"/>
            <w:lang w:eastAsia="zh-CN"/>
          </w:rPr>
          <w:t>(二)、土地利用规划方案</w:t>
        </w:r>
        <w:r>
          <w:tab/>
        </w:r>
        <w:r>
          <w:fldChar w:fldCharType="begin"/>
        </w:r>
        <w:r>
          <w:instrText xml:space="preserve"> PAGEREF _Toc30385 \h </w:instrText>
        </w:r>
        <w:r>
          <w:fldChar w:fldCharType="separate"/>
        </w:r>
        <w:r>
          <w:t>27</w:t>
        </w:r>
        <w:r>
          <w:fldChar w:fldCharType="end"/>
        </w:r>
      </w:hyperlink>
    </w:p>
    <w:p>
      <w:pPr>
        <w:pStyle w:val="TOC1"/>
        <w:tabs>
          <w:tab w:val="right" w:leader="dot" w:pos="8306"/>
        </w:tabs>
      </w:pPr>
      <w:hyperlink w:anchor="_Toc1085" w:history="1">
        <w:r>
          <w:rPr>
            <w:rFonts w:ascii="仿宋" w:eastAsia="仿宋" w:hAnsi="仿宋" w:cs="仿宋" w:hint="eastAsia"/>
            <w:lang w:eastAsia="zh-CN"/>
          </w:rPr>
          <w:t>八、环境保护与绿色发展</w:t>
        </w:r>
        <w:r>
          <w:tab/>
        </w:r>
        <w:r>
          <w:fldChar w:fldCharType="begin"/>
        </w:r>
        <w:r>
          <w:instrText xml:space="preserve"> PAGEREF _Toc1085 \h </w:instrText>
        </w:r>
        <w:r>
          <w:fldChar w:fldCharType="separate"/>
        </w:r>
        <w:r>
          <w:t>28</w:t>
        </w:r>
        <w:r>
          <w:fldChar w:fldCharType="end"/>
        </w:r>
      </w:hyperlink>
    </w:p>
    <w:p>
      <w:pPr>
        <w:pStyle w:val="TOC2"/>
        <w:tabs>
          <w:tab w:val="right" w:leader="dot" w:pos="8306"/>
        </w:tabs>
      </w:pPr>
      <w:hyperlink w:anchor="_Toc29807" w:history="1">
        <w:r>
          <w:rPr>
            <w:rFonts w:ascii="仿宋" w:eastAsia="仿宋" w:hAnsi="仿宋" w:cs="仿宋" w:hint="eastAsia"/>
            <w:lang w:eastAsia="zh-CN"/>
          </w:rPr>
          <w:t>(一)、环境保护措施</w:t>
        </w:r>
        <w:r>
          <w:tab/>
        </w:r>
        <w:r>
          <w:fldChar w:fldCharType="begin"/>
        </w:r>
        <w:r>
          <w:instrText xml:space="preserve"> PAGEREF _Toc29807 \h </w:instrText>
        </w:r>
        <w:r>
          <w:fldChar w:fldCharType="separate"/>
        </w:r>
        <w:r>
          <w:t>28</w:t>
        </w:r>
        <w:r>
          <w:fldChar w:fldCharType="end"/>
        </w:r>
      </w:hyperlink>
    </w:p>
    <w:p>
      <w:pPr>
        <w:pStyle w:val="TOC2"/>
        <w:tabs>
          <w:tab w:val="right" w:leader="dot" w:pos="8306"/>
        </w:tabs>
      </w:pPr>
      <w:hyperlink w:anchor="_Toc5958" w:history="1">
        <w:r>
          <w:rPr>
            <w:rFonts w:ascii="仿宋" w:eastAsia="仿宋" w:hAnsi="仿宋" w:cs="仿宋" w:hint="eastAsia"/>
            <w:lang w:eastAsia="zh-CN"/>
          </w:rPr>
          <w:t>(二)、绿色发展与可持续发展策略</w:t>
        </w:r>
        <w:r>
          <w:tab/>
        </w:r>
        <w:r>
          <w:fldChar w:fldCharType="begin"/>
        </w:r>
        <w:r>
          <w:instrText xml:space="preserve"> PAGEREF _Toc5958 \h </w:instrText>
        </w:r>
        <w:r>
          <w:fldChar w:fldCharType="separate"/>
        </w:r>
        <w:r>
          <w:t>30</w:t>
        </w:r>
        <w:r>
          <w:fldChar w:fldCharType="end"/>
        </w:r>
      </w:hyperlink>
    </w:p>
    <w:p>
      <w:pPr>
        <w:pStyle w:val="TOC1"/>
        <w:tabs>
          <w:tab w:val="right" w:leader="dot" w:pos="8306"/>
        </w:tabs>
      </w:pPr>
      <w:hyperlink w:anchor="_Toc23212" w:history="1">
        <w:r>
          <w:rPr>
            <w:rFonts w:ascii="仿宋" w:eastAsia="仿宋" w:hAnsi="仿宋" w:cs="仿宋" w:hint="eastAsia"/>
            <w:lang w:eastAsia="zh-CN"/>
          </w:rPr>
          <w:t>九、经济效益与社会效益优化</w:t>
        </w:r>
        <w:r>
          <w:tab/>
        </w:r>
        <w:r>
          <w:fldChar w:fldCharType="begin"/>
        </w:r>
        <w:r>
          <w:instrText xml:space="preserve"> PAGEREF _Toc23212 \h </w:instrText>
        </w:r>
        <w:r>
          <w:fldChar w:fldCharType="separate"/>
        </w:r>
        <w:r>
          <w:t>32</w:t>
        </w:r>
        <w:r>
          <w:fldChar w:fldCharType="end"/>
        </w:r>
      </w:hyperlink>
    </w:p>
    <w:p>
      <w:pPr>
        <w:pStyle w:val="TOC2"/>
        <w:tabs>
          <w:tab w:val="right" w:leader="dot" w:pos="8306"/>
        </w:tabs>
      </w:pPr>
      <w:hyperlink w:anchor="_Toc14884" w:history="1">
        <w:r>
          <w:rPr>
            <w:rFonts w:ascii="仿宋" w:eastAsia="仿宋" w:hAnsi="仿宋" w:cs="仿宋" w:hint="eastAsia"/>
            <w:lang w:eastAsia="zh-CN"/>
          </w:rPr>
          <w:t>(一)、经济效益提升策略</w:t>
        </w:r>
        <w:r>
          <w:tab/>
        </w:r>
        <w:r>
          <w:fldChar w:fldCharType="begin"/>
        </w:r>
        <w:r>
          <w:instrText xml:space="preserve"> PAGEREF _Toc14884 \h </w:instrText>
        </w:r>
        <w:r>
          <w:fldChar w:fldCharType="separate"/>
        </w:r>
        <w:r>
          <w:t>32</w:t>
        </w:r>
        <w:r>
          <w:fldChar w:fldCharType="end"/>
        </w:r>
      </w:hyperlink>
    </w:p>
    <w:p>
      <w:pPr>
        <w:pStyle w:val="TOC2"/>
        <w:tabs>
          <w:tab w:val="right" w:leader="dot" w:pos="8306"/>
        </w:tabs>
      </w:pPr>
      <w:hyperlink w:anchor="_Toc22127" w:history="1">
        <w:r>
          <w:rPr>
            <w:rFonts w:ascii="仿宋" w:eastAsia="仿宋" w:hAnsi="仿宋" w:cs="仿宋" w:hint="eastAsia"/>
            <w:lang w:eastAsia="zh-CN"/>
          </w:rPr>
          <w:t>(二)、社会效益增强方案</w:t>
        </w:r>
        <w:r>
          <w:tab/>
        </w:r>
        <w:r>
          <w:fldChar w:fldCharType="begin"/>
        </w:r>
        <w:r>
          <w:instrText xml:space="preserve"> PAGEREF _Toc22127 \h </w:instrText>
        </w:r>
        <w:r>
          <w:fldChar w:fldCharType="separate"/>
        </w:r>
        <w:r>
          <w:t>33</w:t>
        </w:r>
        <w:r>
          <w:fldChar w:fldCharType="end"/>
        </w:r>
      </w:hyperlink>
    </w:p>
    <w:p>
      <w:pPr>
        <w:pStyle w:val="TOC1"/>
        <w:tabs>
          <w:tab w:val="right" w:leader="dot" w:pos="8306"/>
        </w:tabs>
      </w:pPr>
      <w:hyperlink w:anchor="_Toc27243" w:history="1">
        <w:r>
          <w:rPr>
            <w:rFonts w:ascii="仿宋" w:eastAsia="仿宋" w:hAnsi="仿宋" w:cs="仿宋" w:hint="eastAsia"/>
            <w:lang w:eastAsia="zh-CN"/>
          </w:rPr>
          <w:t>十、技术创新与产业升级</w:t>
        </w:r>
        <w:r>
          <w:tab/>
        </w:r>
        <w:r>
          <w:fldChar w:fldCharType="begin"/>
        </w:r>
        <w:r>
          <w:instrText xml:space="preserve"> PAGEREF _Toc27243 \h </w:instrText>
        </w:r>
        <w:r>
          <w:fldChar w:fldCharType="separate"/>
        </w:r>
        <w:r>
          <w:t>34</w:t>
        </w:r>
        <w:r>
          <w:fldChar w:fldCharType="end"/>
        </w:r>
      </w:hyperlink>
    </w:p>
    <w:p>
      <w:pPr>
        <w:pStyle w:val="TOC2"/>
        <w:tabs>
          <w:tab w:val="right" w:leader="dot" w:pos="8306"/>
        </w:tabs>
      </w:pPr>
      <w:hyperlink w:anchor="_Toc26900" w:history="1">
        <w:r>
          <w:rPr>
            <w:rFonts w:ascii="仿宋" w:eastAsia="仿宋" w:hAnsi="仿宋" w:cs="仿宋" w:hint="eastAsia"/>
            <w:lang w:eastAsia="zh-CN"/>
          </w:rPr>
          <w:t>(一)、技术创新方向与目标</w:t>
        </w:r>
        <w:r>
          <w:tab/>
        </w:r>
        <w:r>
          <w:fldChar w:fldCharType="begin"/>
        </w:r>
        <w:r>
          <w:instrText xml:space="preserve"> PAGEREF _Toc26900 \h </w:instrText>
        </w:r>
        <w:r>
          <w:fldChar w:fldCharType="separate"/>
        </w:r>
        <w:r>
          <w:t>34</w:t>
        </w:r>
        <w:r>
          <w:fldChar w:fldCharType="end"/>
        </w:r>
      </w:hyperlink>
    </w:p>
    <w:p>
      <w:pPr>
        <w:pStyle w:val="TOC2"/>
        <w:tabs>
          <w:tab w:val="right" w:leader="dot" w:pos="8306"/>
        </w:tabs>
      </w:pPr>
      <w:hyperlink w:anchor="_Toc7599" w:history="1">
        <w:r>
          <w:rPr>
            <w:rFonts w:ascii="仿宋" w:eastAsia="仿宋" w:hAnsi="仿宋" w:cs="仿宋" w:hint="eastAsia"/>
            <w:lang w:eastAsia="zh-CN"/>
          </w:rPr>
          <w:t>(二)、产业升级路径与措施</w:t>
        </w:r>
        <w:r>
          <w:tab/>
        </w:r>
        <w:r>
          <w:fldChar w:fldCharType="begin"/>
        </w:r>
        <w:r>
          <w:instrText xml:space="preserve"> PAGEREF _Toc7599 \h </w:instrText>
        </w:r>
        <w:r>
          <w:fldChar w:fldCharType="separate"/>
        </w:r>
        <w:r>
          <w:t>35</w:t>
        </w:r>
        <w:r>
          <w:fldChar w:fldCharType="end"/>
        </w:r>
      </w:hyperlink>
    </w:p>
    <w:p>
      <w:pPr>
        <w:pStyle w:val="TOC1"/>
        <w:tabs>
          <w:tab w:val="right" w:leader="dot" w:pos="8306"/>
        </w:tabs>
      </w:pPr>
      <w:hyperlink w:anchor="_Toc3270" w:history="1">
        <w:r>
          <w:rPr>
            <w:rFonts w:ascii="仿宋" w:eastAsia="仿宋" w:hAnsi="仿宋" w:cs="仿宋" w:hint="eastAsia"/>
            <w:lang w:eastAsia="zh-CN"/>
          </w:rPr>
          <w:t>十一、安全与应急管理</w:t>
        </w:r>
        <w:r>
          <w:tab/>
        </w:r>
        <w:r>
          <w:fldChar w:fldCharType="begin"/>
        </w:r>
        <w:r>
          <w:instrText xml:space="preserve"> PAGEREF _Toc3270 \h </w:instrText>
        </w:r>
        <w:r>
          <w:fldChar w:fldCharType="separate"/>
        </w:r>
        <w:r>
          <w:t>36</w:t>
        </w:r>
        <w:r>
          <w:fldChar w:fldCharType="end"/>
        </w:r>
      </w:hyperlink>
    </w:p>
    <w:p>
      <w:pPr>
        <w:pStyle w:val="TOC2"/>
        <w:tabs>
          <w:tab w:val="right" w:leader="dot" w:pos="8306"/>
        </w:tabs>
      </w:pPr>
      <w:hyperlink w:anchor="_Toc31930" w:history="1">
        <w:r>
          <w:rPr>
            <w:rFonts w:ascii="仿宋" w:eastAsia="仿宋" w:hAnsi="仿宋" w:cs="仿宋" w:hint="eastAsia"/>
            <w:lang w:eastAsia="zh-CN"/>
          </w:rPr>
          <w:t>(一)、安全生产管理</w:t>
        </w:r>
        <w:r>
          <w:tab/>
        </w:r>
        <w:r>
          <w:fldChar w:fldCharType="begin"/>
        </w:r>
        <w:r>
          <w:instrText xml:space="preserve"> PAGEREF _Toc31930 \h </w:instrText>
        </w:r>
        <w:r>
          <w:fldChar w:fldCharType="separate"/>
        </w:r>
        <w:r>
          <w:t>36</w:t>
        </w:r>
        <w:r>
          <w:fldChar w:fldCharType="end"/>
        </w:r>
      </w:hyperlink>
    </w:p>
    <w:p>
      <w:pPr>
        <w:pStyle w:val="TOC2"/>
        <w:tabs>
          <w:tab w:val="right" w:leader="dot" w:pos="8306"/>
        </w:tabs>
      </w:pPr>
      <w:hyperlink w:anchor="_Toc2408" w:history="1">
        <w:r>
          <w:rPr>
            <w:rFonts w:ascii="仿宋" w:eastAsia="仿宋" w:hAnsi="仿宋" w:cs="仿宋" w:hint="eastAsia"/>
            <w:lang w:eastAsia="zh-CN"/>
          </w:rPr>
          <w:t>(二)、应急预案与响应</w:t>
        </w:r>
        <w:r>
          <w:tab/>
        </w:r>
        <w:r>
          <w:fldChar w:fldCharType="begin"/>
        </w:r>
        <w:r>
          <w:instrText xml:space="preserve"> PAGEREF _Toc2408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83" w:history="1">
        <w:r>
          <w:rPr>
            <w:rFonts w:ascii="仿宋" w:eastAsia="仿宋" w:hAnsi="仿宋" w:cs="仿宋" w:hint="eastAsia"/>
            <w:lang w:eastAsia="zh-CN"/>
          </w:rPr>
          <w:t>十二、项目质量与标准</w:t>
        </w:r>
        <w:r>
          <w:tab/>
        </w:r>
        <w:r>
          <w:fldChar w:fldCharType="begin"/>
        </w:r>
        <w:r>
          <w:instrText xml:space="preserve"> PAGEREF _Toc20783 \h </w:instrText>
        </w:r>
        <w:r>
          <w:fldChar w:fldCharType="separate"/>
        </w:r>
        <w:r>
          <w:t>39</w:t>
        </w:r>
        <w:r>
          <w:fldChar w:fldCharType="end"/>
        </w:r>
      </w:hyperlink>
    </w:p>
    <w:p>
      <w:pPr>
        <w:pStyle w:val="TOC2"/>
        <w:tabs>
          <w:tab w:val="right" w:leader="dot" w:pos="8306"/>
        </w:tabs>
      </w:pPr>
      <w:hyperlink w:anchor="_Toc26132" w:history="1">
        <w:r>
          <w:rPr>
            <w:rFonts w:ascii="仿宋" w:eastAsia="仿宋" w:hAnsi="仿宋" w:cs="仿宋" w:hint="eastAsia"/>
            <w:lang w:eastAsia="zh-CN"/>
          </w:rPr>
          <w:t>(一)、质量保障体系</w:t>
        </w:r>
        <w:r>
          <w:tab/>
        </w:r>
        <w:r>
          <w:fldChar w:fldCharType="begin"/>
        </w:r>
        <w:r>
          <w:instrText xml:space="preserve"> PAGEREF _Toc26132 \h </w:instrText>
        </w:r>
        <w:r>
          <w:fldChar w:fldCharType="separate"/>
        </w:r>
        <w:r>
          <w:t>39</w:t>
        </w:r>
        <w:r>
          <w:fldChar w:fldCharType="end"/>
        </w:r>
      </w:hyperlink>
    </w:p>
    <w:p>
      <w:pPr>
        <w:pStyle w:val="TOC2"/>
        <w:tabs>
          <w:tab w:val="right" w:leader="dot" w:pos="8306"/>
        </w:tabs>
      </w:pPr>
      <w:hyperlink w:anchor="_Toc421" w:history="1">
        <w:r>
          <w:rPr>
            <w:rFonts w:ascii="仿宋" w:eastAsia="仿宋" w:hAnsi="仿宋" w:cs="仿宋" w:hint="eastAsia"/>
            <w:lang w:eastAsia="zh-CN"/>
          </w:rPr>
          <w:t>(二)、标准化作业流程</w:t>
        </w:r>
        <w:r>
          <w:tab/>
        </w:r>
        <w:r>
          <w:fldChar w:fldCharType="begin"/>
        </w:r>
        <w:r>
          <w:instrText xml:space="preserve"> PAGEREF _Toc421 \h </w:instrText>
        </w:r>
        <w:r>
          <w:fldChar w:fldCharType="separate"/>
        </w:r>
        <w:r>
          <w:t>41</w:t>
        </w:r>
        <w:r>
          <w:fldChar w:fldCharType="end"/>
        </w:r>
      </w:hyperlink>
    </w:p>
    <w:p>
      <w:pPr>
        <w:pStyle w:val="TOC2"/>
        <w:tabs>
          <w:tab w:val="right" w:leader="dot" w:pos="8306"/>
        </w:tabs>
      </w:pPr>
      <w:hyperlink w:anchor="_Toc868" w:history="1">
        <w:r>
          <w:rPr>
            <w:rFonts w:ascii="仿宋" w:eastAsia="仿宋" w:hAnsi="仿宋" w:cs="仿宋" w:hint="eastAsia"/>
            <w:lang w:eastAsia="zh-CN"/>
          </w:rPr>
          <w:t>(三)、质量监控与评估</w:t>
        </w:r>
        <w:r>
          <w:tab/>
        </w:r>
        <w:r>
          <w:fldChar w:fldCharType="begin"/>
        </w:r>
        <w:r>
          <w:instrText xml:space="preserve"> PAGEREF _Toc868 \h </w:instrText>
        </w:r>
        <w:r>
          <w:fldChar w:fldCharType="separate"/>
        </w:r>
        <w:r>
          <w:t>42</w:t>
        </w:r>
        <w:r>
          <w:fldChar w:fldCharType="end"/>
        </w:r>
      </w:hyperlink>
    </w:p>
    <w:p>
      <w:pPr>
        <w:pStyle w:val="TOC2"/>
        <w:tabs>
          <w:tab w:val="right" w:leader="dot" w:pos="8306"/>
        </w:tabs>
      </w:pPr>
      <w:hyperlink w:anchor="_Toc5951" w:history="1">
        <w:r>
          <w:rPr>
            <w:rFonts w:ascii="仿宋" w:eastAsia="仿宋" w:hAnsi="仿宋" w:cs="仿宋" w:hint="eastAsia"/>
            <w:lang w:eastAsia="zh-CN"/>
          </w:rPr>
          <w:t>(四)、质量改进计划</w:t>
        </w:r>
        <w:r>
          <w:tab/>
        </w:r>
        <w:r>
          <w:fldChar w:fldCharType="begin"/>
        </w:r>
        <w:r>
          <w:instrText xml:space="preserve"> PAGEREF _Toc5951 \h </w:instrText>
        </w:r>
        <w:r>
          <w:fldChar w:fldCharType="separate"/>
        </w:r>
        <w:r>
          <w:t>43</w:t>
        </w:r>
        <w:r>
          <w:fldChar w:fldCharType="end"/>
        </w:r>
      </w:hyperlink>
    </w:p>
    <w:p>
      <w:pPr>
        <w:pStyle w:val="TOC1"/>
        <w:tabs>
          <w:tab w:val="right" w:leader="dot" w:pos="8306"/>
        </w:tabs>
      </w:pPr>
      <w:hyperlink w:anchor="_Toc3351" w:history="1">
        <w:r>
          <w:rPr>
            <w:rFonts w:ascii="仿宋" w:eastAsia="仿宋" w:hAnsi="仿宋" w:cs="仿宋" w:hint="eastAsia"/>
            <w:lang w:eastAsia="zh-CN"/>
          </w:rPr>
          <w:t>十三、合作与交流机制建立</w:t>
        </w:r>
        <w:r>
          <w:tab/>
        </w:r>
        <w:r>
          <w:fldChar w:fldCharType="begin"/>
        </w:r>
        <w:r>
          <w:instrText xml:space="preserve"> PAGEREF _Toc3351 \h </w:instrText>
        </w:r>
        <w:r>
          <w:fldChar w:fldCharType="separate"/>
        </w:r>
        <w:r>
          <w:t>45</w:t>
        </w:r>
        <w:r>
          <w:fldChar w:fldCharType="end"/>
        </w:r>
      </w:hyperlink>
    </w:p>
    <w:p>
      <w:pPr>
        <w:pStyle w:val="TOC2"/>
        <w:tabs>
          <w:tab w:val="right" w:leader="dot" w:pos="8306"/>
        </w:tabs>
      </w:pPr>
      <w:hyperlink w:anchor="_Toc24900" w:history="1">
        <w:r>
          <w:rPr>
            <w:rFonts w:ascii="仿宋" w:eastAsia="仿宋" w:hAnsi="仿宋" w:cs="仿宋" w:hint="eastAsia"/>
            <w:lang w:eastAsia="zh-CN"/>
          </w:rPr>
          <w:t>(一)、合作伙伴选择与合作方式</w:t>
        </w:r>
        <w:r>
          <w:tab/>
        </w:r>
        <w:r>
          <w:fldChar w:fldCharType="begin"/>
        </w:r>
        <w:r>
          <w:instrText xml:space="preserve"> PAGEREF _Toc24900 \h </w:instrText>
        </w:r>
        <w:r>
          <w:fldChar w:fldCharType="separate"/>
        </w:r>
        <w:r>
          <w:t>45</w:t>
        </w:r>
        <w:r>
          <w:fldChar w:fldCharType="end"/>
        </w:r>
      </w:hyperlink>
    </w:p>
    <w:p>
      <w:pPr>
        <w:pStyle w:val="TOC2"/>
        <w:tabs>
          <w:tab w:val="right" w:leader="dot" w:pos="8306"/>
        </w:tabs>
      </w:pPr>
      <w:hyperlink w:anchor="_Toc9685" w:history="1">
        <w:r>
          <w:rPr>
            <w:rFonts w:ascii="仿宋" w:eastAsia="仿宋" w:hAnsi="仿宋" w:cs="仿宋" w:hint="eastAsia"/>
            <w:lang w:eastAsia="zh-CN"/>
          </w:rPr>
          <w:t>(二)、交流与合作平台搭建</w:t>
        </w:r>
        <w:r>
          <w:tab/>
        </w:r>
        <w:r>
          <w:fldChar w:fldCharType="begin"/>
        </w:r>
        <w:r>
          <w:instrText xml:space="preserve"> PAGEREF _Toc9685 \h </w:instrText>
        </w:r>
        <w:r>
          <w:fldChar w:fldCharType="separate"/>
        </w:r>
        <w:r>
          <w:t>46</w:t>
        </w:r>
        <w:r>
          <w:fldChar w:fldCharType="end"/>
        </w:r>
      </w:hyperlink>
    </w:p>
    <w:p>
      <w:pPr>
        <w:pStyle w:val="TOC1"/>
        <w:tabs>
          <w:tab w:val="right" w:leader="dot" w:pos="8306"/>
        </w:tabs>
      </w:pPr>
      <w:hyperlink w:anchor="_Toc11850" w:history="1">
        <w:r>
          <w:rPr>
            <w:rFonts w:ascii="仿宋" w:eastAsia="仿宋" w:hAnsi="仿宋" w:cs="仿宋" w:hint="eastAsia"/>
            <w:lang w:eastAsia="zh-CN"/>
          </w:rPr>
          <w:t>十四、项目施工方案</w:t>
        </w:r>
        <w:r>
          <w:tab/>
        </w:r>
        <w:r>
          <w:fldChar w:fldCharType="begin"/>
        </w:r>
        <w:r>
          <w:instrText xml:space="preserve"> PAGEREF _Toc11850 \h </w:instrText>
        </w:r>
        <w:r>
          <w:fldChar w:fldCharType="separate"/>
        </w:r>
        <w:r>
          <w:t>48</w:t>
        </w:r>
        <w:r>
          <w:fldChar w:fldCharType="end"/>
        </w:r>
      </w:hyperlink>
    </w:p>
    <w:p>
      <w:pPr>
        <w:pStyle w:val="TOC2"/>
        <w:tabs>
          <w:tab w:val="right" w:leader="dot" w:pos="8306"/>
        </w:tabs>
      </w:pPr>
      <w:hyperlink w:anchor="_Toc1566" w:history="1">
        <w:r>
          <w:rPr>
            <w:rFonts w:ascii="仿宋" w:eastAsia="仿宋" w:hAnsi="仿宋" w:cs="仿宋" w:hint="eastAsia"/>
            <w:lang w:eastAsia="zh-CN"/>
          </w:rPr>
          <w:t>(一)、施工组织设计</w:t>
        </w:r>
        <w:r>
          <w:tab/>
        </w:r>
        <w:r>
          <w:fldChar w:fldCharType="begin"/>
        </w:r>
        <w:r>
          <w:instrText xml:space="preserve"> PAGEREF _Toc1566 \h </w:instrText>
        </w:r>
        <w:r>
          <w:fldChar w:fldCharType="separate"/>
        </w:r>
        <w:r>
          <w:t>48</w:t>
        </w:r>
        <w:r>
          <w:fldChar w:fldCharType="end"/>
        </w:r>
      </w:hyperlink>
    </w:p>
    <w:p>
      <w:pPr>
        <w:pStyle w:val="TOC2"/>
        <w:tabs>
          <w:tab w:val="right" w:leader="dot" w:pos="8306"/>
        </w:tabs>
      </w:pPr>
      <w:hyperlink w:anchor="_Toc4084" w:history="1">
        <w:r>
          <w:rPr>
            <w:rFonts w:ascii="仿宋" w:eastAsia="仿宋" w:hAnsi="仿宋" w:cs="仿宋" w:hint="eastAsia"/>
            <w:lang w:eastAsia="zh-CN"/>
          </w:rPr>
          <w:t>(二)、施工工艺与技术路线</w:t>
        </w:r>
        <w:r>
          <w:tab/>
        </w:r>
        <w:r>
          <w:fldChar w:fldCharType="begin"/>
        </w:r>
        <w:r>
          <w:instrText xml:space="preserve"> PAGEREF _Toc4084 \h </w:instrText>
        </w:r>
        <w:r>
          <w:fldChar w:fldCharType="separate"/>
        </w:r>
        <w:r>
          <w:t>49</w:t>
        </w:r>
        <w:r>
          <w:fldChar w:fldCharType="end"/>
        </w:r>
      </w:hyperlink>
    </w:p>
    <w:p>
      <w:pPr>
        <w:pStyle w:val="TOC2"/>
        <w:tabs>
          <w:tab w:val="right" w:leader="dot" w:pos="8306"/>
        </w:tabs>
      </w:pPr>
      <w:hyperlink w:anchor="_Toc20395" w:history="1">
        <w:r>
          <w:rPr>
            <w:rFonts w:ascii="仿宋" w:eastAsia="仿宋" w:hAnsi="仿宋" w:cs="仿宋" w:hint="eastAsia"/>
            <w:lang w:eastAsia="zh-CN"/>
          </w:rPr>
          <w:t>(三)、关键节点施工计划</w:t>
        </w:r>
        <w:r>
          <w:tab/>
        </w:r>
        <w:r>
          <w:fldChar w:fldCharType="begin"/>
        </w:r>
        <w:r>
          <w:instrText xml:space="preserve"> PAGEREF _Toc20395 \h </w:instrText>
        </w:r>
        <w:r>
          <w:fldChar w:fldCharType="separate"/>
        </w:r>
        <w:r>
          <w:t>50</w:t>
        </w:r>
        <w:r>
          <w:fldChar w:fldCharType="end"/>
        </w:r>
      </w:hyperlink>
    </w:p>
    <w:p>
      <w:pPr>
        <w:pStyle w:val="TOC2"/>
        <w:tabs>
          <w:tab w:val="right" w:leader="dot" w:pos="8306"/>
        </w:tabs>
      </w:pPr>
      <w:hyperlink w:anchor="_Toc1358" w:history="1">
        <w:r>
          <w:rPr>
            <w:rFonts w:ascii="仿宋" w:eastAsia="仿宋" w:hAnsi="仿宋" w:cs="仿宋" w:hint="eastAsia"/>
            <w:lang w:eastAsia="zh-CN"/>
          </w:rPr>
          <w:t>(四)、施工现场管理</w:t>
        </w:r>
        <w:r>
          <w:tab/>
        </w:r>
        <w:r>
          <w:fldChar w:fldCharType="begin"/>
        </w:r>
        <w:r>
          <w:instrText xml:space="preserve"> PAGEREF _Toc1358 \h </w:instrText>
        </w:r>
        <w:r>
          <w:fldChar w:fldCharType="separate"/>
        </w:r>
        <w:r>
          <w:t>52</w:t>
        </w:r>
        <w:r>
          <w:fldChar w:fldCharType="end"/>
        </w:r>
      </w:hyperlink>
    </w:p>
    <w:p>
      <w:pPr>
        <w:pStyle w:val="TOC1"/>
        <w:tabs>
          <w:tab w:val="right" w:leader="dot" w:pos="8306"/>
        </w:tabs>
      </w:pPr>
      <w:hyperlink w:anchor="_Toc8385" w:history="1">
        <w:r>
          <w:rPr>
            <w:rFonts w:ascii="仿宋" w:eastAsia="仿宋" w:hAnsi="仿宋" w:cs="仿宋" w:hint="eastAsia"/>
            <w:lang w:eastAsia="zh-CN"/>
          </w:rPr>
          <w:t>十五、创新驱动与持续发展</w:t>
        </w:r>
        <w:r>
          <w:tab/>
        </w:r>
        <w:r>
          <w:fldChar w:fldCharType="begin"/>
        </w:r>
        <w:r>
          <w:instrText xml:space="preserve"> PAGEREF _Toc8385 \h </w:instrText>
        </w:r>
        <w:r>
          <w:fldChar w:fldCharType="separate"/>
        </w:r>
        <w:r>
          <w:t>54</w:t>
        </w:r>
        <w:r>
          <w:fldChar w:fldCharType="end"/>
        </w:r>
      </w:hyperlink>
    </w:p>
    <w:p>
      <w:pPr>
        <w:pStyle w:val="TOC2"/>
        <w:tabs>
          <w:tab w:val="right" w:leader="dot" w:pos="8306"/>
        </w:tabs>
      </w:pPr>
      <w:hyperlink w:anchor="_Toc2373" w:history="1">
        <w:r>
          <w:rPr>
            <w:rFonts w:ascii="仿宋" w:eastAsia="仿宋" w:hAnsi="仿宋" w:cs="仿宋" w:hint="eastAsia"/>
            <w:lang w:eastAsia="zh-CN"/>
          </w:rPr>
          <w:t>(一)、创新驱动战略实施</w:t>
        </w:r>
        <w:r>
          <w:tab/>
        </w:r>
        <w:r>
          <w:fldChar w:fldCharType="begin"/>
        </w:r>
        <w:r>
          <w:instrText xml:space="preserve"> PAGEREF _Toc2373 \h </w:instrText>
        </w:r>
        <w:r>
          <w:fldChar w:fldCharType="separate"/>
        </w:r>
        <w:r>
          <w:t>54</w:t>
        </w:r>
        <w:r>
          <w:fldChar w:fldCharType="end"/>
        </w:r>
      </w:hyperlink>
    </w:p>
    <w:p>
      <w:pPr>
        <w:pStyle w:val="TOC2"/>
        <w:tabs>
          <w:tab w:val="right" w:leader="dot" w:pos="8306"/>
        </w:tabs>
      </w:pPr>
      <w:hyperlink w:anchor="_Toc3920" w:history="1">
        <w:r>
          <w:rPr>
            <w:rFonts w:ascii="仿宋" w:eastAsia="仿宋" w:hAnsi="仿宋" w:cs="仿宋" w:hint="eastAsia"/>
            <w:lang w:eastAsia="zh-CN"/>
          </w:rPr>
          <w:t>(二)、持续发展路径探索</w:t>
        </w:r>
        <w:r>
          <w:tab/>
        </w:r>
        <w:r>
          <w:fldChar w:fldCharType="begin"/>
        </w:r>
        <w:r>
          <w:instrText xml:space="preserve"> PAGEREF _Toc3920 \h </w:instrText>
        </w:r>
        <w:r>
          <w:fldChar w:fldCharType="separate"/>
        </w:r>
        <w:r>
          <w:t>56</w:t>
        </w:r>
        <w:r>
          <w:fldChar w:fldCharType="end"/>
        </w:r>
      </w:hyperlink>
    </w:p>
    <w:p>
      <w:pPr>
        <w:pStyle w:val="TOC1"/>
        <w:tabs>
          <w:tab w:val="right" w:leader="dot" w:pos="8306"/>
        </w:tabs>
      </w:pPr>
      <w:hyperlink w:anchor="_Toc11743" w:history="1">
        <w:r>
          <w:rPr>
            <w:rFonts w:ascii="仿宋" w:eastAsia="仿宋" w:hAnsi="仿宋" w:cs="仿宋" w:hint="eastAsia"/>
            <w:lang w:eastAsia="zh-CN"/>
          </w:rPr>
          <w:t>十六、成果转化与推广应用</w:t>
        </w:r>
        <w:r>
          <w:tab/>
        </w:r>
        <w:r>
          <w:fldChar w:fldCharType="begin"/>
        </w:r>
        <w:r>
          <w:instrText xml:space="preserve"> PAGEREF _Toc11743 \h </w:instrText>
        </w:r>
        <w:r>
          <w:fldChar w:fldCharType="separate"/>
        </w:r>
        <w:r>
          <w:t>60</w:t>
        </w:r>
        <w:r>
          <w:fldChar w:fldCharType="end"/>
        </w:r>
      </w:hyperlink>
    </w:p>
    <w:p>
      <w:pPr>
        <w:pStyle w:val="TOC2"/>
        <w:tabs>
          <w:tab w:val="right" w:leader="dot" w:pos="8306"/>
        </w:tabs>
      </w:pPr>
      <w:hyperlink w:anchor="_Toc12752" w:history="1">
        <w:r>
          <w:rPr>
            <w:rFonts w:ascii="仿宋" w:eastAsia="仿宋" w:hAnsi="仿宋" w:cs="仿宋" w:hint="eastAsia"/>
            <w:lang w:eastAsia="zh-CN"/>
          </w:rPr>
          <w:t>(一)、成果转化策略制定</w:t>
        </w:r>
        <w:r>
          <w:tab/>
        </w:r>
        <w:r>
          <w:fldChar w:fldCharType="begin"/>
        </w:r>
        <w:r>
          <w:instrText xml:space="preserve"> PAGEREF _Toc12752 \h </w:instrText>
        </w:r>
        <w:r>
          <w:fldChar w:fldCharType="separate"/>
        </w:r>
        <w:r>
          <w:t>60</w:t>
        </w:r>
        <w:r>
          <w:fldChar w:fldCharType="end"/>
        </w:r>
      </w:hyperlink>
    </w:p>
    <w:p>
      <w:pPr>
        <w:pStyle w:val="TOC2"/>
        <w:tabs>
          <w:tab w:val="right" w:leader="dot" w:pos="8306"/>
        </w:tabs>
      </w:pPr>
      <w:hyperlink w:anchor="_Toc29203" w:history="1">
        <w:r>
          <w:rPr>
            <w:rFonts w:ascii="仿宋" w:eastAsia="仿宋" w:hAnsi="仿宋" w:cs="仿宋" w:hint="eastAsia"/>
            <w:lang w:eastAsia="zh-CN"/>
          </w:rPr>
          <w:t>(二)、成果推广应用方案</w:t>
        </w:r>
        <w:r>
          <w:tab/>
        </w:r>
        <w:r>
          <w:fldChar w:fldCharType="begin"/>
        </w:r>
        <w:r>
          <w:instrText xml:space="preserve"> PAGEREF _Toc29203 \h </w:instrText>
        </w:r>
        <w:r>
          <w:fldChar w:fldCharType="separate"/>
        </w:r>
        <w:r>
          <w:t>61</w:t>
        </w:r>
        <w:r>
          <w:fldChar w:fldCharType="end"/>
        </w:r>
      </w:hyperlink>
    </w:p>
    <w:p>
      <w:pPr>
        <w:pStyle w:val="TOC1"/>
        <w:tabs>
          <w:tab w:val="right" w:leader="dot" w:pos="8306"/>
        </w:tabs>
      </w:pPr>
      <w:hyperlink w:anchor="_Toc19512" w:history="1">
        <w:r>
          <w:rPr>
            <w:rFonts w:ascii="仿宋" w:eastAsia="仿宋" w:hAnsi="仿宋" w:cs="仿宋" w:hint="eastAsia"/>
            <w:lang w:eastAsia="zh-CN"/>
          </w:rPr>
          <w:t>十七、质量管理与控制</w:t>
        </w:r>
        <w:r>
          <w:tab/>
        </w:r>
        <w:r>
          <w:fldChar w:fldCharType="begin"/>
        </w:r>
        <w:r>
          <w:instrText xml:space="preserve"> PAGEREF _Toc19512 \h </w:instrText>
        </w:r>
        <w:r>
          <w:fldChar w:fldCharType="separate"/>
        </w:r>
        <w:r>
          <w:t>63</w:t>
        </w:r>
        <w:r>
          <w:fldChar w:fldCharType="end"/>
        </w:r>
      </w:hyperlink>
    </w:p>
    <w:p>
      <w:pPr>
        <w:pStyle w:val="TOC2"/>
        <w:tabs>
          <w:tab w:val="right" w:leader="dot" w:pos="8306"/>
        </w:tabs>
      </w:pPr>
      <w:hyperlink w:anchor="_Toc12142" w:history="1">
        <w:r>
          <w:rPr>
            <w:rFonts w:ascii="仿宋" w:eastAsia="仿宋" w:hAnsi="仿宋" w:cs="仿宋" w:hint="eastAsia"/>
            <w:lang w:eastAsia="zh-CN"/>
          </w:rPr>
          <w:t>(一)、质量管理体系建设</w:t>
        </w:r>
        <w:r>
          <w:tab/>
        </w:r>
        <w:r>
          <w:fldChar w:fldCharType="begin"/>
        </w:r>
        <w:r>
          <w:instrText xml:space="preserve"> PAGEREF _Toc12142 \h </w:instrText>
        </w:r>
        <w:r>
          <w:fldChar w:fldCharType="separate"/>
        </w:r>
        <w:r>
          <w:t>63</w:t>
        </w:r>
        <w:r>
          <w:fldChar w:fldCharType="end"/>
        </w:r>
      </w:hyperlink>
    </w:p>
    <w:p>
      <w:pPr>
        <w:pStyle w:val="TOC2"/>
        <w:tabs>
          <w:tab w:val="right" w:leader="dot" w:pos="8306"/>
        </w:tabs>
      </w:pPr>
      <w:hyperlink w:anchor="_Toc10633" w:history="1">
        <w:r>
          <w:rPr>
            <w:rFonts w:ascii="仿宋" w:eastAsia="仿宋" w:hAnsi="仿宋" w:cs="仿宋" w:hint="eastAsia"/>
            <w:lang w:eastAsia="zh-CN"/>
          </w:rPr>
          <w:t>(二)、质量控制措施</w:t>
        </w:r>
        <w:r>
          <w:tab/>
        </w:r>
        <w:r>
          <w:fldChar w:fldCharType="begin"/>
        </w:r>
        <w:r>
          <w:instrText xml:space="preserve"> PAGEREF _Toc10633 \h </w:instrText>
        </w:r>
        <w:r>
          <w:fldChar w:fldCharType="separate"/>
        </w:r>
        <w:r>
          <w:t>64</w:t>
        </w:r>
        <w:r>
          <w:fldChar w:fldCharType="end"/>
        </w:r>
      </w:hyperlink>
    </w:p>
    <w:p>
      <w:pPr>
        <w:pStyle w:val="TOC1"/>
        <w:tabs>
          <w:tab w:val="right" w:leader="dot" w:pos="8306"/>
        </w:tabs>
      </w:pPr>
      <w:hyperlink w:anchor="_Toc9714" w:history="1">
        <w:r>
          <w:rPr>
            <w:rFonts w:ascii="仿宋" w:eastAsia="仿宋" w:hAnsi="仿宋" w:cs="仿宋" w:hint="eastAsia"/>
            <w:lang w:eastAsia="zh-CN"/>
          </w:rPr>
          <w:t>十八、产业协同与集群发展</w:t>
        </w:r>
        <w:r>
          <w:tab/>
        </w:r>
        <w:r>
          <w:fldChar w:fldCharType="begin"/>
        </w:r>
        <w:r>
          <w:instrText xml:space="preserve"> PAGEREF _Toc9714 \h </w:instrText>
        </w:r>
        <w:r>
          <w:fldChar w:fldCharType="separate"/>
        </w:r>
        <w:r>
          <w:t>65</w:t>
        </w:r>
        <w:r>
          <w:fldChar w:fldCharType="end"/>
        </w:r>
      </w:hyperlink>
    </w:p>
    <w:p>
      <w:pPr>
        <w:pStyle w:val="TOC2"/>
        <w:tabs>
          <w:tab w:val="right" w:leader="dot" w:pos="8306"/>
        </w:tabs>
      </w:pPr>
      <w:hyperlink w:anchor="_Toc11962" w:history="1">
        <w:r>
          <w:rPr>
            <w:rFonts w:ascii="仿宋" w:eastAsia="仿宋" w:hAnsi="仿宋" w:cs="仿宋" w:hint="eastAsia"/>
            <w:lang w:eastAsia="zh-CN"/>
          </w:rPr>
          <w:t>(一)、产业协同机制建设</w:t>
        </w:r>
        <w:r>
          <w:tab/>
        </w:r>
        <w:r>
          <w:fldChar w:fldCharType="begin"/>
        </w:r>
        <w:r>
          <w:instrText xml:space="preserve"> PAGEREF _Toc11962 \h </w:instrText>
        </w:r>
        <w:r>
          <w:fldChar w:fldCharType="separate"/>
        </w:r>
        <w:r>
          <w:t>65</w:t>
        </w:r>
        <w:r>
          <w:fldChar w:fldCharType="end"/>
        </w:r>
      </w:hyperlink>
    </w:p>
    <w:p>
      <w:pPr>
        <w:pStyle w:val="TOC2"/>
        <w:tabs>
          <w:tab w:val="right" w:leader="dot" w:pos="8306"/>
        </w:tabs>
      </w:pPr>
      <w:hyperlink w:anchor="_Toc8139" w:history="1">
        <w:r>
          <w:rPr>
            <w:rFonts w:ascii="仿宋" w:eastAsia="仿宋" w:hAnsi="仿宋" w:cs="仿宋" w:hint="eastAsia"/>
            <w:lang w:eastAsia="zh-CN"/>
          </w:rPr>
          <w:t>(二)、产业集群培育与发展</w:t>
        </w:r>
        <w:r>
          <w:tab/>
        </w:r>
        <w:r>
          <w:fldChar w:fldCharType="begin"/>
        </w:r>
        <w:r>
          <w:instrText xml:space="preserve"> PAGEREF _Toc8139 \h </w:instrText>
        </w:r>
        <w:r>
          <w:fldChar w:fldCharType="separate"/>
        </w:r>
        <w:r>
          <w:t>66</w:t>
        </w:r>
        <w:r>
          <w:fldChar w:fldCharType="end"/>
        </w:r>
      </w:hyperlink>
    </w:p>
    <w:p>
      <w:pPr>
        <w:pStyle w:val="TOC1"/>
        <w:tabs>
          <w:tab w:val="right" w:leader="dot" w:pos="8306"/>
        </w:tabs>
      </w:pPr>
      <w:hyperlink w:anchor="_Toc23054" w:history="1">
        <w:r>
          <w:rPr>
            <w:rFonts w:ascii="仿宋" w:eastAsia="仿宋" w:hAnsi="仿宋" w:cs="仿宋" w:hint="eastAsia"/>
            <w:lang w:eastAsia="zh-CN"/>
          </w:rPr>
          <w:t>十九、知识产权管理与保护</w:t>
        </w:r>
        <w:r>
          <w:tab/>
        </w:r>
        <w:r>
          <w:fldChar w:fldCharType="begin"/>
        </w:r>
        <w:r>
          <w:instrText xml:space="preserve"> PAGEREF _Toc23054 \h </w:instrText>
        </w:r>
        <w:r>
          <w:fldChar w:fldCharType="separate"/>
        </w:r>
        <w:r>
          <w:t>67</w:t>
        </w:r>
        <w:r>
          <w:fldChar w:fldCharType="end"/>
        </w:r>
      </w:hyperlink>
    </w:p>
    <w:p>
      <w:pPr>
        <w:pStyle w:val="TOC2"/>
        <w:tabs>
          <w:tab w:val="right" w:leader="dot" w:pos="8306"/>
        </w:tabs>
      </w:pPr>
      <w:hyperlink w:anchor="_Toc13264" w:history="1">
        <w:r>
          <w:rPr>
            <w:rFonts w:ascii="仿宋" w:eastAsia="仿宋" w:hAnsi="仿宋" w:cs="仿宋" w:hint="eastAsia"/>
            <w:lang w:eastAsia="zh-CN"/>
          </w:rPr>
          <w:t>(一)、知识产权管理体系建设</w:t>
        </w:r>
        <w:r>
          <w:tab/>
        </w:r>
        <w:r>
          <w:fldChar w:fldCharType="begin"/>
        </w:r>
        <w:r>
          <w:instrText xml:space="preserve"> PAGEREF _Toc13264 \h </w:instrText>
        </w:r>
        <w:r>
          <w:fldChar w:fldCharType="separate"/>
        </w:r>
        <w:r>
          <w:t>67</w:t>
        </w:r>
        <w:r>
          <w:fldChar w:fldCharType="end"/>
        </w:r>
      </w:hyperlink>
    </w:p>
    <w:p>
      <w:pPr>
        <w:pStyle w:val="TOC2"/>
        <w:tabs>
          <w:tab w:val="right" w:leader="dot" w:pos="8306"/>
        </w:tabs>
      </w:pPr>
      <w:hyperlink w:anchor="_Toc14878" w:history="1">
        <w:r>
          <w:rPr>
            <w:rFonts w:ascii="仿宋" w:eastAsia="仿宋" w:hAnsi="仿宋" w:cs="仿宋" w:hint="eastAsia"/>
            <w:lang w:eastAsia="zh-CN"/>
          </w:rPr>
          <w:t>(二)、知识产权保护措施</w:t>
        </w:r>
        <w:r>
          <w:tab/>
        </w:r>
        <w:r>
          <w:fldChar w:fldCharType="begin"/>
        </w:r>
        <w:r>
          <w:instrText xml:space="preserve"> PAGEREF _Toc14878 \h </w:instrText>
        </w:r>
        <w:r>
          <w:fldChar w:fldCharType="separate"/>
        </w:r>
        <w:r>
          <w:t>68</w:t>
        </w:r>
        <w:r>
          <w:fldChar w:fldCharType="end"/>
        </w:r>
      </w:hyperlink>
    </w:p>
    <w:p>
      <w:pPr>
        <w:pStyle w:val="TOC1"/>
        <w:tabs>
          <w:tab w:val="right" w:leader="dot" w:pos="8306"/>
        </w:tabs>
      </w:pPr>
      <w:hyperlink w:anchor="_Toc9449" w:history="1">
        <w:r>
          <w:rPr>
            <w:rFonts w:ascii="仿宋" w:eastAsia="仿宋" w:hAnsi="仿宋" w:cs="仿宋" w:hint="eastAsia"/>
            <w:lang w:eastAsia="zh-CN"/>
          </w:rPr>
          <w:t>二十、法律法规与政策遵循</w:t>
        </w:r>
        <w:r>
          <w:tab/>
        </w:r>
        <w:r>
          <w:fldChar w:fldCharType="begin"/>
        </w:r>
        <w:r>
          <w:instrText xml:space="preserve"> PAGEREF _Toc9449 \h </w:instrText>
        </w:r>
        <w:r>
          <w:fldChar w:fldCharType="separate"/>
        </w:r>
        <w:r>
          <w:t>70</w:t>
        </w:r>
        <w:r>
          <w:fldChar w:fldCharType="end"/>
        </w:r>
      </w:hyperlink>
    </w:p>
    <w:p>
      <w:pPr>
        <w:pStyle w:val="TOC2"/>
        <w:tabs>
          <w:tab w:val="right" w:leader="dot" w:pos="8306"/>
        </w:tabs>
      </w:pPr>
      <w:hyperlink w:anchor="_Toc534" w:history="1">
        <w:r>
          <w:rPr>
            <w:rFonts w:ascii="仿宋" w:eastAsia="仿宋" w:hAnsi="仿宋" w:cs="仿宋" w:hint="eastAsia"/>
            <w:lang w:eastAsia="zh-CN"/>
          </w:rPr>
          <w:t>(一)、法律法规遵守</w:t>
        </w:r>
        <w:r>
          <w:tab/>
        </w:r>
        <w:r>
          <w:fldChar w:fldCharType="begin"/>
        </w:r>
        <w:r>
          <w:instrText xml:space="preserve"> PAGEREF _Toc534 \h </w:instrText>
        </w:r>
        <w:r>
          <w:fldChar w:fldCharType="separate"/>
        </w:r>
        <w:r>
          <w:t>70</w:t>
        </w:r>
        <w:r>
          <w:fldChar w:fldCharType="end"/>
        </w:r>
      </w:hyperlink>
    </w:p>
    <w:p>
      <w:pPr>
        <w:pStyle w:val="TOC2"/>
        <w:tabs>
          <w:tab w:val="right" w:leader="dot" w:pos="8306"/>
        </w:tabs>
      </w:pPr>
      <w:hyperlink w:anchor="_Toc3541" w:history="1">
        <w:r>
          <w:rPr>
            <w:rFonts w:ascii="仿宋" w:eastAsia="仿宋" w:hAnsi="仿宋" w:cs="仿宋" w:hint="eastAsia"/>
            <w:lang w:eastAsia="zh-CN"/>
          </w:rPr>
          <w:t>(二)、政策导向与利用</w:t>
        </w:r>
        <w:r>
          <w:tab/>
        </w:r>
        <w:r>
          <w:fldChar w:fldCharType="begin"/>
        </w:r>
        <w:r>
          <w:instrText xml:space="preserve"> PAGEREF _Toc3541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6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924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烫发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40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8981"/>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5974"/>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5829"/>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3201"/>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3873"/>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9079"/>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一、烫发剂项目的技术资源开发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烫发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二、烫发剂项目的人力资源管理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烫发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三、烫发剂项目的资金资源筹措与优化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烫发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362"/>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烫发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烫发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措施，烫发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26512"/>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烫发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烫发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智能技术的应用：烫发剂项目将利用智能技术，如物联网（IoT）和大数据分析，来监控和优化资源使用。通过实时数据分析，项目可以更有效地管理能源消耗、减少原材料浪费，并提高生产过程的整体效率。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3" w:name="_Toc16346"/>
      <w:r>
        <w:rPr>
          <w:rFonts w:ascii="仿宋" w:eastAsia="仿宋" w:hAnsi="仿宋" w:cs="仿宋" w:hint="eastAsia"/>
          <w:sz w:val="28"/>
          <w:lang w:eastAsia="zh-CN"/>
        </w:rPr>
        <w:t>四、环境和生态影响分析</w:t>
      </w:r>
      <w:bookmarkEnd w:id="13"/>
    </w:p>
    <w:p>
      <w:pPr>
        <w:pStyle w:val="Heading2"/>
        <w:rPr>
          <w:rFonts w:ascii="仿宋" w:eastAsia="仿宋" w:hAnsi="仿宋" w:cs="仿宋" w:hint="eastAsia"/>
          <w:lang w:eastAsia="zh-CN"/>
        </w:rPr>
      </w:pPr>
      <w:bookmarkStart w:id="14" w:name="_Toc21815"/>
      <w:r>
        <w:rPr>
          <w:rFonts w:ascii="仿宋" w:eastAsia="仿宋" w:hAnsi="仿宋" w:cs="仿宋" w:hint="eastAsia"/>
          <w:lang w:eastAsia="zh-CN"/>
        </w:rPr>
        <w:t>(一)、环境和生态现状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烫发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烫发剂项目将进行详细的生态影响评估，确保不会对当地的动植物种群和自然栖息地造成负面影响。如果项目地点附近有重要的生物栖息地或生态敏感区，项目将重新考虑建设地点或采取相应的保护措施。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https://d.book118.com/567152156065006042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烫发剂项目建设方案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烫发剂项目建设方案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烫发剂项目建设方案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烫发剂项目建设方案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烫发剂项目建设方案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烫发剂项目建设方案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烫发剂项目建设方案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烫发剂项目建设方案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烫发剂项目建设方案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烫发剂项目建设方案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烫发剂项目建设方案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烫发剂项目建设方案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5A0196"/>
    <w:rsid w:val="505A01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7152156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2024-02-01T16:52:00Z</dcterms:created>
  <dcterms:modified xsi:type="dcterms:W3CDTF">2024-02-01T16:53:14Z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9558CC69B15D480BBEA485C45DDDE886_11</vt:lpwstr>
  </property>
  <property fmtid="{D5CDD505-2E9C-101B-9397-08002B2CF9AE}" pid="3" name="KSOProductBuildVer">
    <vt:lpwstr>2052-12.1.0.16250</vt:lpwstr>
  </property>
</Properties>
</file>