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船用推进器及螺旋桨、锚制品项目规划设计蓝图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4" w:history="1">
        <w:r>
          <w:rPr>
            <w:rFonts w:ascii="仿宋" w:eastAsia="仿宋" w:hAnsi="仿宋" w:cs="仿宋" w:hint="eastAsia"/>
            <w:lang w:eastAsia="zh-CN"/>
          </w:rPr>
          <w:t>序言</w:t>
        </w:r>
        <w:r>
          <w:tab/>
        </w:r>
        <w:r>
          <w:fldChar w:fldCharType="begin"/>
        </w:r>
        <w:r>
          <w:instrText xml:space="preserve"> PAGEREF _Toc32674 \h </w:instrText>
        </w:r>
        <w:r>
          <w:fldChar w:fldCharType="separate"/>
        </w:r>
        <w:r>
          <w:t>3</w:t>
        </w:r>
        <w:r>
          <w:fldChar w:fldCharType="end"/>
        </w:r>
      </w:hyperlink>
    </w:p>
    <w:p>
      <w:pPr>
        <w:pStyle w:val="TOC1"/>
        <w:tabs>
          <w:tab w:val="right" w:leader="dot" w:pos="8306"/>
        </w:tabs>
      </w:pPr>
      <w:hyperlink w:anchor="_Toc11722" w:history="1">
        <w:r>
          <w:rPr>
            <w:rFonts w:ascii="仿宋" w:eastAsia="仿宋" w:hAnsi="仿宋" w:cs="仿宋" w:hint="eastAsia"/>
            <w:lang w:eastAsia="zh-CN"/>
          </w:rPr>
          <w:t>一、船用推进器及螺旋桨、锚制品项目土建工程</w:t>
        </w:r>
        <w:r>
          <w:tab/>
        </w:r>
        <w:r>
          <w:fldChar w:fldCharType="begin"/>
        </w:r>
        <w:r>
          <w:instrText xml:space="preserve"> PAGEREF _Toc11722 \h </w:instrText>
        </w:r>
        <w:r>
          <w:fldChar w:fldCharType="separate"/>
        </w:r>
        <w:r>
          <w:t>3</w:t>
        </w:r>
        <w:r>
          <w:fldChar w:fldCharType="end"/>
        </w:r>
      </w:hyperlink>
    </w:p>
    <w:p>
      <w:pPr>
        <w:pStyle w:val="TOC2"/>
        <w:tabs>
          <w:tab w:val="right" w:leader="dot" w:pos="8306"/>
        </w:tabs>
      </w:pPr>
      <w:hyperlink w:anchor="_Toc6893" w:history="1">
        <w:r>
          <w:rPr>
            <w:rFonts w:ascii="仿宋" w:eastAsia="仿宋" w:hAnsi="仿宋" w:cs="仿宋" w:hint="eastAsia"/>
            <w:lang w:eastAsia="zh-CN"/>
          </w:rPr>
          <w:t>(一)、建筑工程设计原则</w:t>
        </w:r>
        <w:r>
          <w:tab/>
        </w:r>
        <w:r>
          <w:fldChar w:fldCharType="begin"/>
        </w:r>
        <w:r>
          <w:instrText xml:space="preserve"> PAGEREF _Toc6893 \h </w:instrText>
        </w:r>
        <w:r>
          <w:fldChar w:fldCharType="separate"/>
        </w:r>
        <w:r>
          <w:t>3</w:t>
        </w:r>
        <w:r>
          <w:fldChar w:fldCharType="end"/>
        </w:r>
      </w:hyperlink>
    </w:p>
    <w:p>
      <w:pPr>
        <w:pStyle w:val="TOC2"/>
        <w:tabs>
          <w:tab w:val="right" w:leader="dot" w:pos="8306"/>
        </w:tabs>
      </w:pPr>
      <w:hyperlink w:anchor="_Toc27044" w:history="1">
        <w:r>
          <w:rPr>
            <w:rFonts w:ascii="仿宋" w:eastAsia="仿宋" w:hAnsi="仿宋" w:cs="仿宋" w:hint="eastAsia"/>
            <w:lang w:eastAsia="zh-CN"/>
          </w:rPr>
          <w:t>(二)、土建工程设计年限及安全等级</w:t>
        </w:r>
        <w:r>
          <w:tab/>
        </w:r>
        <w:r>
          <w:fldChar w:fldCharType="begin"/>
        </w:r>
        <w:r>
          <w:instrText xml:space="preserve"> PAGEREF _Toc27044 \h </w:instrText>
        </w:r>
        <w:r>
          <w:fldChar w:fldCharType="separate"/>
        </w:r>
        <w:r>
          <w:t>4</w:t>
        </w:r>
        <w:r>
          <w:fldChar w:fldCharType="end"/>
        </w:r>
      </w:hyperlink>
    </w:p>
    <w:p>
      <w:pPr>
        <w:pStyle w:val="TOC2"/>
        <w:tabs>
          <w:tab w:val="right" w:leader="dot" w:pos="8306"/>
        </w:tabs>
      </w:pPr>
      <w:hyperlink w:anchor="_Toc1101" w:history="1">
        <w:r>
          <w:rPr>
            <w:rFonts w:ascii="仿宋" w:eastAsia="仿宋" w:hAnsi="仿宋" w:cs="仿宋" w:hint="eastAsia"/>
            <w:lang w:eastAsia="zh-CN"/>
          </w:rPr>
          <w:t>(三)、建筑工程设计总体要求</w:t>
        </w:r>
        <w:r>
          <w:tab/>
        </w:r>
        <w:r>
          <w:fldChar w:fldCharType="begin"/>
        </w:r>
        <w:r>
          <w:instrText xml:space="preserve"> PAGEREF _Toc1101 \h </w:instrText>
        </w:r>
        <w:r>
          <w:fldChar w:fldCharType="separate"/>
        </w:r>
        <w:r>
          <w:t>5</w:t>
        </w:r>
        <w:r>
          <w:fldChar w:fldCharType="end"/>
        </w:r>
      </w:hyperlink>
    </w:p>
    <w:p>
      <w:pPr>
        <w:pStyle w:val="TOC2"/>
        <w:tabs>
          <w:tab w:val="right" w:leader="dot" w:pos="8306"/>
        </w:tabs>
      </w:pPr>
      <w:hyperlink w:anchor="_Toc1112" w:history="1">
        <w:r>
          <w:rPr>
            <w:rFonts w:ascii="仿宋" w:eastAsia="仿宋" w:hAnsi="仿宋" w:cs="仿宋" w:hint="eastAsia"/>
            <w:lang w:eastAsia="zh-CN"/>
          </w:rPr>
          <w:t>(四)、土建工程建设指标</w:t>
        </w:r>
        <w:r>
          <w:tab/>
        </w:r>
        <w:r>
          <w:fldChar w:fldCharType="begin"/>
        </w:r>
        <w:r>
          <w:instrText xml:space="preserve"> PAGEREF _Toc1112 \h </w:instrText>
        </w:r>
        <w:r>
          <w:fldChar w:fldCharType="separate"/>
        </w:r>
        <w:r>
          <w:t>6</w:t>
        </w:r>
        <w:r>
          <w:fldChar w:fldCharType="end"/>
        </w:r>
      </w:hyperlink>
    </w:p>
    <w:p>
      <w:pPr>
        <w:pStyle w:val="TOC1"/>
        <w:tabs>
          <w:tab w:val="right" w:leader="dot" w:pos="8306"/>
        </w:tabs>
      </w:pPr>
      <w:hyperlink w:anchor="_Toc9943" w:history="1">
        <w:r>
          <w:rPr>
            <w:rFonts w:ascii="仿宋" w:eastAsia="仿宋" w:hAnsi="仿宋" w:cs="仿宋" w:hint="eastAsia"/>
            <w:lang w:eastAsia="zh-CN"/>
          </w:rPr>
          <w:t>二、工艺说明</w:t>
        </w:r>
        <w:r>
          <w:tab/>
        </w:r>
        <w:r>
          <w:fldChar w:fldCharType="begin"/>
        </w:r>
        <w:r>
          <w:instrText xml:space="preserve"> PAGEREF _Toc9943 \h </w:instrText>
        </w:r>
        <w:r>
          <w:fldChar w:fldCharType="separate"/>
        </w:r>
        <w:r>
          <w:t>6</w:t>
        </w:r>
        <w:r>
          <w:fldChar w:fldCharType="end"/>
        </w:r>
      </w:hyperlink>
    </w:p>
    <w:p>
      <w:pPr>
        <w:pStyle w:val="TOC2"/>
        <w:tabs>
          <w:tab w:val="right" w:leader="dot" w:pos="8306"/>
        </w:tabs>
      </w:pPr>
      <w:hyperlink w:anchor="_Toc24422" w:history="1">
        <w:r>
          <w:rPr>
            <w:rFonts w:ascii="仿宋" w:eastAsia="仿宋" w:hAnsi="仿宋" w:cs="仿宋" w:hint="eastAsia"/>
            <w:lang w:eastAsia="zh-CN"/>
          </w:rPr>
          <w:t>(一)、技术管理特点</w:t>
        </w:r>
        <w:r>
          <w:tab/>
        </w:r>
        <w:r>
          <w:fldChar w:fldCharType="begin"/>
        </w:r>
        <w:r>
          <w:instrText xml:space="preserve"> PAGEREF _Toc24422 \h </w:instrText>
        </w:r>
        <w:r>
          <w:fldChar w:fldCharType="separate"/>
        </w:r>
        <w:r>
          <w:t>6</w:t>
        </w:r>
        <w:r>
          <w:fldChar w:fldCharType="end"/>
        </w:r>
      </w:hyperlink>
    </w:p>
    <w:p>
      <w:pPr>
        <w:pStyle w:val="TOC2"/>
        <w:tabs>
          <w:tab w:val="right" w:leader="dot" w:pos="8306"/>
        </w:tabs>
      </w:pPr>
      <w:hyperlink w:anchor="_Toc32196" w:history="1">
        <w:r>
          <w:rPr>
            <w:rFonts w:ascii="仿宋" w:eastAsia="仿宋" w:hAnsi="仿宋" w:cs="仿宋" w:hint="eastAsia"/>
            <w:lang w:eastAsia="zh-CN"/>
          </w:rPr>
          <w:t>(二)、船用推进器及螺旋桨、锚制品项目工艺技术设计方案</w:t>
        </w:r>
        <w:r>
          <w:tab/>
        </w:r>
        <w:r>
          <w:fldChar w:fldCharType="begin"/>
        </w:r>
        <w:r>
          <w:instrText xml:space="preserve"> PAGEREF _Toc32196 \h </w:instrText>
        </w:r>
        <w:r>
          <w:fldChar w:fldCharType="separate"/>
        </w:r>
        <w:r>
          <w:t>8</w:t>
        </w:r>
        <w:r>
          <w:fldChar w:fldCharType="end"/>
        </w:r>
      </w:hyperlink>
    </w:p>
    <w:p>
      <w:pPr>
        <w:pStyle w:val="TOC2"/>
        <w:tabs>
          <w:tab w:val="right" w:leader="dot" w:pos="8306"/>
        </w:tabs>
      </w:pPr>
      <w:hyperlink w:anchor="_Toc4600" w:history="1">
        <w:r>
          <w:rPr>
            <w:rFonts w:ascii="仿宋" w:eastAsia="仿宋" w:hAnsi="仿宋" w:cs="仿宋" w:hint="eastAsia"/>
            <w:lang w:eastAsia="zh-CN"/>
          </w:rPr>
          <w:t>(三)、设备选型方案</w:t>
        </w:r>
        <w:r>
          <w:tab/>
        </w:r>
        <w:r>
          <w:fldChar w:fldCharType="begin"/>
        </w:r>
        <w:r>
          <w:instrText xml:space="preserve"> PAGEREF _Toc4600 \h </w:instrText>
        </w:r>
        <w:r>
          <w:fldChar w:fldCharType="separate"/>
        </w:r>
        <w:r>
          <w:t>9</w:t>
        </w:r>
        <w:r>
          <w:fldChar w:fldCharType="end"/>
        </w:r>
      </w:hyperlink>
    </w:p>
    <w:p>
      <w:pPr>
        <w:pStyle w:val="TOC1"/>
        <w:tabs>
          <w:tab w:val="right" w:leader="dot" w:pos="8306"/>
        </w:tabs>
      </w:pPr>
      <w:hyperlink w:anchor="_Toc28961" w:history="1">
        <w:r>
          <w:rPr>
            <w:rFonts w:ascii="仿宋" w:eastAsia="仿宋" w:hAnsi="仿宋" w:cs="仿宋" w:hint="eastAsia"/>
            <w:lang w:eastAsia="zh-CN"/>
          </w:rPr>
          <w:t>三、产品规划分析</w:t>
        </w:r>
        <w:r>
          <w:tab/>
        </w:r>
        <w:r>
          <w:fldChar w:fldCharType="begin"/>
        </w:r>
        <w:r>
          <w:instrText xml:space="preserve"> PAGEREF _Toc28961 \h </w:instrText>
        </w:r>
        <w:r>
          <w:fldChar w:fldCharType="separate"/>
        </w:r>
        <w:r>
          <w:t>10</w:t>
        </w:r>
        <w:r>
          <w:fldChar w:fldCharType="end"/>
        </w:r>
      </w:hyperlink>
    </w:p>
    <w:p>
      <w:pPr>
        <w:pStyle w:val="TOC2"/>
        <w:tabs>
          <w:tab w:val="right" w:leader="dot" w:pos="8306"/>
        </w:tabs>
      </w:pPr>
      <w:hyperlink w:anchor="_Toc843" w:history="1">
        <w:r>
          <w:rPr>
            <w:rFonts w:ascii="仿宋" w:eastAsia="仿宋" w:hAnsi="仿宋" w:cs="仿宋" w:hint="eastAsia"/>
            <w:lang w:eastAsia="zh-CN"/>
          </w:rPr>
          <w:t>(一)、产品规划</w:t>
        </w:r>
        <w:r>
          <w:tab/>
        </w:r>
        <w:r>
          <w:fldChar w:fldCharType="begin"/>
        </w:r>
        <w:r>
          <w:instrText xml:space="preserve"> PAGEREF _Toc843 \h </w:instrText>
        </w:r>
        <w:r>
          <w:fldChar w:fldCharType="separate"/>
        </w:r>
        <w:r>
          <w:t>10</w:t>
        </w:r>
        <w:r>
          <w:fldChar w:fldCharType="end"/>
        </w:r>
      </w:hyperlink>
    </w:p>
    <w:p>
      <w:pPr>
        <w:pStyle w:val="TOC2"/>
        <w:tabs>
          <w:tab w:val="right" w:leader="dot" w:pos="8306"/>
        </w:tabs>
      </w:pPr>
      <w:hyperlink w:anchor="_Toc29968" w:history="1">
        <w:r>
          <w:rPr>
            <w:rFonts w:ascii="仿宋" w:eastAsia="仿宋" w:hAnsi="仿宋" w:cs="仿宋" w:hint="eastAsia"/>
            <w:lang w:eastAsia="zh-CN"/>
          </w:rPr>
          <w:t>(二)、建设规模</w:t>
        </w:r>
        <w:r>
          <w:tab/>
        </w:r>
        <w:r>
          <w:fldChar w:fldCharType="begin"/>
        </w:r>
        <w:r>
          <w:instrText xml:space="preserve"> PAGEREF _Toc29968 \h </w:instrText>
        </w:r>
        <w:r>
          <w:fldChar w:fldCharType="separate"/>
        </w:r>
        <w:r>
          <w:t>11</w:t>
        </w:r>
        <w:r>
          <w:fldChar w:fldCharType="end"/>
        </w:r>
      </w:hyperlink>
    </w:p>
    <w:p>
      <w:pPr>
        <w:pStyle w:val="TOC1"/>
        <w:tabs>
          <w:tab w:val="right" w:leader="dot" w:pos="8306"/>
        </w:tabs>
      </w:pPr>
      <w:hyperlink w:anchor="_Toc16740" w:history="1">
        <w:r>
          <w:rPr>
            <w:rFonts w:ascii="仿宋" w:eastAsia="仿宋" w:hAnsi="仿宋" w:cs="仿宋" w:hint="eastAsia"/>
            <w:lang w:eastAsia="zh-CN"/>
          </w:rPr>
          <w:t>四、船用推进器及螺旋桨、锚制品项目绩效评估</w:t>
        </w:r>
        <w:r>
          <w:tab/>
        </w:r>
        <w:r>
          <w:fldChar w:fldCharType="begin"/>
        </w:r>
        <w:r>
          <w:instrText xml:space="preserve"> PAGEREF _Toc16740 \h </w:instrText>
        </w:r>
        <w:r>
          <w:fldChar w:fldCharType="separate"/>
        </w:r>
        <w:r>
          <w:t>12</w:t>
        </w:r>
        <w:r>
          <w:fldChar w:fldCharType="end"/>
        </w:r>
      </w:hyperlink>
    </w:p>
    <w:p>
      <w:pPr>
        <w:pStyle w:val="TOC2"/>
        <w:tabs>
          <w:tab w:val="right" w:leader="dot" w:pos="8306"/>
        </w:tabs>
      </w:pPr>
      <w:hyperlink w:anchor="_Toc26667" w:history="1">
        <w:r>
          <w:rPr>
            <w:rFonts w:ascii="仿宋" w:eastAsia="仿宋" w:hAnsi="仿宋" w:cs="仿宋" w:hint="eastAsia"/>
            <w:lang w:eastAsia="zh-CN"/>
          </w:rPr>
          <w:t>(一)、绩效评估指标</w:t>
        </w:r>
        <w:r>
          <w:tab/>
        </w:r>
        <w:r>
          <w:fldChar w:fldCharType="begin"/>
        </w:r>
        <w:r>
          <w:instrText xml:space="preserve"> PAGEREF _Toc26667 \h </w:instrText>
        </w:r>
        <w:r>
          <w:fldChar w:fldCharType="separate"/>
        </w:r>
        <w:r>
          <w:t>12</w:t>
        </w:r>
        <w:r>
          <w:fldChar w:fldCharType="end"/>
        </w:r>
      </w:hyperlink>
    </w:p>
    <w:p>
      <w:pPr>
        <w:pStyle w:val="TOC2"/>
        <w:tabs>
          <w:tab w:val="right" w:leader="dot" w:pos="8306"/>
        </w:tabs>
      </w:pPr>
      <w:hyperlink w:anchor="_Toc16000" w:history="1">
        <w:r>
          <w:rPr>
            <w:rFonts w:ascii="仿宋" w:eastAsia="仿宋" w:hAnsi="仿宋" w:cs="仿宋" w:hint="eastAsia"/>
            <w:lang w:eastAsia="zh-CN"/>
          </w:rPr>
          <w:t>(二)、绩效评估方法</w:t>
        </w:r>
        <w:r>
          <w:tab/>
        </w:r>
        <w:r>
          <w:fldChar w:fldCharType="begin"/>
        </w:r>
        <w:r>
          <w:instrText xml:space="preserve"> PAGEREF _Toc16000 \h </w:instrText>
        </w:r>
        <w:r>
          <w:fldChar w:fldCharType="separate"/>
        </w:r>
        <w:r>
          <w:t>14</w:t>
        </w:r>
        <w:r>
          <w:fldChar w:fldCharType="end"/>
        </w:r>
      </w:hyperlink>
    </w:p>
    <w:p>
      <w:pPr>
        <w:pStyle w:val="TOC2"/>
        <w:tabs>
          <w:tab w:val="right" w:leader="dot" w:pos="8306"/>
        </w:tabs>
      </w:pPr>
      <w:hyperlink w:anchor="_Toc20920" w:history="1">
        <w:r>
          <w:rPr>
            <w:rFonts w:ascii="仿宋" w:eastAsia="仿宋" w:hAnsi="仿宋" w:cs="仿宋" w:hint="eastAsia"/>
            <w:lang w:eastAsia="zh-CN"/>
          </w:rPr>
          <w:t>(三)、绩效评估周期</w:t>
        </w:r>
        <w:r>
          <w:tab/>
        </w:r>
        <w:r>
          <w:fldChar w:fldCharType="begin"/>
        </w:r>
        <w:r>
          <w:instrText xml:space="preserve"> PAGEREF _Toc20920 \h </w:instrText>
        </w:r>
        <w:r>
          <w:fldChar w:fldCharType="separate"/>
        </w:r>
        <w:r>
          <w:t>15</w:t>
        </w:r>
        <w:r>
          <w:fldChar w:fldCharType="end"/>
        </w:r>
      </w:hyperlink>
    </w:p>
    <w:p>
      <w:pPr>
        <w:pStyle w:val="TOC1"/>
        <w:tabs>
          <w:tab w:val="right" w:leader="dot" w:pos="8306"/>
        </w:tabs>
      </w:pPr>
      <w:hyperlink w:anchor="_Toc13015" w:history="1">
        <w:r>
          <w:rPr>
            <w:rFonts w:ascii="仿宋" w:eastAsia="仿宋" w:hAnsi="仿宋" w:cs="仿宋" w:hint="eastAsia"/>
            <w:lang w:eastAsia="zh-CN"/>
          </w:rPr>
          <w:t>五、船用推进器及螺旋桨、锚制品项目可持续发展</w:t>
        </w:r>
        <w:r>
          <w:tab/>
        </w:r>
        <w:r>
          <w:fldChar w:fldCharType="begin"/>
        </w:r>
        <w:r>
          <w:instrText xml:space="preserve"> PAGEREF _Toc13015 \h </w:instrText>
        </w:r>
        <w:r>
          <w:fldChar w:fldCharType="separate"/>
        </w:r>
        <w:r>
          <w:t>16</w:t>
        </w:r>
        <w:r>
          <w:fldChar w:fldCharType="end"/>
        </w:r>
      </w:hyperlink>
    </w:p>
    <w:p>
      <w:pPr>
        <w:pStyle w:val="TOC2"/>
        <w:tabs>
          <w:tab w:val="right" w:leader="dot" w:pos="8306"/>
        </w:tabs>
      </w:pPr>
      <w:hyperlink w:anchor="_Toc26328" w:history="1">
        <w:r>
          <w:rPr>
            <w:rFonts w:ascii="仿宋" w:eastAsia="仿宋" w:hAnsi="仿宋" w:cs="仿宋" w:hint="eastAsia"/>
            <w:lang w:eastAsia="zh-CN"/>
          </w:rPr>
          <w:t>(一)、可持续战略与实践</w:t>
        </w:r>
        <w:r>
          <w:tab/>
        </w:r>
        <w:r>
          <w:fldChar w:fldCharType="begin"/>
        </w:r>
        <w:r>
          <w:instrText xml:space="preserve"> PAGEREF _Toc26328 \h </w:instrText>
        </w:r>
        <w:r>
          <w:fldChar w:fldCharType="separate"/>
        </w:r>
        <w:r>
          <w:t>16</w:t>
        </w:r>
        <w:r>
          <w:fldChar w:fldCharType="end"/>
        </w:r>
      </w:hyperlink>
    </w:p>
    <w:p>
      <w:pPr>
        <w:pStyle w:val="TOC2"/>
        <w:tabs>
          <w:tab w:val="right" w:leader="dot" w:pos="8306"/>
        </w:tabs>
      </w:pPr>
      <w:hyperlink w:anchor="_Toc3501" w:history="1">
        <w:r>
          <w:rPr>
            <w:rFonts w:ascii="仿宋" w:eastAsia="仿宋" w:hAnsi="仿宋" w:cs="仿宋" w:hint="eastAsia"/>
            <w:lang w:eastAsia="zh-CN"/>
          </w:rPr>
          <w:t>(二)、环保与社会责任</w:t>
        </w:r>
        <w:r>
          <w:tab/>
        </w:r>
        <w:r>
          <w:fldChar w:fldCharType="begin"/>
        </w:r>
        <w:r>
          <w:instrText xml:space="preserve"> PAGEREF _Toc3501 \h </w:instrText>
        </w:r>
        <w:r>
          <w:fldChar w:fldCharType="separate"/>
        </w:r>
        <w:r>
          <w:t>17</w:t>
        </w:r>
        <w:r>
          <w:fldChar w:fldCharType="end"/>
        </w:r>
      </w:hyperlink>
    </w:p>
    <w:p>
      <w:pPr>
        <w:pStyle w:val="TOC1"/>
        <w:tabs>
          <w:tab w:val="right" w:leader="dot" w:pos="8306"/>
        </w:tabs>
      </w:pPr>
      <w:hyperlink w:anchor="_Toc13783" w:history="1">
        <w:r>
          <w:rPr>
            <w:rFonts w:ascii="仿宋" w:eastAsia="仿宋" w:hAnsi="仿宋" w:cs="仿宋" w:hint="eastAsia"/>
            <w:lang w:eastAsia="zh-CN"/>
          </w:rPr>
          <w:t>六、船用推进器及螺旋桨、锚制品项目文档管理</w:t>
        </w:r>
        <w:r>
          <w:tab/>
        </w:r>
        <w:r>
          <w:fldChar w:fldCharType="begin"/>
        </w:r>
        <w:r>
          <w:instrText xml:space="preserve"> PAGEREF _Toc13783 \h </w:instrText>
        </w:r>
        <w:r>
          <w:fldChar w:fldCharType="separate"/>
        </w:r>
        <w:r>
          <w:t>18</w:t>
        </w:r>
        <w:r>
          <w:fldChar w:fldCharType="end"/>
        </w:r>
      </w:hyperlink>
    </w:p>
    <w:p>
      <w:pPr>
        <w:pStyle w:val="TOC2"/>
        <w:tabs>
          <w:tab w:val="right" w:leader="dot" w:pos="8306"/>
        </w:tabs>
      </w:pPr>
      <w:hyperlink w:anchor="_Toc30668" w:history="1">
        <w:r>
          <w:rPr>
            <w:rFonts w:ascii="仿宋" w:eastAsia="仿宋" w:hAnsi="仿宋" w:cs="仿宋" w:hint="eastAsia"/>
            <w:lang w:eastAsia="zh-CN"/>
          </w:rPr>
          <w:t>(一)、文档编制与审查</w:t>
        </w:r>
        <w:r>
          <w:tab/>
        </w:r>
        <w:r>
          <w:fldChar w:fldCharType="begin"/>
        </w:r>
        <w:r>
          <w:instrText xml:space="preserve"> PAGEREF _Toc30668 \h </w:instrText>
        </w:r>
        <w:r>
          <w:fldChar w:fldCharType="separate"/>
        </w:r>
        <w:r>
          <w:t>18</w:t>
        </w:r>
        <w:r>
          <w:fldChar w:fldCharType="end"/>
        </w:r>
      </w:hyperlink>
    </w:p>
    <w:p>
      <w:pPr>
        <w:pStyle w:val="TOC2"/>
        <w:tabs>
          <w:tab w:val="right" w:leader="dot" w:pos="8306"/>
        </w:tabs>
      </w:pPr>
      <w:hyperlink w:anchor="_Toc4417" w:history="1">
        <w:r>
          <w:rPr>
            <w:rFonts w:ascii="仿宋" w:eastAsia="仿宋" w:hAnsi="仿宋" w:cs="仿宋" w:hint="eastAsia"/>
            <w:lang w:eastAsia="zh-CN"/>
          </w:rPr>
          <w:t>(二)、文档发布与分发</w:t>
        </w:r>
        <w:r>
          <w:tab/>
        </w:r>
        <w:r>
          <w:fldChar w:fldCharType="begin"/>
        </w:r>
        <w:r>
          <w:instrText xml:space="preserve"> PAGEREF _Toc4417 \h </w:instrText>
        </w:r>
        <w:r>
          <w:fldChar w:fldCharType="separate"/>
        </w:r>
        <w:r>
          <w:t>19</w:t>
        </w:r>
        <w:r>
          <w:fldChar w:fldCharType="end"/>
        </w:r>
      </w:hyperlink>
    </w:p>
    <w:p>
      <w:pPr>
        <w:pStyle w:val="TOC2"/>
        <w:tabs>
          <w:tab w:val="right" w:leader="dot" w:pos="8306"/>
        </w:tabs>
      </w:pPr>
      <w:hyperlink w:anchor="_Toc15060" w:history="1">
        <w:r>
          <w:rPr>
            <w:rFonts w:ascii="仿宋" w:eastAsia="仿宋" w:hAnsi="仿宋" w:cs="仿宋" w:hint="eastAsia"/>
            <w:lang w:eastAsia="zh-CN"/>
          </w:rPr>
          <w:t>(三)、文档存档与归档</w:t>
        </w:r>
        <w:r>
          <w:tab/>
        </w:r>
        <w:r>
          <w:fldChar w:fldCharType="begin"/>
        </w:r>
        <w:r>
          <w:instrText xml:space="preserve"> PAGEREF _Toc15060 \h </w:instrText>
        </w:r>
        <w:r>
          <w:fldChar w:fldCharType="separate"/>
        </w:r>
        <w:r>
          <w:t>20</w:t>
        </w:r>
        <w:r>
          <w:fldChar w:fldCharType="end"/>
        </w:r>
      </w:hyperlink>
    </w:p>
    <w:p>
      <w:pPr>
        <w:pStyle w:val="TOC1"/>
        <w:tabs>
          <w:tab w:val="right" w:leader="dot" w:pos="8306"/>
        </w:tabs>
      </w:pPr>
      <w:hyperlink w:anchor="_Toc24689" w:history="1">
        <w:r>
          <w:rPr>
            <w:rFonts w:ascii="仿宋" w:eastAsia="仿宋" w:hAnsi="仿宋" w:cs="仿宋" w:hint="eastAsia"/>
            <w:lang w:eastAsia="zh-CN"/>
          </w:rPr>
          <w:t>七、船用推进器及螺旋桨、锚制品项目风险管理</w:t>
        </w:r>
        <w:r>
          <w:tab/>
        </w:r>
        <w:r>
          <w:fldChar w:fldCharType="begin"/>
        </w:r>
        <w:r>
          <w:instrText xml:space="preserve"> PAGEREF _Toc24689 \h </w:instrText>
        </w:r>
        <w:r>
          <w:fldChar w:fldCharType="separate"/>
        </w:r>
        <w:r>
          <w:t>22</w:t>
        </w:r>
        <w:r>
          <w:fldChar w:fldCharType="end"/>
        </w:r>
      </w:hyperlink>
    </w:p>
    <w:p>
      <w:pPr>
        <w:pStyle w:val="TOC2"/>
        <w:tabs>
          <w:tab w:val="right" w:leader="dot" w:pos="8306"/>
        </w:tabs>
      </w:pPr>
      <w:hyperlink w:anchor="_Toc15368" w:history="1">
        <w:r>
          <w:rPr>
            <w:rFonts w:ascii="仿宋" w:eastAsia="仿宋" w:hAnsi="仿宋" w:cs="仿宋" w:hint="eastAsia"/>
            <w:lang w:eastAsia="zh-CN"/>
          </w:rPr>
          <w:t>(一)、风险识别与评估</w:t>
        </w:r>
        <w:r>
          <w:tab/>
        </w:r>
        <w:r>
          <w:fldChar w:fldCharType="begin"/>
        </w:r>
        <w:r>
          <w:instrText xml:space="preserve"> PAGEREF _Toc15368 \h </w:instrText>
        </w:r>
        <w:r>
          <w:fldChar w:fldCharType="separate"/>
        </w:r>
        <w:r>
          <w:t>22</w:t>
        </w:r>
        <w:r>
          <w:fldChar w:fldCharType="end"/>
        </w:r>
      </w:hyperlink>
    </w:p>
    <w:p>
      <w:pPr>
        <w:pStyle w:val="TOC2"/>
        <w:tabs>
          <w:tab w:val="right" w:leader="dot" w:pos="8306"/>
        </w:tabs>
      </w:pPr>
      <w:hyperlink w:anchor="_Toc27051" w:history="1">
        <w:r>
          <w:rPr>
            <w:rFonts w:ascii="仿宋" w:eastAsia="仿宋" w:hAnsi="仿宋" w:cs="仿宋" w:hint="eastAsia"/>
            <w:lang w:eastAsia="zh-CN"/>
          </w:rPr>
          <w:t>(二)、风险应对策略</w:t>
        </w:r>
        <w:r>
          <w:tab/>
        </w:r>
        <w:r>
          <w:fldChar w:fldCharType="begin"/>
        </w:r>
        <w:r>
          <w:instrText xml:space="preserve"> PAGEREF _Toc27051 \h </w:instrText>
        </w:r>
        <w:r>
          <w:fldChar w:fldCharType="separate"/>
        </w:r>
        <w:r>
          <w:t>23</w:t>
        </w:r>
        <w:r>
          <w:fldChar w:fldCharType="end"/>
        </w:r>
      </w:hyperlink>
    </w:p>
    <w:p>
      <w:pPr>
        <w:pStyle w:val="TOC2"/>
        <w:tabs>
          <w:tab w:val="right" w:leader="dot" w:pos="8306"/>
        </w:tabs>
      </w:pPr>
      <w:hyperlink w:anchor="_Toc28285" w:history="1">
        <w:r>
          <w:rPr>
            <w:rFonts w:ascii="仿宋" w:eastAsia="仿宋" w:hAnsi="仿宋" w:cs="仿宋" w:hint="eastAsia"/>
            <w:lang w:eastAsia="zh-CN"/>
          </w:rPr>
          <w:t>(三)、风险监控与控制</w:t>
        </w:r>
        <w:r>
          <w:tab/>
        </w:r>
        <w:r>
          <w:fldChar w:fldCharType="begin"/>
        </w:r>
        <w:r>
          <w:instrText xml:space="preserve"> PAGEREF _Toc28285 \h </w:instrText>
        </w:r>
        <w:r>
          <w:fldChar w:fldCharType="separate"/>
        </w:r>
        <w:r>
          <w:t>25</w:t>
        </w:r>
        <w:r>
          <w:fldChar w:fldCharType="end"/>
        </w:r>
      </w:hyperlink>
    </w:p>
    <w:p>
      <w:pPr>
        <w:pStyle w:val="TOC1"/>
        <w:tabs>
          <w:tab w:val="right" w:leader="dot" w:pos="8306"/>
        </w:tabs>
      </w:pPr>
      <w:hyperlink w:anchor="_Toc2567" w:history="1">
        <w:r>
          <w:rPr>
            <w:rFonts w:ascii="仿宋" w:eastAsia="仿宋" w:hAnsi="仿宋" w:cs="仿宋" w:hint="eastAsia"/>
            <w:lang w:eastAsia="zh-CN"/>
          </w:rPr>
          <w:t>八、船用推进器及螺旋桨、锚制品项目环境影响分析</w:t>
        </w:r>
        <w:r>
          <w:tab/>
        </w:r>
        <w:r>
          <w:fldChar w:fldCharType="begin"/>
        </w:r>
        <w:r>
          <w:instrText xml:space="preserve"> PAGEREF _Toc2567 \h </w:instrText>
        </w:r>
        <w:r>
          <w:fldChar w:fldCharType="separate"/>
        </w:r>
        <w:r>
          <w:t>26</w:t>
        </w:r>
        <w:r>
          <w:fldChar w:fldCharType="end"/>
        </w:r>
      </w:hyperlink>
    </w:p>
    <w:p>
      <w:pPr>
        <w:pStyle w:val="TOC2"/>
        <w:tabs>
          <w:tab w:val="right" w:leader="dot" w:pos="8306"/>
        </w:tabs>
      </w:pPr>
      <w:hyperlink w:anchor="_Toc32730" w:history="1">
        <w:r>
          <w:rPr>
            <w:rFonts w:ascii="仿宋" w:eastAsia="仿宋" w:hAnsi="仿宋" w:cs="仿宋" w:hint="eastAsia"/>
            <w:lang w:eastAsia="zh-CN"/>
          </w:rPr>
          <w:t>(一)、建设区域环境质量现状</w:t>
        </w:r>
        <w:r>
          <w:tab/>
        </w:r>
        <w:r>
          <w:fldChar w:fldCharType="begin"/>
        </w:r>
        <w:r>
          <w:instrText xml:space="preserve"> PAGEREF _Toc32730 \h </w:instrText>
        </w:r>
        <w:r>
          <w:fldChar w:fldCharType="separate"/>
        </w:r>
        <w:r>
          <w:t>26</w:t>
        </w:r>
        <w:r>
          <w:fldChar w:fldCharType="end"/>
        </w:r>
      </w:hyperlink>
    </w:p>
    <w:p>
      <w:pPr>
        <w:pStyle w:val="TOC2"/>
        <w:tabs>
          <w:tab w:val="right" w:leader="dot" w:pos="8306"/>
        </w:tabs>
      </w:pPr>
      <w:hyperlink w:anchor="_Toc12727" w:history="1">
        <w:r>
          <w:rPr>
            <w:rFonts w:ascii="仿宋" w:eastAsia="仿宋" w:hAnsi="仿宋" w:cs="仿宋" w:hint="eastAsia"/>
            <w:lang w:eastAsia="zh-CN"/>
          </w:rPr>
          <w:t>(二)、建设期环境保护</w:t>
        </w:r>
        <w:r>
          <w:tab/>
        </w:r>
        <w:r>
          <w:fldChar w:fldCharType="begin"/>
        </w:r>
        <w:r>
          <w:instrText xml:space="preserve"> PAGEREF _Toc12727 \h </w:instrText>
        </w:r>
        <w:r>
          <w:fldChar w:fldCharType="separate"/>
        </w:r>
        <w:r>
          <w:t>27</w:t>
        </w:r>
        <w:r>
          <w:fldChar w:fldCharType="end"/>
        </w:r>
      </w:hyperlink>
    </w:p>
    <w:p>
      <w:pPr>
        <w:pStyle w:val="TOC2"/>
        <w:tabs>
          <w:tab w:val="right" w:leader="dot" w:pos="8306"/>
        </w:tabs>
      </w:pPr>
      <w:hyperlink w:anchor="_Toc23568" w:history="1">
        <w:r>
          <w:rPr>
            <w:rFonts w:ascii="仿宋" w:eastAsia="仿宋" w:hAnsi="仿宋" w:cs="仿宋" w:hint="eastAsia"/>
            <w:lang w:eastAsia="zh-CN"/>
          </w:rPr>
          <w:t>(三)、运营期环境保护</w:t>
        </w:r>
        <w:r>
          <w:tab/>
        </w:r>
        <w:r>
          <w:fldChar w:fldCharType="begin"/>
        </w:r>
        <w:r>
          <w:instrText xml:space="preserve"> PAGEREF _Toc23568 \h </w:instrText>
        </w:r>
        <w:r>
          <w:fldChar w:fldCharType="separate"/>
        </w:r>
        <w:r>
          <w:t>29</w:t>
        </w:r>
        <w:r>
          <w:fldChar w:fldCharType="end"/>
        </w:r>
      </w:hyperlink>
    </w:p>
    <w:p>
      <w:pPr>
        <w:pStyle w:val="TOC2"/>
        <w:tabs>
          <w:tab w:val="right" w:leader="dot" w:pos="8306"/>
        </w:tabs>
      </w:pPr>
      <w:hyperlink w:anchor="_Toc28521" w:history="1">
        <w:r>
          <w:rPr>
            <w:rFonts w:ascii="仿宋" w:eastAsia="仿宋" w:hAnsi="仿宋" w:cs="仿宋" w:hint="eastAsia"/>
            <w:lang w:eastAsia="zh-CN"/>
          </w:rPr>
          <w:t>(四)、船用推进器及螺旋桨、锚制品项目建设对区域经济的影响</w:t>
        </w:r>
        <w:r>
          <w:tab/>
        </w:r>
        <w:r>
          <w:fldChar w:fldCharType="begin"/>
        </w:r>
        <w:r>
          <w:instrText xml:space="preserve"> PAGEREF _Toc28521 \h </w:instrText>
        </w:r>
        <w:r>
          <w:fldChar w:fldCharType="separate"/>
        </w:r>
        <w:r>
          <w:t>30</w:t>
        </w:r>
        <w:r>
          <w:fldChar w:fldCharType="end"/>
        </w:r>
      </w:hyperlink>
    </w:p>
    <w:p>
      <w:pPr>
        <w:pStyle w:val="TOC2"/>
        <w:tabs>
          <w:tab w:val="right" w:leader="dot" w:pos="8306"/>
        </w:tabs>
      </w:pPr>
      <w:hyperlink w:anchor="_Toc18338" w:history="1">
        <w:r>
          <w:rPr>
            <w:rFonts w:ascii="仿宋" w:eastAsia="仿宋" w:hAnsi="仿宋" w:cs="仿宋" w:hint="eastAsia"/>
            <w:lang w:eastAsia="zh-CN"/>
          </w:rPr>
          <w:t>(五)、废弃物处理</w:t>
        </w:r>
        <w:r>
          <w:tab/>
        </w:r>
        <w:r>
          <w:fldChar w:fldCharType="begin"/>
        </w:r>
        <w:r>
          <w:instrText xml:space="preserve"> PAGEREF _Toc18338 \h </w:instrText>
        </w:r>
        <w:r>
          <w:fldChar w:fldCharType="separate"/>
        </w:r>
        <w:r>
          <w:t>32</w:t>
        </w:r>
        <w:r>
          <w:fldChar w:fldCharType="end"/>
        </w:r>
      </w:hyperlink>
    </w:p>
    <w:p>
      <w:pPr>
        <w:pStyle w:val="TOC2"/>
        <w:tabs>
          <w:tab w:val="right" w:leader="dot" w:pos="8306"/>
        </w:tabs>
      </w:pPr>
      <w:hyperlink w:anchor="_Toc27609" w:history="1">
        <w:r>
          <w:rPr>
            <w:rFonts w:ascii="仿宋" w:eastAsia="仿宋" w:hAnsi="仿宋" w:cs="仿宋" w:hint="eastAsia"/>
            <w:lang w:eastAsia="zh-CN"/>
          </w:rPr>
          <w:t>(六)、特殊环境影响分析</w:t>
        </w:r>
        <w:r>
          <w:tab/>
        </w:r>
        <w:r>
          <w:fldChar w:fldCharType="begin"/>
        </w:r>
        <w:r>
          <w:instrText xml:space="preserve"> PAGEREF _Toc27609 \h </w:instrText>
        </w:r>
        <w:r>
          <w:fldChar w:fldCharType="separate"/>
        </w:r>
        <w:r>
          <w:t>34</w:t>
        </w:r>
        <w:r>
          <w:fldChar w:fldCharType="end"/>
        </w:r>
      </w:hyperlink>
    </w:p>
    <w:p>
      <w:pPr>
        <w:pStyle w:val="TOC2"/>
        <w:tabs>
          <w:tab w:val="right" w:leader="dot" w:pos="8306"/>
        </w:tabs>
      </w:pPr>
      <w:hyperlink w:anchor="_Toc3458" w:history="1">
        <w:r>
          <w:rPr>
            <w:rFonts w:ascii="仿宋" w:eastAsia="仿宋" w:hAnsi="仿宋" w:cs="仿宋" w:hint="eastAsia"/>
            <w:lang w:eastAsia="zh-CN"/>
          </w:rPr>
          <w:t>(七)、清洁生产</w:t>
        </w:r>
        <w:r>
          <w:tab/>
        </w:r>
        <w:r>
          <w:fldChar w:fldCharType="begin"/>
        </w:r>
        <w:r>
          <w:instrText xml:space="preserve"> PAGEREF _Toc3458 \h </w:instrText>
        </w:r>
        <w:r>
          <w:fldChar w:fldCharType="separate"/>
        </w:r>
        <w:r>
          <w:t>35</w:t>
        </w:r>
        <w:r>
          <w:fldChar w:fldCharType="end"/>
        </w:r>
      </w:hyperlink>
    </w:p>
    <w:p>
      <w:pPr>
        <w:pStyle w:val="TOC2"/>
        <w:tabs>
          <w:tab w:val="right" w:leader="dot" w:pos="8306"/>
        </w:tabs>
      </w:pPr>
      <w:hyperlink w:anchor="_Toc32460" w:history="1">
        <w:r>
          <w:rPr>
            <w:rFonts w:ascii="仿宋" w:eastAsia="仿宋" w:hAnsi="仿宋" w:cs="仿宋" w:hint="eastAsia"/>
            <w:lang w:eastAsia="zh-CN"/>
          </w:rPr>
          <w:t>(八)、环境保护综合评价</w:t>
        </w:r>
        <w:r>
          <w:tab/>
        </w:r>
        <w:r>
          <w:fldChar w:fldCharType="begin"/>
        </w:r>
        <w:r>
          <w:instrText xml:space="preserve"> PAGEREF _Toc32460 \h </w:instrText>
        </w:r>
        <w:r>
          <w:fldChar w:fldCharType="separate"/>
        </w:r>
        <w:r>
          <w:t>36</w:t>
        </w:r>
        <w:r>
          <w:fldChar w:fldCharType="end"/>
        </w:r>
      </w:hyperlink>
    </w:p>
    <w:p>
      <w:pPr>
        <w:pStyle w:val="TOC1"/>
        <w:tabs>
          <w:tab w:val="right" w:leader="dot" w:pos="8306"/>
        </w:tabs>
      </w:pPr>
      <w:hyperlink w:anchor="_Toc25744" w:history="1">
        <w:r>
          <w:rPr>
            <w:rFonts w:ascii="仿宋" w:eastAsia="仿宋" w:hAnsi="仿宋" w:cs="仿宋" w:hint="eastAsia"/>
            <w:lang w:eastAsia="zh-CN"/>
          </w:rPr>
          <w:t>九、船用推进器及螺旋桨、锚制品项目人力资源管理</w:t>
        </w:r>
        <w:r>
          <w:tab/>
        </w:r>
        <w:r>
          <w:fldChar w:fldCharType="begin"/>
        </w:r>
        <w:r>
          <w:instrText xml:space="preserve"> PAGEREF _Toc25744 \h </w:instrText>
        </w:r>
        <w:r>
          <w:fldChar w:fldCharType="separate"/>
        </w:r>
        <w:r>
          <w:t>38</w:t>
        </w:r>
        <w:r>
          <w:fldChar w:fldCharType="end"/>
        </w:r>
      </w:hyperlink>
    </w:p>
    <w:p>
      <w:pPr>
        <w:pStyle w:val="TOC2"/>
        <w:tabs>
          <w:tab w:val="right" w:leader="dot" w:pos="8306"/>
        </w:tabs>
      </w:pPr>
      <w:hyperlink w:anchor="_Toc4363" w:history="1">
        <w:r>
          <w:rPr>
            <w:rFonts w:ascii="仿宋" w:eastAsia="仿宋" w:hAnsi="仿宋" w:cs="仿宋" w:hint="eastAsia"/>
            <w:lang w:eastAsia="zh-CN"/>
          </w:rPr>
          <w:t>(一)、建立健全的预算管理制度</w:t>
        </w:r>
        <w:r>
          <w:tab/>
        </w:r>
        <w:r>
          <w:fldChar w:fldCharType="begin"/>
        </w:r>
        <w:r>
          <w:instrText xml:space="preserve"> PAGEREF _Toc4363 \h </w:instrText>
        </w:r>
        <w:r>
          <w:fldChar w:fldCharType="separate"/>
        </w:r>
        <w:r>
          <w:t>38</w:t>
        </w:r>
        <w:r>
          <w:fldChar w:fldCharType="end"/>
        </w:r>
      </w:hyperlink>
    </w:p>
    <w:p>
      <w:pPr>
        <w:pStyle w:val="TOC2"/>
        <w:tabs>
          <w:tab w:val="right" w:leader="dot" w:pos="8306"/>
        </w:tabs>
      </w:pPr>
      <w:hyperlink w:anchor="_Toc4659" w:history="1">
        <w:r>
          <w:rPr>
            <w:rFonts w:ascii="仿宋" w:eastAsia="仿宋" w:hAnsi="仿宋" w:cs="仿宋" w:hint="eastAsia"/>
            <w:lang w:eastAsia="zh-CN"/>
          </w:rPr>
          <w:t>(二)、加强资金流动监控</w:t>
        </w:r>
        <w:r>
          <w:tab/>
        </w:r>
        <w:r>
          <w:fldChar w:fldCharType="begin"/>
        </w:r>
        <w:r>
          <w:instrText xml:space="preserve"> PAGEREF _Toc4659 \h </w:instrText>
        </w:r>
        <w:r>
          <w:fldChar w:fldCharType="separate"/>
        </w:r>
        <w:r>
          <w:t>40</w:t>
        </w:r>
        <w:r>
          <w:fldChar w:fldCharType="end"/>
        </w:r>
      </w:hyperlink>
    </w:p>
    <w:p>
      <w:pPr>
        <w:pStyle w:val="TOC2"/>
        <w:tabs>
          <w:tab w:val="right" w:leader="dot" w:pos="8306"/>
        </w:tabs>
      </w:pPr>
      <w:hyperlink w:anchor="_Toc23324" w:history="1">
        <w:r>
          <w:rPr>
            <w:rFonts w:ascii="仿宋" w:eastAsia="仿宋" w:hAnsi="仿宋" w:cs="仿宋" w:hint="eastAsia"/>
            <w:lang w:eastAsia="zh-CN"/>
          </w:rPr>
          <w:t>(三)、制定完善的风险控制机制</w:t>
        </w:r>
        <w:r>
          <w:tab/>
        </w:r>
        <w:r>
          <w:fldChar w:fldCharType="begin"/>
        </w:r>
        <w:r>
          <w:instrText xml:space="preserve"> PAGEREF _Toc23324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2" w:history="1">
        <w:r>
          <w:rPr>
            <w:rFonts w:ascii="仿宋" w:eastAsia="仿宋" w:hAnsi="仿宋" w:cs="仿宋" w:hint="eastAsia"/>
            <w:lang w:eastAsia="zh-CN"/>
          </w:rPr>
          <w:t>(四)、优化成本管理</w:t>
        </w:r>
        <w:r>
          <w:tab/>
        </w:r>
        <w:r>
          <w:fldChar w:fldCharType="begin"/>
        </w:r>
        <w:r>
          <w:instrText xml:space="preserve"> PAGEREF _Toc15022 \h </w:instrText>
        </w:r>
        <w:r>
          <w:fldChar w:fldCharType="separate"/>
        </w:r>
        <w:r>
          <w:t>42</w:t>
        </w:r>
        <w:r>
          <w:fldChar w:fldCharType="end"/>
        </w:r>
      </w:hyperlink>
    </w:p>
    <w:p>
      <w:pPr>
        <w:pStyle w:val="TOC1"/>
        <w:tabs>
          <w:tab w:val="right" w:leader="dot" w:pos="8306"/>
        </w:tabs>
      </w:pPr>
      <w:hyperlink w:anchor="_Toc20163" w:history="1">
        <w:r>
          <w:rPr>
            <w:rFonts w:ascii="仿宋" w:eastAsia="仿宋" w:hAnsi="仿宋" w:cs="仿宋" w:hint="eastAsia"/>
            <w:lang w:eastAsia="zh-CN"/>
          </w:rPr>
          <w:t>十、船用推进器及螺旋桨、锚制品项目技术管理</w:t>
        </w:r>
        <w:r>
          <w:tab/>
        </w:r>
        <w:r>
          <w:fldChar w:fldCharType="begin"/>
        </w:r>
        <w:r>
          <w:instrText xml:space="preserve"> PAGEREF _Toc20163 \h </w:instrText>
        </w:r>
        <w:r>
          <w:fldChar w:fldCharType="separate"/>
        </w:r>
        <w:r>
          <w:t>44</w:t>
        </w:r>
        <w:r>
          <w:fldChar w:fldCharType="end"/>
        </w:r>
      </w:hyperlink>
    </w:p>
    <w:p>
      <w:pPr>
        <w:pStyle w:val="TOC2"/>
        <w:tabs>
          <w:tab w:val="right" w:leader="dot" w:pos="8306"/>
        </w:tabs>
      </w:pPr>
      <w:hyperlink w:anchor="_Toc5399" w:history="1">
        <w:r>
          <w:rPr>
            <w:rFonts w:ascii="仿宋" w:eastAsia="仿宋" w:hAnsi="仿宋" w:cs="仿宋" w:hint="eastAsia"/>
            <w:lang w:eastAsia="zh-CN"/>
          </w:rPr>
          <w:t>(一)、技术方案选用方向</w:t>
        </w:r>
        <w:r>
          <w:tab/>
        </w:r>
        <w:r>
          <w:fldChar w:fldCharType="begin"/>
        </w:r>
        <w:r>
          <w:instrText xml:space="preserve"> PAGEREF _Toc5399 \h </w:instrText>
        </w:r>
        <w:r>
          <w:fldChar w:fldCharType="separate"/>
        </w:r>
        <w:r>
          <w:t>44</w:t>
        </w:r>
        <w:r>
          <w:fldChar w:fldCharType="end"/>
        </w:r>
      </w:hyperlink>
    </w:p>
    <w:p>
      <w:pPr>
        <w:pStyle w:val="TOC2"/>
        <w:tabs>
          <w:tab w:val="right" w:leader="dot" w:pos="8306"/>
        </w:tabs>
      </w:pPr>
      <w:hyperlink w:anchor="_Toc10644" w:history="1">
        <w:r>
          <w:rPr>
            <w:rFonts w:ascii="仿宋" w:eastAsia="仿宋" w:hAnsi="仿宋" w:cs="仿宋" w:hint="eastAsia"/>
            <w:lang w:eastAsia="zh-CN"/>
          </w:rPr>
          <w:t>(二)、工艺技术方案选用原则</w:t>
        </w:r>
        <w:r>
          <w:tab/>
        </w:r>
        <w:r>
          <w:fldChar w:fldCharType="begin"/>
        </w:r>
        <w:r>
          <w:instrText xml:space="preserve"> PAGEREF _Toc10644 \h </w:instrText>
        </w:r>
        <w:r>
          <w:fldChar w:fldCharType="separate"/>
        </w:r>
        <w:r>
          <w:t>46</w:t>
        </w:r>
        <w:r>
          <w:fldChar w:fldCharType="end"/>
        </w:r>
      </w:hyperlink>
    </w:p>
    <w:p>
      <w:pPr>
        <w:pStyle w:val="TOC2"/>
        <w:tabs>
          <w:tab w:val="right" w:leader="dot" w:pos="8306"/>
        </w:tabs>
      </w:pPr>
      <w:hyperlink w:anchor="_Toc10273" w:history="1">
        <w:r>
          <w:rPr>
            <w:rFonts w:ascii="仿宋" w:eastAsia="仿宋" w:hAnsi="仿宋" w:cs="仿宋" w:hint="eastAsia"/>
            <w:lang w:eastAsia="zh-CN"/>
          </w:rPr>
          <w:t>(三)、工艺技术方案要求</w:t>
        </w:r>
        <w:r>
          <w:tab/>
        </w:r>
        <w:r>
          <w:fldChar w:fldCharType="begin"/>
        </w:r>
        <w:r>
          <w:instrText xml:space="preserve"> PAGEREF _Toc10273 \h </w:instrText>
        </w:r>
        <w:r>
          <w:fldChar w:fldCharType="separate"/>
        </w:r>
        <w:r>
          <w:t>48</w:t>
        </w:r>
        <w:r>
          <w:fldChar w:fldCharType="end"/>
        </w:r>
      </w:hyperlink>
    </w:p>
    <w:p>
      <w:pPr>
        <w:pStyle w:val="TOC1"/>
        <w:tabs>
          <w:tab w:val="right" w:leader="dot" w:pos="8306"/>
        </w:tabs>
      </w:pPr>
      <w:hyperlink w:anchor="_Toc24866" w:history="1">
        <w:r>
          <w:rPr>
            <w:rFonts w:ascii="仿宋" w:eastAsia="仿宋" w:hAnsi="仿宋" w:cs="仿宋" w:hint="eastAsia"/>
            <w:lang w:eastAsia="zh-CN"/>
          </w:rPr>
          <w:t>十一、船用推进器及螺旋桨、锚制品项目计划安排</w:t>
        </w:r>
        <w:r>
          <w:tab/>
        </w:r>
        <w:r>
          <w:fldChar w:fldCharType="begin"/>
        </w:r>
        <w:r>
          <w:instrText xml:space="preserve"> PAGEREF _Toc24866 \h </w:instrText>
        </w:r>
        <w:r>
          <w:fldChar w:fldCharType="separate"/>
        </w:r>
        <w:r>
          <w:t>50</w:t>
        </w:r>
        <w:r>
          <w:fldChar w:fldCharType="end"/>
        </w:r>
      </w:hyperlink>
    </w:p>
    <w:p>
      <w:pPr>
        <w:pStyle w:val="TOC2"/>
        <w:tabs>
          <w:tab w:val="right" w:leader="dot" w:pos="8306"/>
        </w:tabs>
      </w:pPr>
      <w:hyperlink w:anchor="_Toc7701" w:history="1">
        <w:r>
          <w:rPr>
            <w:rFonts w:ascii="仿宋" w:eastAsia="仿宋" w:hAnsi="仿宋" w:cs="仿宋" w:hint="eastAsia"/>
            <w:lang w:eastAsia="zh-CN"/>
          </w:rPr>
          <w:t>(一)、建设周期</w:t>
        </w:r>
        <w:r>
          <w:tab/>
        </w:r>
        <w:r>
          <w:fldChar w:fldCharType="begin"/>
        </w:r>
        <w:r>
          <w:instrText xml:space="preserve"> PAGEREF _Toc7701 \h </w:instrText>
        </w:r>
        <w:r>
          <w:fldChar w:fldCharType="separate"/>
        </w:r>
        <w:r>
          <w:t>50</w:t>
        </w:r>
        <w:r>
          <w:fldChar w:fldCharType="end"/>
        </w:r>
      </w:hyperlink>
    </w:p>
    <w:p>
      <w:pPr>
        <w:pStyle w:val="TOC2"/>
        <w:tabs>
          <w:tab w:val="right" w:leader="dot" w:pos="8306"/>
        </w:tabs>
      </w:pPr>
      <w:hyperlink w:anchor="_Toc23947" w:history="1">
        <w:r>
          <w:rPr>
            <w:rFonts w:ascii="仿宋" w:eastAsia="仿宋" w:hAnsi="仿宋" w:cs="仿宋" w:hint="eastAsia"/>
            <w:lang w:eastAsia="zh-CN"/>
          </w:rPr>
          <w:t>(二)、建设进度</w:t>
        </w:r>
        <w:r>
          <w:tab/>
        </w:r>
        <w:r>
          <w:fldChar w:fldCharType="begin"/>
        </w:r>
        <w:r>
          <w:instrText xml:space="preserve"> PAGEREF _Toc23947 \h </w:instrText>
        </w:r>
        <w:r>
          <w:fldChar w:fldCharType="separate"/>
        </w:r>
        <w:r>
          <w:t>51</w:t>
        </w:r>
        <w:r>
          <w:fldChar w:fldCharType="end"/>
        </w:r>
      </w:hyperlink>
    </w:p>
    <w:p>
      <w:pPr>
        <w:pStyle w:val="TOC2"/>
        <w:tabs>
          <w:tab w:val="right" w:leader="dot" w:pos="8306"/>
        </w:tabs>
      </w:pPr>
      <w:hyperlink w:anchor="_Toc29100" w:history="1">
        <w:r>
          <w:rPr>
            <w:rFonts w:ascii="仿宋" w:eastAsia="仿宋" w:hAnsi="仿宋" w:cs="仿宋" w:hint="eastAsia"/>
            <w:lang w:eastAsia="zh-CN"/>
          </w:rPr>
          <w:t>(三)、进度安排注意事项</w:t>
        </w:r>
        <w:r>
          <w:tab/>
        </w:r>
        <w:r>
          <w:fldChar w:fldCharType="begin"/>
        </w:r>
        <w:r>
          <w:instrText xml:space="preserve"> PAGEREF _Toc29100 \h </w:instrText>
        </w:r>
        <w:r>
          <w:fldChar w:fldCharType="separate"/>
        </w:r>
        <w:r>
          <w:t>52</w:t>
        </w:r>
        <w:r>
          <w:fldChar w:fldCharType="end"/>
        </w:r>
      </w:hyperlink>
    </w:p>
    <w:p>
      <w:pPr>
        <w:pStyle w:val="TOC2"/>
        <w:tabs>
          <w:tab w:val="right" w:leader="dot" w:pos="8306"/>
        </w:tabs>
      </w:pPr>
      <w:hyperlink w:anchor="_Toc23918" w:history="1">
        <w:r>
          <w:rPr>
            <w:rFonts w:ascii="仿宋" w:eastAsia="仿宋" w:hAnsi="仿宋" w:cs="仿宋" w:hint="eastAsia"/>
            <w:lang w:eastAsia="zh-CN"/>
          </w:rPr>
          <w:t>(四)、人力资源配置</w:t>
        </w:r>
        <w:r>
          <w:tab/>
        </w:r>
        <w:r>
          <w:fldChar w:fldCharType="begin"/>
        </w:r>
        <w:r>
          <w:instrText xml:space="preserve"> PAGEREF _Toc23918 \h </w:instrText>
        </w:r>
        <w:r>
          <w:fldChar w:fldCharType="separate"/>
        </w:r>
        <w:r>
          <w:t>54</w:t>
        </w:r>
        <w:r>
          <w:fldChar w:fldCharType="end"/>
        </w:r>
      </w:hyperlink>
    </w:p>
    <w:p>
      <w:pPr>
        <w:pStyle w:val="TOC1"/>
        <w:tabs>
          <w:tab w:val="right" w:leader="dot" w:pos="8306"/>
        </w:tabs>
      </w:pPr>
      <w:hyperlink w:anchor="_Toc684" w:history="1">
        <w:r>
          <w:rPr>
            <w:rFonts w:ascii="仿宋" w:eastAsia="仿宋" w:hAnsi="仿宋" w:cs="仿宋" w:hint="eastAsia"/>
            <w:lang w:eastAsia="zh-CN"/>
          </w:rPr>
          <w:t>十二、船用推进器及螺旋桨、锚制品项目人力资源培养与发展</w:t>
        </w:r>
        <w:r>
          <w:tab/>
        </w:r>
        <w:r>
          <w:fldChar w:fldCharType="begin"/>
        </w:r>
        <w:r>
          <w:instrText xml:space="preserve"> PAGEREF _Toc684 \h </w:instrText>
        </w:r>
        <w:r>
          <w:fldChar w:fldCharType="separate"/>
        </w:r>
        <w:r>
          <w:t>55</w:t>
        </w:r>
        <w:r>
          <w:fldChar w:fldCharType="end"/>
        </w:r>
      </w:hyperlink>
    </w:p>
    <w:p>
      <w:pPr>
        <w:pStyle w:val="TOC2"/>
        <w:tabs>
          <w:tab w:val="right" w:leader="dot" w:pos="8306"/>
        </w:tabs>
      </w:pPr>
      <w:hyperlink w:anchor="_Toc30353" w:history="1">
        <w:r>
          <w:rPr>
            <w:rFonts w:ascii="仿宋" w:eastAsia="仿宋" w:hAnsi="仿宋" w:cs="仿宋" w:hint="eastAsia"/>
            <w:lang w:eastAsia="zh-CN"/>
          </w:rPr>
          <w:t>(一)、人才需求与规划</w:t>
        </w:r>
        <w:r>
          <w:tab/>
        </w:r>
        <w:r>
          <w:fldChar w:fldCharType="begin"/>
        </w:r>
        <w:r>
          <w:instrText xml:space="preserve"> PAGEREF _Toc30353 \h </w:instrText>
        </w:r>
        <w:r>
          <w:fldChar w:fldCharType="separate"/>
        </w:r>
        <w:r>
          <w:t>55</w:t>
        </w:r>
        <w:r>
          <w:fldChar w:fldCharType="end"/>
        </w:r>
      </w:hyperlink>
    </w:p>
    <w:p>
      <w:pPr>
        <w:pStyle w:val="TOC2"/>
        <w:tabs>
          <w:tab w:val="right" w:leader="dot" w:pos="8306"/>
        </w:tabs>
      </w:pPr>
      <w:hyperlink w:anchor="_Toc22645" w:history="1">
        <w:r>
          <w:rPr>
            <w:rFonts w:ascii="仿宋" w:eastAsia="仿宋" w:hAnsi="仿宋" w:cs="仿宋" w:hint="eastAsia"/>
            <w:lang w:eastAsia="zh-CN"/>
          </w:rPr>
          <w:t>(二)、培训与发展计划</w:t>
        </w:r>
        <w:r>
          <w:tab/>
        </w:r>
        <w:r>
          <w:fldChar w:fldCharType="begin"/>
        </w:r>
        <w:r>
          <w:instrText xml:space="preserve"> PAGEREF _Toc22645 \h </w:instrText>
        </w:r>
        <w:r>
          <w:fldChar w:fldCharType="separate"/>
        </w:r>
        <w:r>
          <w:t>56</w:t>
        </w:r>
        <w:r>
          <w:fldChar w:fldCharType="end"/>
        </w:r>
      </w:hyperlink>
    </w:p>
    <w:p>
      <w:pPr>
        <w:pStyle w:val="TOC1"/>
        <w:tabs>
          <w:tab w:val="right" w:leader="dot" w:pos="8306"/>
        </w:tabs>
      </w:pPr>
      <w:hyperlink w:anchor="_Toc194" w:history="1">
        <w:r>
          <w:rPr>
            <w:rFonts w:ascii="仿宋" w:eastAsia="仿宋" w:hAnsi="仿宋" w:cs="仿宋" w:hint="eastAsia"/>
            <w:lang w:eastAsia="zh-CN"/>
          </w:rPr>
          <w:t>十三、船用推进器及螺旋桨、锚制品项目实施时间节点</w:t>
        </w:r>
        <w:r>
          <w:tab/>
        </w:r>
        <w:r>
          <w:fldChar w:fldCharType="begin"/>
        </w:r>
        <w:r>
          <w:instrText xml:space="preserve"> PAGEREF _Toc194 \h </w:instrText>
        </w:r>
        <w:r>
          <w:fldChar w:fldCharType="separate"/>
        </w:r>
        <w:r>
          <w:t>56</w:t>
        </w:r>
        <w:r>
          <w:fldChar w:fldCharType="end"/>
        </w:r>
      </w:hyperlink>
    </w:p>
    <w:p>
      <w:pPr>
        <w:pStyle w:val="TOC2"/>
        <w:tabs>
          <w:tab w:val="right" w:leader="dot" w:pos="8306"/>
        </w:tabs>
      </w:pPr>
      <w:hyperlink w:anchor="_Toc18908" w:history="1">
        <w:r>
          <w:rPr>
            <w:rFonts w:ascii="仿宋" w:eastAsia="仿宋" w:hAnsi="仿宋" w:cs="仿宋" w:hint="eastAsia"/>
            <w:lang w:eastAsia="zh-CN"/>
          </w:rPr>
          <w:t>(一)、船用推进器及螺旋桨、锚制品项目启动阶段时间节点</w:t>
        </w:r>
        <w:r>
          <w:tab/>
        </w:r>
        <w:r>
          <w:fldChar w:fldCharType="begin"/>
        </w:r>
        <w:r>
          <w:instrText xml:space="preserve"> PAGEREF _Toc18908 \h </w:instrText>
        </w:r>
        <w:r>
          <w:fldChar w:fldCharType="separate"/>
        </w:r>
        <w:r>
          <w:t>56</w:t>
        </w:r>
        <w:r>
          <w:fldChar w:fldCharType="end"/>
        </w:r>
      </w:hyperlink>
    </w:p>
    <w:p>
      <w:pPr>
        <w:pStyle w:val="TOC2"/>
        <w:tabs>
          <w:tab w:val="right" w:leader="dot" w:pos="8306"/>
        </w:tabs>
      </w:pPr>
      <w:hyperlink w:anchor="_Toc25786" w:history="1">
        <w:r>
          <w:rPr>
            <w:rFonts w:ascii="仿宋" w:eastAsia="仿宋" w:hAnsi="仿宋" w:cs="仿宋" w:hint="eastAsia"/>
            <w:lang w:eastAsia="zh-CN"/>
          </w:rPr>
          <w:t>(二)、船用推进器及螺旋桨、锚制品项目执行阶段时间节点</w:t>
        </w:r>
        <w:r>
          <w:tab/>
        </w:r>
        <w:r>
          <w:fldChar w:fldCharType="begin"/>
        </w:r>
        <w:r>
          <w:instrText xml:space="preserve"> PAGEREF _Toc25786 \h </w:instrText>
        </w:r>
        <w:r>
          <w:fldChar w:fldCharType="separate"/>
        </w:r>
        <w:r>
          <w:t>58</w:t>
        </w:r>
        <w:r>
          <w:fldChar w:fldCharType="end"/>
        </w:r>
      </w:hyperlink>
    </w:p>
    <w:p>
      <w:pPr>
        <w:pStyle w:val="TOC2"/>
        <w:tabs>
          <w:tab w:val="right" w:leader="dot" w:pos="8306"/>
        </w:tabs>
      </w:pPr>
      <w:hyperlink w:anchor="_Toc15628" w:history="1">
        <w:r>
          <w:rPr>
            <w:rFonts w:ascii="仿宋" w:eastAsia="仿宋" w:hAnsi="仿宋" w:cs="仿宋" w:hint="eastAsia"/>
            <w:lang w:eastAsia="zh-CN"/>
          </w:rPr>
          <w:t>(三)、船用推进器及螺旋桨、锚制品项目完成阶段时间节点</w:t>
        </w:r>
        <w:r>
          <w:tab/>
        </w:r>
        <w:r>
          <w:fldChar w:fldCharType="begin"/>
        </w:r>
        <w:r>
          <w:instrText xml:space="preserve"> PAGEREF _Toc15628 \h </w:instrText>
        </w:r>
        <w:r>
          <w:fldChar w:fldCharType="separate"/>
        </w:r>
        <w:r>
          <w:t>59</w:t>
        </w:r>
        <w:r>
          <w:fldChar w:fldCharType="end"/>
        </w:r>
      </w:hyperlink>
    </w:p>
    <w:p>
      <w:pPr>
        <w:pStyle w:val="TOC1"/>
        <w:tabs>
          <w:tab w:val="right" w:leader="dot" w:pos="8306"/>
        </w:tabs>
      </w:pPr>
      <w:hyperlink w:anchor="_Toc22276" w:history="1">
        <w:r>
          <w:rPr>
            <w:rFonts w:ascii="仿宋" w:eastAsia="仿宋" w:hAnsi="仿宋" w:cs="仿宋" w:hint="eastAsia"/>
            <w:lang w:eastAsia="zh-CN"/>
          </w:rPr>
          <w:t>十四、船用推进器及螺旋桨、锚制品项目治理与监督</w:t>
        </w:r>
        <w:r>
          <w:tab/>
        </w:r>
        <w:r>
          <w:fldChar w:fldCharType="begin"/>
        </w:r>
        <w:r>
          <w:instrText xml:space="preserve"> PAGEREF _Toc22276 \h </w:instrText>
        </w:r>
        <w:r>
          <w:fldChar w:fldCharType="separate"/>
        </w:r>
        <w:r>
          <w:t>60</w:t>
        </w:r>
        <w:r>
          <w:fldChar w:fldCharType="end"/>
        </w:r>
      </w:hyperlink>
    </w:p>
    <w:p>
      <w:pPr>
        <w:pStyle w:val="TOC2"/>
        <w:tabs>
          <w:tab w:val="right" w:leader="dot" w:pos="8306"/>
        </w:tabs>
      </w:pPr>
      <w:hyperlink w:anchor="_Toc1860" w:history="1">
        <w:r>
          <w:rPr>
            <w:rFonts w:ascii="仿宋" w:eastAsia="仿宋" w:hAnsi="仿宋" w:cs="仿宋" w:hint="eastAsia"/>
            <w:lang w:eastAsia="zh-CN"/>
          </w:rPr>
          <w:t>(一)、船用推进器及螺旋桨、锚制品项目治理结构</w:t>
        </w:r>
        <w:r>
          <w:tab/>
        </w:r>
        <w:r>
          <w:fldChar w:fldCharType="begin"/>
        </w:r>
        <w:r>
          <w:instrText xml:space="preserve"> PAGEREF _Toc1860 \h </w:instrText>
        </w:r>
        <w:r>
          <w:fldChar w:fldCharType="separate"/>
        </w:r>
        <w:r>
          <w:t>60</w:t>
        </w:r>
        <w:r>
          <w:fldChar w:fldCharType="end"/>
        </w:r>
      </w:hyperlink>
    </w:p>
    <w:p>
      <w:pPr>
        <w:pStyle w:val="TOC2"/>
        <w:tabs>
          <w:tab w:val="right" w:leader="dot" w:pos="8306"/>
        </w:tabs>
      </w:pPr>
      <w:hyperlink w:anchor="_Toc1850" w:history="1">
        <w:r>
          <w:rPr>
            <w:rFonts w:ascii="仿宋" w:eastAsia="仿宋" w:hAnsi="仿宋" w:cs="仿宋" w:hint="eastAsia"/>
            <w:lang w:eastAsia="zh-CN"/>
          </w:rPr>
          <w:t>(二)、监督与审计</w:t>
        </w:r>
        <w:r>
          <w:tab/>
        </w:r>
        <w:r>
          <w:fldChar w:fldCharType="begin"/>
        </w:r>
        <w:r>
          <w:instrText xml:space="preserve"> PAGEREF _Toc1850 \h </w:instrText>
        </w:r>
        <w:r>
          <w:fldChar w:fldCharType="separate"/>
        </w:r>
        <w:r>
          <w:t>62</w:t>
        </w:r>
        <w:r>
          <w:fldChar w:fldCharType="end"/>
        </w:r>
      </w:hyperlink>
    </w:p>
    <w:p>
      <w:pPr>
        <w:pStyle w:val="TOC1"/>
        <w:tabs>
          <w:tab w:val="right" w:leader="dot" w:pos="8306"/>
        </w:tabs>
      </w:pPr>
      <w:hyperlink w:anchor="_Toc29609" w:history="1">
        <w:r>
          <w:rPr>
            <w:rFonts w:ascii="仿宋" w:eastAsia="仿宋" w:hAnsi="仿宋" w:cs="仿宋" w:hint="eastAsia"/>
            <w:lang w:eastAsia="zh-CN"/>
          </w:rPr>
          <w:t>十五、利益相关者分析与沟通计划</w:t>
        </w:r>
        <w:r>
          <w:tab/>
        </w:r>
        <w:r>
          <w:fldChar w:fldCharType="begin"/>
        </w:r>
        <w:r>
          <w:instrText xml:space="preserve"> PAGEREF _Toc29609 \h </w:instrText>
        </w:r>
        <w:r>
          <w:fldChar w:fldCharType="separate"/>
        </w:r>
        <w:r>
          <w:t>63</w:t>
        </w:r>
        <w:r>
          <w:fldChar w:fldCharType="end"/>
        </w:r>
      </w:hyperlink>
    </w:p>
    <w:p>
      <w:pPr>
        <w:pStyle w:val="TOC2"/>
        <w:tabs>
          <w:tab w:val="right" w:leader="dot" w:pos="8306"/>
        </w:tabs>
      </w:pPr>
      <w:hyperlink w:anchor="_Toc19992" w:history="1">
        <w:r>
          <w:rPr>
            <w:rFonts w:ascii="仿宋" w:eastAsia="仿宋" w:hAnsi="仿宋" w:cs="仿宋" w:hint="eastAsia"/>
            <w:lang w:eastAsia="zh-CN"/>
          </w:rPr>
          <w:t>(一)、利益相关者分析</w:t>
        </w:r>
        <w:r>
          <w:tab/>
        </w:r>
        <w:r>
          <w:fldChar w:fldCharType="begin"/>
        </w:r>
        <w:r>
          <w:instrText xml:space="preserve"> PAGEREF _Toc19992 \h </w:instrText>
        </w:r>
        <w:r>
          <w:fldChar w:fldCharType="separate"/>
        </w:r>
        <w:r>
          <w:t>63</w:t>
        </w:r>
        <w:r>
          <w:fldChar w:fldCharType="end"/>
        </w:r>
      </w:hyperlink>
    </w:p>
    <w:p>
      <w:pPr>
        <w:pStyle w:val="TOC2"/>
        <w:tabs>
          <w:tab w:val="right" w:leader="dot" w:pos="8306"/>
        </w:tabs>
      </w:pPr>
      <w:hyperlink w:anchor="_Toc29064" w:history="1">
        <w:r>
          <w:rPr>
            <w:rFonts w:ascii="仿宋" w:eastAsia="仿宋" w:hAnsi="仿宋" w:cs="仿宋" w:hint="eastAsia"/>
            <w:lang w:eastAsia="zh-CN"/>
          </w:rPr>
          <w:t>(二)、沟通计划</w:t>
        </w:r>
        <w:r>
          <w:tab/>
        </w:r>
        <w:r>
          <w:fldChar w:fldCharType="begin"/>
        </w:r>
        <w:r>
          <w:instrText xml:space="preserve"> PAGEREF _Toc29064 \h </w:instrText>
        </w:r>
        <w:r>
          <w:fldChar w:fldCharType="separate"/>
        </w:r>
        <w:r>
          <w:t>64</w:t>
        </w:r>
        <w:r>
          <w:fldChar w:fldCharType="end"/>
        </w:r>
      </w:hyperlink>
    </w:p>
    <w:p>
      <w:pPr>
        <w:pStyle w:val="TOC1"/>
        <w:tabs>
          <w:tab w:val="right" w:leader="dot" w:pos="8306"/>
        </w:tabs>
      </w:pPr>
      <w:hyperlink w:anchor="_Toc31026" w:history="1">
        <w:r>
          <w:rPr>
            <w:rFonts w:ascii="仿宋" w:eastAsia="仿宋" w:hAnsi="仿宋" w:cs="仿宋" w:hint="eastAsia"/>
            <w:lang w:eastAsia="zh-CN"/>
          </w:rPr>
          <w:t>十六、供应链管理</w:t>
        </w:r>
        <w:r>
          <w:tab/>
        </w:r>
        <w:r>
          <w:fldChar w:fldCharType="begin"/>
        </w:r>
        <w:r>
          <w:instrText xml:space="preserve"> PAGEREF _Toc31026 \h </w:instrText>
        </w:r>
        <w:r>
          <w:fldChar w:fldCharType="separate"/>
        </w:r>
        <w:r>
          <w:t>66</w:t>
        </w:r>
        <w:r>
          <w:fldChar w:fldCharType="end"/>
        </w:r>
      </w:hyperlink>
    </w:p>
    <w:p>
      <w:pPr>
        <w:pStyle w:val="TOC2"/>
        <w:tabs>
          <w:tab w:val="right" w:leader="dot" w:pos="8306"/>
        </w:tabs>
      </w:pPr>
      <w:hyperlink w:anchor="_Toc11701" w:history="1">
        <w:r>
          <w:rPr>
            <w:rFonts w:ascii="仿宋" w:eastAsia="仿宋" w:hAnsi="仿宋" w:cs="仿宋" w:hint="eastAsia"/>
            <w:lang w:eastAsia="zh-CN"/>
          </w:rPr>
          <w:t>(一)、供应链战略规划</w:t>
        </w:r>
        <w:r>
          <w:tab/>
        </w:r>
        <w:r>
          <w:fldChar w:fldCharType="begin"/>
        </w:r>
        <w:r>
          <w:instrText xml:space="preserve"> PAGEREF _Toc11701 \h </w:instrText>
        </w:r>
        <w:r>
          <w:fldChar w:fldCharType="separate"/>
        </w:r>
        <w:r>
          <w:t>66</w:t>
        </w:r>
        <w:r>
          <w:fldChar w:fldCharType="end"/>
        </w:r>
      </w:hyperlink>
    </w:p>
    <w:p>
      <w:pPr>
        <w:pStyle w:val="TOC2"/>
        <w:tabs>
          <w:tab w:val="right" w:leader="dot" w:pos="8306"/>
        </w:tabs>
      </w:pPr>
      <w:hyperlink w:anchor="_Toc2387" w:history="1">
        <w:r>
          <w:rPr>
            <w:rFonts w:ascii="仿宋" w:eastAsia="仿宋" w:hAnsi="仿宋" w:cs="仿宋" w:hint="eastAsia"/>
            <w:lang w:eastAsia="zh-CN"/>
          </w:rPr>
          <w:t>(二)、供应商选择与合作</w:t>
        </w:r>
        <w:r>
          <w:tab/>
        </w:r>
        <w:r>
          <w:fldChar w:fldCharType="begin"/>
        </w:r>
        <w:r>
          <w:instrText xml:space="preserve"> PAGEREF _Toc2387 \h </w:instrText>
        </w:r>
        <w:r>
          <w:fldChar w:fldCharType="separate"/>
        </w:r>
        <w:r>
          <w:t>67</w:t>
        </w:r>
        <w:r>
          <w:fldChar w:fldCharType="end"/>
        </w:r>
      </w:hyperlink>
    </w:p>
    <w:p>
      <w:pPr>
        <w:pStyle w:val="TOC2"/>
        <w:tabs>
          <w:tab w:val="right" w:leader="dot" w:pos="8306"/>
        </w:tabs>
      </w:pPr>
      <w:hyperlink w:anchor="_Toc14325" w:history="1">
        <w:r>
          <w:rPr>
            <w:rFonts w:ascii="仿宋" w:eastAsia="仿宋" w:hAnsi="仿宋" w:cs="仿宋" w:hint="eastAsia"/>
            <w:lang w:eastAsia="zh-CN"/>
          </w:rPr>
          <w:t>(三)、物流与库存管理</w:t>
        </w:r>
        <w:r>
          <w:tab/>
        </w:r>
        <w:r>
          <w:fldChar w:fldCharType="begin"/>
        </w:r>
        <w:r>
          <w:instrText xml:space="preserve"> PAGEREF _Toc14325 \h </w:instrText>
        </w:r>
        <w:r>
          <w:fldChar w:fldCharType="separate"/>
        </w:r>
        <w:r>
          <w:t>69</w:t>
        </w:r>
        <w:r>
          <w:fldChar w:fldCharType="end"/>
        </w:r>
      </w:hyperlink>
    </w:p>
    <w:p>
      <w:pPr>
        <w:pStyle w:val="TOC1"/>
        <w:tabs>
          <w:tab w:val="right" w:leader="dot" w:pos="8306"/>
        </w:tabs>
      </w:pPr>
      <w:hyperlink w:anchor="_Toc8394" w:history="1">
        <w:r>
          <w:rPr>
            <w:rFonts w:ascii="仿宋" w:eastAsia="仿宋" w:hAnsi="仿宋" w:cs="仿宋" w:hint="eastAsia"/>
            <w:lang w:eastAsia="zh-CN"/>
          </w:rPr>
          <w:t>十七、船用推进器及螺旋桨、锚制品项目变更管理</w:t>
        </w:r>
        <w:r>
          <w:tab/>
        </w:r>
        <w:r>
          <w:fldChar w:fldCharType="begin"/>
        </w:r>
        <w:r>
          <w:instrText xml:space="preserve"> PAGEREF _Toc8394 \h </w:instrText>
        </w:r>
        <w:r>
          <w:fldChar w:fldCharType="separate"/>
        </w:r>
        <w:r>
          <w:t>70</w:t>
        </w:r>
        <w:r>
          <w:fldChar w:fldCharType="end"/>
        </w:r>
      </w:hyperlink>
    </w:p>
    <w:p>
      <w:pPr>
        <w:pStyle w:val="TOC2"/>
        <w:tabs>
          <w:tab w:val="right" w:leader="dot" w:pos="8306"/>
        </w:tabs>
      </w:pPr>
      <w:hyperlink w:anchor="_Toc7308" w:history="1">
        <w:r>
          <w:rPr>
            <w:rFonts w:ascii="仿宋" w:eastAsia="仿宋" w:hAnsi="仿宋" w:cs="仿宋" w:hint="eastAsia"/>
            <w:lang w:eastAsia="zh-CN"/>
          </w:rPr>
          <w:t>(一)、变更申请与评估</w:t>
        </w:r>
        <w:r>
          <w:tab/>
        </w:r>
        <w:r>
          <w:fldChar w:fldCharType="begin"/>
        </w:r>
        <w:r>
          <w:instrText xml:space="preserve"> PAGEREF _Toc7308 \h </w:instrText>
        </w:r>
        <w:r>
          <w:fldChar w:fldCharType="separate"/>
        </w:r>
        <w:r>
          <w:t>70</w:t>
        </w:r>
        <w:r>
          <w:fldChar w:fldCharType="end"/>
        </w:r>
      </w:hyperlink>
    </w:p>
    <w:p>
      <w:pPr>
        <w:pStyle w:val="TOC2"/>
        <w:tabs>
          <w:tab w:val="right" w:leader="dot" w:pos="8306"/>
        </w:tabs>
      </w:pPr>
      <w:hyperlink w:anchor="_Toc2355" w:history="1">
        <w:r>
          <w:rPr>
            <w:rFonts w:ascii="仿宋" w:eastAsia="仿宋" w:hAnsi="仿宋" w:cs="仿宋" w:hint="eastAsia"/>
            <w:lang w:eastAsia="zh-CN"/>
          </w:rPr>
          <w:t>(二)、变更实施与控制</w:t>
        </w:r>
        <w:r>
          <w:tab/>
        </w:r>
        <w:r>
          <w:fldChar w:fldCharType="begin"/>
        </w:r>
        <w:r>
          <w:instrText xml:space="preserve"> PAGEREF _Toc2355 \h </w:instrText>
        </w:r>
        <w:r>
          <w:fldChar w:fldCharType="separate"/>
        </w:r>
        <w:r>
          <w:t>71</w:t>
        </w:r>
        <w:r>
          <w:fldChar w:fldCharType="end"/>
        </w:r>
      </w:hyperlink>
    </w:p>
    <w:p>
      <w:pPr>
        <w:pStyle w:val="TOC1"/>
        <w:tabs>
          <w:tab w:val="right" w:leader="dot" w:pos="8306"/>
        </w:tabs>
      </w:pPr>
      <w:hyperlink w:anchor="_Toc23400" w:history="1">
        <w:r>
          <w:rPr>
            <w:rFonts w:ascii="仿宋" w:eastAsia="仿宋" w:hAnsi="仿宋" w:cs="仿宋" w:hint="eastAsia"/>
            <w:lang w:eastAsia="zh-CN"/>
          </w:rPr>
          <w:t>十八、质量管理体系</w:t>
        </w:r>
        <w:r>
          <w:tab/>
        </w:r>
        <w:r>
          <w:fldChar w:fldCharType="begin"/>
        </w:r>
        <w:r>
          <w:instrText xml:space="preserve"> PAGEREF _Toc23400 \h </w:instrText>
        </w:r>
        <w:r>
          <w:fldChar w:fldCharType="separate"/>
        </w:r>
        <w:r>
          <w:t>71</w:t>
        </w:r>
        <w:r>
          <w:fldChar w:fldCharType="end"/>
        </w:r>
      </w:hyperlink>
    </w:p>
    <w:p>
      <w:pPr>
        <w:pStyle w:val="TOC2"/>
        <w:tabs>
          <w:tab w:val="right" w:leader="dot" w:pos="8306"/>
        </w:tabs>
      </w:pPr>
      <w:hyperlink w:anchor="_Toc13440" w:history="1">
        <w:r>
          <w:rPr>
            <w:rFonts w:ascii="仿宋" w:eastAsia="仿宋" w:hAnsi="仿宋" w:cs="仿宋" w:hint="eastAsia"/>
            <w:lang w:eastAsia="zh-CN"/>
          </w:rPr>
          <w:t>(一)、质量目标与方针</w:t>
        </w:r>
        <w:r>
          <w:tab/>
        </w:r>
        <w:r>
          <w:fldChar w:fldCharType="begin"/>
        </w:r>
        <w:r>
          <w:instrText xml:space="preserve"> PAGEREF _Toc13440 \h </w:instrText>
        </w:r>
        <w:r>
          <w:fldChar w:fldCharType="separate"/>
        </w:r>
        <w:r>
          <w:t>71</w:t>
        </w:r>
        <w:r>
          <w:fldChar w:fldCharType="end"/>
        </w:r>
      </w:hyperlink>
    </w:p>
    <w:p>
      <w:pPr>
        <w:pStyle w:val="TOC2"/>
        <w:tabs>
          <w:tab w:val="right" w:leader="dot" w:pos="8306"/>
        </w:tabs>
      </w:pPr>
      <w:hyperlink w:anchor="_Toc12674" w:history="1">
        <w:r>
          <w:rPr>
            <w:rFonts w:ascii="仿宋" w:eastAsia="仿宋" w:hAnsi="仿宋" w:cs="仿宋" w:hint="eastAsia"/>
            <w:lang w:eastAsia="zh-CN"/>
          </w:rPr>
          <w:t>(二)、质量管理责任</w:t>
        </w:r>
        <w:r>
          <w:tab/>
        </w:r>
        <w:r>
          <w:fldChar w:fldCharType="begin"/>
        </w:r>
        <w:r>
          <w:instrText xml:space="preserve"> PAGEREF _Toc12674 \h </w:instrText>
        </w:r>
        <w:r>
          <w:fldChar w:fldCharType="separate"/>
        </w:r>
        <w:r>
          <w:t>73</w:t>
        </w:r>
        <w:r>
          <w:fldChar w:fldCharType="end"/>
        </w:r>
      </w:hyperlink>
    </w:p>
    <w:p>
      <w:pPr>
        <w:pStyle w:val="TOC2"/>
        <w:tabs>
          <w:tab w:val="right" w:leader="dot" w:pos="8306"/>
        </w:tabs>
      </w:pPr>
      <w:hyperlink w:anchor="_Toc31565" w:history="1">
        <w:r>
          <w:rPr>
            <w:rFonts w:ascii="仿宋" w:eastAsia="仿宋" w:hAnsi="仿宋" w:cs="仿宋" w:hint="eastAsia"/>
            <w:lang w:eastAsia="zh-CN"/>
          </w:rPr>
          <w:t>(三)、质量管理体系文件</w:t>
        </w:r>
        <w:r>
          <w:tab/>
        </w:r>
        <w:r>
          <w:fldChar w:fldCharType="begin"/>
        </w:r>
        <w:r>
          <w:instrText xml:space="preserve"> PAGEREF _Toc31565 \h </w:instrText>
        </w:r>
        <w:r>
          <w:fldChar w:fldCharType="separate"/>
        </w:r>
        <w:r>
          <w:t>74</w:t>
        </w:r>
        <w:r>
          <w:fldChar w:fldCharType="end"/>
        </w:r>
      </w:hyperlink>
    </w:p>
    <w:p>
      <w:pPr>
        <w:pStyle w:val="TOC2"/>
        <w:tabs>
          <w:tab w:val="right" w:leader="dot" w:pos="8306"/>
        </w:tabs>
      </w:pPr>
      <w:hyperlink w:anchor="_Toc3691" w:history="1">
        <w:r>
          <w:rPr>
            <w:rFonts w:ascii="仿宋" w:eastAsia="仿宋" w:hAnsi="仿宋" w:cs="仿宋" w:hint="eastAsia"/>
            <w:lang w:eastAsia="zh-CN"/>
          </w:rPr>
          <w:t>(四)、质量培训与教育</w:t>
        </w:r>
        <w:r>
          <w:tab/>
        </w:r>
        <w:r>
          <w:fldChar w:fldCharType="begin"/>
        </w:r>
        <w:r>
          <w:instrText xml:space="preserve"> PAGEREF _Toc3691 \h </w:instrText>
        </w:r>
        <w:r>
          <w:fldChar w:fldCharType="separate"/>
        </w:r>
        <w:r>
          <w:t>76</w:t>
        </w:r>
        <w:r>
          <w:fldChar w:fldCharType="end"/>
        </w:r>
      </w:hyperlink>
    </w:p>
    <w:p>
      <w:pPr>
        <w:pStyle w:val="TOC2"/>
        <w:tabs>
          <w:tab w:val="right" w:leader="dot" w:pos="8306"/>
        </w:tabs>
      </w:pPr>
      <w:hyperlink w:anchor="_Toc10944" w:history="1">
        <w:r>
          <w:rPr>
            <w:rFonts w:ascii="仿宋" w:eastAsia="仿宋" w:hAnsi="仿宋" w:cs="仿宋" w:hint="eastAsia"/>
            <w:lang w:eastAsia="zh-CN"/>
          </w:rPr>
          <w:t>(五)、质量审核与评价</w:t>
        </w:r>
        <w:r>
          <w:tab/>
        </w:r>
        <w:r>
          <w:fldChar w:fldCharType="begin"/>
        </w:r>
        <w:r>
          <w:instrText xml:space="preserve"> PAGEREF _Toc10944 \h </w:instrText>
        </w:r>
        <w:r>
          <w:fldChar w:fldCharType="separate"/>
        </w:r>
        <w:r>
          <w:t>77</w:t>
        </w:r>
        <w:r>
          <w:fldChar w:fldCharType="end"/>
        </w:r>
      </w:hyperlink>
    </w:p>
    <w:p>
      <w:pPr>
        <w:pStyle w:val="TOC2"/>
        <w:tabs>
          <w:tab w:val="right" w:leader="dot" w:pos="8306"/>
        </w:tabs>
      </w:pPr>
      <w:hyperlink w:anchor="_Toc7972" w:history="1">
        <w:r>
          <w:rPr>
            <w:rFonts w:ascii="仿宋" w:eastAsia="仿宋" w:hAnsi="仿宋" w:cs="仿宋" w:hint="eastAsia"/>
            <w:lang w:eastAsia="zh-CN"/>
          </w:rPr>
          <w:t>(六)、不符合与纠正措施</w:t>
        </w:r>
        <w:r>
          <w:tab/>
        </w:r>
        <w:r>
          <w:fldChar w:fldCharType="begin"/>
        </w:r>
        <w:r>
          <w:instrText xml:space="preserve"> PAGEREF _Toc7972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22"/>
      <w:r>
        <w:rPr>
          <w:rFonts w:ascii="仿宋" w:eastAsia="仿宋" w:hAnsi="仿宋" w:cs="仿宋" w:hint="eastAsia"/>
          <w:sz w:val="28"/>
          <w:lang w:eastAsia="zh-CN"/>
        </w:rPr>
        <w:t>一、船用推进器及螺旋桨、锚制品项目土建工程</w:t>
      </w:r>
      <w:bookmarkEnd w:id="2"/>
    </w:p>
    <w:p>
      <w:pPr>
        <w:pStyle w:val="Heading2"/>
        <w:rPr>
          <w:rFonts w:ascii="仿宋" w:eastAsia="仿宋" w:hAnsi="仿宋" w:cs="仿宋" w:hint="eastAsia"/>
          <w:lang w:eastAsia="zh-CN"/>
        </w:rPr>
      </w:pPr>
      <w:bookmarkStart w:id="3" w:name="_Toc68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在船用推进器及螺旋桨、锚制品项目的建筑工程设计中，我们将秉承一系列重要的设计原则，以确保船用推进器及螺旋桨、锚制品项目建筑在功能、美观、可持续性等方面达到最佳效果。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首要原则是确保建筑的功能性得到最大化的发挥。我们将充分理解船用推进器及螺旋桨、锚制品项目的实际需求，合理布局各个功能区域，保证建筑在满足业务需求的同时，提供高效的工作环境。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在建筑设计中，我们将综合考虑建设和运营成本。通过精细的经济效益分析，确保设计方案在高效利用资源的同时，对船用推进器及螺旋桨、锚制品项目的长期盈利能力有积极的贡献。</w:t>
      </w:r>
    </w:p>
    <w:p>
      <w:pPr>
        <w:pStyle w:val="Heading2"/>
        <w:ind w:firstLine="560" w:firstLineChars="200"/>
        <w:rPr>
          <w:rFonts w:ascii="仿宋" w:eastAsia="仿宋" w:hAnsi="仿宋" w:cs="仿宋" w:hint="eastAsia"/>
          <w:sz w:val="28"/>
          <w:lang w:eastAsia="zh-CN"/>
        </w:rPr>
      </w:pPr>
      <w:bookmarkStart w:id="4" w:name="_Toc270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的土建工程设计中，我们将精准设定设计年限，结合船用推进器及螺旋桨、锚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推进器及螺旋桨、锚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船用推进器及螺旋桨、锚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推进器及螺旋桨、锚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推进器及螺旋桨、锚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本期工程船用推进器及螺旋桨、锚制品项目预计总建筑面积XXX平方米，其中：计容建筑面积XXX平方米，计划建筑工程投资XX万元，占船用推进器及螺旋桨、锚制品项目总投资的XX%。</w:t>
      </w:r>
    </w:p>
    <w:p>
      <w:pPr>
        <w:pStyle w:val="Heading1"/>
        <w:ind w:firstLine="560" w:firstLineChars="200"/>
        <w:rPr>
          <w:rFonts w:ascii="仿宋" w:eastAsia="仿宋" w:hAnsi="仿宋" w:cs="仿宋" w:hint="eastAsia"/>
          <w:sz w:val="28"/>
          <w:lang w:eastAsia="zh-CN"/>
        </w:rPr>
      </w:pPr>
      <w:bookmarkStart w:id="7" w:name="_Toc994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442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的技术管理特点体现在其创新导向。通过引入最先进的技术趋势和解决方案，船用推进器及螺旋桨、锚制品项目致力于提升科技含量、提高质量和效率水平。这意味着我们将采用最新的工具和方法，确保船用推进器及螺旋桨、锚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推进器及螺旋桨、锚制品项目技术管理的显著特征。通过整合不同领域的技术资源，我们实现了跨学科的协同工作。这有助于优化技术架构，提高整体效能。此外，整合性策略还促进了不同技术团队之间的紧密沟通和高效合作，确保船用推进器及螺旋桨、锚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推进器及螺旋桨、锚制品项目所采用的技术。通过不断优化技术方案，船用推进器及螺旋桨、锚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船用推进器及螺旋桨、锚制品项目团队将在船用推进器及螺旋桨、锚制品项目初期识别可能的技术风险，并采取相应的预防和应对措施。通过建立健全的风险评估机制，船用推进器及螺旋桨、锚制品项目能够在实施过程中及时发现并解决潜在的技术问题，保障船用推进器及螺旋桨、锚制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船用推进器及螺旋桨、锚制品项目中，技术将成为船用推进器及螺旋桨、锚制品项目成功的有力支持。这一深度剖析揭示了技术管理在船用推进器及螺旋桨、锚制品项目实施中的关键作用，为船用推进器及螺旋桨、锚制品项目的技术基础奠定了坚实的基础。</w:t>
      </w:r>
    </w:p>
    <w:p>
      <w:pPr>
        <w:pStyle w:val="Heading2"/>
        <w:ind w:firstLine="560" w:firstLineChars="200"/>
        <w:rPr>
          <w:rFonts w:ascii="仿宋" w:eastAsia="仿宋" w:hAnsi="仿宋" w:cs="仿宋" w:hint="eastAsia"/>
          <w:sz w:val="28"/>
          <w:lang w:eastAsia="zh-CN"/>
        </w:rPr>
      </w:pPr>
      <w:bookmarkStart w:id="9" w:name="_Toc32196"/>
      <w:r>
        <w:rPr>
          <w:rFonts w:ascii="仿宋" w:eastAsia="仿宋" w:hAnsi="仿宋" w:cs="仿宋" w:hint="eastAsia"/>
          <w:sz w:val="28"/>
          <w:lang w:eastAsia="zh-CN"/>
        </w:rPr>
        <w:t>(二)、船用推进器及螺旋桨、锚制品项目工艺技术设计方案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用推进器及螺旋桨、锚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用推进器及螺旋桨、锚制品项目将严格按照相关行业规范要求进行组织。通过有效控制产品质量，船用推进器及螺旋桨、锚制品项目将致力于为顾客提供优质的船用推进器及螺旋桨、锚制品项目产品和良好的服务。这体现了船用推进器及螺旋桨、锚制品项目对于生产活动合规性和质量标准的高度重视，为船用推进器及螺旋桨、锚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船用推进器及螺旋桨、锚制品项目注重生态效益和清洁生产原则。船用推进器及螺旋桨、锚制品项目建设将紧密结合地方特色经济发展，与社会经济发展规划和区域环境保护规划方案相协调一致。通过与当地区域自然生态系统的结合，船用推进器及螺旋桨、锚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用推进器及螺旋桨、锚制品项目产品具有多样化的客户需求和个性化的特点。因此，船用推进器及螺旋桨、锚制品项目产品规格品种多样，且单批生产数量较小。为满足这一特点，船用推进器及螺旋桨、锚制品项目承办单位将建设先进的柔性制造生产线。通过广泛应用柔性制造技术，船用推进器及螺旋桨、锚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推进器及螺旋桨、锚制品项目采用的技术具有较高的技术含量和自动化水平，处于国内先进水平。这一技术选用不仅体现了对生产效率、质量和环境友好性的高标准要求，同时为船用推进器及螺旋桨、锚制品项目的可持续发展奠定了坚实的基础。</w:t>
      </w:r>
    </w:p>
    <w:p>
      <w:pPr>
        <w:pStyle w:val="Heading2"/>
        <w:ind w:firstLine="560" w:firstLineChars="200"/>
        <w:rPr>
          <w:rFonts w:ascii="仿宋" w:eastAsia="仿宋" w:hAnsi="仿宋" w:cs="仿宋" w:hint="eastAsia"/>
          <w:sz w:val="28"/>
          <w:lang w:eastAsia="zh-CN"/>
        </w:rPr>
      </w:pPr>
      <w:bookmarkStart w:id="10" w:name="_Toc460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为确保船用推进器及螺旋桨、锚制品项目的高效生产和技术实施，我们制定了一套精心设计的设备选型方案，以满足船用推进器及螺旋桨、锚制品项目生产、质量和环保的要求。该方案的主要特点如下：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用推进器及螺旋桨、锚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用推进器及螺旋桨、锚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896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船用推进器及螺旋桨、锚制品项目的主要产品是XXXX，预计年产值为XXX万元。这一产品在市场中占据着重要的地位，其广泛的应用范围使得该船用推进器及螺旋桨、锚制品项目的市场前景非常广阔。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推进器及螺旋桨、锚制品项目的xxx产品作为重要的原材料之一，将在多个领域发挥关键作用。其在建筑、交通、能源等方面的广泛应用将为整个产业链提供强大的支持，形成产业协同效应。船用推进器及螺旋桨、锚制品项目的年产值XXX万XXX万XXX万万元不仅反映了其在市场上的巨大潜力，更预示着它对国民经济的积极贡献。这种关联度高、涉及面广的产业关系，使得该船用推进器及螺旋桨、锚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9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总征地面积为XXXX平方米，相当于约XX.XX亩，其中净用地面积为XXXX平方米，红线范围内相当于约XX.XX亩。这一用地规模充分考虑了船用推进器及螺旋桨、锚制品项目的建设需求，保障了船用推进器及螺旋桨、锚制品项目在合适的空间内得以充分发展。船用推进器及螺旋桨、锚制品项目规划的总建筑面积为XXXX平方米，其中主体工程建设占XXXX平方米，计容建筑面积达XXXX平方米。预计建筑工程的投资将达到XXXX万元，为船用推进器及螺旋桨、锚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计划购置的设备共计XXXX台（套），设备购置费用为XXXX万元。这一设备购置计划充分考虑到船用推进器及螺旋桨、锚制品项目的生产需求和技术要求，确保了船用推进器及螺旋桨、锚制品项目在生产运营中具备先进的技术装备和高效的生产能力。设备的合理配置将为船用推进器及螺旋桨、锚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计划总投资为XXXX万元，预计年实现营业收入为XXXX万元。这一产能规模的设定旨在确保船用推进器及螺旋桨、锚制品项目能够在投资与回报之间取得平衡，实现长期可持续的发展。船用推进器及螺旋桨、锚制品项目的总投资充分考虑到各个方面的需求，包括用地建设、设备购置等多个环节，以确保船用推进器及螺旋桨、锚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740"/>
      <w:r>
        <w:rPr>
          <w:rFonts w:ascii="仿宋" w:eastAsia="仿宋" w:hAnsi="仿宋" w:cs="仿宋" w:hint="eastAsia"/>
          <w:sz w:val="28"/>
          <w:lang w:eastAsia="zh-CN"/>
        </w:rPr>
        <w:t>四、船用推进器及螺旋桨、锚制品项目绩效评估</w:t>
      </w:r>
      <w:bookmarkEnd w:id="14"/>
    </w:p>
    <w:p>
      <w:pPr>
        <w:pStyle w:val="Heading2"/>
        <w:rPr>
          <w:rFonts w:ascii="仿宋" w:eastAsia="仿宋" w:hAnsi="仿宋" w:cs="仿宋" w:hint="eastAsia"/>
          <w:lang w:eastAsia="zh-CN"/>
        </w:rPr>
      </w:pPr>
      <w:bookmarkStart w:id="15" w:name="_Toc2666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中，我们设计了一套全面的绩效评估指标，以确保船用推进器及螺旋桨、锚制品项目的可控和成功交付。这些指标跨足船用推进器及螺旋桨、锚制品项目目标、成本、进度和质量等多个维度，为我们提供了全面洞察船用推进器及螺旋桨、锚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目标达成率是我们关注的首要指标。我们设定了明确的目标，并通过定期监测和评估，迅速发现并应对潜在的目标偏差。这为船用推进器及螺旋桨、锚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成本绩效是另一个核心关注点。通过实际成本与预算成本的对比分析，我们深入了解成本差异的原因，及时调整资源分配，保持船用推进器及螺旋桨、锚制品项目在经济效益方面的合理水平。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进度作为关键的绩效指标之一，得到了精心的关注。我们制定了详细的船用推进器及螺旋桨、锚制品项目进度计划，并设立了进度符合度指标，确保实际进度与计划进度保持一致。这使我们能够快速发现和解决潜在的进度问题，保持船用推进器及螺旋桨、锚制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推进器及螺旋桨、锚制品项目绩效的不可或缺的一环。我们引入了一系列的质量标准和客户满意度指标，以确保船用推进器及螺旋桨、锚制品项目交付的成果在质量上达到或超越预期水平。通过持续监测这些指标，我们努力提升船用推进器及螺旋桨、锚制品项目整体质量水平，为船用推进器及螺旋桨、锚制品项目的成功交付提供有力保障。通过这些科学且全面的绩效评估，我们能够更好地引导船用推进器及螺旋桨、锚制品项目的持续改进，确保船用推进器及螺旋桨、锚制品项目目标的顺利达成。</w:t>
      </w:r>
    </w:p>
    <w:p>
      <w:pPr>
        <w:pStyle w:val="Heading2"/>
        <w:ind w:firstLine="560" w:firstLineChars="200"/>
        <w:rPr>
          <w:rFonts w:ascii="仿宋" w:eastAsia="仿宋" w:hAnsi="仿宋" w:cs="仿宋" w:hint="eastAsia"/>
          <w:sz w:val="28"/>
          <w:lang w:eastAsia="zh-CN"/>
        </w:rPr>
      </w:pPr>
      <w:bookmarkStart w:id="16" w:name="_Toc1600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绩效评估是船用推进器及螺旋桨、锚制品项目中的关键环节，为确保船用推进器及螺旋桨、锚制品项目达到预期目标，我们采用了多层次、多维度的绩效评估方法。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推进器及螺旋桨、锚制品项目的战略目标对齐，确保每个决策和行动都与船用推进器及螺旋桨、锚制品项目整体目标保持一致。团队会定期召开战略对齐会议，审视当前工作与船用推进器及螺旋桨、锚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推进器及螺旋桨、锚制品项目进度、质量、成本和风险等方面。这些指标通过数据收集和分析，为船用推进器及螺旋桨、锚制品项目管理团队提供了客观的评估依据。例如，我们通过船用推进器及螺旋桨、锚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推进器及螺旋桨、锚制品项目内部，还考虑了船用推进器及螺旋桨、锚制品项目对外部环境的影响。我们定期进行干系人满意度调查，以了解各利益相关方对船用推进器及螺旋桨、锚制品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这种多层次、多角度的绩效评估方法，使得我们能够全面了解船用推进器及螺旋桨、锚制品项目的运行状态，及时做出调整，确保船用推进器及螺旋桨、锚制品项目在不断变化的环境中保持稳健前行。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092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推进器及螺旋桨、锚制品项目的有效管理和不断优化，我们采用了精心设计的绩效评估周期。这个周期旨在实现灵活、实时和全面的评估，以适应船用推进器及螺旋桨、锚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用推进器及螺旋桨、锚制品项目的不同需求，分为短期、中期和长期。短期评估关注每个迭代或工作周期，以及时发现和解决当前任务中的问题。中期评估涵盖几个迭代，深入了解整体船用推进器及螺旋桨、锚制品项目的趋势和性能。长期评估则着眼于整个船用推进器及螺旋桨、锚制品项目阶段，确保船用推进器及螺旋桨、锚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用推进器及螺旋桨、锚制品项目管理工具和协作平台，团队成员能够随时更新和分享船用推进器及螺旋桨、锚制品项目数据。这种实时性的反馈机制使我们能够及时察觉潜在问题，快速调整，保持船用推进器及螺旋桨、锚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用推进器及螺旋桨、锚制品项目的决策制定密不可分。每个周期的船用推进器及螺旋桨、锚制品项目回顾会议成为集体总结经验、识别问题深层次原因并找到创新解决方案的平台。这种定期的反思与调整机制使船用推进器及螺旋桨、锚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015"/>
      <w:r>
        <w:rPr>
          <w:rFonts w:ascii="仿宋" w:eastAsia="仿宋" w:hAnsi="仿宋" w:cs="仿宋" w:hint="eastAsia"/>
          <w:sz w:val="28"/>
          <w:lang w:eastAsia="zh-CN"/>
        </w:rPr>
        <w:t>五、船用推进器及螺旋桨、锚制品项目可持续发展</w:t>
      </w:r>
      <w:bookmarkEnd w:id="18"/>
    </w:p>
    <w:p>
      <w:pPr>
        <w:pStyle w:val="Heading2"/>
        <w:rPr>
          <w:rFonts w:ascii="仿宋" w:eastAsia="仿宋" w:hAnsi="仿宋" w:cs="仿宋" w:hint="eastAsia"/>
          <w:lang w:eastAsia="zh-CN"/>
        </w:rPr>
      </w:pPr>
      <w:bookmarkStart w:id="19" w:name="_Toc2632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中，船用推进器及螺旋桨、锚制品项目团队着眼于未来，明确了可持续发展的战略方向。制定的具体可持续发展目标包括降低资源使用、采用环保技术、最大化社会效益等。这一步骤不仅有助于船用推进器及螺旋桨、锚制品项目在环保和社会责任方面达到最高标准，也为未来提供了明确的指引，确保船用推进器及螺旋桨、锚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可持续实践的融入船用推进器及螺旋桨、锚制品项目管理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https://d.book118.com/567160012035006033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018AF"/>
    <w:rsid w:val="1D801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6001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2024-01-21T15:35:00Z</dcterms:created>
  <dcterms:modified xsi:type="dcterms:W3CDTF">2024-01-21T15:35:37Z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8C9D99F711564F0E89F8D6EEA311C97D_11</vt:lpwstr>
  </property>
  <property fmtid="{D5CDD505-2E9C-101B-9397-08002B2CF9AE}" pid="3" name="KSOProductBuildVer">
    <vt:lpwstr>2052-12.1.0.16120</vt:lpwstr>
  </property>
</Properties>
</file>