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地暖管项目规划设计蓝图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18" w:history="1">
        <w:r>
          <w:rPr>
            <w:rFonts w:ascii="仿宋" w:eastAsia="仿宋" w:hAnsi="仿宋" w:cs="仿宋" w:hint="eastAsia"/>
            <w:lang w:eastAsia="zh-CN"/>
          </w:rPr>
          <w:t>概论</w:t>
        </w:r>
        <w:r>
          <w:tab/>
        </w:r>
        <w:r>
          <w:fldChar w:fldCharType="begin"/>
        </w:r>
        <w:r>
          <w:instrText xml:space="preserve"> PAGEREF _Toc30018 \h </w:instrText>
        </w:r>
        <w:r>
          <w:fldChar w:fldCharType="separate"/>
        </w:r>
        <w:r>
          <w:t>3</w:t>
        </w:r>
        <w:r>
          <w:fldChar w:fldCharType="end"/>
        </w:r>
      </w:hyperlink>
    </w:p>
    <w:p>
      <w:pPr>
        <w:pStyle w:val="TOC1"/>
        <w:tabs>
          <w:tab w:val="right" w:leader="dot" w:pos="8306"/>
        </w:tabs>
      </w:pPr>
      <w:hyperlink w:anchor="_Toc21107" w:history="1">
        <w:r>
          <w:rPr>
            <w:rFonts w:ascii="仿宋" w:eastAsia="仿宋" w:hAnsi="仿宋" w:cs="仿宋" w:hint="eastAsia"/>
            <w:lang w:eastAsia="zh-CN"/>
          </w:rPr>
          <w:t>一、市场分析、调研</w:t>
        </w:r>
        <w:r>
          <w:tab/>
        </w:r>
        <w:r>
          <w:fldChar w:fldCharType="begin"/>
        </w:r>
        <w:r>
          <w:instrText xml:space="preserve"> PAGEREF _Toc21107 \h </w:instrText>
        </w:r>
        <w:r>
          <w:fldChar w:fldCharType="separate"/>
        </w:r>
        <w:r>
          <w:t>3</w:t>
        </w:r>
        <w:r>
          <w:fldChar w:fldCharType="end"/>
        </w:r>
      </w:hyperlink>
    </w:p>
    <w:p>
      <w:pPr>
        <w:pStyle w:val="TOC2"/>
        <w:tabs>
          <w:tab w:val="right" w:leader="dot" w:pos="8306"/>
        </w:tabs>
      </w:pPr>
      <w:hyperlink w:anchor="_Toc27509" w:history="1">
        <w:r>
          <w:rPr>
            <w:rFonts w:ascii="仿宋" w:eastAsia="仿宋" w:hAnsi="仿宋" w:cs="仿宋" w:hint="eastAsia"/>
            <w:lang w:eastAsia="zh-CN"/>
          </w:rPr>
          <w:t>(一)、地暖管行业分析</w:t>
        </w:r>
        <w:r>
          <w:tab/>
        </w:r>
        <w:r>
          <w:fldChar w:fldCharType="begin"/>
        </w:r>
        <w:r>
          <w:instrText xml:space="preserve"> PAGEREF _Toc27509 \h </w:instrText>
        </w:r>
        <w:r>
          <w:fldChar w:fldCharType="separate"/>
        </w:r>
        <w:r>
          <w:t>3</w:t>
        </w:r>
        <w:r>
          <w:fldChar w:fldCharType="end"/>
        </w:r>
      </w:hyperlink>
    </w:p>
    <w:p>
      <w:pPr>
        <w:pStyle w:val="TOC2"/>
        <w:tabs>
          <w:tab w:val="right" w:leader="dot" w:pos="8306"/>
        </w:tabs>
      </w:pPr>
      <w:hyperlink w:anchor="_Toc20254" w:history="1">
        <w:r>
          <w:rPr>
            <w:rFonts w:ascii="仿宋" w:eastAsia="仿宋" w:hAnsi="仿宋" w:cs="仿宋" w:hint="eastAsia"/>
            <w:lang w:eastAsia="zh-CN"/>
          </w:rPr>
          <w:t>(二)、地暖管市场分析预测</w:t>
        </w:r>
        <w:r>
          <w:tab/>
        </w:r>
        <w:r>
          <w:fldChar w:fldCharType="begin"/>
        </w:r>
        <w:r>
          <w:instrText xml:space="preserve"> PAGEREF _Toc20254 \h </w:instrText>
        </w:r>
        <w:r>
          <w:fldChar w:fldCharType="separate"/>
        </w:r>
        <w:r>
          <w:t>4</w:t>
        </w:r>
        <w:r>
          <w:fldChar w:fldCharType="end"/>
        </w:r>
      </w:hyperlink>
    </w:p>
    <w:p>
      <w:pPr>
        <w:pStyle w:val="TOC1"/>
        <w:tabs>
          <w:tab w:val="right" w:leader="dot" w:pos="8306"/>
        </w:tabs>
      </w:pPr>
      <w:hyperlink w:anchor="_Toc5827" w:history="1">
        <w:r>
          <w:rPr>
            <w:rFonts w:ascii="仿宋" w:eastAsia="仿宋" w:hAnsi="仿宋" w:cs="仿宋" w:hint="eastAsia"/>
            <w:lang w:eastAsia="zh-CN"/>
          </w:rPr>
          <w:t>二、工艺说明</w:t>
        </w:r>
        <w:r>
          <w:tab/>
        </w:r>
        <w:r>
          <w:fldChar w:fldCharType="begin"/>
        </w:r>
        <w:r>
          <w:instrText xml:space="preserve"> PAGEREF _Toc5827 \h </w:instrText>
        </w:r>
        <w:r>
          <w:fldChar w:fldCharType="separate"/>
        </w:r>
        <w:r>
          <w:t>5</w:t>
        </w:r>
        <w:r>
          <w:fldChar w:fldCharType="end"/>
        </w:r>
      </w:hyperlink>
    </w:p>
    <w:p>
      <w:pPr>
        <w:pStyle w:val="TOC2"/>
        <w:tabs>
          <w:tab w:val="right" w:leader="dot" w:pos="8306"/>
        </w:tabs>
      </w:pPr>
      <w:hyperlink w:anchor="_Toc11237" w:history="1">
        <w:r>
          <w:rPr>
            <w:rFonts w:ascii="仿宋" w:eastAsia="仿宋" w:hAnsi="仿宋" w:cs="仿宋" w:hint="eastAsia"/>
            <w:lang w:eastAsia="zh-CN"/>
          </w:rPr>
          <w:t>(一)、技术管理特点</w:t>
        </w:r>
        <w:r>
          <w:tab/>
        </w:r>
        <w:r>
          <w:fldChar w:fldCharType="begin"/>
        </w:r>
        <w:r>
          <w:instrText xml:space="preserve"> PAGEREF _Toc11237 \h </w:instrText>
        </w:r>
        <w:r>
          <w:fldChar w:fldCharType="separate"/>
        </w:r>
        <w:r>
          <w:t>5</w:t>
        </w:r>
        <w:r>
          <w:fldChar w:fldCharType="end"/>
        </w:r>
      </w:hyperlink>
    </w:p>
    <w:p>
      <w:pPr>
        <w:pStyle w:val="TOC2"/>
        <w:tabs>
          <w:tab w:val="right" w:leader="dot" w:pos="8306"/>
        </w:tabs>
      </w:pPr>
      <w:hyperlink w:anchor="_Toc7296" w:history="1">
        <w:r>
          <w:rPr>
            <w:rFonts w:ascii="仿宋" w:eastAsia="仿宋" w:hAnsi="仿宋" w:cs="仿宋" w:hint="eastAsia"/>
            <w:lang w:eastAsia="zh-CN"/>
          </w:rPr>
          <w:t>(二)、地暖管项目工艺技术设计方案</w:t>
        </w:r>
        <w:r>
          <w:tab/>
        </w:r>
        <w:r>
          <w:fldChar w:fldCharType="begin"/>
        </w:r>
        <w:r>
          <w:instrText xml:space="preserve"> PAGEREF _Toc7296 \h </w:instrText>
        </w:r>
        <w:r>
          <w:fldChar w:fldCharType="separate"/>
        </w:r>
        <w:r>
          <w:t>6</w:t>
        </w:r>
        <w:r>
          <w:fldChar w:fldCharType="end"/>
        </w:r>
      </w:hyperlink>
    </w:p>
    <w:p>
      <w:pPr>
        <w:pStyle w:val="TOC2"/>
        <w:tabs>
          <w:tab w:val="right" w:leader="dot" w:pos="8306"/>
        </w:tabs>
      </w:pPr>
      <w:hyperlink w:anchor="_Toc7706" w:history="1">
        <w:r>
          <w:rPr>
            <w:rFonts w:ascii="仿宋" w:eastAsia="仿宋" w:hAnsi="仿宋" w:cs="仿宋" w:hint="eastAsia"/>
            <w:lang w:eastAsia="zh-CN"/>
          </w:rPr>
          <w:t>(三)、设备选型方案</w:t>
        </w:r>
        <w:r>
          <w:tab/>
        </w:r>
        <w:r>
          <w:fldChar w:fldCharType="begin"/>
        </w:r>
        <w:r>
          <w:instrText xml:space="preserve"> PAGEREF _Toc7706 \h </w:instrText>
        </w:r>
        <w:r>
          <w:fldChar w:fldCharType="separate"/>
        </w:r>
        <w:r>
          <w:t>7</w:t>
        </w:r>
        <w:r>
          <w:fldChar w:fldCharType="end"/>
        </w:r>
      </w:hyperlink>
    </w:p>
    <w:p>
      <w:pPr>
        <w:pStyle w:val="TOC1"/>
        <w:tabs>
          <w:tab w:val="right" w:leader="dot" w:pos="8306"/>
        </w:tabs>
      </w:pPr>
      <w:hyperlink w:anchor="_Toc13503" w:history="1">
        <w:r>
          <w:rPr>
            <w:rFonts w:ascii="仿宋" w:eastAsia="仿宋" w:hAnsi="仿宋" w:cs="仿宋" w:hint="eastAsia"/>
            <w:lang w:eastAsia="zh-CN"/>
          </w:rPr>
          <w:t>三、地暖管项目建设单位说明</w:t>
        </w:r>
        <w:r>
          <w:tab/>
        </w:r>
        <w:r>
          <w:fldChar w:fldCharType="begin"/>
        </w:r>
        <w:r>
          <w:instrText xml:space="preserve"> PAGEREF _Toc13503 \h </w:instrText>
        </w:r>
        <w:r>
          <w:fldChar w:fldCharType="separate"/>
        </w:r>
        <w:r>
          <w:t>8</w:t>
        </w:r>
        <w:r>
          <w:fldChar w:fldCharType="end"/>
        </w:r>
      </w:hyperlink>
    </w:p>
    <w:p>
      <w:pPr>
        <w:pStyle w:val="TOC2"/>
        <w:tabs>
          <w:tab w:val="right" w:leader="dot" w:pos="8306"/>
        </w:tabs>
      </w:pPr>
      <w:hyperlink w:anchor="_Toc7526" w:history="1">
        <w:r>
          <w:rPr>
            <w:rFonts w:ascii="仿宋" w:eastAsia="仿宋" w:hAnsi="仿宋" w:cs="仿宋" w:hint="eastAsia"/>
            <w:lang w:eastAsia="zh-CN"/>
          </w:rPr>
          <w:t>(一)、地暖管项目承办单位基本情况</w:t>
        </w:r>
        <w:r>
          <w:tab/>
        </w:r>
        <w:r>
          <w:fldChar w:fldCharType="begin"/>
        </w:r>
        <w:r>
          <w:instrText xml:space="preserve"> PAGEREF _Toc7526 \h </w:instrText>
        </w:r>
        <w:r>
          <w:fldChar w:fldCharType="separate"/>
        </w:r>
        <w:r>
          <w:t>8</w:t>
        </w:r>
        <w:r>
          <w:fldChar w:fldCharType="end"/>
        </w:r>
      </w:hyperlink>
    </w:p>
    <w:p>
      <w:pPr>
        <w:pStyle w:val="TOC2"/>
        <w:tabs>
          <w:tab w:val="right" w:leader="dot" w:pos="8306"/>
        </w:tabs>
      </w:pPr>
      <w:hyperlink w:anchor="_Toc8411" w:history="1">
        <w:r>
          <w:rPr>
            <w:rFonts w:ascii="仿宋" w:eastAsia="仿宋" w:hAnsi="仿宋" w:cs="仿宋" w:hint="eastAsia"/>
            <w:lang w:eastAsia="zh-CN"/>
          </w:rPr>
          <w:t>(二)、公司经济效益分析</w:t>
        </w:r>
        <w:r>
          <w:tab/>
        </w:r>
        <w:r>
          <w:fldChar w:fldCharType="begin"/>
        </w:r>
        <w:r>
          <w:instrText xml:space="preserve"> PAGEREF _Toc8411 \h </w:instrText>
        </w:r>
        <w:r>
          <w:fldChar w:fldCharType="separate"/>
        </w:r>
        <w:r>
          <w:t>9</w:t>
        </w:r>
        <w:r>
          <w:fldChar w:fldCharType="end"/>
        </w:r>
      </w:hyperlink>
    </w:p>
    <w:p>
      <w:pPr>
        <w:pStyle w:val="TOC1"/>
        <w:tabs>
          <w:tab w:val="right" w:leader="dot" w:pos="8306"/>
        </w:tabs>
      </w:pPr>
      <w:hyperlink w:anchor="_Toc21676" w:history="1">
        <w:r>
          <w:rPr>
            <w:rFonts w:ascii="仿宋" w:eastAsia="仿宋" w:hAnsi="仿宋" w:cs="仿宋" w:hint="eastAsia"/>
            <w:lang w:eastAsia="zh-CN"/>
          </w:rPr>
          <w:t>四、地暖管项目概论</w:t>
        </w:r>
        <w:r>
          <w:tab/>
        </w:r>
        <w:r>
          <w:fldChar w:fldCharType="begin"/>
        </w:r>
        <w:r>
          <w:instrText xml:space="preserve"> PAGEREF _Toc21676 \h </w:instrText>
        </w:r>
        <w:r>
          <w:fldChar w:fldCharType="separate"/>
        </w:r>
        <w:r>
          <w:t>10</w:t>
        </w:r>
        <w:r>
          <w:fldChar w:fldCharType="end"/>
        </w:r>
      </w:hyperlink>
    </w:p>
    <w:p>
      <w:pPr>
        <w:pStyle w:val="TOC2"/>
        <w:tabs>
          <w:tab w:val="right" w:leader="dot" w:pos="8306"/>
        </w:tabs>
      </w:pPr>
      <w:hyperlink w:anchor="_Toc23388" w:history="1">
        <w:r>
          <w:rPr>
            <w:rFonts w:ascii="仿宋" w:eastAsia="仿宋" w:hAnsi="仿宋" w:cs="仿宋" w:hint="eastAsia"/>
            <w:lang w:eastAsia="zh-CN"/>
          </w:rPr>
          <w:t>(一)、地暖管项目概况</w:t>
        </w:r>
        <w:r>
          <w:tab/>
        </w:r>
        <w:r>
          <w:fldChar w:fldCharType="begin"/>
        </w:r>
        <w:r>
          <w:instrText xml:space="preserve"> PAGEREF _Toc23388 \h </w:instrText>
        </w:r>
        <w:r>
          <w:fldChar w:fldCharType="separate"/>
        </w:r>
        <w:r>
          <w:t>10</w:t>
        </w:r>
        <w:r>
          <w:fldChar w:fldCharType="end"/>
        </w:r>
      </w:hyperlink>
    </w:p>
    <w:p>
      <w:pPr>
        <w:pStyle w:val="TOC2"/>
        <w:tabs>
          <w:tab w:val="right" w:leader="dot" w:pos="8306"/>
        </w:tabs>
      </w:pPr>
      <w:hyperlink w:anchor="_Toc2773" w:history="1">
        <w:r>
          <w:rPr>
            <w:rFonts w:ascii="仿宋" w:eastAsia="仿宋" w:hAnsi="仿宋" w:cs="仿宋" w:hint="eastAsia"/>
            <w:lang w:eastAsia="zh-CN"/>
          </w:rPr>
          <w:t>(二)、地暖管项目目标</w:t>
        </w:r>
        <w:r>
          <w:tab/>
        </w:r>
        <w:r>
          <w:fldChar w:fldCharType="begin"/>
        </w:r>
        <w:r>
          <w:instrText xml:space="preserve"> PAGEREF _Toc2773 \h </w:instrText>
        </w:r>
        <w:r>
          <w:fldChar w:fldCharType="separate"/>
        </w:r>
        <w:r>
          <w:t>12</w:t>
        </w:r>
        <w:r>
          <w:fldChar w:fldCharType="end"/>
        </w:r>
      </w:hyperlink>
    </w:p>
    <w:p>
      <w:pPr>
        <w:pStyle w:val="TOC2"/>
        <w:tabs>
          <w:tab w:val="right" w:leader="dot" w:pos="8306"/>
        </w:tabs>
      </w:pPr>
      <w:hyperlink w:anchor="_Toc29692" w:history="1">
        <w:r>
          <w:rPr>
            <w:rFonts w:ascii="仿宋" w:eastAsia="仿宋" w:hAnsi="仿宋" w:cs="仿宋" w:hint="eastAsia"/>
            <w:lang w:eastAsia="zh-CN"/>
          </w:rPr>
          <w:t>(三)、地暖管项目提出的理由</w:t>
        </w:r>
        <w:r>
          <w:tab/>
        </w:r>
        <w:r>
          <w:fldChar w:fldCharType="begin"/>
        </w:r>
        <w:r>
          <w:instrText xml:space="preserve"> PAGEREF _Toc29692 \h </w:instrText>
        </w:r>
        <w:r>
          <w:fldChar w:fldCharType="separate"/>
        </w:r>
        <w:r>
          <w:t>13</w:t>
        </w:r>
        <w:r>
          <w:fldChar w:fldCharType="end"/>
        </w:r>
      </w:hyperlink>
    </w:p>
    <w:p>
      <w:pPr>
        <w:pStyle w:val="TOC2"/>
        <w:tabs>
          <w:tab w:val="right" w:leader="dot" w:pos="8306"/>
        </w:tabs>
      </w:pPr>
      <w:hyperlink w:anchor="_Toc19271" w:history="1">
        <w:r>
          <w:rPr>
            <w:rFonts w:ascii="仿宋" w:eastAsia="仿宋" w:hAnsi="仿宋" w:cs="仿宋" w:hint="eastAsia"/>
            <w:lang w:eastAsia="zh-CN"/>
          </w:rPr>
          <w:t>(四)、地暖管项目意义</w:t>
        </w:r>
        <w:r>
          <w:tab/>
        </w:r>
        <w:r>
          <w:fldChar w:fldCharType="begin"/>
        </w:r>
        <w:r>
          <w:instrText xml:space="preserve"> PAGEREF _Toc19271 \h </w:instrText>
        </w:r>
        <w:r>
          <w:fldChar w:fldCharType="separate"/>
        </w:r>
        <w:r>
          <w:t>15</w:t>
        </w:r>
        <w:r>
          <w:fldChar w:fldCharType="end"/>
        </w:r>
      </w:hyperlink>
    </w:p>
    <w:p>
      <w:pPr>
        <w:pStyle w:val="TOC2"/>
        <w:tabs>
          <w:tab w:val="right" w:leader="dot" w:pos="8306"/>
        </w:tabs>
      </w:pPr>
      <w:hyperlink w:anchor="_Toc24787" w:history="1">
        <w:r>
          <w:rPr>
            <w:rFonts w:ascii="仿宋" w:eastAsia="仿宋" w:hAnsi="仿宋" w:cs="仿宋" w:hint="eastAsia"/>
            <w:lang w:eastAsia="zh-CN"/>
          </w:rPr>
          <w:t>(五)、地暖管项目背景</w:t>
        </w:r>
        <w:r>
          <w:tab/>
        </w:r>
        <w:r>
          <w:fldChar w:fldCharType="begin"/>
        </w:r>
        <w:r>
          <w:instrText xml:space="preserve"> PAGEREF _Toc24787 \h </w:instrText>
        </w:r>
        <w:r>
          <w:fldChar w:fldCharType="separate"/>
        </w:r>
        <w:r>
          <w:t>15</w:t>
        </w:r>
        <w:r>
          <w:fldChar w:fldCharType="end"/>
        </w:r>
      </w:hyperlink>
    </w:p>
    <w:p>
      <w:pPr>
        <w:pStyle w:val="TOC1"/>
        <w:tabs>
          <w:tab w:val="right" w:leader="dot" w:pos="8306"/>
        </w:tabs>
      </w:pPr>
      <w:hyperlink w:anchor="_Toc4824" w:history="1">
        <w:r>
          <w:rPr>
            <w:rFonts w:ascii="仿宋" w:eastAsia="仿宋" w:hAnsi="仿宋" w:cs="仿宋" w:hint="eastAsia"/>
            <w:lang w:eastAsia="zh-CN"/>
          </w:rPr>
          <w:t>五、地暖管项目可持续发展</w:t>
        </w:r>
        <w:r>
          <w:tab/>
        </w:r>
        <w:r>
          <w:fldChar w:fldCharType="begin"/>
        </w:r>
        <w:r>
          <w:instrText xml:space="preserve"> PAGEREF _Toc4824 \h </w:instrText>
        </w:r>
        <w:r>
          <w:fldChar w:fldCharType="separate"/>
        </w:r>
        <w:r>
          <w:t>16</w:t>
        </w:r>
        <w:r>
          <w:fldChar w:fldCharType="end"/>
        </w:r>
      </w:hyperlink>
    </w:p>
    <w:p>
      <w:pPr>
        <w:pStyle w:val="TOC2"/>
        <w:tabs>
          <w:tab w:val="right" w:leader="dot" w:pos="8306"/>
        </w:tabs>
      </w:pPr>
      <w:hyperlink w:anchor="_Toc5627" w:history="1">
        <w:r>
          <w:rPr>
            <w:rFonts w:ascii="仿宋" w:eastAsia="仿宋" w:hAnsi="仿宋" w:cs="仿宋" w:hint="eastAsia"/>
            <w:lang w:eastAsia="zh-CN"/>
          </w:rPr>
          <w:t>(一)、可持续战略与实践</w:t>
        </w:r>
        <w:r>
          <w:tab/>
        </w:r>
        <w:r>
          <w:fldChar w:fldCharType="begin"/>
        </w:r>
        <w:r>
          <w:instrText xml:space="preserve"> PAGEREF _Toc5627 \h </w:instrText>
        </w:r>
        <w:r>
          <w:fldChar w:fldCharType="separate"/>
        </w:r>
        <w:r>
          <w:t>16</w:t>
        </w:r>
        <w:r>
          <w:fldChar w:fldCharType="end"/>
        </w:r>
      </w:hyperlink>
    </w:p>
    <w:p>
      <w:pPr>
        <w:pStyle w:val="TOC2"/>
        <w:tabs>
          <w:tab w:val="right" w:leader="dot" w:pos="8306"/>
        </w:tabs>
      </w:pPr>
      <w:hyperlink w:anchor="_Toc11633" w:history="1">
        <w:r>
          <w:rPr>
            <w:rFonts w:ascii="仿宋" w:eastAsia="仿宋" w:hAnsi="仿宋" w:cs="仿宋" w:hint="eastAsia"/>
            <w:lang w:eastAsia="zh-CN"/>
          </w:rPr>
          <w:t>(二)、环保与社会责任</w:t>
        </w:r>
        <w:r>
          <w:tab/>
        </w:r>
        <w:r>
          <w:fldChar w:fldCharType="begin"/>
        </w:r>
        <w:r>
          <w:instrText xml:space="preserve"> PAGEREF _Toc11633 \h </w:instrText>
        </w:r>
        <w:r>
          <w:fldChar w:fldCharType="separate"/>
        </w:r>
        <w:r>
          <w:t>17</w:t>
        </w:r>
        <w:r>
          <w:fldChar w:fldCharType="end"/>
        </w:r>
      </w:hyperlink>
    </w:p>
    <w:p>
      <w:pPr>
        <w:pStyle w:val="TOC1"/>
        <w:tabs>
          <w:tab w:val="right" w:leader="dot" w:pos="8306"/>
        </w:tabs>
      </w:pPr>
      <w:hyperlink w:anchor="_Toc32546" w:history="1">
        <w:r>
          <w:rPr>
            <w:rFonts w:ascii="仿宋" w:eastAsia="仿宋" w:hAnsi="仿宋" w:cs="仿宋" w:hint="eastAsia"/>
            <w:lang w:eastAsia="zh-CN"/>
          </w:rPr>
          <w:t>六、地暖管项目土建工程</w:t>
        </w:r>
        <w:r>
          <w:tab/>
        </w:r>
        <w:r>
          <w:fldChar w:fldCharType="begin"/>
        </w:r>
        <w:r>
          <w:instrText xml:space="preserve"> PAGEREF _Toc32546 \h </w:instrText>
        </w:r>
        <w:r>
          <w:fldChar w:fldCharType="separate"/>
        </w:r>
        <w:r>
          <w:t>18</w:t>
        </w:r>
        <w:r>
          <w:fldChar w:fldCharType="end"/>
        </w:r>
      </w:hyperlink>
    </w:p>
    <w:p>
      <w:pPr>
        <w:pStyle w:val="TOC2"/>
        <w:tabs>
          <w:tab w:val="right" w:leader="dot" w:pos="8306"/>
        </w:tabs>
      </w:pPr>
      <w:hyperlink w:anchor="_Toc4549" w:history="1">
        <w:r>
          <w:rPr>
            <w:rFonts w:ascii="仿宋" w:eastAsia="仿宋" w:hAnsi="仿宋" w:cs="仿宋" w:hint="eastAsia"/>
            <w:lang w:eastAsia="zh-CN"/>
          </w:rPr>
          <w:t>(一)、建筑工程设计原则</w:t>
        </w:r>
        <w:r>
          <w:tab/>
        </w:r>
        <w:r>
          <w:fldChar w:fldCharType="begin"/>
        </w:r>
        <w:r>
          <w:instrText xml:space="preserve"> PAGEREF _Toc4549 \h </w:instrText>
        </w:r>
        <w:r>
          <w:fldChar w:fldCharType="separate"/>
        </w:r>
        <w:r>
          <w:t>18</w:t>
        </w:r>
        <w:r>
          <w:fldChar w:fldCharType="end"/>
        </w:r>
      </w:hyperlink>
    </w:p>
    <w:p>
      <w:pPr>
        <w:pStyle w:val="TOC2"/>
        <w:tabs>
          <w:tab w:val="right" w:leader="dot" w:pos="8306"/>
        </w:tabs>
      </w:pPr>
      <w:hyperlink w:anchor="_Toc4840" w:history="1">
        <w:r>
          <w:rPr>
            <w:rFonts w:ascii="仿宋" w:eastAsia="仿宋" w:hAnsi="仿宋" w:cs="仿宋" w:hint="eastAsia"/>
            <w:lang w:eastAsia="zh-CN"/>
          </w:rPr>
          <w:t>(二)、土建工程设计年限及安全等级</w:t>
        </w:r>
        <w:r>
          <w:tab/>
        </w:r>
        <w:r>
          <w:fldChar w:fldCharType="begin"/>
        </w:r>
        <w:r>
          <w:instrText xml:space="preserve"> PAGEREF _Toc4840 \h </w:instrText>
        </w:r>
        <w:r>
          <w:fldChar w:fldCharType="separate"/>
        </w:r>
        <w:r>
          <w:t>19</w:t>
        </w:r>
        <w:r>
          <w:fldChar w:fldCharType="end"/>
        </w:r>
      </w:hyperlink>
    </w:p>
    <w:p>
      <w:pPr>
        <w:pStyle w:val="TOC2"/>
        <w:tabs>
          <w:tab w:val="right" w:leader="dot" w:pos="8306"/>
        </w:tabs>
      </w:pPr>
      <w:hyperlink w:anchor="_Toc13255" w:history="1">
        <w:r>
          <w:rPr>
            <w:rFonts w:ascii="仿宋" w:eastAsia="仿宋" w:hAnsi="仿宋" w:cs="仿宋" w:hint="eastAsia"/>
            <w:lang w:eastAsia="zh-CN"/>
          </w:rPr>
          <w:t>(三)、建筑工程设计总体要求</w:t>
        </w:r>
        <w:r>
          <w:tab/>
        </w:r>
        <w:r>
          <w:fldChar w:fldCharType="begin"/>
        </w:r>
        <w:r>
          <w:instrText xml:space="preserve"> PAGEREF _Toc13255 \h </w:instrText>
        </w:r>
        <w:r>
          <w:fldChar w:fldCharType="separate"/>
        </w:r>
        <w:r>
          <w:t>20</w:t>
        </w:r>
        <w:r>
          <w:fldChar w:fldCharType="end"/>
        </w:r>
      </w:hyperlink>
    </w:p>
    <w:p>
      <w:pPr>
        <w:pStyle w:val="TOC2"/>
        <w:tabs>
          <w:tab w:val="right" w:leader="dot" w:pos="8306"/>
        </w:tabs>
      </w:pPr>
      <w:hyperlink w:anchor="_Toc13825" w:history="1">
        <w:r>
          <w:rPr>
            <w:rFonts w:ascii="仿宋" w:eastAsia="仿宋" w:hAnsi="仿宋" w:cs="仿宋" w:hint="eastAsia"/>
            <w:lang w:eastAsia="zh-CN"/>
          </w:rPr>
          <w:t>(四)、土建工程建设指标</w:t>
        </w:r>
        <w:r>
          <w:tab/>
        </w:r>
        <w:r>
          <w:fldChar w:fldCharType="begin"/>
        </w:r>
        <w:r>
          <w:instrText xml:space="preserve"> PAGEREF _Toc13825 \h </w:instrText>
        </w:r>
        <w:r>
          <w:fldChar w:fldCharType="separate"/>
        </w:r>
        <w:r>
          <w:t>21</w:t>
        </w:r>
        <w:r>
          <w:fldChar w:fldCharType="end"/>
        </w:r>
      </w:hyperlink>
    </w:p>
    <w:p>
      <w:pPr>
        <w:pStyle w:val="TOC1"/>
        <w:tabs>
          <w:tab w:val="right" w:leader="dot" w:pos="8306"/>
        </w:tabs>
      </w:pPr>
      <w:hyperlink w:anchor="_Toc19395" w:history="1">
        <w:r>
          <w:rPr>
            <w:rFonts w:ascii="仿宋" w:eastAsia="仿宋" w:hAnsi="仿宋" w:cs="仿宋" w:hint="eastAsia"/>
            <w:lang w:eastAsia="zh-CN"/>
          </w:rPr>
          <w:t>七、地暖管项目风险管理</w:t>
        </w:r>
        <w:r>
          <w:tab/>
        </w:r>
        <w:r>
          <w:fldChar w:fldCharType="begin"/>
        </w:r>
        <w:r>
          <w:instrText xml:space="preserve"> PAGEREF _Toc19395 \h </w:instrText>
        </w:r>
        <w:r>
          <w:fldChar w:fldCharType="separate"/>
        </w:r>
        <w:r>
          <w:t>21</w:t>
        </w:r>
        <w:r>
          <w:fldChar w:fldCharType="end"/>
        </w:r>
      </w:hyperlink>
    </w:p>
    <w:p>
      <w:pPr>
        <w:pStyle w:val="TOC2"/>
        <w:tabs>
          <w:tab w:val="right" w:leader="dot" w:pos="8306"/>
        </w:tabs>
      </w:pPr>
      <w:hyperlink w:anchor="_Toc5218" w:history="1">
        <w:r>
          <w:rPr>
            <w:rFonts w:ascii="仿宋" w:eastAsia="仿宋" w:hAnsi="仿宋" w:cs="仿宋" w:hint="eastAsia"/>
            <w:lang w:eastAsia="zh-CN"/>
          </w:rPr>
          <w:t>(一)、风险识别与评估</w:t>
        </w:r>
        <w:r>
          <w:tab/>
        </w:r>
        <w:r>
          <w:fldChar w:fldCharType="begin"/>
        </w:r>
        <w:r>
          <w:instrText xml:space="preserve"> PAGEREF _Toc5218 \h </w:instrText>
        </w:r>
        <w:r>
          <w:fldChar w:fldCharType="separate"/>
        </w:r>
        <w:r>
          <w:t>21</w:t>
        </w:r>
        <w:r>
          <w:fldChar w:fldCharType="end"/>
        </w:r>
      </w:hyperlink>
    </w:p>
    <w:p>
      <w:pPr>
        <w:pStyle w:val="TOC2"/>
        <w:tabs>
          <w:tab w:val="right" w:leader="dot" w:pos="8306"/>
        </w:tabs>
      </w:pPr>
      <w:hyperlink w:anchor="_Toc16194" w:history="1">
        <w:r>
          <w:rPr>
            <w:rFonts w:ascii="仿宋" w:eastAsia="仿宋" w:hAnsi="仿宋" w:cs="仿宋" w:hint="eastAsia"/>
            <w:lang w:eastAsia="zh-CN"/>
          </w:rPr>
          <w:t>(二)、风险应对策略</w:t>
        </w:r>
        <w:r>
          <w:tab/>
        </w:r>
        <w:r>
          <w:fldChar w:fldCharType="begin"/>
        </w:r>
        <w:r>
          <w:instrText xml:space="preserve"> PAGEREF _Toc16194 \h </w:instrText>
        </w:r>
        <w:r>
          <w:fldChar w:fldCharType="separate"/>
        </w:r>
        <w:r>
          <w:t>22</w:t>
        </w:r>
        <w:r>
          <w:fldChar w:fldCharType="end"/>
        </w:r>
      </w:hyperlink>
    </w:p>
    <w:p>
      <w:pPr>
        <w:pStyle w:val="TOC2"/>
        <w:tabs>
          <w:tab w:val="right" w:leader="dot" w:pos="8306"/>
        </w:tabs>
      </w:pPr>
      <w:hyperlink w:anchor="_Toc2326" w:history="1">
        <w:r>
          <w:rPr>
            <w:rFonts w:ascii="仿宋" w:eastAsia="仿宋" w:hAnsi="仿宋" w:cs="仿宋" w:hint="eastAsia"/>
            <w:lang w:eastAsia="zh-CN"/>
          </w:rPr>
          <w:t>(三)、风险监控与控制</w:t>
        </w:r>
        <w:r>
          <w:tab/>
        </w:r>
        <w:r>
          <w:fldChar w:fldCharType="begin"/>
        </w:r>
        <w:r>
          <w:instrText xml:space="preserve"> PAGEREF _Toc2326 \h </w:instrText>
        </w:r>
        <w:r>
          <w:fldChar w:fldCharType="separate"/>
        </w:r>
        <w:r>
          <w:t>24</w:t>
        </w:r>
        <w:r>
          <w:fldChar w:fldCharType="end"/>
        </w:r>
      </w:hyperlink>
    </w:p>
    <w:p>
      <w:pPr>
        <w:pStyle w:val="TOC1"/>
        <w:tabs>
          <w:tab w:val="right" w:leader="dot" w:pos="8306"/>
        </w:tabs>
      </w:pPr>
      <w:hyperlink w:anchor="_Toc556" w:history="1">
        <w:r>
          <w:rPr>
            <w:rFonts w:ascii="仿宋" w:eastAsia="仿宋" w:hAnsi="仿宋" w:cs="仿宋" w:hint="eastAsia"/>
            <w:lang w:eastAsia="zh-CN"/>
          </w:rPr>
          <w:t>八、地暖管项目投资规划</w:t>
        </w:r>
        <w:r>
          <w:tab/>
        </w:r>
        <w:r>
          <w:fldChar w:fldCharType="begin"/>
        </w:r>
        <w:r>
          <w:instrText xml:space="preserve"> PAGEREF _Toc556 \h </w:instrText>
        </w:r>
        <w:r>
          <w:fldChar w:fldCharType="separate"/>
        </w:r>
        <w:r>
          <w:t>25</w:t>
        </w:r>
        <w:r>
          <w:fldChar w:fldCharType="end"/>
        </w:r>
      </w:hyperlink>
    </w:p>
    <w:p>
      <w:pPr>
        <w:pStyle w:val="TOC2"/>
        <w:tabs>
          <w:tab w:val="right" w:leader="dot" w:pos="8306"/>
        </w:tabs>
      </w:pPr>
      <w:hyperlink w:anchor="_Toc12645" w:history="1">
        <w:r>
          <w:rPr>
            <w:rFonts w:ascii="仿宋" w:eastAsia="仿宋" w:hAnsi="仿宋" w:cs="仿宋" w:hint="eastAsia"/>
            <w:lang w:eastAsia="zh-CN"/>
          </w:rPr>
          <w:t>(一)、地暖管项目总投资估算</w:t>
        </w:r>
        <w:r>
          <w:tab/>
        </w:r>
        <w:r>
          <w:fldChar w:fldCharType="begin"/>
        </w:r>
        <w:r>
          <w:instrText xml:space="preserve"> PAGEREF _Toc12645 \h </w:instrText>
        </w:r>
        <w:r>
          <w:fldChar w:fldCharType="separate"/>
        </w:r>
        <w:r>
          <w:t>25</w:t>
        </w:r>
        <w:r>
          <w:fldChar w:fldCharType="end"/>
        </w:r>
      </w:hyperlink>
    </w:p>
    <w:p>
      <w:pPr>
        <w:pStyle w:val="TOC2"/>
        <w:tabs>
          <w:tab w:val="right" w:leader="dot" w:pos="8306"/>
        </w:tabs>
      </w:pPr>
      <w:hyperlink w:anchor="_Toc14778" w:history="1">
        <w:r>
          <w:rPr>
            <w:rFonts w:ascii="仿宋" w:eastAsia="仿宋" w:hAnsi="仿宋" w:cs="仿宋" w:hint="eastAsia"/>
            <w:lang w:eastAsia="zh-CN"/>
          </w:rPr>
          <w:t>(二)、资金筹措</w:t>
        </w:r>
        <w:r>
          <w:tab/>
        </w:r>
        <w:r>
          <w:fldChar w:fldCharType="begin"/>
        </w:r>
        <w:r>
          <w:instrText xml:space="preserve"> PAGEREF _Toc14778 \h </w:instrText>
        </w:r>
        <w:r>
          <w:fldChar w:fldCharType="separate"/>
        </w:r>
        <w:r>
          <w:t>26</w:t>
        </w:r>
        <w:r>
          <w:fldChar w:fldCharType="end"/>
        </w:r>
      </w:hyperlink>
    </w:p>
    <w:p>
      <w:pPr>
        <w:pStyle w:val="TOC1"/>
        <w:tabs>
          <w:tab w:val="right" w:leader="dot" w:pos="8306"/>
        </w:tabs>
      </w:pPr>
      <w:hyperlink w:anchor="_Toc28268" w:history="1">
        <w:r>
          <w:rPr>
            <w:rFonts w:ascii="仿宋" w:eastAsia="仿宋" w:hAnsi="仿宋" w:cs="仿宋" w:hint="eastAsia"/>
            <w:lang w:eastAsia="zh-CN"/>
          </w:rPr>
          <w:t>九、生产安全保护</w:t>
        </w:r>
        <w:r>
          <w:tab/>
        </w:r>
        <w:r>
          <w:fldChar w:fldCharType="begin"/>
        </w:r>
        <w:r>
          <w:instrText xml:space="preserve"> PAGEREF _Toc28268 \h </w:instrText>
        </w:r>
        <w:r>
          <w:fldChar w:fldCharType="separate"/>
        </w:r>
        <w:r>
          <w:t>27</w:t>
        </w:r>
        <w:r>
          <w:fldChar w:fldCharType="end"/>
        </w:r>
      </w:hyperlink>
    </w:p>
    <w:p>
      <w:pPr>
        <w:pStyle w:val="TOC2"/>
        <w:tabs>
          <w:tab w:val="right" w:leader="dot" w:pos="8306"/>
        </w:tabs>
      </w:pPr>
      <w:hyperlink w:anchor="_Toc30774" w:history="1">
        <w:r>
          <w:rPr>
            <w:rFonts w:ascii="仿宋" w:eastAsia="仿宋" w:hAnsi="仿宋" w:cs="仿宋" w:hint="eastAsia"/>
            <w:lang w:eastAsia="zh-CN"/>
          </w:rPr>
          <w:t>(一)、消防安全</w:t>
        </w:r>
        <w:r>
          <w:tab/>
        </w:r>
        <w:r>
          <w:fldChar w:fldCharType="begin"/>
        </w:r>
        <w:r>
          <w:instrText xml:space="preserve"> PAGEREF _Toc30774 \h </w:instrText>
        </w:r>
        <w:r>
          <w:fldChar w:fldCharType="separate"/>
        </w:r>
        <w:r>
          <w:t>27</w:t>
        </w:r>
        <w:r>
          <w:fldChar w:fldCharType="end"/>
        </w:r>
      </w:hyperlink>
    </w:p>
    <w:p>
      <w:pPr>
        <w:pStyle w:val="TOC2"/>
        <w:tabs>
          <w:tab w:val="right" w:leader="dot" w:pos="8306"/>
        </w:tabs>
      </w:pPr>
      <w:hyperlink w:anchor="_Toc28772" w:history="1">
        <w:r>
          <w:rPr>
            <w:rFonts w:ascii="仿宋" w:eastAsia="仿宋" w:hAnsi="仿宋" w:cs="仿宋" w:hint="eastAsia"/>
            <w:lang w:eastAsia="zh-CN"/>
          </w:rPr>
          <w:t>(二)、防火防爆总图布置措施</w:t>
        </w:r>
        <w:r>
          <w:tab/>
        </w:r>
        <w:r>
          <w:fldChar w:fldCharType="begin"/>
        </w:r>
        <w:r>
          <w:instrText xml:space="preserve"> PAGEREF _Toc28772 \h </w:instrText>
        </w:r>
        <w:r>
          <w:fldChar w:fldCharType="separate"/>
        </w:r>
        <w:r>
          <w:t>28</w:t>
        </w:r>
        <w:r>
          <w:fldChar w:fldCharType="end"/>
        </w:r>
      </w:hyperlink>
    </w:p>
    <w:p>
      <w:pPr>
        <w:pStyle w:val="TOC2"/>
        <w:tabs>
          <w:tab w:val="right" w:leader="dot" w:pos="8306"/>
        </w:tabs>
      </w:pPr>
      <w:hyperlink w:anchor="_Toc24488" w:history="1">
        <w:r>
          <w:rPr>
            <w:rFonts w:ascii="仿宋" w:eastAsia="仿宋" w:hAnsi="仿宋" w:cs="仿宋" w:hint="eastAsia"/>
            <w:lang w:eastAsia="zh-CN"/>
          </w:rPr>
          <w:t>(三)、自然灾害防范措施</w:t>
        </w:r>
        <w:r>
          <w:tab/>
        </w:r>
        <w:r>
          <w:fldChar w:fldCharType="begin"/>
        </w:r>
        <w:r>
          <w:instrText xml:space="preserve"> PAGEREF _Toc24488 \h </w:instrText>
        </w:r>
        <w:r>
          <w:fldChar w:fldCharType="separate"/>
        </w:r>
        <w:r>
          <w:t>29</w:t>
        </w:r>
        <w:r>
          <w:fldChar w:fldCharType="end"/>
        </w:r>
      </w:hyperlink>
    </w:p>
    <w:p>
      <w:pPr>
        <w:pStyle w:val="TOC2"/>
        <w:tabs>
          <w:tab w:val="right" w:leader="dot" w:pos="8306"/>
        </w:tabs>
      </w:pPr>
      <w:hyperlink w:anchor="_Toc290" w:history="1">
        <w:r>
          <w:rPr>
            <w:rFonts w:ascii="仿宋" w:eastAsia="仿宋" w:hAnsi="仿宋" w:cs="仿宋" w:hint="eastAsia"/>
            <w:lang w:eastAsia="zh-CN"/>
          </w:rPr>
          <w:t>(四)、安全色及安全标志使用要求</w:t>
        </w:r>
        <w:r>
          <w:tab/>
        </w:r>
        <w:r>
          <w:fldChar w:fldCharType="begin"/>
        </w:r>
        <w:r>
          <w:instrText xml:space="preserve"> PAGEREF _Toc290 \h </w:instrText>
        </w:r>
        <w:r>
          <w:fldChar w:fldCharType="separate"/>
        </w:r>
        <w:r>
          <w:t>30</w:t>
        </w:r>
        <w:r>
          <w:fldChar w:fldCharType="end"/>
        </w:r>
      </w:hyperlink>
    </w:p>
    <w:p>
      <w:pPr>
        <w:pStyle w:val="TOC2"/>
        <w:tabs>
          <w:tab w:val="right" w:leader="dot" w:pos="8306"/>
        </w:tabs>
      </w:pPr>
      <w:hyperlink w:anchor="_Toc10963" w:history="1">
        <w:r>
          <w:rPr>
            <w:rFonts w:ascii="仿宋" w:eastAsia="仿宋" w:hAnsi="仿宋" w:cs="仿宋" w:hint="eastAsia"/>
            <w:lang w:eastAsia="zh-CN"/>
          </w:rPr>
          <w:t>(五)、防尘防毒措施</w:t>
        </w:r>
        <w:r>
          <w:tab/>
        </w:r>
        <w:r>
          <w:fldChar w:fldCharType="begin"/>
        </w:r>
        <w:r>
          <w:instrText xml:space="preserve"> PAGEREF _Toc10963 \h </w:instrText>
        </w:r>
        <w:r>
          <w:fldChar w:fldCharType="separate"/>
        </w:r>
        <w:r>
          <w:t>31</w:t>
        </w:r>
        <w:r>
          <w:fldChar w:fldCharType="end"/>
        </w:r>
      </w:hyperlink>
    </w:p>
    <w:p>
      <w:pPr>
        <w:pStyle w:val="TOC2"/>
        <w:tabs>
          <w:tab w:val="right" w:leader="dot" w:pos="8306"/>
        </w:tabs>
      </w:pPr>
      <w:hyperlink w:anchor="_Toc12184" w:history="1">
        <w:r>
          <w:rPr>
            <w:rFonts w:ascii="仿宋" w:eastAsia="仿宋" w:hAnsi="仿宋" w:cs="仿宋" w:hint="eastAsia"/>
            <w:lang w:eastAsia="zh-CN"/>
          </w:rPr>
          <w:t>(六)、防静电、触电防护及防雷措施</w:t>
        </w:r>
        <w:r>
          <w:tab/>
        </w:r>
        <w:r>
          <w:fldChar w:fldCharType="begin"/>
        </w:r>
        <w:r>
          <w:instrText xml:space="preserve"> PAGEREF _Toc12184 \h </w:instrText>
        </w:r>
        <w:r>
          <w:fldChar w:fldCharType="separate"/>
        </w:r>
        <w:r>
          <w:t>32</w:t>
        </w:r>
        <w:r>
          <w:fldChar w:fldCharType="end"/>
        </w:r>
      </w:hyperlink>
    </w:p>
    <w:p>
      <w:pPr>
        <w:pStyle w:val="TOC2"/>
        <w:tabs>
          <w:tab w:val="right" w:leader="dot" w:pos="8306"/>
        </w:tabs>
      </w:pPr>
      <w:hyperlink w:anchor="_Toc22320" w:history="1">
        <w:r>
          <w:rPr>
            <w:rFonts w:ascii="仿宋" w:eastAsia="仿宋" w:hAnsi="仿宋" w:cs="仿宋" w:hint="eastAsia"/>
            <w:lang w:eastAsia="zh-CN"/>
          </w:rPr>
          <w:t>(七)、机械设备安全保障措施</w:t>
        </w:r>
        <w:r>
          <w:tab/>
        </w:r>
        <w:r>
          <w:fldChar w:fldCharType="begin"/>
        </w:r>
        <w:r>
          <w:instrText xml:space="preserve"> PAGEREF _Toc22320 \h </w:instrText>
        </w:r>
        <w:r>
          <w:fldChar w:fldCharType="separate"/>
        </w:r>
        <w:r>
          <w:t>33</w:t>
        </w:r>
        <w:r>
          <w:fldChar w:fldCharType="end"/>
        </w:r>
      </w:hyperlink>
    </w:p>
    <w:p>
      <w:pPr>
        <w:pStyle w:val="TOC1"/>
        <w:tabs>
          <w:tab w:val="right" w:leader="dot" w:pos="8306"/>
        </w:tabs>
      </w:pPr>
      <w:hyperlink w:anchor="_Toc19552" w:history="1">
        <w:r>
          <w:rPr>
            <w:rFonts w:ascii="仿宋" w:eastAsia="仿宋" w:hAnsi="仿宋" w:cs="仿宋" w:hint="eastAsia"/>
            <w:lang w:eastAsia="zh-CN"/>
          </w:rPr>
          <w:t>十、地暖管项目创新与研发</w:t>
        </w:r>
        <w:r>
          <w:tab/>
        </w:r>
        <w:r>
          <w:fldChar w:fldCharType="begin"/>
        </w:r>
        <w:r>
          <w:instrText xml:space="preserve"> PAGEREF _Toc19552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41" w:history="1">
        <w:r>
          <w:rPr>
            <w:rFonts w:ascii="仿宋" w:eastAsia="仿宋" w:hAnsi="仿宋" w:cs="仿宋" w:hint="eastAsia"/>
            <w:lang w:eastAsia="zh-CN"/>
          </w:rPr>
          <w:t>(一)、创新策略与方向</w:t>
        </w:r>
        <w:r>
          <w:tab/>
        </w:r>
        <w:r>
          <w:fldChar w:fldCharType="begin"/>
        </w:r>
        <w:r>
          <w:instrText xml:space="preserve"> PAGEREF _Toc16341 \h </w:instrText>
        </w:r>
        <w:r>
          <w:fldChar w:fldCharType="separate"/>
        </w:r>
        <w:r>
          <w:t>35</w:t>
        </w:r>
        <w:r>
          <w:fldChar w:fldCharType="end"/>
        </w:r>
      </w:hyperlink>
    </w:p>
    <w:p>
      <w:pPr>
        <w:pStyle w:val="TOC2"/>
        <w:tabs>
          <w:tab w:val="right" w:leader="dot" w:pos="8306"/>
        </w:tabs>
      </w:pPr>
      <w:hyperlink w:anchor="_Toc26519" w:history="1">
        <w:r>
          <w:rPr>
            <w:rFonts w:ascii="仿宋" w:eastAsia="仿宋" w:hAnsi="仿宋" w:cs="仿宋" w:hint="eastAsia"/>
            <w:lang w:eastAsia="zh-CN"/>
          </w:rPr>
          <w:t>(二)、研发规划与投入</w:t>
        </w:r>
        <w:r>
          <w:tab/>
        </w:r>
        <w:r>
          <w:fldChar w:fldCharType="begin"/>
        </w:r>
        <w:r>
          <w:instrText xml:space="preserve"> PAGEREF _Toc26519 \h </w:instrText>
        </w:r>
        <w:r>
          <w:fldChar w:fldCharType="separate"/>
        </w:r>
        <w:r>
          <w:t>36</w:t>
        </w:r>
        <w:r>
          <w:fldChar w:fldCharType="end"/>
        </w:r>
      </w:hyperlink>
    </w:p>
    <w:p>
      <w:pPr>
        <w:pStyle w:val="TOC1"/>
        <w:tabs>
          <w:tab w:val="right" w:leader="dot" w:pos="8306"/>
        </w:tabs>
      </w:pPr>
      <w:hyperlink w:anchor="_Toc14431" w:history="1">
        <w:r>
          <w:rPr>
            <w:rFonts w:ascii="仿宋" w:eastAsia="仿宋" w:hAnsi="仿宋" w:cs="仿宋" w:hint="eastAsia"/>
            <w:lang w:eastAsia="zh-CN"/>
          </w:rPr>
          <w:t>十一、地暖管项目财务管理</w:t>
        </w:r>
        <w:r>
          <w:tab/>
        </w:r>
        <w:r>
          <w:fldChar w:fldCharType="begin"/>
        </w:r>
        <w:r>
          <w:instrText xml:space="preserve"> PAGEREF _Toc14431 \h </w:instrText>
        </w:r>
        <w:r>
          <w:fldChar w:fldCharType="separate"/>
        </w:r>
        <w:r>
          <w:t>38</w:t>
        </w:r>
        <w:r>
          <w:fldChar w:fldCharType="end"/>
        </w:r>
      </w:hyperlink>
    </w:p>
    <w:p>
      <w:pPr>
        <w:pStyle w:val="TOC2"/>
        <w:tabs>
          <w:tab w:val="right" w:leader="dot" w:pos="8306"/>
        </w:tabs>
      </w:pPr>
      <w:hyperlink w:anchor="_Toc17039" w:history="1">
        <w:r>
          <w:rPr>
            <w:rFonts w:ascii="仿宋" w:eastAsia="仿宋" w:hAnsi="仿宋" w:cs="仿宋" w:hint="eastAsia"/>
            <w:lang w:eastAsia="zh-CN"/>
          </w:rPr>
          <w:t>(一)、资金需求大</w:t>
        </w:r>
        <w:r>
          <w:tab/>
        </w:r>
        <w:r>
          <w:fldChar w:fldCharType="begin"/>
        </w:r>
        <w:r>
          <w:instrText xml:space="preserve"> PAGEREF _Toc17039 \h </w:instrText>
        </w:r>
        <w:r>
          <w:fldChar w:fldCharType="separate"/>
        </w:r>
        <w:r>
          <w:t>38</w:t>
        </w:r>
        <w:r>
          <w:fldChar w:fldCharType="end"/>
        </w:r>
      </w:hyperlink>
    </w:p>
    <w:p>
      <w:pPr>
        <w:pStyle w:val="TOC2"/>
        <w:tabs>
          <w:tab w:val="right" w:leader="dot" w:pos="8306"/>
        </w:tabs>
      </w:pPr>
      <w:hyperlink w:anchor="_Toc28758" w:history="1">
        <w:r>
          <w:rPr>
            <w:rFonts w:ascii="仿宋" w:eastAsia="仿宋" w:hAnsi="仿宋" w:cs="仿宋" w:hint="eastAsia"/>
            <w:lang w:eastAsia="zh-CN"/>
          </w:rPr>
          <w:t>(二)、研发周期长</w:t>
        </w:r>
        <w:r>
          <w:tab/>
        </w:r>
        <w:r>
          <w:fldChar w:fldCharType="begin"/>
        </w:r>
        <w:r>
          <w:instrText xml:space="preserve"> PAGEREF _Toc28758 \h </w:instrText>
        </w:r>
        <w:r>
          <w:fldChar w:fldCharType="separate"/>
        </w:r>
        <w:r>
          <w:t>39</w:t>
        </w:r>
        <w:r>
          <w:fldChar w:fldCharType="end"/>
        </w:r>
      </w:hyperlink>
    </w:p>
    <w:p>
      <w:pPr>
        <w:pStyle w:val="TOC2"/>
        <w:tabs>
          <w:tab w:val="right" w:leader="dot" w:pos="8306"/>
        </w:tabs>
      </w:pPr>
      <w:hyperlink w:anchor="_Toc31784" w:history="1">
        <w:r>
          <w:rPr>
            <w:rFonts w:ascii="仿宋" w:eastAsia="仿宋" w:hAnsi="仿宋" w:cs="仿宋" w:hint="eastAsia"/>
            <w:lang w:eastAsia="zh-CN"/>
          </w:rPr>
          <w:t>(三)、市场风险大</w:t>
        </w:r>
        <w:r>
          <w:tab/>
        </w:r>
        <w:r>
          <w:fldChar w:fldCharType="begin"/>
        </w:r>
        <w:r>
          <w:instrText xml:space="preserve"> PAGEREF _Toc31784 \h </w:instrText>
        </w:r>
        <w:r>
          <w:fldChar w:fldCharType="separate"/>
        </w:r>
        <w:r>
          <w:t>40</w:t>
        </w:r>
        <w:r>
          <w:fldChar w:fldCharType="end"/>
        </w:r>
      </w:hyperlink>
    </w:p>
    <w:p>
      <w:pPr>
        <w:pStyle w:val="TOC2"/>
        <w:tabs>
          <w:tab w:val="right" w:leader="dot" w:pos="8306"/>
        </w:tabs>
      </w:pPr>
      <w:hyperlink w:anchor="_Toc27313" w:history="1">
        <w:r>
          <w:rPr>
            <w:rFonts w:ascii="仿宋" w:eastAsia="仿宋" w:hAnsi="仿宋" w:cs="仿宋" w:hint="eastAsia"/>
            <w:lang w:eastAsia="zh-CN"/>
          </w:rPr>
          <w:t>(四)、利润率高</w:t>
        </w:r>
        <w:r>
          <w:tab/>
        </w:r>
        <w:r>
          <w:fldChar w:fldCharType="begin"/>
        </w:r>
        <w:r>
          <w:instrText xml:space="preserve"> PAGEREF _Toc27313 \h </w:instrText>
        </w:r>
        <w:r>
          <w:fldChar w:fldCharType="separate"/>
        </w:r>
        <w:r>
          <w:t>43</w:t>
        </w:r>
        <w:r>
          <w:fldChar w:fldCharType="end"/>
        </w:r>
      </w:hyperlink>
    </w:p>
    <w:p>
      <w:pPr>
        <w:pStyle w:val="TOC1"/>
        <w:tabs>
          <w:tab w:val="right" w:leader="dot" w:pos="8306"/>
        </w:tabs>
      </w:pPr>
      <w:hyperlink w:anchor="_Toc13514" w:history="1">
        <w:r>
          <w:rPr>
            <w:rFonts w:ascii="仿宋" w:eastAsia="仿宋" w:hAnsi="仿宋" w:cs="仿宋" w:hint="eastAsia"/>
            <w:lang w:eastAsia="zh-CN"/>
          </w:rPr>
          <w:t>十二、地暖管项目环境影响分析</w:t>
        </w:r>
        <w:r>
          <w:tab/>
        </w:r>
        <w:r>
          <w:fldChar w:fldCharType="begin"/>
        </w:r>
        <w:r>
          <w:instrText xml:space="preserve"> PAGEREF _Toc13514 \h </w:instrText>
        </w:r>
        <w:r>
          <w:fldChar w:fldCharType="separate"/>
        </w:r>
        <w:r>
          <w:t>45</w:t>
        </w:r>
        <w:r>
          <w:fldChar w:fldCharType="end"/>
        </w:r>
      </w:hyperlink>
    </w:p>
    <w:p>
      <w:pPr>
        <w:pStyle w:val="TOC2"/>
        <w:tabs>
          <w:tab w:val="right" w:leader="dot" w:pos="8306"/>
        </w:tabs>
      </w:pPr>
      <w:hyperlink w:anchor="_Toc29271" w:history="1">
        <w:r>
          <w:rPr>
            <w:rFonts w:ascii="仿宋" w:eastAsia="仿宋" w:hAnsi="仿宋" w:cs="仿宋" w:hint="eastAsia"/>
            <w:lang w:eastAsia="zh-CN"/>
          </w:rPr>
          <w:t>(一)、建设区域环境质量现状</w:t>
        </w:r>
        <w:r>
          <w:tab/>
        </w:r>
        <w:r>
          <w:fldChar w:fldCharType="begin"/>
        </w:r>
        <w:r>
          <w:instrText xml:space="preserve"> PAGEREF _Toc29271 \h </w:instrText>
        </w:r>
        <w:r>
          <w:fldChar w:fldCharType="separate"/>
        </w:r>
        <w:r>
          <w:t>45</w:t>
        </w:r>
        <w:r>
          <w:fldChar w:fldCharType="end"/>
        </w:r>
      </w:hyperlink>
    </w:p>
    <w:p>
      <w:pPr>
        <w:pStyle w:val="TOC2"/>
        <w:tabs>
          <w:tab w:val="right" w:leader="dot" w:pos="8306"/>
        </w:tabs>
      </w:pPr>
      <w:hyperlink w:anchor="_Toc3926" w:history="1">
        <w:r>
          <w:rPr>
            <w:rFonts w:ascii="仿宋" w:eastAsia="仿宋" w:hAnsi="仿宋" w:cs="仿宋" w:hint="eastAsia"/>
            <w:lang w:eastAsia="zh-CN"/>
          </w:rPr>
          <w:t>(二)、建设期环境保护</w:t>
        </w:r>
        <w:r>
          <w:tab/>
        </w:r>
        <w:r>
          <w:fldChar w:fldCharType="begin"/>
        </w:r>
        <w:r>
          <w:instrText xml:space="preserve"> PAGEREF _Toc3926 \h </w:instrText>
        </w:r>
        <w:r>
          <w:fldChar w:fldCharType="separate"/>
        </w:r>
        <w:r>
          <w:t>46</w:t>
        </w:r>
        <w:r>
          <w:fldChar w:fldCharType="end"/>
        </w:r>
      </w:hyperlink>
    </w:p>
    <w:p>
      <w:pPr>
        <w:pStyle w:val="TOC2"/>
        <w:tabs>
          <w:tab w:val="right" w:leader="dot" w:pos="8306"/>
        </w:tabs>
      </w:pPr>
      <w:hyperlink w:anchor="_Toc31702" w:history="1">
        <w:r>
          <w:rPr>
            <w:rFonts w:ascii="仿宋" w:eastAsia="仿宋" w:hAnsi="仿宋" w:cs="仿宋" w:hint="eastAsia"/>
            <w:lang w:eastAsia="zh-CN"/>
          </w:rPr>
          <w:t>(三)、运营期环境保护</w:t>
        </w:r>
        <w:r>
          <w:tab/>
        </w:r>
        <w:r>
          <w:fldChar w:fldCharType="begin"/>
        </w:r>
        <w:r>
          <w:instrText xml:space="preserve"> PAGEREF _Toc31702 \h </w:instrText>
        </w:r>
        <w:r>
          <w:fldChar w:fldCharType="separate"/>
        </w:r>
        <w:r>
          <w:t>48</w:t>
        </w:r>
        <w:r>
          <w:fldChar w:fldCharType="end"/>
        </w:r>
      </w:hyperlink>
    </w:p>
    <w:p>
      <w:pPr>
        <w:pStyle w:val="TOC2"/>
        <w:tabs>
          <w:tab w:val="right" w:leader="dot" w:pos="8306"/>
        </w:tabs>
      </w:pPr>
      <w:hyperlink w:anchor="_Toc24207" w:history="1">
        <w:r>
          <w:rPr>
            <w:rFonts w:ascii="仿宋" w:eastAsia="仿宋" w:hAnsi="仿宋" w:cs="仿宋" w:hint="eastAsia"/>
            <w:lang w:eastAsia="zh-CN"/>
          </w:rPr>
          <w:t>(四)、地暖管项目建设对区域经济的影响</w:t>
        </w:r>
        <w:r>
          <w:tab/>
        </w:r>
        <w:r>
          <w:fldChar w:fldCharType="begin"/>
        </w:r>
        <w:r>
          <w:instrText xml:space="preserve"> PAGEREF _Toc24207 \h </w:instrText>
        </w:r>
        <w:r>
          <w:fldChar w:fldCharType="separate"/>
        </w:r>
        <w:r>
          <w:t>49</w:t>
        </w:r>
        <w:r>
          <w:fldChar w:fldCharType="end"/>
        </w:r>
      </w:hyperlink>
    </w:p>
    <w:p>
      <w:pPr>
        <w:pStyle w:val="TOC2"/>
        <w:tabs>
          <w:tab w:val="right" w:leader="dot" w:pos="8306"/>
        </w:tabs>
      </w:pPr>
      <w:hyperlink w:anchor="_Toc9639" w:history="1">
        <w:r>
          <w:rPr>
            <w:rFonts w:ascii="仿宋" w:eastAsia="仿宋" w:hAnsi="仿宋" w:cs="仿宋" w:hint="eastAsia"/>
            <w:lang w:eastAsia="zh-CN"/>
          </w:rPr>
          <w:t>(五)、废弃物处理</w:t>
        </w:r>
        <w:r>
          <w:tab/>
        </w:r>
        <w:r>
          <w:fldChar w:fldCharType="begin"/>
        </w:r>
        <w:r>
          <w:instrText xml:space="preserve"> PAGEREF _Toc9639 \h </w:instrText>
        </w:r>
        <w:r>
          <w:fldChar w:fldCharType="separate"/>
        </w:r>
        <w:r>
          <w:t>51</w:t>
        </w:r>
        <w:r>
          <w:fldChar w:fldCharType="end"/>
        </w:r>
      </w:hyperlink>
    </w:p>
    <w:p>
      <w:pPr>
        <w:pStyle w:val="TOC2"/>
        <w:tabs>
          <w:tab w:val="right" w:leader="dot" w:pos="8306"/>
        </w:tabs>
      </w:pPr>
      <w:hyperlink w:anchor="_Toc2755" w:history="1">
        <w:r>
          <w:rPr>
            <w:rFonts w:ascii="仿宋" w:eastAsia="仿宋" w:hAnsi="仿宋" w:cs="仿宋" w:hint="eastAsia"/>
            <w:lang w:eastAsia="zh-CN"/>
          </w:rPr>
          <w:t>(六)、特殊环境影响分析</w:t>
        </w:r>
        <w:r>
          <w:tab/>
        </w:r>
        <w:r>
          <w:fldChar w:fldCharType="begin"/>
        </w:r>
        <w:r>
          <w:instrText xml:space="preserve"> PAGEREF _Toc2755 \h </w:instrText>
        </w:r>
        <w:r>
          <w:fldChar w:fldCharType="separate"/>
        </w:r>
        <w:r>
          <w:t>52</w:t>
        </w:r>
        <w:r>
          <w:fldChar w:fldCharType="end"/>
        </w:r>
      </w:hyperlink>
    </w:p>
    <w:p>
      <w:pPr>
        <w:pStyle w:val="TOC2"/>
        <w:tabs>
          <w:tab w:val="right" w:leader="dot" w:pos="8306"/>
        </w:tabs>
      </w:pPr>
      <w:hyperlink w:anchor="_Toc21429" w:history="1">
        <w:r>
          <w:rPr>
            <w:rFonts w:ascii="仿宋" w:eastAsia="仿宋" w:hAnsi="仿宋" w:cs="仿宋" w:hint="eastAsia"/>
            <w:lang w:eastAsia="zh-CN"/>
          </w:rPr>
          <w:t>(七)、清洁生产</w:t>
        </w:r>
        <w:r>
          <w:tab/>
        </w:r>
        <w:r>
          <w:fldChar w:fldCharType="begin"/>
        </w:r>
        <w:r>
          <w:instrText xml:space="preserve"> PAGEREF _Toc21429 \h </w:instrText>
        </w:r>
        <w:r>
          <w:fldChar w:fldCharType="separate"/>
        </w:r>
        <w:r>
          <w:t>53</w:t>
        </w:r>
        <w:r>
          <w:fldChar w:fldCharType="end"/>
        </w:r>
      </w:hyperlink>
    </w:p>
    <w:p>
      <w:pPr>
        <w:pStyle w:val="TOC2"/>
        <w:tabs>
          <w:tab w:val="right" w:leader="dot" w:pos="8306"/>
        </w:tabs>
      </w:pPr>
      <w:hyperlink w:anchor="_Toc22971" w:history="1">
        <w:r>
          <w:rPr>
            <w:rFonts w:ascii="仿宋" w:eastAsia="仿宋" w:hAnsi="仿宋" w:cs="仿宋" w:hint="eastAsia"/>
            <w:lang w:eastAsia="zh-CN"/>
          </w:rPr>
          <w:t>(八)、环境保护综合评价</w:t>
        </w:r>
        <w:r>
          <w:tab/>
        </w:r>
        <w:r>
          <w:fldChar w:fldCharType="begin"/>
        </w:r>
        <w:r>
          <w:instrText xml:space="preserve"> PAGEREF _Toc22971 \h </w:instrText>
        </w:r>
        <w:r>
          <w:fldChar w:fldCharType="separate"/>
        </w:r>
        <w:r>
          <w:t>54</w:t>
        </w:r>
        <w:r>
          <w:fldChar w:fldCharType="end"/>
        </w:r>
      </w:hyperlink>
    </w:p>
    <w:p>
      <w:pPr>
        <w:pStyle w:val="TOC1"/>
        <w:tabs>
          <w:tab w:val="right" w:leader="dot" w:pos="8306"/>
        </w:tabs>
      </w:pPr>
      <w:hyperlink w:anchor="_Toc2055" w:history="1">
        <w:r>
          <w:rPr>
            <w:rFonts w:ascii="仿宋" w:eastAsia="仿宋" w:hAnsi="仿宋" w:cs="仿宋" w:hint="eastAsia"/>
            <w:lang w:eastAsia="zh-CN"/>
          </w:rPr>
          <w:t>十三、地暖管项目实施保障措施</w:t>
        </w:r>
        <w:r>
          <w:tab/>
        </w:r>
        <w:r>
          <w:fldChar w:fldCharType="begin"/>
        </w:r>
        <w:r>
          <w:instrText xml:space="preserve"> PAGEREF _Toc2055 \h </w:instrText>
        </w:r>
        <w:r>
          <w:fldChar w:fldCharType="separate"/>
        </w:r>
        <w:r>
          <w:t>55</w:t>
        </w:r>
        <w:r>
          <w:fldChar w:fldCharType="end"/>
        </w:r>
      </w:hyperlink>
    </w:p>
    <w:p>
      <w:pPr>
        <w:pStyle w:val="TOC2"/>
        <w:tabs>
          <w:tab w:val="right" w:leader="dot" w:pos="8306"/>
        </w:tabs>
      </w:pPr>
      <w:hyperlink w:anchor="_Toc21311" w:history="1">
        <w:r>
          <w:rPr>
            <w:rFonts w:ascii="仿宋" w:eastAsia="仿宋" w:hAnsi="仿宋" w:cs="仿宋" w:hint="eastAsia"/>
            <w:lang w:eastAsia="zh-CN"/>
          </w:rPr>
          <w:t>(一)、地暖管项目实施保障机制</w:t>
        </w:r>
        <w:r>
          <w:tab/>
        </w:r>
        <w:r>
          <w:fldChar w:fldCharType="begin"/>
        </w:r>
        <w:r>
          <w:instrText xml:space="preserve"> PAGEREF _Toc21311 \h </w:instrText>
        </w:r>
        <w:r>
          <w:fldChar w:fldCharType="separate"/>
        </w:r>
        <w:r>
          <w:t>55</w:t>
        </w:r>
        <w:r>
          <w:fldChar w:fldCharType="end"/>
        </w:r>
      </w:hyperlink>
    </w:p>
    <w:p>
      <w:pPr>
        <w:pStyle w:val="TOC2"/>
        <w:tabs>
          <w:tab w:val="right" w:leader="dot" w:pos="8306"/>
        </w:tabs>
      </w:pPr>
      <w:hyperlink w:anchor="_Toc27058" w:history="1">
        <w:r>
          <w:rPr>
            <w:rFonts w:ascii="仿宋" w:eastAsia="仿宋" w:hAnsi="仿宋" w:cs="仿宋" w:hint="eastAsia"/>
            <w:lang w:eastAsia="zh-CN"/>
          </w:rPr>
          <w:t>(二)、地暖管项目法律合规要求</w:t>
        </w:r>
        <w:r>
          <w:tab/>
        </w:r>
        <w:r>
          <w:fldChar w:fldCharType="begin"/>
        </w:r>
        <w:r>
          <w:instrText xml:space="preserve"> PAGEREF _Toc27058 \h </w:instrText>
        </w:r>
        <w:r>
          <w:fldChar w:fldCharType="separate"/>
        </w:r>
        <w:r>
          <w:t>59</w:t>
        </w:r>
        <w:r>
          <w:fldChar w:fldCharType="end"/>
        </w:r>
      </w:hyperlink>
    </w:p>
    <w:p>
      <w:pPr>
        <w:pStyle w:val="TOC2"/>
        <w:tabs>
          <w:tab w:val="right" w:leader="dot" w:pos="8306"/>
        </w:tabs>
      </w:pPr>
      <w:hyperlink w:anchor="_Toc3765" w:history="1">
        <w:r>
          <w:rPr>
            <w:rFonts w:ascii="仿宋" w:eastAsia="仿宋" w:hAnsi="仿宋" w:cs="仿宋" w:hint="eastAsia"/>
            <w:lang w:eastAsia="zh-CN"/>
          </w:rPr>
          <w:t>(三)、地暖管项目合同管理与法律事务</w:t>
        </w:r>
        <w:r>
          <w:tab/>
        </w:r>
        <w:r>
          <w:fldChar w:fldCharType="begin"/>
        </w:r>
        <w:r>
          <w:instrText xml:space="preserve"> PAGEREF _Toc3765 \h </w:instrText>
        </w:r>
        <w:r>
          <w:fldChar w:fldCharType="separate"/>
        </w:r>
        <w:r>
          <w:t>63</w:t>
        </w:r>
        <w:r>
          <w:fldChar w:fldCharType="end"/>
        </w:r>
      </w:hyperlink>
    </w:p>
    <w:p>
      <w:pPr>
        <w:pStyle w:val="TOC2"/>
        <w:tabs>
          <w:tab w:val="right" w:leader="dot" w:pos="8306"/>
        </w:tabs>
      </w:pPr>
      <w:hyperlink w:anchor="_Toc13451" w:history="1">
        <w:r>
          <w:rPr>
            <w:rFonts w:ascii="仿宋" w:eastAsia="仿宋" w:hAnsi="仿宋" w:cs="仿宋" w:hint="eastAsia"/>
            <w:lang w:eastAsia="zh-CN"/>
          </w:rPr>
          <w:t>(四)、地暖管项目知识产权保护策略</w:t>
        </w:r>
        <w:r>
          <w:tab/>
        </w:r>
        <w:r>
          <w:fldChar w:fldCharType="begin"/>
        </w:r>
        <w:r>
          <w:instrText xml:space="preserve"> PAGEREF _Toc13451 \h </w:instrText>
        </w:r>
        <w:r>
          <w:fldChar w:fldCharType="separate"/>
        </w:r>
        <w:r>
          <w:t>69</w:t>
        </w:r>
        <w:r>
          <w:fldChar w:fldCharType="end"/>
        </w:r>
      </w:hyperlink>
    </w:p>
    <w:p>
      <w:pPr>
        <w:pStyle w:val="TOC1"/>
        <w:tabs>
          <w:tab w:val="right" w:leader="dot" w:pos="8306"/>
        </w:tabs>
      </w:pPr>
      <w:hyperlink w:anchor="_Toc23193" w:history="1">
        <w:r>
          <w:rPr>
            <w:rFonts w:ascii="仿宋" w:eastAsia="仿宋" w:hAnsi="仿宋" w:cs="仿宋" w:hint="eastAsia"/>
            <w:lang w:eastAsia="zh-CN"/>
          </w:rPr>
          <w:t>十四、质量管理体系</w:t>
        </w:r>
        <w:r>
          <w:tab/>
        </w:r>
        <w:r>
          <w:fldChar w:fldCharType="begin"/>
        </w:r>
        <w:r>
          <w:instrText xml:space="preserve"> PAGEREF _Toc23193 \h </w:instrText>
        </w:r>
        <w:r>
          <w:fldChar w:fldCharType="separate"/>
        </w:r>
        <w:r>
          <w:t>71</w:t>
        </w:r>
        <w:r>
          <w:fldChar w:fldCharType="end"/>
        </w:r>
      </w:hyperlink>
    </w:p>
    <w:p>
      <w:pPr>
        <w:pStyle w:val="TOC2"/>
        <w:tabs>
          <w:tab w:val="right" w:leader="dot" w:pos="8306"/>
        </w:tabs>
      </w:pPr>
      <w:hyperlink w:anchor="_Toc24364" w:history="1">
        <w:r>
          <w:rPr>
            <w:rFonts w:ascii="仿宋" w:eastAsia="仿宋" w:hAnsi="仿宋" w:cs="仿宋" w:hint="eastAsia"/>
            <w:lang w:eastAsia="zh-CN"/>
          </w:rPr>
          <w:t>(一)、质量目标与方针</w:t>
        </w:r>
        <w:r>
          <w:tab/>
        </w:r>
        <w:r>
          <w:fldChar w:fldCharType="begin"/>
        </w:r>
        <w:r>
          <w:instrText xml:space="preserve"> PAGEREF _Toc24364 \h </w:instrText>
        </w:r>
        <w:r>
          <w:fldChar w:fldCharType="separate"/>
        </w:r>
        <w:r>
          <w:t>71</w:t>
        </w:r>
        <w:r>
          <w:fldChar w:fldCharType="end"/>
        </w:r>
      </w:hyperlink>
    </w:p>
    <w:p>
      <w:pPr>
        <w:pStyle w:val="TOC2"/>
        <w:tabs>
          <w:tab w:val="right" w:leader="dot" w:pos="8306"/>
        </w:tabs>
      </w:pPr>
      <w:hyperlink w:anchor="_Toc29929" w:history="1">
        <w:r>
          <w:rPr>
            <w:rFonts w:ascii="仿宋" w:eastAsia="仿宋" w:hAnsi="仿宋" w:cs="仿宋" w:hint="eastAsia"/>
            <w:lang w:eastAsia="zh-CN"/>
          </w:rPr>
          <w:t>(二)、质量管理责任</w:t>
        </w:r>
        <w:r>
          <w:tab/>
        </w:r>
        <w:r>
          <w:fldChar w:fldCharType="begin"/>
        </w:r>
        <w:r>
          <w:instrText xml:space="preserve"> PAGEREF _Toc29929 \h </w:instrText>
        </w:r>
        <w:r>
          <w:fldChar w:fldCharType="separate"/>
        </w:r>
        <w:r>
          <w:t>72</w:t>
        </w:r>
        <w:r>
          <w:fldChar w:fldCharType="end"/>
        </w:r>
      </w:hyperlink>
    </w:p>
    <w:p>
      <w:pPr>
        <w:pStyle w:val="TOC2"/>
        <w:tabs>
          <w:tab w:val="right" w:leader="dot" w:pos="8306"/>
        </w:tabs>
      </w:pPr>
      <w:hyperlink w:anchor="_Toc29251" w:history="1">
        <w:r>
          <w:rPr>
            <w:rFonts w:ascii="仿宋" w:eastAsia="仿宋" w:hAnsi="仿宋" w:cs="仿宋" w:hint="eastAsia"/>
            <w:lang w:eastAsia="zh-CN"/>
          </w:rPr>
          <w:t>(三)、质量管理体系文件</w:t>
        </w:r>
        <w:r>
          <w:tab/>
        </w:r>
        <w:r>
          <w:fldChar w:fldCharType="begin"/>
        </w:r>
        <w:r>
          <w:instrText xml:space="preserve"> PAGEREF _Toc29251 \h </w:instrText>
        </w:r>
        <w:r>
          <w:fldChar w:fldCharType="separate"/>
        </w:r>
        <w:r>
          <w:t>73</w:t>
        </w:r>
        <w:r>
          <w:fldChar w:fldCharType="end"/>
        </w:r>
      </w:hyperlink>
    </w:p>
    <w:p>
      <w:pPr>
        <w:pStyle w:val="TOC2"/>
        <w:tabs>
          <w:tab w:val="right" w:leader="dot" w:pos="8306"/>
        </w:tabs>
      </w:pPr>
      <w:hyperlink w:anchor="_Toc949" w:history="1">
        <w:r>
          <w:rPr>
            <w:rFonts w:ascii="仿宋" w:eastAsia="仿宋" w:hAnsi="仿宋" w:cs="仿宋" w:hint="eastAsia"/>
            <w:lang w:eastAsia="zh-CN"/>
          </w:rPr>
          <w:t>(四)、质量培训与教育</w:t>
        </w:r>
        <w:r>
          <w:tab/>
        </w:r>
        <w:r>
          <w:fldChar w:fldCharType="begin"/>
        </w:r>
        <w:r>
          <w:instrText xml:space="preserve"> PAGEREF _Toc949 \h </w:instrText>
        </w:r>
        <w:r>
          <w:fldChar w:fldCharType="separate"/>
        </w:r>
        <w:r>
          <w:t>76</w:t>
        </w:r>
        <w:r>
          <w:fldChar w:fldCharType="end"/>
        </w:r>
      </w:hyperlink>
    </w:p>
    <w:p>
      <w:pPr>
        <w:pStyle w:val="TOC2"/>
        <w:tabs>
          <w:tab w:val="right" w:leader="dot" w:pos="8306"/>
        </w:tabs>
      </w:pPr>
      <w:hyperlink w:anchor="_Toc9034" w:history="1">
        <w:r>
          <w:rPr>
            <w:rFonts w:ascii="仿宋" w:eastAsia="仿宋" w:hAnsi="仿宋" w:cs="仿宋" w:hint="eastAsia"/>
            <w:lang w:eastAsia="zh-CN"/>
          </w:rPr>
          <w:t>(五)、质量审核与评价</w:t>
        </w:r>
        <w:r>
          <w:tab/>
        </w:r>
        <w:r>
          <w:fldChar w:fldCharType="begin"/>
        </w:r>
        <w:r>
          <w:instrText xml:space="preserve"> PAGEREF _Toc9034 \h </w:instrText>
        </w:r>
        <w:r>
          <w:fldChar w:fldCharType="separate"/>
        </w:r>
        <w:r>
          <w:t>77</w:t>
        </w:r>
        <w:r>
          <w:fldChar w:fldCharType="end"/>
        </w:r>
      </w:hyperlink>
    </w:p>
    <w:p>
      <w:pPr>
        <w:pStyle w:val="TOC2"/>
        <w:tabs>
          <w:tab w:val="right" w:leader="dot" w:pos="8306"/>
        </w:tabs>
      </w:pPr>
      <w:hyperlink w:anchor="_Toc14200" w:history="1">
        <w:r>
          <w:rPr>
            <w:rFonts w:ascii="仿宋" w:eastAsia="仿宋" w:hAnsi="仿宋" w:cs="仿宋" w:hint="eastAsia"/>
            <w:lang w:eastAsia="zh-CN"/>
          </w:rPr>
          <w:t>(六)、不符合与纠正措施</w:t>
        </w:r>
        <w:r>
          <w:tab/>
        </w:r>
        <w:r>
          <w:fldChar w:fldCharType="begin"/>
        </w:r>
        <w:r>
          <w:instrText xml:space="preserve"> PAGEREF _Toc14200 \h </w:instrText>
        </w:r>
        <w:r>
          <w:fldChar w:fldCharType="separate"/>
        </w:r>
        <w:r>
          <w:t>78</w:t>
        </w:r>
        <w:r>
          <w:fldChar w:fldCharType="end"/>
        </w:r>
      </w:hyperlink>
    </w:p>
    <w:p>
      <w:pPr>
        <w:pStyle w:val="TOC1"/>
        <w:tabs>
          <w:tab w:val="right" w:leader="dot" w:pos="8306"/>
        </w:tabs>
      </w:pPr>
      <w:hyperlink w:anchor="_Toc5659" w:history="1">
        <w:r>
          <w:rPr>
            <w:rFonts w:ascii="仿宋" w:eastAsia="仿宋" w:hAnsi="仿宋" w:cs="仿宋" w:hint="eastAsia"/>
            <w:lang w:eastAsia="zh-CN"/>
          </w:rPr>
          <w:t>十五、供应链管理</w:t>
        </w:r>
        <w:r>
          <w:tab/>
        </w:r>
        <w:r>
          <w:fldChar w:fldCharType="begin"/>
        </w:r>
        <w:r>
          <w:instrText xml:space="preserve"> PAGEREF _Toc5659 \h </w:instrText>
        </w:r>
        <w:r>
          <w:fldChar w:fldCharType="separate"/>
        </w:r>
        <w:r>
          <w:t>79</w:t>
        </w:r>
        <w:r>
          <w:fldChar w:fldCharType="end"/>
        </w:r>
      </w:hyperlink>
    </w:p>
    <w:p>
      <w:pPr>
        <w:pStyle w:val="TOC2"/>
        <w:tabs>
          <w:tab w:val="right" w:leader="dot" w:pos="8306"/>
        </w:tabs>
      </w:pPr>
      <w:hyperlink w:anchor="_Toc3295" w:history="1">
        <w:r>
          <w:rPr>
            <w:rFonts w:ascii="仿宋" w:eastAsia="仿宋" w:hAnsi="仿宋" w:cs="仿宋" w:hint="eastAsia"/>
            <w:lang w:eastAsia="zh-CN"/>
          </w:rPr>
          <w:t>(一)、供应链战略规划</w:t>
        </w:r>
        <w:r>
          <w:tab/>
        </w:r>
        <w:r>
          <w:fldChar w:fldCharType="begin"/>
        </w:r>
        <w:r>
          <w:instrText xml:space="preserve"> PAGEREF _Toc3295 \h </w:instrText>
        </w:r>
        <w:r>
          <w:fldChar w:fldCharType="separate"/>
        </w:r>
        <w:r>
          <w:t>79</w:t>
        </w:r>
        <w:r>
          <w:fldChar w:fldCharType="end"/>
        </w:r>
      </w:hyperlink>
    </w:p>
    <w:p>
      <w:pPr>
        <w:pStyle w:val="TOC2"/>
        <w:tabs>
          <w:tab w:val="right" w:leader="dot" w:pos="8306"/>
        </w:tabs>
      </w:pPr>
      <w:hyperlink w:anchor="_Toc1016" w:history="1">
        <w:r>
          <w:rPr>
            <w:rFonts w:ascii="仿宋" w:eastAsia="仿宋" w:hAnsi="仿宋" w:cs="仿宋" w:hint="eastAsia"/>
            <w:lang w:eastAsia="zh-CN"/>
          </w:rPr>
          <w:t>(二)、供应商选择与合作</w:t>
        </w:r>
        <w:r>
          <w:tab/>
        </w:r>
        <w:r>
          <w:fldChar w:fldCharType="begin"/>
        </w:r>
        <w:r>
          <w:instrText xml:space="preserve"> PAGEREF _Toc1016 \h </w:instrText>
        </w:r>
        <w:r>
          <w:fldChar w:fldCharType="separate"/>
        </w:r>
        <w:r>
          <w:t>80</w:t>
        </w:r>
        <w:r>
          <w:fldChar w:fldCharType="end"/>
        </w:r>
      </w:hyperlink>
    </w:p>
    <w:p>
      <w:pPr>
        <w:pStyle w:val="TOC2"/>
        <w:tabs>
          <w:tab w:val="right" w:leader="dot" w:pos="8306"/>
        </w:tabs>
      </w:pPr>
      <w:hyperlink w:anchor="_Toc4653" w:history="1">
        <w:r>
          <w:rPr>
            <w:rFonts w:ascii="仿宋" w:eastAsia="仿宋" w:hAnsi="仿宋" w:cs="仿宋" w:hint="eastAsia"/>
            <w:lang w:eastAsia="zh-CN"/>
          </w:rPr>
          <w:t>(三)、物流与库存管理</w:t>
        </w:r>
        <w:r>
          <w:tab/>
        </w:r>
        <w:r>
          <w:fldChar w:fldCharType="begin"/>
        </w:r>
        <w:r>
          <w:instrText xml:space="preserve"> PAGEREF _Toc4653 \h </w:instrText>
        </w:r>
        <w:r>
          <w:fldChar w:fldCharType="separate"/>
        </w:r>
        <w:r>
          <w:t>82</w:t>
        </w:r>
        <w:r>
          <w:fldChar w:fldCharType="end"/>
        </w:r>
      </w:hyperlink>
    </w:p>
    <w:p>
      <w:pPr>
        <w:pStyle w:val="TOC1"/>
        <w:tabs>
          <w:tab w:val="right" w:leader="dot" w:pos="8306"/>
        </w:tabs>
      </w:pPr>
      <w:hyperlink w:anchor="_Toc15360" w:history="1">
        <w:r>
          <w:rPr>
            <w:rFonts w:ascii="仿宋" w:eastAsia="仿宋" w:hAnsi="仿宋" w:cs="仿宋" w:hint="eastAsia"/>
            <w:lang w:eastAsia="zh-CN"/>
          </w:rPr>
          <w:t>十六、利益相关者分析与沟通计划</w:t>
        </w:r>
        <w:r>
          <w:tab/>
        </w:r>
        <w:r>
          <w:fldChar w:fldCharType="begin"/>
        </w:r>
        <w:r>
          <w:instrText xml:space="preserve"> PAGEREF _Toc15360 \h </w:instrText>
        </w:r>
        <w:r>
          <w:fldChar w:fldCharType="separate"/>
        </w:r>
        <w:r>
          <w:t>83</w:t>
        </w:r>
        <w:r>
          <w:fldChar w:fldCharType="end"/>
        </w:r>
      </w:hyperlink>
    </w:p>
    <w:p>
      <w:pPr>
        <w:pStyle w:val="TOC2"/>
        <w:tabs>
          <w:tab w:val="right" w:leader="dot" w:pos="8306"/>
        </w:tabs>
      </w:pPr>
      <w:hyperlink w:anchor="_Toc29791" w:history="1">
        <w:r>
          <w:rPr>
            <w:rFonts w:ascii="仿宋" w:eastAsia="仿宋" w:hAnsi="仿宋" w:cs="仿宋" w:hint="eastAsia"/>
            <w:lang w:eastAsia="zh-CN"/>
          </w:rPr>
          <w:t>(一)、利益相关者分析</w:t>
        </w:r>
        <w:r>
          <w:tab/>
        </w:r>
        <w:r>
          <w:fldChar w:fldCharType="begin"/>
        </w:r>
        <w:r>
          <w:instrText xml:space="preserve"> PAGEREF _Toc29791 \h </w:instrText>
        </w:r>
        <w:r>
          <w:fldChar w:fldCharType="separate"/>
        </w:r>
        <w:r>
          <w:t>83</w:t>
        </w:r>
        <w:r>
          <w:fldChar w:fldCharType="end"/>
        </w:r>
      </w:hyperlink>
    </w:p>
    <w:p>
      <w:pPr>
        <w:pStyle w:val="TOC2"/>
        <w:tabs>
          <w:tab w:val="right" w:leader="dot" w:pos="8306"/>
        </w:tabs>
      </w:pPr>
      <w:hyperlink w:anchor="_Toc20524" w:history="1">
        <w:r>
          <w:rPr>
            <w:rFonts w:ascii="仿宋" w:eastAsia="仿宋" w:hAnsi="仿宋" w:cs="仿宋" w:hint="eastAsia"/>
            <w:lang w:eastAsia="zh-CN"/>
          </w:rPr>
          <w:t>(二)、沟通计划</w:t>
        </w:r>
        <w:r>
          <w:tab/>
        </w:r>
        <w:r>
          <w:fldChar w:fldCharType="begin"/>
        </w:r>
        <w:r>
          <w:instrText xml:space="preserve"> PAGEREF _Toc20524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509"/>
      <w:r>
        <w:rPr>
          <w:rFonts w:ascii="仿宋" w:eastAsia="仿宋" w:hAnsi="仿宋" w:cs="仿宋" w:hint="eastAsia"/>
          <w:lang w:eastAsia="zh-CN"/>
        </w:rPr>
        <w:t>(一)、地暖管行业分析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暖管行业一直以来都是市场的关注焦点。行业内的发展趋势、竞争态势以及潜在机会都对地暖管项目的推进产生深远的影响。通过深入研究行业的整体概貌，我们将更好地理解行业的核心特征，为地暖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暖管行业，技术一直是推动创新和发展的关键因素。我们将对当前技术趋势进行详尽分析，包括但不限于人工智能、大数据应用、先进制造技术等。这有助于地暖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暖管项目成功的基础。我们将对主要竞争对手进行深入研究，包括其市场份额、产品特点、市场定位等。通过全面了解竞争对手的优势和劣势，地暖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254"/>
      <w:r>
        <w:rPr>
          <w:rFonts w:ascii="仿宋" w:eastAsia="仿宋" w:hAnsi="仿宋" w:cs="仿宋" w:hint="eastAsia"/>
          <w:sz w:val="28"/>
          <w:lang w:eastAsia="zh-CN"/>
        </w:rPr>
        <w:t>(二)、地暖管市场分析预测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通过对市场规模的深入调研，我们将预测地暖管市场未来的增长趋势。这包括市场的整体规模、各细分领域的发展趋势等。地暖管项目可以根据市场的扩张速度和潜在机会，制定更符合市场需求的发展策略。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了解消费者的需求是市场分析的核心。我们将通过调查研究，深入挖掘目标消费者的需求特点、购买习惯以及对产品和服务的期望。这有助于地暖管项目更好地定位目标市场，提供更符合消费者期待的解决方案。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地暖管项目实施过程中需要充分考虑的因素。我们将对市场风险进行全面评估，包括但不限于政策法规风险、市场竞争风险、技术变革风险等。通过对潜在风险的深入分析，地暖管项目可以制定相应的风险缓解策略，降低不确定性对地暖管项目的影响。</w:t>
      </w:r>
    </w:p>
    <w:p>
      <w:pPr>
        <w:pStyle w:val="Heading1"/>
        <w:ind w:firstLine="560" w:firstLineChars="200"/>
        <w:rPr>
          <w:rFonts w:ascii="仿宋" w:eastAsia="仿宋" w:hAnsi="仿宋" w:cs="仿宋" w:hint="eastAsia"/>
          <w:sz w:val="28"/>
          <w:lang w:eastAsia="zh-CN"/>
        </w:rPr>
      </w:pPr>
      <w:bookmarkStart w:id="5" w:name="_Toc582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23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的技术管理特点体现在其创新导向。通过引入最先进的技术趋势和解决方案，地暖管项目致力于提升科技含量、提高质量和效率水平。这意味着我们将采用最新的工具和方法，确保地暖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暖管项目技术管理的显著特征。通过整合不同领域的技术资源，我们实现了跨学科的协同工作。这有助于优化技术架构，提高整体效能。此外，整合性策略还促进了不同技术团队之间的紧密沟通和高效合作，确保地暖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暖管项目所采用的技术。通过不断优化技术方案，地暖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暖管项目团队将在地暖管项目初期识别可能的技术风险，并采取相应的预防和应对措施。通过建立健全的风险评估机制，地暖管项目能够在实施过程中及时发现并解决潜在的技术问题，保障地暖管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通过这些独特的技术管理特点，我们确信在地暖管项目中，技术将成为地暖管项目成功的有力支持。这一深度剖析揭示了技术管理在地暖管项目实施中的关键作用，为地暖管项目的技术基础奠定了坚实的基础。</w:t>
      </w:r>
    </w:p>
    <w:p>
      <w:pPr>
        <w:pStyle w:val="Heading2"/>
        <w:ind w:firstLine="560" w:firstLineChars="200"/>
        <w:rPr>
          <w:rFonts w:ascii="仿宋" w:eastAsia="仿宋" w:hAnsi="仿宋" w:cs="仿宋" w:hint="eastAsia"/>
          <w:sz w:val="28"/>
          <w:lang w:eastAsia="zh-CN"/>
        </w:rPr>
      </w:pPr>
      <w:bookmarkStart w:id="7" w:name="_Toc7296"/>
      <w:r>
        <w:rPr>
          <w:rFonts w:ascii="仿宋" w:eastAsia="仿宋" w:hAnsi="仿宋" w:cs="仿宋" w:hint="eastAsia"/>
          <w:sz w:val="28"/>
          <w:lang w:eastAsia="zh-CN"/>
        </w:rPr>
        <w:t>(二)、地暖管项目工艺技术设计方案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暖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暖管项目将严格按照相关行业规范要求进行组织。通过有效控制产品质量，地暖管项目将致力于为顾客提供优质的地暖管项目产品和良好的服务。这体现了地暖管项目对于生产活动合规性和质量标准的高度重视，为地暖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暖管项目注重生态效益和清洁生产原则。地暖管项目建设将紧密结合地方特色经济发展，与社会经济发展规划和区域环境保护规划方案相协调一致。通过与当地区域自然生态系统的结合，地暖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暖管项目产品具有多样化的客户需求和个性化的特点。因此，地暖管项目产品规格品种多样，且单批生产数量较小。为满足这一特点，地暖管项目承办单位将建设先进的柔性制造生产线。通过广泛应用柔性制造技术，地暖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暖管项目采用的技术具有较高的技术含量和自动化水平，处于国内先进水平。这一技术选用不仅体现了对生产效率、质量和环境友好性的高标准要求，同时为地暖管项目的可持续发展奠定了坚实的基础。</w:t>
      </w:r>
    </w:p>
    <w:p>
      <w:pPr>
        <w:pStyle w:val="Heading2"/>
        <w:ind w:firstLine="560" w:firstLineChars="200"/>
        <w:rPr>
          <w:rFonts w:ascii="仿宋" w:eastAsia="仿宋" w:hAnsi="仿宋" w:cs="仿宋" w:hint="eastAsia"/>
          <w:sz w:val="28"/>
          <w:lang w:eastAsia="zh-CN"/>
        </w:rPr>
      </w:pPr>
      <w:bookmarkStart w:id="8" w:name="_Toc770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为确保地暖管项目的高效生产和技术实施，我们制定了一套精心设计的设备选型方案，以满足地暖管项目生产、质量和环保的要求。该方案的主要特点如下：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暖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针对地暖管项目产品的多样性和小批量生产的特点，我们将建设柔性制造生产线。通过在设备选型中考虑柔性制造技术，可以灵活应对不同产品规格和生产需求，实现生产线的高度灵活性和适应性。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503"/>
      <w:r>
        <w:rPr>
          <w:rFonts w:ascii="仿宋" w:eastAsia="仿宋" w:hAnsi="仿宋" w:cs="仿宋" w:hint="eastAsia"/>
          <w:sz w:val="28"/>
          <w:lang w:eastAsia="zh-CN"/>
        </w:rPr>
        <w:t>三、地暖管项目建设单位说明</w:t>
      </w:r>
      <w:bookmarkEnd w:id="9"/>
    </w:p>
    <w:p>
      <w:pPr>
        <w:pStyle w:val="Heading2"/>
        <w:rPr>
          <w:rFonts w:ascii="仿宋" w:eastAsia="仿宋" w:hAnsi="仿宋" w:cs="仿宋" w:hint="eastAsia"/>
          <w:lang w:eastAsia="zh-CN"/>
        </w:rPr>
      </w:pPr>
      <w:bookmarkStart w:id="10" w:name="_Toc7526"/>
      <w:r>
        <w:rPr>
          <w:rFonts w:ascii="仿宋" w:eastAsia="仿宋" w:hAnsi="仿宋" w:cs="仿宋" w:hint="eastAsia"/>
          <w:lang w:eastAsia="zh-CN"/>
        </w:rPr>
        <w:t>(一)、地暖管项目承办单位基本情况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841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暖管项目承办单位的XXXX，我们着眼于实现可持续的经济效益。通过技术创新和解决方案的提供，公司预计在地暖管项目执行期间将获得可观的收入增长。这一收入来源主要包括地暖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同时，我们注重成本控制和效率提升，以确保地暖管项目的可持续盈利。透过精细的管理和资源优化，公司期望实现地暖管项目利润最大化。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暖管项目实施进行全面的投资评估，包括地暖管项目启动阶段的资金投入和后续运营成本。通过对地暖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暖管项目实施过程中具备足够的资金流动性，公司将进行详尽的现金流分析。这包括资金需求的合理预测、地暖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676"/>
      <w:r>
        <w:rPr>
          <w:rFonts w:ascii="仿宋" w:eastAsia="仿宋" w:hAnsi="仿宋" w:cs="仿宋" w:hint="eastAsia"/>
          <w:sz w:val="28"/>
          <w:lang w:eastAsia="zh-CN"/>
        </w:rPr>
        <w:t>四、地暖管项目概论</w:t>
      </w:r>
      <w:bookmarkEnd w:id="12"/>
    </w:p>
    <w:p>
      <w:pPr>
        <w:pStyle w:val="Heading2"/>
        <w:rPr>
          <w:rFonts w:ascii="仿宋" w:eastAsia="仿宋" w:hAnsi="仿宋" w:cs="仿宋" w:hint="eastAsia"/>
          <w:lang w:eastAsia="zh-CN"/>
        </w:rPr>
      </w:pPr>
      <w:bookmarkStart w:id="13" w:name="_Toc23388"/>
      <w:r>
        <w:rPr>
          <w:rFonts w:ascii="仿宋" w:eastAsia="仿宋" w:hAnsi="仿宋" w:cs="仿宋" w:hint="eastAsia"/>
          <w:lang w:eastAsia="zh-CN"/>
        </w:rPr>
        <w:t>(一)、地暖管项目概况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的起源追溯至对市场的深入洞察。市场的不断演变与变革为地暖管项目提供了难得的机遇。当前市场存在的需求缺口和变革的大环境共同构成了地暖管项目的背景。这个地暖管项目旨在充分利用市场机遇，填补行业中尚未满足的需求，为客户提供全新的解决方案。市场的变革和需求的增长使得这个地暖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地暖管项目名称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正式命名为地暖管。这个名称不仅仅是一个标识，更代表了地暖管项目的核心理念和愿景。它蕴含着地暖管项目所要解决问题的关键字，具有强烈的表达和辨识度，为地暖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地暖管项目目标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的核心目标是提供一种全新、高效的解决方案，满足客户日益增长的需求。地暖管项目追求的不仅仅是满足市场需求，更是在市场中获得卓越的竞争优势。通过不断提升产品或服务的质量和创新水平，地暖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地暖管项目范围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全面涵盖了产品研发、制造、市场推广和售后服务，确保从产品设计到最终用户体验的全方位关注。这一全面的地暖管项目范围是为了确保地暖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地暖管项目时间表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地暖管项目计划在未来18个月内完成，包括研发、测试、市场试点和正式推出等不同阶段。这个时间表的合理设计是为了确保地暖管项目各个阶段的顺利推进，以便按时交付高质量的成果。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地暖管项目预算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地暖管项目总预算估算为XX百万美元，主要分配在研发、市场推广、人员培训和运营等方面。这一充足的预算为地暖管项目提供了充足的资源，确保地暖管项目在各个方面都能取得优异的表现。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地暖管项目风险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地暖管项目可能面临的风险包括市场接受度低、技术难题、竞争激烈等。地暖管项目团队已经制定了相应的风险应对计划，通过前瞻性的风险管理，确保地暖管项目在面对不确定性时能够迅速做出应对。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地暖管项目团队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地暖管项目汇聚了一支经验丰富、多领域专业素养的核心团队，确保地暖管项目在各个方面都能拥有高水平的执行力。团队的协同作战是地暖管项目成功的关键因素之一。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地暖管项目背景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地暖管项目的背景根植于市场对更高效、创新产品的渴望，同时也受到科技发展对行业格局的深刻改变的影响。这为地暖管项目提供了广阔的发展空间和市场需求。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地暖管项目现状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截至目前，地暖管项目已完成市场调研和技术验证，取得了初步的成功。这为地暖管项目在未来的发展奠定了坚实的基础，为更远大的目标打下了坚实的基石。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73"/>
      <w:r>
        <w:rPr>
          <w:rFonts w:ascii="仿宋" w:eastAsia="仿宋" w:hAnsi="仿宋" w:cs="仿宋" w:hint="eastAsia"/>
          <w:sz w:val="28"/>
          <w:lang w:eastAsia="zh-CN"/>
        </w:rPr>
        <w:t>(二)、地暖管项目目标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keyword》地暖管项目首要业务目标是在市场中占据有利地位，实现产品/服务的成功推广和销售。通过不断提升产品质量、创新性，地暖管项目追求成为行业中的领导者，赢得更多客户的青睐。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在科技迅速发展的时代，地暖管项目着眼于技术创新。通过持续的研发和技术升级，地暖管项目旨在推出更具创新性的产品或服务，以满足市场对新鲜、先进解决方案的需求。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为了建立可持续的客户关系，地暖管项目设定了客户满意度目标。通过提供卓越的产品质量和优质的客户服务，地暖管项目追求赢得客户的信任和忠诚度，确保他们的满意度达到行业领先水平。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地暖管项目注重社会责任和可持续发展。通过实施环保、社会责任地暖管项目，地暖管项目致力于在经济发展的同时保护环境，促进社会公平，实现可持续经营。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地暖管项目的团队是实现目标的核心驱动力。因此，地暖管项目设定了团队发展目标，包括提升团队成员的专业技能、培养领导力，以及搭建协同高效的团队工作氛围。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692"/>
      <w:r>
        <w:rPr>
          <w:rFonts w:ascii="仿宋" w:eastAsia="仿宋" w:hAnsi="仿宋" w:cs="仿宋" w:hint="eastAsia"/>
          <w:sz w:val="28"/>
          <w:lang w:eastAsia="zh-CN"/>
        </w:rPr>
        <w:t>(三)、地暖管项目提出的理由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地暖管项目提出的理由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的提出源于对市场机遇的深刻洞察。当前市场中存在的需求缺口和行业发展趋势表明，有巨大的商业机会等待被开发。通过准确捕捉市场机遇，地暖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的理念基于对技术创新的信仰。通过持续的研发和技术投入，地暖管项目有望推出更具创新性的产品或服务。在科技飞速发展的当下，地暖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的提出是为了增强企业的行业竞争力。通过提升产品或服务的质量和独特性，地暖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响应了消费者需求的变化。随着社会和科技的不断发展，消费者对产品和服务的需求也在发生变化。通过深入了解并及时回应消费者的新需求，地暖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地暖管项目的提出是企业战略发展规划的一部分。在面对日益激烈的市场竞争和不断变化的商业环境中，地暖管项目作为企业战略的一环，旨在为企业开辟新的增长领域，巩固企业在行业中的地位。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地暖管项目的提出不仅仅是基于商业考量，还注重社会责任。通过推出环保、社会责任等方面的地暖管项目，地暖管企业可以在社会中树立积极形象，为社会做出积极贡献，实现经济效益和社会效益的双赢。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地暖管项目的提出反映了对利益相关者期望的关注。包括客户、员工、投资者等利益相关者在企业发展中都有着各自的期望，地暖管项目力求在满足这些期望的同时，取得更大的共赢。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9271"/>
      <w:r>
        <w:rPr>
          <w:rFonts w:ascii="仿宋" w:eastAsia="仿宋" w:hAnsi="仿宋" w:cs="仿宋" w:hint="eastAsia"/>
          <w:sz w:val="28"/>
          <w:lang w:eastAsia="zh-CN"/>
        </w:rPr>
        <w:t>(四)、地暖管项目意义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在实施地暖管项目的过程中，我们不仅仅是在追逐商业成功，更是为企业和社会的多个层面创造了深远的意义。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的首要意义在于提升企业的市场竞争力。通过持续的创新和对产品质量的高标准要求，地暖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暖管项目的推进将促使行业技术水平的提升。通过引入先进技术和创新性解决方案，地暖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在社会层面，地暖管项目不仅创造了大量就业机会，提高了就业水平，还注重社会责任和环保。通过参与社会公益事业和推动环保地暖管项目，地暖管项目为社会贡献了一份力量，体现了企业对社会的积极回馈。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综合而言，地暖管项目意义重大，不仅推动了企业的发展，也为行业和社会的进步贡献了积极力量。这是一个全面而深刻的影响，将在未来产生可持续的正面效应。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4787"/>
      <w:r>
        <w:rPr>
          <w:rFonts w:ascii="仿宋" w:eastAsia="仿宋" w:hAnsi="仿宋" w:cs="仿宋" w:hint="eastAsia"/>
          <w:sz w:val="28"/>
          <w:lang w:eastAsia="zh-CN"/>
        </w:rPr>
        <w:t>(五)、地暖管项目背景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在当今迅猛发展的商业环境中，地暖管项目的动因根植于对多方面因素的审慎考量。这个地暖管项目的提出并非孤立的决策，而是对企业所处背景深入思考的产物。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市场的不断演变是地暖管项目背后的首要原因。科技的迅速发展和全球市场的快速变化使得企业必须灵活应对。地暖管项目应运而生，旨在通过创新性的解决方案迎合市场的多变需求，赢得竞争中的先机。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竞争的激烈程度也是地暖管项目背景中不可忽视的一环。企业需要在激烈竞争中脱颖而出，为此，地暖管项目致力于打破常规，提供独特的价值主张，以吸引客户并确保市场份额的增长。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技术的迅速发展为企业带来了机遇与挑战。作为地暖管项目启动的背景之一，对新兴技术的应用将有助于提升企业的技术水平，使其在不断演进的商业环境中保持竞争优势。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此外，社会对企业责任的期望也在逐渐升高。地暖管项目充分融入了社会责任的理念，通过可持续经营和社会公益地暖管项目，企图为社会贡献一份力量，在商业成功的同时关注社会价值。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4824"/>
      <w:r>
        <w:rPr>
          <w:rFonts w:ascii="仿宋" w:eastAsia="仿宋" w:hAnsi="仿宋" w:cs="仿宋" w:hint="eastAsia"/>
          <w:sz w:val="28"/>
          <w:lang w:eastAsia="zh-CN"/>
        </w:rPr>
        <w:t>五、地暖管项目可持续发展</w:t>
      </w:r>
      <w:bookmarkEnd w:id="18"/>
    </w:p>
    <w:p>
      <w:pPr>
        <w:pStyle w:val="Heading2"/>
        <w:rPr>
          <w:rFonts w:ascii="仿宋" w:eastAsia="仿宋" w:hAnsi="仿宋" w:cs="仿宋" w:hint="eastAsia"/>
          <w:lang w:eastAsia="zh-CN"/>
        </w:rPr>
      </w:pPr>
      <w:bookmarkStart w:id="19" w:name="_Toc562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https://d.book118.com/567161156142006025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30819"/>
    <w:rsid w:val="1E0308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6115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2024-01-04T16:24:00Z</dcterms:created>
  <dcterms:modified xsi:type="dcterms:W3CDTF">2024-01-04T16:25:12Z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14EC5AEBB41E4574BC84365D4F8C5309_11</vt:lpwstr>
  </property>
  <property fmtid="{D5CDD505-2E9C-101B-9397-08002B2CF9AE}" pid="3" name="KSOProductBuildVer">
    <vt:lpwstr>2052-12.1.0.16120</vt:lpwstr>
  </property>
</Properties>
</file>