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spacing w:before="0" w:line="511" w:lineRule="exact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 xml:space="preserve">以下我给大家提供了 </w:t>
      </w:r>
      <w:r>
        <w:rPr>
          <w:b/>
          <w:color w:val="333333"/>
          <w:sz w:val="30"/>
        </w:rPr>
        <w:t>3</w:t>
      </w:r>
      <w:r>
        <w:rPr>
          <w:b/>
          <w:color w:val="333333"/>
          <w:spacing w:val="-12"/>
          <w:sz w:val="30"/>
        </w:rPr>
        <w:t xml:space="preserve"> 个部分：《一》当前金融学本科毕业论文</w:t>
      </w:r>
    </w:p>
    <w:p>
      <w:pPr>
        <w:spacing w:before="72" w:line="271" w:lineRule="auto"/>
        <w:ind w:left="120" w:right="280" w:firstLine="0"/>
        <w:jc w:val="left"/>
        <w:rPr>
          <w:b/>
          <w:sz w:val="30"/>
        </w:rPr>
      </w:pPr>
      <w:r>
        <w:rPr>
          <w:b/>
          <w:color w:val="333333"/>
          <w:spacing w:val="-20"/>
          <w:sz w:val="30"/>
        </w:rPr>
        <w:t>选题中存在的问题，《二》对金融本科学生选题的几点建议</w:t>
      </w:r>
      <w:r>
        <w:rPr>
          <w:rFonts w:ascii="宋体" w:eastAsia="宋体"/>
          <w:color w:val="333333"/>
          <w:spacing w:val="-150"/>
          <w:sz w:val="30"/>
        </w:rPr>
        <w:t>，</w:t>
      </w:r>
      <w:r>
        <w:rPr>
          <w:b/>
          <w:color w:val="333333"/>
          <w:spacing w:val="-2"/>
          <w:sz w:val="30"/>
        </w:rPr>
        <w:t>《三》</w:t>
      </w:r>
      <w:r>
        <w:rPr>
          <w:b/>
          <w:color w:val="333333"/>
          <w:spacing w:val="-2"/>
          <w:sz w:val="30"/>
        </w:rPr>
        <w:t>最新金融学本科毕业论文选题</w:t>
      </w:r>
    </w:p>
    <w:p>
      <w:pPr>
        <w:spacing w:before="7" w:line="240" w:lineRule="auto"/>
        <w:rPr>
          <w:b/>
          <w:sz w:val="16"/>
        </w:rPr>
      </w:pPr>
    </w:p>
    <w:p>
      <w:pPr>
        <w:spacing w:before="0" w:line="271" w:lineRule="auto"/>
        <w:ind w:left="120" w:right="280" w:firstLine="0"/>
        <w:jc w:val="left"/>
        <w:rPr>
          <w:b/>
          <w:sz w:val="30"/>
        </w:rPr>
      </w:pPr>
      <w:r>
        <w:rPr>
          <w:b/>
          <w:color w:val="333333"/>
          <w:spacing w:val="-5"/>
          <w:sz w:val="30"/>
        </w:rPr>
        <w:t>这次给大家分享下金融专业的毕业论文要如何去写好，如果大家</w:t>
      </w:r>
      <w:r>
        <w:rPr>
          <w:b/>
          <w:color w:val="333333"/>
          <w:sz w:val="30"/>
        </w:rPr>
        <w:t>还有什么不懂，或想了解其他专业的可以找我  。下面我也有最</w:t>
      </w:r>
      <w:r>
        <w:rPr>
          <w:b/>
          <w:color w:val="333333"/>
          <w:sz w:val="30"/>
        </w:rPr>
        <w:t xml:space="preserve"> </w:t>
      </w:r>
      <w:r>
        <w:rPr>
          <w:b/>
          <w:color w:val="333333"/>
          <w:spacing w:val="-10"/>
          <w:sz w:val="30"/>
        </w:rPr>
        <w:t>新的论文题目可供同学们参考和选择《但必须与本专业有关方可》</w:t>
      </w:r>
    </w:p>
    <w:p>
      <w:pPr>
        <w:spacing w:before="0" w:line="240" w:lineRule="auto"/>
        <w:rPr>
          <w:b/>
          <w:sz w:val="30"/>
        </w:rPr>
      </w:pPr>
    </w:p>
    <w:p>
      <w:pPr>
        <w:spacing w:before="12" w:line="240" w:lineRule="auto"/>
        <w:rPr>
          <w:b/>
          <w:sz w:val="36"/>
        </w:rPr>
      </w:pPr>
    </w:p>
    <w:p>
      <w:pPr>
        <w:spacing w:before="0" w:line="271" w:lineRule="auto"/>
        <w:ind w:left="120" w:right="559" w:firstLine="0"/>
        <w:jc w:val="both"/>
        <w:rPr>
          <w:b/>
          <w:sz w:val="30"/>
        </w:rPr>
      </w:pPr>
      <w:r>
        <w:rPr>
          <w:b/>
          <w:color w:val="333333"/>
          <w:spacing w:val="-9"/>
          <w:sz w:val="30"/>
        </w:rPr>
        <w:t>毕业论文选题是论文写作的第一步，选题是否恰当，决定着论文</w:t>
      </w:r>
      <w:r>
        <w:rPr>
          <w:b/>
          <w:color w:val="333333"/>
          <w:spacing w:val="-14"/>
          <w:sz w:val="30"/>
        </w:rPr>
        <w:t>的成败和质量。但在实际教学中，金融学本科生在毕业论文选题</w:t>
      </w:r>
      <w:r>
        <w:rPr>
          <w:b/>
          <w:color w:val="333333"/>
          <w:spacing w:val="-13"/>
          <w:sz w:val="30"/>
        </w:rPr>
        <w:t>时往往不知如何着手，或者由于选题不当导致论文不能如期完成</w:t>
      </w:r>
      <w:r>
        <w:rPr>
          <w:b/>
          <w:color w:val="333333"/>
          <w:spacing w:val="-13"/>
          <w:sz w:val="30"/>
        </w:rPr>
        <w:t>或质量低下，因此探讨金融学本科毕业论文选题十分必要。金融</w:t>
      </w:r>
      <w:r>
        <w:rPr>
          <w:b/>
          <w:color w:val="333333"/>
          <w:spacing w:val="-2"/>
          <w:sz w:val="30"/>
        </w:rPr>
        <w:t>学本科毕业论文是对金融学生所学金融基础理论和专业知识的</w:t>
      </w:r>
    </w:p>
    <w:p>
      <w:pPr>
        <w:spacing w:before="3" w:line="271" w:lineRule="auto"/>
        <w:ind w:left="120" w:right="258" w:firstLine="0"/>
        <w:jc w:val="left"/>
        <w:rPr>
          <w:b/>
          <w:sz w:val="30"/>
        </w:rPr>
      </w:pPr>
      <w:r>
        <w:rPr>
          <w:b/>
          <w:color w:val="333333"/>
          <w:spacing w:val="-2"/>
          <w:sz w:val="30"/>
        </w:rPr>
        <w:t>全面考核，是培养和提高学生实践能力的必不可少的教学环节。</w:t>
      </w:r>
      <w:r>
        <w:rPr>
          <w:b/>
          <w:color w:val="333333"/>
          <w:spacing w:val="-12"/>
          <w:sz w:val="30"/>
        </w:rPr>
        <w:t>在教育部下发的《普通高等学校本科教学工作水平评估方案，毕</w:t>
      </w:r>
      <w:r>
        <w:rPr>
          <w:b/>
          <w:color w:val="333333"/>
          <w:spacing w:val="80"/>
          <w:sz w:val="30"/>
        </w:rPr>
        <w:t xml:space="preserve"> </w:t>
      </w:r>
      <w:r>
        <w:rPr>
          <w:b/>
          <w:color w:val="333333"/>
          <w:spacing w:val="-9"/>
          <w:sz w:val="30"/>
        </w:rPr>
        <w:t>业论文作为实践教学和教学效果的重要内容，成为评估中的关键</w:t>
      </w:r>
      <w:r>
        <w:rPr>
          <w:b/>
          <w:color w:val="333333"/>
          <w:spacing w:val="80"/>
          <w:sz w:val="30"/>
        </w:rPr>
        <w:t xml:space="preserve"> </w:t>
      </w:r>
      <w:r>
        <w:rPr>
          <w:b/>
          <w:color w:val="333333"/>
          <w:spacing w:val="-4"/>
          <w:sz w:val="30"/>
        </w:rPr>
        <w:t>性指标。</w:t>
      </w:r>
    </w:p>
    <w:p>
      <w:pPr>
        <w:spacing w:before="8" w:line="240" w:lineRule="auto"/>
        <w:rPr>
          <w:b/>
          <w:sz w:val="16"/>
        </w:rPr>
      </w:pPr>
    </w:p>
    <w:p>
      <w:pPr>
        <w:spacing w:before="1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《一》金融学本科毕业论文选题中存在的问题</w:t>
      </w:r>
    </w:p>
    <w:p>
      <w:pPr>
        <w:spacing w:before="4" w:line="240" w:lineRule="auto"/>
        <w:rPr>
          <w:b/>
          <w:sz w:val="20"/>
        </w:rPr>
      </w:pPr>
    </w:p>
    <w:p>
      <w:pPr>
        <w:spacing w:before="0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z w:val="30"/>
        </w:rPr>
        <w:t>（一）</w:t>
      </w:r>
      <w:r>
        <w:rPr>
          <w:b/>
          <w:color w:val="333333"/>
          <w:spacing w:val="-1"/>
          <w:sz w:val="30"/>
        </w:rPr>
        <w:t>选择“大而泛”的宏观性课题，导致写作中难驾驭</w:t>
      </w:r>
    </w:p>
    <w:p>
      <w:pPr>
        <w:spacing w:after="0"/>
        <w:jc w:val="left"/>
        <w:rPr>
          <w:sz w:val="30"/>
        </w:rPr>
        <w:sectPr>
          <w:headerReference w:type="default" r:id="rId4"/>
          <w:type w:val="continuous"/>
          <w:pgSz w:w="11910" w:h="16840"/>
          <w:pgMar w:top="1380" w:right="1240" w:bottom="280" w:left="1680" w:header="906" w:footer="0"/>
          <w:pgNumType w:start="1"/>
          <w:cols w:space="708"/>
        </w:sectPr>
      </w:pPr>
    </w:p>
    <w:p>
      <w:pPr>
        <w:spacing w:before="6" w:line="240" w:lineRule="auto"/>
        <w:rPr>
          <w:b/>
          <w:sz w:val="6"/>
        </w:rPr>
      </w:pPr>
    </w:p>
    <w:p>
      <w:pPr>
        <w:spacing w:before="0" w:line="511" w:lineRule="exact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pacing w:val="-9"/>
          <w:sz w:val="30"/>
        </w:rPr>
        <w:t>宏观性研究的往往是一领域，一个方向性的问题，根据金融本科</w:t>
      </w:r>
    </w:p>
    <w:p>
      <w:pPr>
        <w:spacing w:before="72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pacing w:val="-8"/>
          <w:sz w:val="30"/>
        </w:rPr>
        <w:t>生的学识水平和对本科毕业论文篇幅的要求，本科生缺乏研究这</w:t>
      </w:r>
    </w:p>
    <w:p>
      <w:pPr>
        <w:spacing w:before="72" w:line="271" w:lineRule="auto"/>
        <w:ind w:left="120" w:right="108" w:firstLine="0"/>
        <w:jc w:val="left"/>
        <w:rPr>
          <w:b/>
          <w:sz w:val="30"/>
        </w:rPr>
      </w:pPr>
      <w:r>
        <w:rPr>
          <w:b/>
          <w:color w:val="333333"/>
          <w:spacing w:val="-10"/>
          <w:sz w:val="30"/>
        </w:rPr>
        <w:t>样的选题所必需的专业基础和研究能力，不仅收集材料存在困难，</w:t>
      </w:r>
      <w:r>
        <w:rPr>
          <w:b/>
          <w:color w:val="333333"/>
          <w:spacing w:val="-11"/>
          <w:sz w:val="30"/>
        </w:rPr>
        <w:t>而且写出来的东西往往缺乏深度。如“关于我国货币政策的目标</w:t>
      </w:r>
    </w:p>
    <w:p>
      <w:pPr>
        <w:spacing w:before="2" w:line="271" w:lineRule="auto"/>
        <w:ind w:left="120" w:right="258" w:firstLine="0"/>
        <w:jc w:val="left"/>
        <w:rPr>
          <w:b/>
          <w:sz w:val="30"/>
        </w:rPr>
      </w:pPr>
      <w:r>
        <w:rPr>
          <w:b/>
          <w:color w:val="333333"/>
          <w:sz w:val="30"/>
        </w:rPr>
        <w:t>选择”、“论金融风险和监管”、 “商业银行业务发展探讨”</w:t>
      </w:r>
      <w:r>
        <w:rPr>
          <w:b/>
          <w:color w:val="333333"/>
          <w:spacing w:val="80"/>
          <w:sz w:val="30"/>
        </w:rPr>
        <w:t xml:space="preserve"> </w:t>
      </w:r>
      <w:r>
        <w:rPr>
          <w:b/>
          <w:color w:val="333333"/>
          <w:spacing w:val="-2"/>
          <w:sz w:val="30"/>
        </w:rPr>
        <w:t>等，就属于太宏观、太大的题目，货币政策目标包括最终目标、</w:t>
      </w:r>
      <w:r>
        <w:rPr>
          <w:b/>
          <w:color w:val="333333"/>
          <w:spacing w:val="-5"/>
          <w:sz w:val="30"/>
        </w:rPr>
        <w:t>中介目标、近期目标，涉及财政政策、利率、货币政策等等问题；</w:t>
      </w:r>
      <w:r>
        <w:rPr>
          <w:b/>
          <w:color w:val="333333"/>
          <w:spacing w:val="-2"/>
          <w:sz w:val="30"/>
        </w:rPr>
        <w:t xml:space="preserve">金融风险包括信用风险、流动性风险、利率风险、汇率风险、操 </w:t>
      </w:r>
      <w:r>
        <w:rPr>
          <w:b/>
          <w:color w:val="333333"/>
          <w:spacing w:val="-14"/>
          <w:sz w:val="30"/>
        </w:rPr>
        <w:t>作风险等等；商业银行业务包括资产业务、负债业务、表外业务</w:t>
      </w:r>
      <w:r>
        <w:rPr>
          <w:b/>
          <w:color w:val="333333"/>
          <w:spacing w:val="80"/>
          <w:sz w:val="30"/>
        </w:rPr>
        <w:t xml:space="preserve"> </w:t>
      </w:r>
      <w:r>
        <w:rPr>
          <w:b/>
          <w:color w:val="333333"/>
          <w:spacing w:val="-14"/>
          <w:sz w:val="30"/>
        </w:rPr>
        <w:t>等。就每个具体问题就是一篇文章，所以最好就其中一个问题写</w:t>
      </w:r>
      <w:r>
        <w:rPr>
          <w:b/>
          <w:color w:val="333333"/>
          <w:spacing w:val="80"/>
          <w:sz w:val="30"/>
        </w:rPr>
        <w:t xml:space="preserve"> </w:t>
      </w:r>
      <w:r>
        <w:rPr>
          <w:b/>
          <w:color w:val="333333"/>
          <w:spacing w:val="-2"/>
          <w:sz w:val="30"/>
        </w:rPr>
        <w:t>作，如：我国货币政策中介目标的选择</w:t>
      </w:r>
      <w:r>
        <w:rPr>
          <w:b/>
          <w:color w:val="333333"/>
          <w:spacing w:val="-2"/>
          <w:w w:val="120"/>
          <w:sz w:val="30"/>
        </w:rPr>
        <w:t>(</w:t>
      </w:r>
      <w:r>
        <w:rPr>
          <w:b/>
          <w:color w:val="333333"/>
          <w:spacing w:val="-2"/>
          <w:sz w:val="30"/>
        </w:rPr>
        <w:t>是以利率还是以货币供</w:t>
      </w:r>
      <w:r>
        <w:rPr>
          <w:b/>
          <w:color w:val="333333"/>
          <w:spacing w:val="80"/>
          <w:w w:val="150"/>
          <w:sz w:val="30"/>
        </w:rPr>
        <w:t xml:space="preserve"> </w:t>
      </w:r>
      <w:r>
        <w:rPr>
          <w:b/>
          <w:color w:val="333333"/>
          <w:spacing w:val="-2"/>
          <w:sz w:val="30"/>
        </w:rPr>
        <w:t>应量作为中间目标</w:t>
      </w:r>
      <w:r>
        <w:rPr>
          <w:b/>
          <w:color w:val="333333"/>
          <w:spacing w:val="-2"/>
          <w:w w:val="120"/>
          <w:sz w:val="30"/>
        </w:rPr>
        <w:t>)</w:t>
      </w:r>
      <w:r>
        <w:rPr>
          <w:b/>
          <w:color w:val="333333"/>
          <w:spacing w:val="-2"/>
          <w:sz w:val="30"/>
        </w:rPr>
        <w:t>。</w:t>
      </w:r>
    </w:p>
    <w:p>
      <w:pPr>
        <w:spacing w:before="10" w:line="240" w:lineRule="auto"/>
        <w:rPr>
          <w:b/>
          <w:sz w:val="16"/>
        </w:rPr>
      </w:pPr>
    </w:p>
    <w:p>
      <w:pPr>
        <w:spacing w:before="0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z w:val="30"/>
        </w:rPr>
        <w:t>（一）</w:t>
      </w:r>
      <w:r>
        <w:rPr>
          <w:b/>
          <w:color w:val="333333"/>
          <w:spacing w:val="-1"/>
          <w:sz w:val="30"/>
        </w:rPr>
        <w:t>思想上不够重视，选题随意性强</w:t>
      </w:r>
    </w:p>
    <w:p>
      <w:pPr>
        <w:spacing w:before="5" w:line="240" w:lineRule="auto"/>
        <w:rPr>
          <w:b/>
          <w:sz w:val="20"/>
        </w:rPr>
      </w:pPr>
    </w:p>
    <w:p>
      <w:pPr>
        <w:spacing w:before="0" w:line="271" w:lineRule="auto"/>
        <w:ind w:left="120" w:right="369" w:firstLine="0"/>
        <w:jc w:val="both"/>
        <w:rPr>
          <w:b/>
          <w:sz w:val="30"/>
        </w:rPr>
      </w:pPr>
      <w:r>
        <w:rPr>
          <w:b/>
          <w:color w:val="333333"/>
          <w:spacing w:val="-2"/>
          <w:sz w:val="30"/>
        </w:rPr>
        <w:t>在实际教学中，一方面不少老师存在“重研究生论文，轻本科论文”的思想，对本科论文的指导欠认真，指导次数少，与学生交</w:t>
      </w:r>
      <w:r>
        <w:rPr>
          <w:b/>
          <w:color w:val="333333"/>
          <w:spacing w:val="-2"/>
          <w:sz w:val="30"/>
        </w:rPr>
        <w:t>流少，对学生的选题不重视，往往是让学生自行选题，而没有给</w:t>
      </w:r>
      <w:r>
        <w:rPr>
          <w:b/>
          <w:color w:val="333333"/>
          <w:spacing w:val="-12"/>
          <w:sz w:val="30"/>
        </w:rPr>
        <w:t>予相应的指导和建议，或者是拟定的参考选题多年不变，早已失</w:t>
      </w:r>
      <w:r>
        <w:rPr>
          <w:b/>
          <w:color w:val="333333"/>
          <w:spacing w:val="-2"/>
          <w:sz w:val="30"/>
        </w:rPr>
        <w:t>去选择价值另一方面，本科学生“重工作，轻论文”，整天忙于</w:t>
      </w:r>
      <w:r>
        <w:rPr>
          <w:b/>
          <w:color w:val="333333"/>
          <w:spacing w:val="-2"/>
          <w:sz w:val="30"/>
        </w:rPr>
        <w:t>应</w:t>
      </w:r>
      <w:r>
        <w:rPr>
          <w:b/>
          <w:color w:val="333333"/>
          <w:spacing w:val="-2"/>
          <w:sz w:val="30"/>
        </w:rPr>
        <w:t>聘</w:t>
      </w:r>
      <w:r>
        <w:rPr>
          <w:b/>
          <w:color w:val="333333"/>
          <w:sz w:val="30"/>
        </w:rPr>
        <w:drawing>
          <wp:inline distT="0" distB="0" distL="0" distR="0">
            <wp:extent cx="4333875" cy="190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333333"/>
          <w:spacing w:val="-149"/>
          <w:sz w:val="30"/>
        </w:rPr>
        <w:t>、</w:t>
      </w:r>
      <w:r>
        <w:rPr>
          <w:b/>
          <w:color w:val="333333"/>
          <w:spacing w:val="-2"/>
          <w:sz w:val="30"/>
        </w:rPr>
        <w:t>实</w:t>
      </w:r>
      <w:r>
        <w:rPr>
          <w:b/>
          <w:color w:val="333333"/>
          <w:spacing w:val="-2"/>
          <w:sz w:val="30"/>
        </w:rPr>
        <w:t>习</w:t>
      </w:r>
      <w:r>
        <w:rPr>
          <w:b/>
          <w:color w:val="333333"/>
          <w:spacing w:val="-2"/>
          <w:sz w:val="30"/>
        </w:rPr>
        <w:t>、</w:t>
      </w:r>
    </w:p>
    <w:p>
      <w:pPr>
        <w:spacing w:before="4" w:line="271" w:lineRule="auto"/>
        <w:ind w:left="120" w:right="559" w:firstLine="0"/>
        <w:jc w:val="left"/>
        <w:rPr>
          <w:b/>
          <w:sz w:val="30"/>
        </w:rPr>
      </w:pPr>
      <w:r>
        <w:rPr>
          <w:b/>
          <w:color w:val="333333"/>
          <w:spacing w:val="-4"/>
          <w:sz w:val="30"/>
        </w:rPr>
        <w:t>考研，认为自己的学业已经完成，毕业论文只是走过场，因此论</w:t>
      </w:r>
      <w:r>
        <w:rPr>
          <w:b/>
          <w:color w:val="333333"/>
          <w:spacing w:val="-5"/>
          <w:sz w:val="30"/>
        </w:rPr>
        <w:t>文选题很随意，欠缺思考，只为应付了事。本科论文的开题报告</w:t>
      </w:r>
    </w:p>
    <w:p>
      <w:pPr>
        <w:spacing w:after="0" w:line="271" w:lineRule="auto"/>
        <w:jc w:val="left"/>
        <w:rPr>
          <w:sz w:val="30"/>
        </w:rPr>
        <w:sectPr>
          <w:headerReference w:type="default" r:id="rId6"/>
          <w:pgSz w:w="11910" w:h="16840"/>
          <w:pgMar w:top="1380" w:right="1240" w:bottom="280" w:left="1680" w:header="906" w:footer="0"/>
          <w:pgNumType w:start="2"/>
          <w:cols w:space="708"/>
        </w:sectPr>
      </w:pPr>
    </w:p>
    <w:p>
      <w:pPr>
        <w:spacing w:before="6" w:line="240" w:lineRule="auto"/>
        <w:rPr>
          <w:b/>
          <w:sz w:val="6"/>
        </w:rPr>
      </w:pPr>
    </w:p>
    <w:p>
      <w:pPr>
        <w:spacing w:before="0" w:line="511" w:lineRule="exact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pacing w:val="-6"/>
          <w:sz w:val="30"/>
        </w:rPr>
        <w:t>本应是学生初步确定选题和教师对之提出建议的关键环节，但在</w:t>
      </w:r>
    </w:p>
    <w:p>
      <w:pPr>
        <w:spacing w:before="72" w:line="271" w:lineRule="auto"/>
        <w:ind w:left="120" w:right="559" w:firstLine="0"/>
        <w:jc w:val="left"/>
        <w:rPr>
          <w:b/>
          <w:sz w:val="30"/>
        </w:rPr>
      </w:pPr>
      <w:r>
        <w:rPr>
          <w:b/>
          <w:color w:val="333333"/>
          <w:spacing w:val="-14"/>
          <w:sz w:val="30"/>
        </w:rPr>
        <w:t>教学中，存在不少学生迟迟不交开题报告甚至论文完成才填写开</w:t>
      </w:r>
      <w:r>
        <w:rPr>
          <w:b/>
          <w:color w:val="333333"/>
          <w:spacing w:val="-2"/>
          <w:sz w:val="30"/>
        </w:rPr>
        <w:t>题报告的情况，论文开题流于形式。</w:t>
      </w:r>
    </w:p>
    <w:p>
      <w:pPr>
        <w:spacing w:before="7" w:line="240" w:lineRule="auto"/>
        <w:rPr>
          <w:b/>
          <w:sz w:val="16"/>
        </w:rPr>
      </w:pPr>
    </w:p>
    <w:p>
      <w:pPr>
        <w:spacing w:before="0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z w:val="30"/>
        </w:rPr>
        <w:t>（三</w:t>
      </w:r>
      <w:r>
        <w:rPr>
          <w:b/>
          <w:color w:val="333333"/>
          <w:spacing w:val="-63"/>
          <w:sz w:val="30"/>
        </w:rPr>
        <w:t>）</w:t>
      </w:r>
      <w:r>
        <w:rPr>
          <w:b/>
          <w:color w:val="333333"/>
          <w:spacing w:val="-6"/>
          <w:sz w:val="30"/>
        </w:rPr>
        <w:t>不注意经济金融形势发展变化，选择已经过时淘汰的题目</w:t>
      </w:r>
    </w:p>
    <w:p>
      <w:pPr>
        <w:spacing w:before="4" w:line="240" w:lineRule="auto"/>
        <w:rPr>
          <w:b/>
          <w:sz w:val="20"/>
        </w:rPr>
      </w:pPr>
    </w:p>
    <w:p>
      <w:pPr>
        <w:spacing w:before="1" w:line="271" w:lineRule="auto"/>
        <w:ind w:left="120" w:right="409" w:firstLine="0"/>
        <w:jc w:val="left"/>
        <w:rPr>
          <w:b/>
          <w:sz w:val="30"/>
        </w:rPr>
      </w:pPr>
      <w:r>
        <w:rPr>
          <w:b/>
          <w:color w:val="333333"/>
          <w:spacing w:val="-8"/>
          <w:sz w:val="30"/>
        </w:rPr>
        <w:t>论文选题应注重研究课题的实用价值和理论价值，避免选择已经</w:t>
      </w:r>
      <w:r>
        <w:rPr>
          <w:b/>
          <w:color w:val="333333"/>
          <w:spacing w:val="-11"/>
          <w:sz w:val="30"/>
        </w:rPr>
        <w:t>完全得到解决的常识性问题。当前，我国经济金融体制正处于不</w:t>
      </w:r>
      <w:r>
        <w:rPr>
          <w:b/>
          <w:color w:val="333333"/>
          <w:spacing w:val="-20"/>
          <w:sz w:val="30"/>
        </w:rPr>
        <w:t>断的改革和发展之中，金融体系不断变革，许多新政策、新机构、</w:t>
      </w:r>
      <w:r>
        <w:rPr>
          <w:b/>
          <w:color w:val="333333"/>
          <w:spacing w:val="-14"/>
          <w:sz w:val="30"/>
        </w:rPr>
        <w:t>新工具不断出现，应该说金融体制改革为金融学生提供了广阔的</w:t>
      </w:r>
      <w:r>
        <w:rPr>
          <w:b/>
          <w:color w:val="333333"/>
          <w:spacing w:val="-14"/>
          <w:sz w:val="30"/>
        </w:rPr>
        <w:t>论文选题空间。但一些学生不关注经济发展动态和金融改革创新</w:t>
      </w:r>
      <w:r>
        <w:rPr>
          <w:b/>
          <w:color w:val="333333"/>
          <w:spacing w:val="-2"/>
          <w:sz w:val="30"/>
        </w:rPr>
        <w:t>的动向，对新事物视而不见，在毕业选题时，查找的资料过于陈</w:t>
      </w:r>
      <w:r>
        <w:rPr>
          <w:b/>
          <w:color w:val="333333"/>
          <w:spacing w:val="-7"/>
          <w:sz w:val="30"/>
        </w:rPr>
        <w:t xml:space="preserve">旧，如 </w:t>
      </w:r>
      <w:r>
        <w:rPr>
          <w:b/>
          <w:color w:val="333333"/>
          <w:spacing w:val="-4"/>
          <w:sz w:val="30"/>
        </w:rPr>
        <w:t>26</w:t>
      </w:r>
      <w:r>
        <w:rPr>
          <w:b/>
          <w:color w:val="333333"/>
          <w:spacing w:val="-8"/>
          <w:sz w:val="30"/>
        </w:rPr>
        <w:t xml:space="preserve"> 年还有学生选择“加入 </w:t>
      </w:r>
      <w:r>
        <w:rPr>
          <w:b/>
          <w:color w:val="333333"/>
          <w:spacing w:val="-4"/>
          <w:sz w:val="30"/>
        </w:rPr>
        <w:t>WTO</w:t>
      </w:r>
      <w:r>
        <w:rPr>
          <w:b/>
          <w:color w:val="333333"/>
          <w:spacing w:val="-7"/>
          <w:sz w:val="30"/>
        </w:rPr>
        <w:t xml:space="preserve"> 后我国银行业面临的机遇</w:t>
      </w:r>
      <w:r>
        <w:rPr>
          <w:b/>
          <w:color w:val="333333"/>
          <w:spacing w:val="-13"/>
          <w:sz w:val="30"/>
        </w:rPr>
        <w:t>与挑战”、“论国有商业银行股份制改革的必要性”、“引进外</w:t>
      </w:r>
      <w:r>
        <w:rPr>
          <w:b/>
          <w:color w:val="333333"/>
          <w:spacing w:val="-2"/>
          <w:sz w:val="30"/>
        </w:rPr>
        <w:t>资银行，提高银行竞争”等早已过时的题目，这反映出学生没有</w:t>
      </w:r>
      <w:r>
        <w:rPr>
          <w:b/>
          <w:color w:val="333333"/>
          <w:spacing w:val="-2"/>
          <w:sz w:val="30"/>
        </w:rPr>
        <w:t>关注外面世界的变化，抄袭几年前的文章。</w:t>
      </w:r>
    </w:p>
    <w:p>
      <w:pPr>
        <w:spacing w:before="0" w:line="240" w:lineRule="auto"/>
        <w:rPr>
          <w:b/>
          <w:sz w:val="30"/>
        </w:rPr>
      </w:pPr>
    </w:p>
    <w:p>
      <w:pPr>
        <w:spacing w:before="10" w:line="240" w:lineRule="auto"/>
        <w:rPr>
          <w:b/>
          <w:sz w:val="20"/>
        </w:rPr>
      </w:pPr>
    </w:p>
    <w:p>
      <w:pPr>
        <w:spacing w:before="0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z w:val="30"/>
        </w:rPr>
        <w:t>（五）</w:t>
      </w:r>
      <w:r>
        <w:rPr>
          <w:b/>
          <w:color w:val="333333"/>
          <w:spacing w:val="-1"/>
          <w:sz w:val="30"/>
        </w:rPr>
        <w:t>选择范围大宏观性课题，导致写作中难驾驭</w:t>
      </w:r>
    </w:p>
    <w:p>
      <w:pPr>
        <w:spacing w:before="5" w:line="240" w:lineRule="auto"/>
        <w:rPr>
          <w:b/>
          <w:sz w:val="20"/>
        </w:rPr>
      </w:pPr>
    </w:p>
    <w:p>
      <w:pPr>
        <w:spacing w:before="0" w:line="271" w:lineRule="auto"/>
        <w:ind w:left="120" w:right="280" w:firstLine="0"/>
        <w:jc w:val="left"/>
        <w:rPr>
          <w:b/>
          <w:sz w:val="30"/>
        </w:rPr>
      </w:pPr>
      <w:r>
        <w:rPr>
          <w:b/>
          <w:color w:val="333333"/>
          <w:spacing w:val="-7"/>
          <w:sz w:val="30"/>
        </w:rPr>
        <w:t>宏观性研究的往往是一领域，一个方向性的问题，根据金融本科</w:t>
      </w:r>
      <w:r>
        <w:rPr>
          <w:b/>
          <w:color w:val="333333"/>
          <w:spacing w:val="-6"/>
          <w:sz w:val="30"/>
        </w:rPr>
        <w:t>生的学识水平和对本科毕业论文篇幅的要求，本科生缺乏研究这</w:t>
      </w:r>
      <w:r>
        <w:rPr>
          <w:b/>
          <w:color w:val="333333"/>
          <w:spacing w:val="-9"/>
          <w:sz w:val="30"/>
        </w:rPr>
        <w:t>样的选题所必需的专业基础和研究能力，不仅收集材料存在困难，</w:t>
      </w:r>
      <w:r>
        <w:rPr>
          <w:b/>
          <w:color w:val="333333"/>
          <w:spacing w:val="-8"/>
          <w:sz w:val="30"/>
        </w:rPr>
        <w:t>而且写出来的东西往往缺乏深度。如“关于我国货币政策的目标</w:t>
      </w:r>
    </w:p>
    <w:p>
      <w:pPr>
        <w:spacing w:after="0" w:line="271" w:lineRule="auto"/>
        <w:jc w:val="left"/>
        <w:rPr>
          <w:sz w:val="30"/>
        </w:rPr>
        <w:sectPr>
          <w:headerReference w:type="default" r:id="rId7"/>
          <w:pgSz w:w="11910" w:h="16840"/>
          <w:pgMar w:top="1380" w:right="1240" w:bottom="280" w:left="1680" w:header="906" w:footer="0"/>
          <w:pgNumType w:start="3"/>
          <w:cols w:space="708"/>
        </w:sectPr>
      </w:pPr>
    </w:p>
    <w:p>
      <w:pPr>
        <w:spacing w:before="6" w:line="240" w:lineRule="auto"/>
        <w:rPr>
          <w:b/>
          <w:sz w:val="6"/>
        </w:rPr>
      </w:pPr>
    </w:p>
    <w:p>
      <w:pPr>
        <w:spacing w:before="0" w:line="511" w:lineRule="exact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z w:val="30"/>
        </w:rPr>
        <w:t>选择”、“论金融风险和监管”、</w:t>
      </w:r>
      <w:r>
        <w:rPr>
          <w:b/>
          <w:color w:val="333333"/>
          <w:spacing w:val="63"/>
          <w:w w:val="150"/>
          <w:sz w:val="30"/>
        </w:rPr>
        <w:t xml:space="preserve"> </w:t>
      </w:r>
      <w:r>
        <w:rPr>
          <w:b/>
          <w:color w:val="333333"/>
          <w:spacing w:val="-1"/>
          <w:sz w:val="30"/>
        </w:rPr>
        <w:t>“商业银行业务发展探讨”</w:t>
      </w:r>
    </w:p>
    <w:p>
      <w:pPr>
        <w:spacing w:before="72" w:line="271" w:lineRule="auto"/>
        <w:ind w:left="120" w:right="108" w:firstLine="0"/>
        <w:jc w:val="left"/>
        <w:rPr>
          <w:b/>
          <w:sz w:val="30"/>
        </w:rPr>
      </w:pPr>
      <w:r>
        <w:rPr>
          <w:b/>
          <w:color w:val="333333"/>
          <w:spacing w:val="6"/>
          <w:sz w:val="30"/>
        </w:rPr>
        <w:t>等，就属于太宏观、太大的题目，货币政策目标包括最终目标、</w:t>
      </w:r>
      <w:r>
        <w:rPr>
          <w:b/>
          <w:color w:val="333333"/>
          <w:spacing w:val="-8"/>
          <w:sz w:val="30"/>
        </w:rPr>
        <w:t>中介目标、近期目标，涉及财政政策、利率、货币政策等等问题；</w:t>
      </w:r>
      <w:r>
        <w:rPr>
          <w:b/>
          <w:color w:val="333333"/>
          <w:spacing w:val="-7"/>
          <w:sz w:val="30"/>
        </w:rPr>
        <w:t>金融风险包括信用风险、流动性风险、利率风险、汇率风险、操</w:t>
      </w:r>
    </w:p>
    <w:p>
      <w:pPr>
        <w:spacing w:before="2" w:line="271" w:lineRule="auto"/>
        <w:ind w:left="120" w:right="559" w:firstLine="0"/>
        <w:jc w:val="both"/>
        <w:rPr>
          <w:b/>
          <w:sz w:val="30"/>
        </w:rPr>
      </w:pPr>
      <w:r>
        <w:rPr>
          <w:b/>
          <w:color w:val="333333"/>
          <w:spacing w:val="-14"/>
          <w:sz w:val="30"/>
        </w:rPr>
        <w:t>作风险等等；商业银行业务包括资产业务、负债业务、表外业务</w:t>
      </w:r>
      <w:r>
        <w:rPr>
          <w:b/>
          <w:color w:val="333333"/>
          <w:spacing w:val="-14"/>
          <w:sz w:val="30"/>
        </w:rPr>
        <w:t>等。就每个具体问题就是一篇文章，所以最好就其中一个问题写</w:t>
      </w:r>
      <w:r>
        <w:rPr>
          <w:b/>
          <w:color w:val="333333"/>
          <w:spacing w:val="-2"/>
          <w:sz w:val="30"/>
        </w:rPr>
        <w:t>作，如：我国货币政策中介目标的选择</w:t>
      </w:r>
      <w:r>
        <w:rPr>
          <w:b/>
          <w:color w:val="333333"/>
          <w:spacing w:val="-2"/>
          <w:w w:val="120"/>
          <w:sz w:val="30"/>
        </w:rPr>
        <w:t>(</w:t>
      </w:r>
      <w:r>
        <w:rPr>
          <w:b/>
          <w:color w:val="333333"/>
          <w:spacing w:val="-2"/>
          <w:sz w:val="30"/>
        </w:rPr>
        <w:t>是以利率还是以货币供</w:t>
      </w:r>
      <w:r>
        <w:rPr>
          <w:b/>
          <w:color w:val="333333"/>
          <w:spacing w:val="-2"/>
          <w:sz w:val="30"/>
        </w:rPr>
        <w:t>应量作为中间目标</w:t>
      </w:r>
      <w:r>
        <w:rPr>
          <w:b/>
          <w:color w:val="333333"/>
          <w:spacing w:val="-2"/>
          <w:w w:val="120"/>
          <w:sz w:val="30"/>
        </w:rPr>
        <w:t>)</w:t>
      </w:r>
      <w:r>
        <w:rPr>
          <w:b/>
          <w:color w:val="333333"/>
          <w:spacing w:val="-2"/>
          <w:sz w:val="30"/>
        </w:rPr>
        <w:t>。</w:t>
      </w:r>
    </w:p>
    <w:p>
      <w:pPr>
        <w:spacing w:before="0" w:line="240" w:lineRule="auto"/>
        <w:rPr>
          <w:b/>
          <w:sz w:val="30"/>
        </w:rPr>
      </w:pPr>
    </w:p>
    <w:p>
      <w:pPr>
        <w:spacing w:before="13" w:line="240" w:lineRule="auto"/>
        <w:rPr>
          <w:b/>
          <w:sz w:val="36"/>
        </w:rPr>
      </w:pPr>
    </w:p>
    <w:p>
      <w:pPr>
        <w:spacing w:before="0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z w:val="30"/>
        </w:rPr>
        <w:t>（五）</w:t>
      </w:r>
      <w:r>
        <w:rPr>
          <w:b/>
          <w:color w:val="333333"/>
          <w:spacing w:val="-1"/>
          <w:sz w:val="30"/>
        </w:rPr>
        <w:t>选题不切合实际，提出一些空而高的口号</w:t>
      </w:r>
    </w:p>
    <w:p>
      <w:pPr>
        <w:spacing w:before="4" w:line="240" w:lineRule="auto"/>
        <w:rPr>
          <w:b/>
          <w:sz w:val="20"/>
        </w:rPr>
      </w:pPr>
    </w:p>
    <w:p>
      <w:pPr>
        <w:spacing w:before="0" w:line="271" w:lineRule="auto"/>
        <w:ind w:left="120" w:right="258" w:firstLine="0"/>
        <w:jc w:val="left"/>
        <w:rPr>
          <w:b/>
          <w:sz w:val="30"/>
        </w:rPr>
      </w:pPr>
      <w:r>
        <w:rPr>
          <w:b/>
          <w:color w:val="333333"/>
          <w:spacing w:val="-2"/>
          <w:sz w:val="30"/>
        </w:rPr>
        <w:t>有些学生在选题中不切合实际，盲目求“新”。如“国有商业银</w:t>
      </w:r>
      <w:r>
        <w:rPr>
          <w:b/>
          <w:color w:val="333333"/>
          <w:spacing w:val="-2"/>
          <w:sz w:val="30"/>
        </w:rPr>
        <w:t xml:space="preserve"> </w:t>
      </w:r>
      <w:r>
        <w:rPr>
          <w:b/>
          <w:color w:val="333333"/>
          <w:spacing w:val="-13"/>
          <w:sz w:val="30"/>
        </w:rPr>
        <w:t>行跨国经营问题”、“组建跨行业战略联盟”、“我国商业银行</w:t>
      </w:r>
      <w:r>
        <w:rPr>
          <w:b/>
          <w:color w:val="333333"/>
          <w:spacing w:val="80"/>
          <w:sz w:val="30"/>
        </w:rPr>
        <w:t xml:space="preserve"> </w:t>
      </w:r>
      <w:r>
        <w:rPr>
          <w:b/>
          <w:color w:val="333333"/>
          <w:spacing w:val="-2"/>
          <w:sz w:val="30"/>
        </w:rPr>
        <w:t xml:space="preserve">金融衍生产品的发展战略”等。商业银行国际化无疑是方向，但 </w:t>
      </w:r>
      <w:r>
        <w:rPr>
          <w:b/>
          <w:color w:val="333333"/>
          <w:spacing w:val="-2"/>
          <w:sz w:val="30"/>
        </w:rPr>
        <w:t>目前乃至长期不能实现，因为银行国际化的前提是企业国际化，</w:t>
      </w:r>
      <w:r>
        <w:rPr>
          <w:b/>
          <w:color w:val="333333"/>
          <w:sz w:val="30"/>
        </w:rPr>
        <w:t>企业实现跨国经营。目前全球 5 强，几乎都是跨国性的，进入我</w:t>
      </w:r>
    </w:p>
    <w:p>
      <w:pPr>
        <w:spacing w:before="3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 xml:space="preserve">国的就有 </w:t>
      </w:r>
      <w:r>
        <w:rPr>
          <w:b/>
          <w:color w:val="333333"/>
          <w:sz w:val="30"/>
        </w:rPr>
        <w:t>3</w:t>
      </w:r>
      <w:r>
        <w:rPr>
          <w:b/>
          <w:color w:val="333333"/>
          <w:spacing w:val="-12"/>
          <w:sz w:val="30"/>
        </w:rPr>
        <w:t xml:space="preserve"> 家，所以外资银行纷纷登陆中国占领市场。而我国规</w:t>
      </w:r>
    </w:p>
    <w:p>
      <w:pPr>
        <w:spacing w:before="73" w:line="271" w:lineRule="auto"/>
        <w:ind w:left="120" w:right="559" w:firstLine="0"/>
        <w:jc w:val="left"/>
        <w:rPr>
          <w:b/>
          <w:sz w:val="30"/>
        </w:rPr>
      </w:pPr>
      <w:r>
        <w:rPr>
          <w:b/>
          <w:color w:val="333333"/>
          <w:spacing w:val="-5"/>
          <w:sz w:val="30"/>
        </w:rPr>
        <w:t xml:space="preserve">模大、跨国性企业不多，进入世界 </w:t>
      </w:r>
      <w:r>
        <w:rPr>
          <w:b/>
          <w:color w:val="333333"/>
          <w:spacing w:val="-4"/>
          <w:sz w:val="30"/>
        </w:rPr>
        <w:t>5</w:t>
      </w:r>
      <w:r>
        <w:rPr>
          <w:b/>
          <w:color w:val="333333"/>
          <w:spacing w:val="-7"/>
          <w:sz w:val="30"/>
        </w:rPr>
        <w:t xml:space="preserve"> 强的企业更是寥寥无几，所</w:t>
      </w:r>
      <w:r>
        <w:rPr>
          <w:b/>
          <w:color w:val="333333"/>
          <w:sz w:val="30"/>
        </w:rPr>
        <w:t>以银行谈何跨出国门走向世界呢? 在我国金融期货的推出一直</w:t>
      </w:r>
      <w:r>
        <w:rPr>
          <w:b/>
          <w:color w:val="333333"/>
          <w:spacing w:val="-14"/>
          <w:sz w:val="30"/>
        </w:rPr>
        <w:t>审慎，尚在试点中，探讨金融衍生产品的发展战略不符合我国实</w:t>
      </w:r>
      <w:r>
        <w:rPr>
          <w:b/>
          <w:color w:val="333333"/>
          <w:spacing w:val="-6"/>
          <w:sz w:val="30"/>
        </w:rPr>
        <w:t>际。</w:t>
      </w:r>
    </w:p>
    <w:p>
      <w:pPr>
        <w:spacing w:after="0" w:line="271" w:lineRule="auto"/>
        <w:jc w:val="left"/>
        <w:rPr>
          <w:sz w:val="30"/>
        </w:rPr>
        <w:sectPr>
          <w:headerReference w:type="default" r:id="rId8"/>
          <w:pgSz w:w="11910" w:h="16840"/>
          <w:pgMar w:top="1380" w:right="1240" w:bottom="280" w:left="1680" w:header="906" w:footer="0"/>
          <w:pgNumType w:start="4"/>
          <w:cols w:space="708"/>
        </w:sectPr>
      </w:pPr>
    </w:p>
    <w:p>
      <w:pPr>
        <w:spacing w:before="6" w:line="240" w:lineRule="auto"/>
        <w:rPr>
          <w:b/>
          <w:sz w:val="6"/>
        </w:rPr>
      </w:pPr>
    </w:p>
    <w:p>
      <w:pPr>
        <w:spacing w:before="0" w:line="511" w:lineRule="exact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z w:val="30"/>
        </w:rPr>
        <w:t>（六）</w:t>
      </w:r>
      <w:r>
        <w:rPr>
          <w:b/>
          <w:color w:val="333333"/>
          <w:spacing w:val="-1"/>
          <w:sz w:val="30"/>
        </w:rPr>
        <w:t>选题过于平淡，缺乏创新</w:t>
      </w:r>
    </w:p>
    <w:p>
      <w:pPr>
        <w:spacing w:before="4" w:line="240" w:lineRule="auto"/>
        <w:rPr>
          <w:b/>
          <w:sz w:val="20"/>
        </w:rPr>
      </w:pPr>
    </w:p>
    <w:p>
      <w:pPr>
        <w:spacing w:before="0" w:line="271" w:lineRule="auto"/>
        <w:ind w:left="120" w:right="409" w:firstLine="0"/>
        <w:jc w:val="left"/>
        <w:rPr>
          <w:b/>
          <w:sz w:val="30"/>
        </w:rPr>
      </w:pPr>
      <w:r>
        <w:rPr>
          <w:b/>
          <w:color w:val="333333"/>
          <w:spacing w:val="-2"/>
          <w:sz w:val="30"/>
        </w:rPr>
        <w:t>学术论文讲究原创性，人云亦云，乃论文之大忌。当然，对于本</w:t>
      </w:r>
      <w:r>
        <w:rPr>
          <w:b/>
          <w:color w:val="333333"/>
          <w:spacing w:val="-11"/>
          <w:sz w:val="30"/>
        </w:rPr>
        <w:t>科论文过于强调原创性不太现实，要想一整篇文章都有创新是不</w:t>
      </w:r>
      <w:r>
        <w:rPr>
          <w:b/>
          <w:color w:val="333333"/>
          <w:spacing w:val="-21"/>
          <w:sz w:val="30"/>
        </w:rPr>
        <w:t>可能的，但论文中应有自己独到的东西，否则这种选题没有意义。</w:t>
      </w:r>
      <w:r>
        <w:rPr>
          <w:b/>
          <w:color w:val="333333"/>
          <w:spacing w:val="-2"/>
          <w:sz w:val="30"/>
        </w:rPr>
        <w:t>有些金融学生论文选题缺乏前沿性、挑战性，无新意，如“国有</w:t>
      </w:r>
      <w:r>
        <w:rPr>
          <w:b/>
          <w:color w:val="333333"/>
          <w:spacing w:val="-10"/>
          <w:sz w:val="30"/>
        </w:rPr>
        <w:t>商业银行不良贷款成因分析及对策”、“商业银行不良资产处置</w:t>
      </w:r>
      <w:r>
        <w:rPr>
          <w:b/>
          <w:color w:val="333333"/>
          <w:spacing w:val="-14"/>
          <w:sz w:val="30"/>
        </w:rPr>
        <w:t>途径”、“商业银行信用风险的防范”、“如何解决中小企业融</w:t>
      </w:r>
      <w:r>
        <w:rPr>
          <w:b/>
          <w:color w:val="333333"/>
          <w:spacing w:val="-2"/>
          <w:sz w:val="30"/>
        </w:rPr>
        <w:t>资难问题”等，这些问题已经研究了多年，有关论文已很多，当</w:t>
      </w:r>
      <w:r>
        <w:rPr>
          <w:b/>
          <w:color w:val="333333"/>
          <w:spacing w:val="-12"/>
          <w:sz w:val="30"/>
        </w:rPr>
        <w:t>然这些选题并不是不能再写，而是应从全新的角度或使用新方法</w:t>
      </w:r>
      <w:r>
        <w:rPr>
          <w:b/>
          <w:color w:val="333333"/>
          <w:spacing w:val="-2"/>
          <w:sz w:val="30"/>
        </w:rPr>
        <w:t>去探讨和挖掘，否则简单的重复没有意义。</w:t>
      </w:r>
    </w:p>
    <w:p>
      <w:pPr>
        <w:spacing w:before="0" w:line="240" w:lineRule="auto"/>
        <w:rPr>
          <w:b/>
          <w:sz w:val="30"/>
        </w:rPr>
      </w:pPr>
    </w:p>
    <w:p>
      <w:pPr>
        <w:spacing w:before="16" w:line="240" w:lineRule="auto"/>
        <w:rPr>
          <w:b/>
          <w:sz w:val="36"/>
        </w:rPr>
      </w:pPr>
    </w:p>
    <w:p>
      <w:pPr>
        <w:spacing w:before="0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《二》我对金融学生的选题提了几点建议</w:t>
      </w:r>
    </w:p>
    <w:p>
      <w:pPr>
        <w:spacing w:before="5" w:line="240" w:lineRule="auto"/>
        <w:rPr>
          <w:b/>
          <w:sz w:val="20"/>
        </w:rPr>
      </w:pPr>
    </w:p>
    <w:p>
      <w:pPr>
        <w:spacing w:before="0" w:line="271" w:lineRule="auto"/>
        <w:ind w:left="120" w:right="258" w:firstLine="0"/>
        <w:jc w:val="left"/>
        <w:rPr>
          <w:b/>
          <w:sz w:val="30"/>
        </w:rPr>
      </w:pPr>
      <w:r>
        <w:rPr>
          <w:b/>
          <w:color w:val="333333"/>
          <w:spacing w:val="-8"/>
          <w:sz w:val="30"/>
        </w:rPr>
        <w:t>金融本科论文选题是教师和学生互动的教学实践过程，上述论文</w:t>
      </w:r>
      <w:r>
        <w:rPr>
          <w:b/>
          <w:color w:val="333333"/>
          <w:spacing w:val="80"/>
          <w:sz w:val="30"/>
        </w:rPr>
        <w:t xml:space="preserve"> </w:t>
      </w:r>
      <w:r>
        <w:rPr>
          <w:b/>
          <w:color w:val="333333"/>
          <w:spacing w:val="-2"/>
          <w:sz w:val="30"/>
        </w:rPr>
        <w:t>选题中存在的问题，应从多方面采取措施解决，基于前文分析，</w:t>
      </w:r>
      <w:r>
        <w:rPr>
          <w:b/>
          <w:color w:val="333333"/>
          <w:spacing w:val="-2"/>
          <w:sz w:val="30"/>
        </w:rPr>
        <w:t>笔者提出以下建议：</w:t>
      </w:r>
    </w:p>
    <w:p>
      <w:pPr>
        <w:spacing w:before="0" w:line="240" w:lineRule="auto"/>
        <w:rPr>
          <w:b/>
          <w:sz w:val="30"/>
        </w:rPr>
      </w:pPr>
    </w:p>
    <w:p>
      <w:pPr>
        <w:spacing w:before="12" w:line="240" w:lineRule="auto"/>
        <w:rPr>
          <w:b/>
          <w:sz w:val="36"/>
        </w:rPr>
      </w:pPr>
    </w:p>
    <w:p>
      <w:pPr>
        <w:spacing w:before="0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z w:val="30"/>
        </w:rPr>
        <w:t>（一）</w:t>
      </w:r>
      <w:r>
        <w:rPr>
          <w:b/>
          <w:color w:val="333333"/>
          <w:spacing w:val="-1"/>
          <w:sz w:val="30"/>
        </w:rPr>
        <w:t>重视论文的开题，提倡集体指导选题方式</w:t>
      </w:r>
    </w:p>
    <w:p>
      <w:pPr>
        <w:spacing w:before="4" w:line="240" w:lineRule="auto"/>
        <w:rPr>
          <w:b/>
          <w:sz w:val="20"/>
        </w:rPr>
      </w:pPr>
    </w:p>
    <w:p>
      <w:pPr>
        <w:spacing w:before="1" w:line="271" w:lineRule="auto"/>
        <w:ind w:left="120" w:right="559" w:firstLine="0"/>
        <w:jc w:val="left"/>
        <w:rPr>
          <w:b/>
          <w:sz w:val="30"/>
        </w:rPr>
      </w:pPr>
      <w:r>
        <w:rPr>
          <w:b/>
          <w:color w:val="333333"/>
          <w:spacing w:val="-13"/>
          <w:sz w:val="30"/>
        </w:rPr>
        <w:t>建议在本科论文选题之前，由专业教师就选题的原则和应注意的</w:t>
      </w:r>
      <w:r>
        <w:rPr>
          <w:b/>
          <w:color w:val="333333"/>
          <w:spacing w:val="-10"/>
          <w:sz w:val="30"/>
        </w:rPr>
        <w:t>问题给学生作专题指导，并就开题报告的规范书写、论文写作规</w:t>
      </w:r>
    </w:p>
    <w:p>
      <w:pPr>
        <w:spacing w:after="0" w:line="271" w:lineRule="auto"/>
        <w:jc w:val="left"/>
        <w:rPr>
          <w:sz w:val="30"/>
        </w:rPr>
        <w:sectPr>
          <w:headerReference w:type="default" r:id="rId9"/>
          <w:pgSz w:w="11910" w:h="16840"/>
          <w:pgMar w:top="1380" w:right="1240" w:bottom="280" w:left="1680" w:header="906" w:footer="0"/>
          <w:pgNumType w:start="5"/>
          <w:cols w:space="708"/>
        </w:sectPr>
      </w:pPr>
    </w:p>
    <w:p>
      <w:pPr>
        <w:spacing w:before="6" w:line="240" w:lineRule="auto"/>
        <w:rPr>
          <w:b/>
          <w:sz w:val="6"/>
        </w:rPr>
      </w:pPr>
    </w:p>
    <w:p>
      <w:pPr>
        <w:spacing w:before="0" w:line="511" w:lineRule="exact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pacing w:val="-5"/>
          <w:sz w:val="30"/>
        </w:rPr>
        <w:t>范等问题给学生作统一讲解，改变过去单个教师“一对多”指导</w:t>
      </w:r>
    </w:p>
    <w:p>
      <w:pPr>
        <w:spacing w:before="72" w:line="271" w:lineRule="auto"/>
        <w:ind w:left="120" w:right="559" w:firstLine="0"/>
        <w:jc w:val="both"/>
        <w:rPr>
          <w:b/>
          <w:sz w:val="30"/>
        </w:rPr>
      </w:pPr>
      <w:r>
        <w:rPr>
          <w:b/>
          <w:color w:val="333333"/>
          <w:spacing w:val="-4"/>
          <w:sz w:val="30"/>
        </w:rPr>
        <w:t>模式，实行集体指导、集中指导，教师组（教研室）共同协商研</w:t>
      </w:r>
      <w:r>
        <w:rPr>
          <w:b/>
          <w:color w:val="333333"/>
          <w:spacing w:val="-13"/>
          <w:sz w:val="30"/>
        </w:rPr>
        <w:t>究本科论文的指导问题，避免由于教师个体的研究水平的局限而</w:t>
      </w:r>
      <w:r>
        <w:rPr>
          <w:b/>
          <w:color w:val="333333"/>
          <w:spacing w:val="-2"/>
          <w:sz w:val="30"/>
        </w:rPr>
        <w:t>降低学生论文选题质量。</w:t>
      </w:r>
    </w:p>
    <w:p>
      <w:pPr>
        <w:spacing w:before="8" w:line="240" w:lineRule="auto"/>
        <w:rPr>
          <w:b/>
          <w:sz w:val="16"/>
        </w:rPr>
      </w:pPr>
    </w:p>
    <w:p>
      <w:pPr>
        <w:spacing w:before="0" w:line="271" w:lineRule="auto"/>
        <w:ind w:left="120" w:right="559" w:firstLine="0"/>
        <w:jc w:val="left"/>
        <w:rPr>
          <w:b/>
          <w:sz w:val="30"/>
        </w:rPr>
      </w:pPr>
      <w:r>
        <w:rPr>
          <w:b/>
          <w:color w:val="333333"/>
          <w:spacing w:val="-2"/>
          <w:sz w:val="30"/>
        </w:rPr>
        <w:t>（二</w:t>
      </w:r>
      <w:r>
        <w:rPr>
          <w:b/>
          <w:color w:val="333333"/>
          <w:spacing w:val="-127"/>
          <w:sz w:val="30"/>
        </w:rPr>
        <w:t>）</w:t>
      </w:r>
      <w:r>
        <w:rPr>
          <w:b/>
          <w:color w:val="333333"/>
          <w:spacing w:val="-2"/>
          <w:sz w:val="30"/>
        </w:rPr>
        <w:t>必须要提高学生获得学术研究信息的水平和指导学生多方</w:t>
      </w:r>
      <w:r>
        <w:rPr>
          <w:b/>
          <w:color w:val="333333"/>
          <w:spacing w:val="-2"/>
          <w:sz w:val="30"/>
        </w:rPr>
        <w:t>位收集资料，为的就是打好选题基础</w:t>
      </w:r>
    </w:p>
    <w:p>
      <w:pPr>
        <w:spacing w:before="7" w:line="240" w:lineRule="auto"/>
        <w:rPr>
          <w:b/>
          <w:sz w:val="16"/>
        </w:rPr>
      </w:pPr>
    </w:p>
    <w:p>
      <w:pPr>
        <w:spacing w:before="0" w:line="271" w:lineRule="auto"/>
        <w:ind w:left="120" w:right="559" w:firstLine="0"/>
        <w:jc w:val="both"/>
        <w:rPr>
          <w:b/>
          <w:sz w:val="30"/>
        </w:rPr>
      </w:pPr>
      <w:r>
        <w:rPr>
          <w:b/>
          <w:color w:val="333333"/>
          <w:spacing w:val="-4"/>
          <w:sz w:val="30"/>
        </w:rPr>
        <w:t>我国金融体制改革中，各种新政策、新举措层出不穷，而金融学</w:t>
      </w:r>
      <w:r>
        <w:rPr>
          <w:b/>
          <w:color w:val="333333"/>
          <w:spacing w:val="-8"/>
          <w:sz w:val="30"/>
        </w:rPr>
        <w:t>生选题陈旧反映出学生对新信息的掌握较欠缺。因此建议：一是</w:t>
      </w:r>
      <w:r>
        <w:rPr>
          <w:b/>
          <w:color w:val="333333"/>
          <w:spacing w:val="-9"/>
          <w:sz w:val="30"/>
        </w:rPr>
        <w:t>教师应指导学生如何通过网络系统、报刊杂志等渠道收集、整理</w:t>
      </w:r>
      <w:r>
        <w:rPr>
          <w:b/>
          <w:color w:val="333333"/>
          <w:spacing w:val="-10"/>
          <w:sz w:val="30"/>
        </w:rPr>
        <w:t>最新金融信息，关注学术研究发展信息；二是鼓励金融学生参加</w:t>
      </w:r>
      <w:r>
        <w:rPr>
          <w:b/>
          <w:color w:val="333333"/>
          <w:spacing w:val="-11"/>
          <w:sz w:val="30"/>
        </w:rPr>
        <w:t>教师的研究课题、各种学术研讨会；三是经常性地要求学生就新</w:t>
      </w:r>
      <w:r>
        <w:rPr>
          <w:b/>
          <w:color w:val="333333"/>
          <w:spacing w:val="-2"/>
          <w:sz w:val="30"/>
        </w:rPr>
        <w:t>的金融政策展开讨论、思考。</w:t>
      </w:r>
    </w:p>
    <w:p>
      <w:pPr>
        <w:spacing w:before="9" w:line="240" w:lineRule="auto"/>
        <w:rPr>
          <w:b/>
          <w:sz w:val="16"/>
        </w:rPr>
      </w:pPr>
    </w:p>
    <w:p>
      <w:pPr>
        <w:spacing w:before="0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z w:val="30"/>
        </w:rPr>
        <w:t>（三）</w:t>
      </w:r>
      <w:r>
        <w:rPr>
          <w:b/>
          <w:color w:val="333333"/>
          <w:spacing w:val="-1"/>
          <w:sz w:val="30"/>
        </w:rPr>
        <w:t>教师和学生应重视论文的写作，不可盲目乱写</w:t>
      </w:r>
    </w:p>
    <w:p>
      <w:pPr>
        <w:spacing w:before="5" w:line="240" w:lineRule="auto"/>
        <w:rPr>
          <w:b/>
          <w:sz w:val="20"/>
        </w:rPr>
      </w:pPr>
    </w:p>
    <w:p>
      <w:pPr>
        <w:spacing w:before="0" w:line="271" w:lineRule="auto"/>
        <w:ind w:left="120" w:right="559" w:firstLine="0"/>
        <w:jc w:val="both"/>
        <w:rPr>
          <w:b/>
          <w:sz w:val="30"/>
        </w:rPr>
      </w:pPr>
      <w:r>
        <w:rPr>
          <w:b/>
          <w:color w:val="333333"/>
          <w:spacing w:val="-11"/>
          <w:sz w:val="30"/>
        </w:rPr>
        <w:t>本科毕业论文虽然属于学术论文，但撰写毕业论文是本科教学过</w:t>
      </w:r>
      <w:r>
        <w:rPr>
          <w:b/>
          <w:color w:val="333333"/>
          <w:spacing w:val="-4"/>
          <w:sz w:val="30"/>
        </w:rPr>
        <w:t>程的一个步骤，不仅是为了传播学术信息，推进学科的发展，更</w:t>
      </w:r>
      <w:r>
        <w:rPr>
          <w:b/>
          <w:color w:val="333333"/>
          <w:spacing w:val="-12"/>
          <w:sz w:val="30"/>
        </w:rPr>
        <w:t>重要的目的还在于梳理、总结学习成果，反映学生对本学科的基</w:t>
      </w:r>
      <w:r>
        <w:rPr>
          <w:b/>
          <w:color w:val="333333"/>
          <w:spacing w:val="-9"/>
          <w:sz w:val="30"/>
        </w:rPr>
        <w:t>础理论知识及其他专门知识的掌握程度，因此教师和学生都应予</w:t>
      </w:r>
      <w:r>
        <w:rPr>
          <w:b/>
          <w:color w:val="333333"/>
          <w:spacing w:val="-2"/>
          <w:sz w:val="30"/>
        </w:rPr>
        <w:t>以充分的重视。</w:t>
      </w:r>
    </w:p>
    <w:p>
      <w:pPr>
        <w:spacing w:after="0" w:line="271" w:lineRule="auto"/>
        <w:jc w:val="both"/>
        <w:rPr>
          <w:sz w:val="30"/>
        </w:rPr>
        <w:sectPr>
          <w:headerReference w:type="default" r:id="rId10"/>
          <w:pgSz w:w="11910" w:h="16840"/>
          <w:pgMar w:top="1380" w:right="1240" w:bottom="280" w:left="1680" w:header="906" w:footer="0"/>
          <w:pgNumType w:start="6"/>
          <w:cols w:space="708"/>
        </w:sectPr>
      </w:pPr>
    </w:p>
    <w:p>
      <w:pPr>
        <w:spacing w:before="6" w:line="240" w:lineRule="auto"/>
        <w:rPr>
          <w:b/>
          <w:sz w:val="6"/>
        </w:rPr>
      </w:pPr>
    </w:p>
    <w:p>
      <w:pPr>
        <w:spacing w:before="0" w:line="511" w:lineRule="exact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z w:val="30"/>
        </w:rPr>
        <w:t>（四）</w:t>
      </w:r>
      <w:r>
        <w:rPr>
          <w:b/>
          <w:color w:val="333333"/>
          <w:spacing w:val="-2"/>
          <w:sz w:val="30"/>
        </w:rPr>
        <w:t>选题中注意的方面</w:t>
      </w:r>
    </w:p>
    <w:p>
      <w:pPr>
        <w:spacing w:before="4" w:line="240" w:lineRule="auto"/>
        <w:rPr>
          <w:b/>
          <w:sz w:val="20"/>
        </w:rPr>
      </w:pPr>
    </w:p>
    <w:p>
      <w:pPr>
        <w:spacing w:before="0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pacing w:val="-2"/>
          <w:sz w:val="30"/>
        </w:rPr>
        <w:t>1</w:t>
      </w:r>
      <w:r>
        <w:rPr>
          <w:b/>
          <w:color w:val="333333"/>
          <w:spacing w:val="-3"/>
          <w:sz w:val="30"/>
        </w:rPr>
        <w:t>、注意学术价值和社会实用的结合</w:t>
      </w:r>
    </w:p>
    <w:p>
      <w:pPr>
        <w:spacing w:before="5" w:line="240" w:lineRule="auto"/>
        <w:rPr>
          <w:b/>
          <w:sz w:val="20"/>
        </w:rPr>
      </w:pPr>
    </w:p>
    <w:p>
      <w:pPr>
        <w:spacing w:before="0" w:line="271" w:lineRule="auto"/>
        <w:ind w:left="120" w:right="108" w:firstLine="0"/>
        <w:jc w:val="left"/>
        <w:rPr>
          <w:b/>
          <w:sz w:val="30"/>
        </w:rPr>
      </w:pPr>
      <w:r>
        <w:rPr>
          <w:b/>
          <w:color w:val="333333"/>
          <w:spacing w:val="-5"/>
          <w:sz w:val="30"/>
        </w:rPr>
        <w:t>学术价值是选题的着眼点，学位论文应“为时而著，为事而作”，</w:t>
      </w:r>
      <w:r>
        <w:rPr>
          <w:b/>
          <w:color w:val="333333"/>
          <w:spacing w:val="-10"/>
          <w:sz w:val="30"/>
        </w:rPr>
        <w:t>金融学是应用经济学的一个分支，金融学研究应讲求应用性，即</w:t>
      </w:r>
    </w:p>
    <w:p>
      <w:pPr>
        <w:spacing w:before="1" w:line="271" w:lineRule="auto"/>
        <w:ind w:left="120" w:right="258" w:firstLine="0"/>
        <w:jc w:val="left"/>
        <w:rPr>
          <w:b/>
          <w:sz w:val="30"/>
        </w:rPr>
      </w:pPr>
      <w:r>
        <w:rPr>
          <w:b/>
          <w:color w:val="333333"/>
          <w:spacing w:val="-2"/>
          <w:sz w:val="30"/>
        </w:rPr>
        <w:t>具有社会实用价值。当前，我国金融领域中新问题层出不穷，论</w:t>
      </w:r>
      <w:r>
        <w:rPr>
          <w:b/>
          <w:color w:val="333333"/>
          <w:spacing w:val="-2"/>
          <w:sz w:val="30"/>
        </w:rPr>
        <w:t xml:space="preserve"> </w:t>
      </w:r>
      <w:r>
        <w:rPr>
          <w:b/>
          <w:color w:val="333333"/>
          <w:spacing w:val="-7"/>
          <w:sz w:val="30"/>
        </w:rPr>
        <w:t>文选题应结合我国转轨经济的特点和金融体制改革的现实，在借</w:t>
      </w:r>
      <w:r>
        <w:rPr>
          <w:b/>
          <w:color w:val="333333"/>
          <w:spacing w:val="80"/>
          <w:sz w:val="30"/>
        </w:rPr>
        <w:t xml:space="preserve"> </w:t>
      </w:r>
      <w:r>
        <w:rPr>
          <w:b/>
          <w:color w:val="333333"/>
          <w:spacing w:val="-2"/>
          <w:sz w:val="30"/>
        </w:rPr>
        <w:t>鉴国外做法的基础上，选择有学术价值和现实意义的课题研究，</w:t>
      </w:r>
      <w:r>
        <w:rPr>
          <w:b/>
          <w:color w:val="333333"/>
          <w:spacing w:val="-2"/>
          <w:sz w:val="30"/>
        </w:rPr>
        <w:t>揭示金融发展规律，探求真理。</w:t>
      </w:r>
    </w:p>
    <w:p>
      <w:pPr>
        <w:spacing w:before="8" w:line="240" w:lineRule="auto"/>
        <w:rPr>
          <w:b/>
          <w:sz w:val="16"/>
        </w:rPr>
      </w:pPr>
    </w:p>
    <w:p>
      <w:pPr>
        <w:spacing w:before="0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pacing w:val="-2"/>
          <w:sz w:val="30"/>
        </w:rPr>
        <w:t>2</w:t>
      </w:r>
      <w:r>
        <w:rPr>
          <w:b/>
          <w:color w:val="333333"/>
          <w:spacing w:val="-3"/>
          <w:sz w:val="30"/>
        </w:rPr>
        <w:t>、注意选择自己熟悉及兴趣的问题</w:t>
      </w:r>
    </w:p>
    <w:p>
      <w:pPr>
        <w:spacing w:before="5" w:line="240" w:lineRule="auto"/>
        <w:rPr>
          <w:b/>
          <w:sz w:val="20"/>
        </w:rPr>
      </w:pPr>
    </w:p>
    <w:p>
      <w:pPr>
        <w:spacing w:before="0" w:line="271" w:lineRule="auto"/>
        <w:ind w:left="120" w:right="559" w:firstLine="0"/>
        <w:jc w:val="both"/>
        <w:rPr>
          <w:b/>
          <w:sz w:val="30"/>
        </w:rPr>
      </w:pPr>
      <w:r>
        <w:rPr>
          <w:b/>
          <w:color w:val="333333"/>
          <w:spacing w:val="-8"/>
          <w:sz w:val="30"/>
        </w:rPr>
        <w:t>论文选题应从自己的专长和兴趣人手确定选题。熟悉的问题一般</w:t>
      </w:r>
      <w:r>
        <w:rPr>
          <w:b/>
          <w:color w:val="333333"/>
          <w:spacing w:val="-8"/>
          <w:sz w:val="30"/>
        </w:rPr>
        <w:t>就是学生在平时的学习中或实践中有深切的感受，不断的专业学</w:t>
      </w:r>
      <w:r>
        <w:rPr>
          <w:b/>
          <w:color w:val="333333"/>
          <w:spacing w:val="-4"/>
          <w:sz w:val="30"/>
        </w:rPr>
        <w:t>习</w:t>
      </w:r>
      <w:r>
        <w:rPr>
          <w:b/>
          <w:color w:val="333333"/>
          <w:spacing w:val="-4"/>
          <w:sz w:val="30"/>
        </w:rPr>
        <w:t>和</w:t>
      </w:r>
      <w:r>
        <w:rPr>
          <w:b/>
          <w:color w:val="333333"/>
          <w:sz w:val="30"/>
        </w:rPr>
        <w:drawing>
          <wp:inline distT="0" distB="0" distL="0" distR="0">
            <wp:extent cx="4334510" cy="19050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5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333333"/>
          <w:spacing w:val="-4"/>
          <w:sz w:val="30"/>
        </w:rPr>
        <w:t>一贯</w:t>
      </w:r>
    </w:p>
    <w:p>
      <w:pPr>
        <w:spacing w:before="2" w:line="271" w:lineRule="auto"/>
        <w:ind w:left="120" w:right="258" w:firstLine="0"/>
        <w:jc w:val="left"/>
        <w:rPr>
          <w:b/>
          <w:sz w:val="30"/>
        </w:rPr>
      </w:pPr>
      <w:r>
        <w:rPr>
          <w:b/>
          <w:color w:val="333333"/>
          <w:spacing w:val="-2"/>
          <w:sz w:val="30"/>
        </w:rPr>
        <w:t>的信息收集使其准备了厚实的理论基础，有利于进行深入研究，</w:t>
      </w:r>
      <w:r>
        <w:rPr>
          <w:b/>
          <w:color w:val="333333"/>
          <w:spacing w:val="-2"/>
          <w:sz w:val="30"/>
        </w:rPr>
        <w:t>提高升华的认识，较容易写得深入、写出创新点。兴趣是最好的</w:t>
      </w:r>
      <w:r>
        <w:rPr>
          <w:b/>
          <w:color w:val="333333"/>
          <w:spacing w:val="-2"/>
          <w:sz w:val="30"/>
        </w:rPr>
        <w:t xml:space="preserve"> </w:t>
      </w:r>
      <w:r>
        <w:rPr>
          <w:b/>
          <w:color w:val="333333"/>
          <w:spacing w:val="-2"/>
          <w:sz w:val="30"/>
        </w:rPr>
        <w:t xml:space="preserve">老师，感兴趣才会深入思考，才能深入钻研下去，才能形成自己 </w:t>
      </w:r>
      <w:r>
        <w:rPr>
          <w:b/>
          <w:color w:val="333333"/>
          <w:spacing w:val="-2"/>
          <w:sz w:val="30"/>
        </w:rPr>
        <w:t>一定的独到见解，可望成为一篇较高质量的论文。</w:t>
      </w:r>
    </w:p>
    <w:p>
      <w:pPr>
        <w:spacing w:before="8" w:line="240" w:lineRule="auto"/>
        <w:rPr>
          <w:b/>
          <w:sz w:val="16"/>
        </w:rPr>
      </w:pPr>
    </w:p>
    <w:p>
      <w:pPr>
        <w:spacing w:before="0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pacing w:val="-2"/>
          <w:sz w:val="30"/>
        </w:rPr>
        <w:t>3</w:t>
      </w:r>
      <w:r>
        <w:rPr>
          <w:b/>
          <w:color w:val="333333"/>
          <w:spacing w:val="-6"/>
          <w:sz w:val="30"/>
        </w:rPr>
        <w:t xml:space="preserve"> 注意量力而行</w:t>
      </w:r>
    </w:p>
    <w:p>
      <w:pPr>
        <w:spacing w:after="0"/>
        <w:jc w:val="left"/>
        <w:rPr>
          <w:sz w:val="30"/>
        </w:rPr>
        <w:sectPr>
          <w:headerReference w:type="default" r:id="rId11"/>
          <w:pgSz w:w="11910" w:h="16840"/>
          <w:pgMar w:top="1380" w:right="1240" w:bottom="280" w:left="1680" w:header="906" w:footer="0"/>
          <w:pgNumType w:start="7"/>
          <w:cols w:space="708"/>
        </w:sectPr>
      </w:pPr>
    </w:p>
    <w:p>
      <w:pPr>
        <w:spacing w:before="6" w:line="240" w:lineRule="auto"/>
        <w:rPr>
          <w:b/>
          <w:sz w:val="6"/>
        </w:rPr>
      </w:pPr>
    </w:p>
    <w:p>
      <w:pPr>
        <w:spacing w:before="0" w:line="511" w:lineRule="exact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pacing w:val="-7"/>
          <w:sz w:val="30"/>
        </w:rPr>
        <w:t>金融本科学生应从自身学识水平和知识结构的实际出发，选择熟</w:t>
      </w:r>
    </w:p>
    <w:p>
      <w:pPr>
        <w:spacing w:before="72" w:line="271" w:lineRule="auto"/>
        <w:ind w:left="120" w:right="559" w:firstLine="0"/>
        <w:jc w:val="left"/>
        <w:rPr>
          <w:b/>
          <w:sz w:val="30"/>
        </w:rPr>
      </w:pPr>
      <w:r>
        <w:rPr>
          <w:b/>
          <w:color w:val="333333"/>
          <w:spacing w:val="-14"/>
          <w:sz w:val="30"/>
        </w:rPr>
        <w:t>悉并感兴趣、有获取资料的条件，并估计能在限定时间内完成的</w:t>
      </w:r>
      <w:r>
        <w:rPr>
          <w:b/>
          <w:color w:val="333333"/>
          <w:spacing w:val="-2"/>
          <w:sz w:val="30"/>
        </w:rPr>
        <w:t>论文题目。</w:t>
      </w:r>
    </w:p>
    <w:p>
      <w:pPr>
        <w:spacing w:before="7" w:line="240" w:lineRule="auto"/>
        <w:rPr>
          <w:b/>
          <w:sz w:val="16"/>
        </w:rPr>
      </w:pPr>
    </w:p>
    <w:p>
      <w:pPr>
        <w:pStyle w:val="ListParagraph"/>
        <w:numPr>
          <w:ilvl w:val="0"/>
          <w:numId w:val="16"/>
        </w:numPr>
        <w:tabs>
          <w:tab w:val="left" w:pos="874"/>
        </w:tabs>
        <w:spacing w:before="0" w:after="0" w:line="271" w:lineRule="auto"/>
        <w:ind w:left="120" w:right="409" w:firstLine="0"/>
        <w:jc w:val="left"/>
        <w:rPr>
          <w:b/>
          <w:sz w:val="30"/>
        </w:rPr>
      </w:pPr>
      <w:r>
        <w:rPr>
          <w:b/>
          <w:color w:val="333333"/>
          <w:spacing w:val="-2"/>
          <w:sz w:val="30"/>
        </w:rPr>
        <w:t>论文选题“宜小不宜大，宜专不应泛”，可小题大做，勿</w:t>
      </w:r>
      <w:r>
        <w:rPr>
          <w:b/>
          <w:color w:val="333333"/>
          <w:spacing w:val="-21"/>
          <w:sz w:val="30"/>
        </w:rPr>
        <w:t>大题小做。选题过大，会面面俱到，不着边际，什么问题都谈到，</w:t>
      </w:r>
      <w:r>
        <w:rPr>
          <w:b/>
          <w:color w:val="333333"/>
          <w:spacing w:val="-2"/>
          <w:sz w:val="30"/>
        </w:rPr>
        <w:t>什么问题也说不清楚，难以将论题说深说透。选题过窄过小，发</w:t>
      </w:r>
      <w:r>
        <w:rPr>
          <w:b/>
          <w:color w:val="333333"/>
          <w:spacing w:val="-13"/>
          <w:sz w:val="30"/>
        </w:rPr>
        <w:t>挥的空间很小，取得突破性成果十分困难。金融学生要根据自己</w:t>
      </w:r>
      <w:r>
        <w:rPr>
          <w:b/>
          <w:color w:val="333333"/>
          <w:spacing w:val="-2"/>
          <w:sz w:val="30"/>
        </w:rPr>
        <w:t>的科研能力选择大小适中，难易适中的题目。在实际中，有些选题很好，但受知识、水平、资料有限，难以完成，最好放弃，不要好高骛远。</w:t>
      </w:r>
    </w:p>
    <w:p>
      <w:pPr>
        <w:spacing w:before="10" w:line="240" w:lineRule="auto"/>
        <w:rPr>
          <w:b/>
          <w:sz w:val="16"/>
        </w:rPr>
      </w:pPr>
    </w:p>
    <w:p>
      <w:pPr>
        <w:pStyle w:val="ListParagraph"/>
        <w:numPr>
          <w:ilvl w:val="0"/>
          <w:numId w:val="16"/>
        </w:numPr>
        <w:tabs>
          <w:tab w:val="left" w:pos="874"/>
        </w:tabs>
        <w:spacing w:before="0" w:after="0" w:line="271" w:lineRule="auto"/>
        <w:ind w:left="120" w:right="559" w:firstLine="0"/>
        <w:jc w:val="both"/>
        <w:rPr>
          <w:b/>
          <w:sz w:val="30"/>
        </w:rPr>
      </w:pPr>
      <w:r>
        <w:rPr>
          <w:b/>
          <w:color w:val="333333"/>
          <w:spacing w:val="-2"/>
          <w:sz w:val="30"/>
        </w:rPr>
        <w:t>所选题目要有一定数量与质量水平的文献资料作为研究基</w:t>
      </w:r>
      <w:r>
        <w:rPr>
          <w:b/>
          <w:color w:val="333333"/>
          <w:spacing w:val="-13"/>
          <w:sz w:val="30"/>
        </w:rPr>
        <w:t>础。论文的选题应是站在巨人的肩膀上，通过前人文献资料的掌</w:t>
      </w:r>
      <w:r>
        <w:rPr>
          <w:b/>
          <w:color w:val="333333"/>
          <w:spacing w:val="-4"/>
          <w:sz w:val="30"/>
        </w:rPr>
        <w:t>握，</w:t>
      </w:r>
      <w:r>
        <w:rPr>
          <w:b/>
          <w:color w:val="333333"/>
          <w:sz w:val="30"/>
        </w:rPr>
        <w:drawing>
          <wp:inline distT="0" distB="0" distL="0" distR="0">
            <wp:extent cx="4333875" cy="1905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333333"/>
          <w:spacing w:val="-4"/>
          <w:sz w:val="30"/>
        </w:rPr>
        <w:t>可以</w:t>
      </w:r>
    </w:p>
    <w:p>
      <w:pPr>
        <w:spacing w:before="2" w:line="271" w:lineRule="auto"/>
        <w:ind w:left="120" w:right="559" w:firstLine="0"/>
        <w:jc w:val="both"/>
        <w:rPr>
          <w:b/>
          <w:sz w:val="30"/>
        </w:rPr>
      </w:pPr>
      <w:r>
        <w:rPr>
          <w:b/>
          <w:color w:val="333333"/>
          <w:spacing w:val="-10"/>
          <w:sz w:val="30"/>
        </w:rPr>
        <w:t>了解所选题目应涉及的内容、历史和现状，这样才能找到选题的</w:t>
      </w:r>
      <w:r>
        <w:rPr>
          <w:b/>
          <w:color w:val="333333"/>
          <w:spacing w:val="-4"/>
          <w:sz w:val="30"/>
        </w:rPr>
        <w:t>新视角。因此，拥有大量翔实、丰富的文献资料有利于高质量金</w:t>
      </w:r>
      <w:r>
        <w:rPr>
          <w:b/>
          <w:color w:val="333333"/>
          <w:spacing w:val="-2"/>
          <w:sz w:val="30"/>
        </w:rPr>
        <w:t>融论文的写作。</w:t>
      </w:r>
    </w:p>
    <w:p>
      <w:pPr>
        <w:spacing w:before="0" w:line="240" w:lineRule="auto"/>
        <w:rPr>
          <w:b/>
          <w:sz w:val="30"/>
        </w:rPr>
      </w:pPr>
    </w:p>
    <w:p>
      <w:pPr>
        <w:spacing w:before="12" w:line="240" w:lineRule="auto"/>
        <w:rPr>
          <w:b/>
          <w:sz w:val="36"/>
        </w:rPr>
      </w:pPr>
    </w:p>
    <w:p>
      <w:pPr>
        <w:spacing w:before="0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《三》最新金融学本科毕业论文选题</w:t>
      </w:r>
    </w:p>
    <w:p>
      <w:pPr>
        <w:spacing w:before="5" w:line="240" w:lineRule="auto"/>
        <w:rPr>
          <w:b/>
          <w:sz w:val="20"/>
        </w:rPr>
      </w:pPr>
    </w:p>
    <w:p>
      <w:pPr>
        <w:spacing w:before="0" w:line="271" w:lineRule="auto"/>
        <w:ind w:left="120" w:right="559" w:firstLine="0"/>
        <w:jc w:val="left"/>
        <w:rPr>
          <w:b/>
          <w:sz w:val="30"/>
        </w:rPr>
      </w:pPr>
      <w:r>
        <w:rPr>
          <w:b/>
          <w:color w:val="333333"/>
          <w:spacing w:val="-14"/>
          <w:sz w:val="30"/>
        </w:rPr>
        <w:t>选题须知：以下选题仅供参考。有些选题过大，同学们写作时应</w:t>
      </w:r>
      <w:r>
        <w:rPr>
          <w:b/>
          <w:color w:val="333333"/>
          <w:spacing w:val="-4"/>
          <w:sz w:val="30"/>
        </w:rPr>
        <w:t>将其细化</w:t>
      </w:r>
    </w:p>
    <w:p>
      <w:pPr>
        <w:spacing w:after="0" w:line="271" w:lineRule="auto"/>
        <w:jc w:val="left"/>
        <w:rPr>
          <w:sz w:val="30"/>
        </w:rPr>
        <w:sectPr>
          <w:headerReference w:type="default" r:id="rId13"/>
          <w:pgSz w:w="11910" w:h="16840"/>
          <w:pgMar w:top="1380" w:right="1240" w:bottom="280" w:left="1680" w:header="906" w:footer="0"/>
          <w:pgNumType w:start="8"/>
          <w:cols w:space="708"/>
        </w:sectPr>
      </w:pPr>
    </w:p>
    <w:p>
      <w:pPr>
        <w:spacing w:before="6" w:line="240" w:lineRule="auto"/>
        <w:rPr>
          <w:b/>
          <w:sz w:val="6"/>
        </w:rPr>
      </w:pPr>
    </w:p>
    <w:p>
      <w:pPr>
        <w:pStyle w:val="ListParagraph"/>
        <w:numPr>
          <w:ilvl w:val="0"/>
          <w:numId w:val="15"/>
        </w:numPr>
        <w:tabs>
          <w:tab w:val="left" w:pos="423"/>
        </w:tabs>
        <w:spacing w:before="0" w:after="0" w:line="511" w:lineRule="exact"/>
        <w:ind w:left="422" w:right="0" w:hanging="303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我国商业健康保险发展存在的问题及对策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423"/>
        </w:tabs>
        <w:spacing w:before="0" w:after="0" w:line="240" w:lineRule="auto"/>
        <w:ind w:left="422" w:right="0" w:hanging="303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德宏州桥头堡建设中金融服务创新的思考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423"/>
        </w:tabs>
        <w:spacing w:before="0" w:after="0" w:line="240" w:lineRule="auto"/>
        <w:ind w:left="422" w:right="0" w:hanging="303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浅析余额宝对商业银行的挑战及其应对措施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423"/>
        </w:tabs>
        <w:spacing w:before="0" w:after="0" w:line="240" w:lineRule="auto"/>
        <w:ind w:left="422" w:right="0" w:hanging="303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商业银行金融理财的现状问题及对策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423"/>
        </w:tabs>
        <w:spacing w:before="0" w:after="0" w:line="240" w:lineRule="auto"/>
        <w:ind w:left="422" w:right="0" w:hanging="303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我国城投债发展存在的问题及对策探讨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423"/>
        </w:tabs>
        <w:spacing w:before="1" w:after="0" w:line="240" w:lineRule="auto"/>
        <w:ind w:left="422" w:right="0" w:hanging="303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某某新型农村社会养老保险发展存在的问题及对策研究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423"/>
        </w:tabs>
        <w:spacing w:before="0" w:after="0" w:line="240" w:lineRule="auto"/>
        <w:ind w:left="422" w:right="0" w:hanging="303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建设银行某某省分行零售业务市场竞争对策建议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423"/>
        </w:tabs>
        <w:spacing w:before="1" w:after="0" w:line="240" w:lineRule="auto"/>
        <w:ind w:left="422" w:right="0" w:hanging="303"/>
        <w:jc w:val="left"/>
        <w:rPr>
          <w:b/>
          <w:sz w:val="30"/>
        </w:rPr>
      </w:pPr>
      <w:r>
        <w:rPr>
          <w:b/>
          <w:color w:val="333333"/>
          <w:w w:val="90"/>
          <w:sz w:val="30"/>
        </w:rPr>
        <w:t>我国移动支付业务</w:t>
      </w:r>
      <w:r>
        <w:rPr>
          <w:b/>
          <w:color w:val="333333"/>
          <w:spacing w:val="31"/>
          <w:sz w:val="30"/>
        </w:rPr>
        <w:t xml:space="preserve"> </w:t>
      </w:r>
      <w:r>
        <w:rPr>
          <w:b/>
          <w:color w:val="333333"/>
          <w:w w:val="90"/>
          <w:sz w:val="30"/>
        </w:rPr>
        <w:t>SWOT</w:t>
      </w:r>
      <w:r>
        <w:rPr>
          <w:b/>
          <w:color w:val="333333"/>
          <w:spacing w:val="31"/>
          <w:sz w:val="30"/>
        </w:rPr>
        <w:t xml:space="preserve"> </w:t>
      </w:r>
      <w:r>
        <w:rPr>
          <w:b/>
          <w:color w:val="333333"/>
          <w:spacing w:val="-5"/>
          <w:w w:val="90"/>
          <w:sz w:val="30"/>
        </w:rPr>
        <w:t>分析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423"/>
        </w:tabs>
        <w:spacing w:before="0" w:after="0" w:line="240" w:lineRule="auto"/>
        <w:ind w:left="422" w:right="0" w:hanging="303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某某省新型农村社会养老保险筹资模式探析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浅议存款保险制度对国有商业银行的影响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大理地区农村经济发展的金融支持研究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欠发达地区新农村建设的金融支持研究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商业银行信贷风险管理面临的具体问题和对策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人民币国际化利弊分析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1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我国城市商业银行小额信贷的风险控制研究</w:t>
      </w:r>
    </w:p>
    <w:p>
      <w:pPr>
        <w:spacing w:after="0" w:line="240" w:lineRule="auto"/>
        <w:jc w:val="left"/>
        <w:rPr>
          <w:sz w:val="30"/>
        </w:rPr>
        <w:sectPr>
          <w:headerReference w:type="default" r:id="rId14"/>
          <w:pgSz w:w="11910" w:h="16840"/>
          <w:pgMar w:top="1380" w:right="1240" w:bottom="280" w:left="1680" w:header="906" w:footer="0"/>
          <w:pgNumType w:start="9"/>
          <w:cols w:space="708"/>
        </w:sectPr>
      </w:pPr>
    </w:p>
    <w:p>
      <w:pPr>
        <w:spacing w:before="6" w:line="240" w:lineRule="auto"/>
        <w:rPr>
          <w:b/>
          <w:sz w:val="6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511" w:lineRule="exact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我国住房公积金制度存在的问题和对策研究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我国建立银行存款保险制度的思考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浅析建设银行个人理财业务发展的状况、问题及对策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浅谈某某省农村信用社信贷风险管理中存在的问题及对策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对我国商业银行操作风险管理的探析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1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某某省农村金融体制改革创新浅析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2"/>
          <w:sz w:val="30"/>
        </w:rPr>
        <w:t>互联网金融探析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1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某某省网络银行存在的问题及对策研究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中外汽车金融业务的发展模式对比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我国商业银行信用卡风险及防范对策研究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我国商业银行零售业务的发展现状及策略分析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某某省农村信用社发展现状及问题分析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我国商业银行理财产品营销问题及对策的探讨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浅析地方性商业银行的信贷风险及防范对策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1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农业银行中间业务发展存在的问题及对策分析</w:t>
      </w:r>
    </w:p>
    <w:p>
      <w:pPr>
        <w:spacing w:after="0" w:line="240" w:lineRule="auto"/>
        <w:jc w:val="left"/>
        <w:rPr>
          <w:sz w:val="30"/>
        </w:rPr>
        <w:sectPr>
          <w:headerReference w:type="default" r:id="rId15"/>
          <w:pgSz w:w="11910" w:h="16840"/>
          <w:pgMar w:top="1380" w:right="1240" w:bottom="280" w:left="1680" w:header="906" w:footer="0"/>
          <w:pgNumType w:start="10"/>
          <w:cols w:space="708"/>
        </w:sectPr>
      </w:pPr>
    </w:p>
    <w:p>
      <w:pPr>
        <w:spacing w:before="6" w:line="240" w:lineRule="auto"/>
        <w:rPr>
          <w:b/>
          <w:sz w:val="6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511" w:lineRule="exact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浅析余额宝的风险及控制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我国网上银行存在的风险与监管对策分析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中国银行个人理财业务发展中存在的问题分析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腾冲县农村信用社发展战略研究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某某省小额贷款公司的现状、问题与对策分析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1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我国商业银行个人理财业务发展问题探讨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浅析手机银行的风险及防范对策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1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商业银行理财产品创新浅析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弥勒西二镇农村信用社小额信贷发展浅析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4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基于贫困视角的镇雄县农村小额信贷问题研究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4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中国农业银行某某分行信用卡业务问题及对策探析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4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楚雄州小微企业融资问题研究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4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大理渝农商村镇银行发展问题及策略研究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4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某某省昭通市农村信用社发展策略探析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4"/>
        </w:numPr>
        <w:tabs>
          <w:tab w:val="left" w:pos="574"/>
        </w:tabs>
        <w:spacing w:before="1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宜良县工业园区发展问题及对策研究</w:t>
      </w:r>
    </w:p>
    <w:p>
      <w:pPr>
        <w:spacing w:after="0" w:line="240" w:lineRule="auto"/>
        <w:jc w:val="left"/>
        <w:rPr>
          <w:sz w:val="30"/>
        </w:rPr>
        <w:sectPr>
          <w:headerReference w:type="default" r:id="rId16"/>
          <w:pgSz w:w="11910" w:h="16840"/>
          <w:pgMar w:top="1380" w:right="1240" w:bottom="280" w:left="1680" w:header="906" w:footer="0"/>
          <w:pgNumType w:start="11"/>
          <w:cols w:space="708"/>
        </w:sectPr>
      </w:pPr>
    </w:p>
    <w:p>
      <w:pPr>
        <w:spacing w:before="6" w:line="240" w:lineRule="auto"/>
        <w:rPr>
          <w:b/>
          <w:sz w:val="6"/>
        </w:rPr>
      </w:pPr>
    </w:p>
    <w:p>
      <w:pPr>
        <w:pStyle w:val="ListParagraph"/>
        <w:numPr>
          <w:ilvl w:val="0"/>
          <w:numId w:val="14"/>
        </w:numPr>
        <w:tabs>
          <w:tab w:val="left" w:pos="574"/>
        </w:tabs>
        <w:spacing w:before="0" w:after="0" w:line="511" w:lineRule="exact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新常态下宁蒗县农村信用社发展及对策研究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4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z w:val="30"/>
        </w:rPr>
        <w:t xml:space="preserve">某某中小乳制品企业融资及其风险控制研究 </w:t>
      </w:r>
      <w:r>
        <w:rPr>
          <w:b/>
          <w:color w:val="333333"/>
          <w:spacing w:val="-5"/>
          <w:sz w:val="30"/>
        </w:rPr>
        <w:t>49</w:t>
      </w:r>
    </w:p>
    <w:p>
      <w:pPr>
        <w:spacing w:before="73"/>
        <w:ind w:left="120" w:right="0" w:firstLine="0"/>
        <w:jc w:val="left"/>
        <w:rPr>
          <w:b/>
          <w:sz w:val="30"/>
        </w:rPr>
      </w:pPr>
      <w:r>
        <w:drawing>
          <wp:inline distT="0" distB="0" distL="0" distR="0">
            <wp:extent cx="4333875" cy="190500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333333"/>
          <w:w w:val="62"/>
          <w:sz w:val="30"/>
        </w:rPr>
        <w:t>49</w:t>
      </w:r>
      <w:r>
        <w:rPr>
          <w:b/>
          <w:color w:val="333333"/>
          <w:w w:val="175"/>
          <w:sz w:val="30"/>
        </w:rPr>
        <w:t>.</w:t>
      </w:r>
      <w:r>
        <w:rPr>
          <w:b/>
          <w:color w:val="333333"/>
          <w:spacing w:val="-4"/>
          <w:sz w:val="30"/>
        </w:rPr>
        <w:t>中国农</w:t>
      </w:r>
    </w:p>
    <w:p>
      <w:pPr>
        <w:spacing w:before="3" w:line="240" w:lineRule="auto"/>
        <w:rPr>
          <w:b/>
          <w:sz w:val="6"/>
        </w:rPr>
      </w:pPr>
    </w:p>
    <w:p>
      <w:pPr>
        <w:spacing w:before="0" w:line="511" w:lineRule="exact"/>
        <w:ind w:left="120" w:right="0" w:firstLine="0"/>
        <w:jc w:val="left"/>
        <w:rPr>
          <w:b/>
          <w:sz w:val="30"/>
        </w:rPr>
      </w:pPr>
      <w:r>
        <w:rPr>
          <w:b/>
          <w:color w:val="333333"/>
          <w:spacing w:val="2"/>
          <w:sz w:val="30"/>
        </w:rPr>
        <w:t xml:space="preserve">业银行永善县支行房贷业务管理探究  </w:t>
      </w:r>
      <w:r>
        <w:rPr>
          <w:b/>
          <w:color w:val="333333"/>
          <w:w w:val="62"/>
          <w:sz w:val="30"/>
        </w:rPr>
        <w:t>50</w:t>
      </w:r>
      <w:r>
        <w:rPr>
          <w:b/>
          <w:color w:val="333333"/>
          <w:w w:val="175"/>
          <w:sz w:val="30"/>
        </w:rPr>
        <w:t>.</w:t>
      </w:r>
      <w:r>
        <w:rPr>
          <w:b/>
          <w:color w:val="333333"/>
          <w:spacing w:val="-2"/>
          <w:sz w:val="30"/>
        </w:rPr>
        <w:t>德宏州梁河县遮岛镇</w:t>
      </w:r>
    </w:p>
    <w:p>
      <w:pPr>
        <w:spacing w:before="72" w:line="271" w:lineRule="auto"/>
        <w:ind w:left="120" w:right="806" w:firstLine="0"/>
        <w:jc w:val="left"/>
        <w:rPr>
          <w:b/>
          <w:sz w:val="30"/>
        </w:rPr>
      </w:pPr>
      <w:r>
        <w:rPr>
          <w:b/>
          <w:color w:val="333333"/>
          <w:sz w:val="30"/>
        </w:rPr>
        <w:t xml:space="preserve">倒按揭养老可行性探究 </w:t>
      </w:r>
      <w:r>
        <w:rPr>
          <w:b/>
          <w:color w:val="333333"/>
          <w:w w:val="62"/>
          <w:sz w:val="30"/>
        </w:rPr>
        <w:t>51</w:t>
      </w:r>
      <w:r>
        <w:rPr>
          <w:b/>
          <w:color w:val="333333"/>
          <w:w w:val="175"/>
          <w:sz w:val="30"/>
        </w:rPr>
        <w:t>.</w:t>
      </w:r>
      <w:r>
        <w:rPr>
          <w:b/>
          <w:color w:val="333333"/>
          <w:sz w:val="30"/>
        </w:rPr>
        <w:t>中国农业银行广南县支行个人理财</w:t>
      </w:r>
      <w:r>
        <w:rPr>
          <w:b/>
          <w:color w:val="333333"/>
          <w:spacing w:val="-2"/>
          <w:sz w:val="30"/>
        </w:rPr>
        <w:t>业务管理能力提升研究</w:t>
      </w:r>
    </w:p>
    <w:p>
      <w:pPr>
        <w:spacing w:before="7" w:line="240" w:lineRule="auto"/>
        <w:rPr>
          <w:b/>
          <w:sz w:val="16"/>
        </w:rPr>
      </w:pPr>
    </w:p>
    <w:p>
      <w:pPr>
        <w:pStyle w:val="ListParagraph"/>
        <w:numPr>
          <w:ilvl w:val="0"/>
          <w:numId w:val="13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腾冲县农村金融排斥现状、问题及对策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3"/>
        </w:numPr>
        <w:tabs>
          <w:tab w:val="left" w:pos="574"/>
        </w:tabs>
        <w:spacing w:before="1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促进蒙自市汽车消费信贷发展的探究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3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第三方支付发展对商业银行影响研究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3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某某小额信贷公司发展现状、问题及研究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3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余额宝对商业银行业务的影响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3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8"/>
          <w:sz w:val="30"/>
        </w:rPr>
        <w:t xml:space="preserve">浅析 </w:t>
      </w:r>
      <w:r>
        <w:rPr>
          <w:b/>
          <w:color w:val="333333"/>
          <w:spacing w:val="-4"/>
          <w:sz w:val="30"/>
        </w:rPr>
        <w:t>P2P</w:t>
      </w:r>
      <w:r>
        <w:rPr>
          <w:b/>
          <w:color w:val="333333"/>
          <w:spacing w:val="-8"/>
          <w:sz w:val="30"/>
        </w:rPr>
        <w:t xml:space="preserve"> 网贷平台存在的问题及对策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3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三权三证抵押贷款在宾川农信社的发展</w:t>
      </w:r>
    </w:p>
    <w:p>
      <w:pPr>
        <w:spacing w:before="5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3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地方商业银行个人理财业务发展情况研究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3"/>
        </w:numPr>
        <w:tabs>
          <w:tab w:val="left" w:pos="574"/>
        </w:tabs>
        <w:spacing w:before="1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pacing w:val="-1"/>
          <w:sz w:val="30"/>
        </w:rPr>
        <w:t>兴业银行绿色金融的发展</w:t>
      </w:r>
    </w:p>
    <w:p>
      <w:pPr>
        <w:spacing w:before="4" w:line="240" w:lineRule="auto"/>
        <w:rPr>
          <w:b/>
          <w:sz w:val="20"/>
        </w:rPr>
      </w:pPr>
    </w:p>
    <w:p>
      <w:pPr>
        <w:pStyle w:val="ListParagraph"/>
        <w:numPr>
          <w:ilvl w:val="0"/>
          <w:numId w:val="13"/>
        </w:numPr>
        <w:tabs>
          <w:tab w:val="left" w:pos="574"/>
        </w:tabs>
        <w:spacing w:before="0" w:after="0" w:line="240" w:lineRule="auto"/>
        <w:ind w:left="573" w:right="0" w:hanging="454"/>
        <w:jc w:val="left"/>
        <w:rPr>
          <w:b/>
          <w:sz w:val="30"/>
        </w:rPr>
      </w:pPr>
      <w:r>
        <w:rPr>
          <w:b/>
          <w:color w:val="333333"/>
          <w:sz w:val="30"/>
        </w:rPr>
        <w:t>文</w:t>
      </w:r>
      <w:r>
        <w:rPr>
          <w:b/>
          <w:color w:val="333333"/>
          <w:w w:val="115"/>
          <w:sz w:val="30"/>
        </w:rPr>
        <w:t>ft</w:t>
      </w:r>
      <w:r>
        <w:rPr>
          <w:b/>
          <w:color w:val="333333"/>
          <w:spacing w:val="-1"/>
          <w:sz w:val="30"/>
        </w:rPr>
        <w:t>市农村信用社小额贷款存在的问题及对策</w:t>
      </w:r>
    </w:p>
    <w:p>
      <w:pPr>
        <w:spacing w:after="0" w:line="240" w:lineRule="auto"/>
        <w:jc w:val="left"/>
        <w:rPr>
          <w:sz w:val="30"/>
        </w:rPr>
      </w:pPr>
      <w:r>
        <w:rPr>
          <w:sz w:val="30"/>
        </w:rPr>
        <w:br/>
      </w:r>
      <w:r>
        <w:rPr>
          <w:sz w:val="30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https://d.book118.com/568006102130006042</w:t>
        </w:r>
      </w:hyperlink>
    </w:p>
    <w:p>
      <w:pPr>
        <w:spacing w:after="0" w:line="240" w:lineRule="auto"/>
        <w:jc w:val="left"/>
        <w:rPr>
          <w:sz w:val="30"/>
        </w:rPr>
      </w:pPr>
    </w:p>
    <w:sectPr>
      <w:headerReference w:type="default" r:id="rId18"/>
      <w:pgSz w:w="11910" w:h="16840"/>
      <w:pgMar w:top="1380" w:right="1240" w:bottom="280" w:left="1680" w:header="906" w:footer="0"/>
      <w:pgNumType w:start="1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line id="_x0000_s2049" style="mso-position-horizontal-relative:page;mso-position-vertical-relative:page;position:absolute;z-index:-251658240" from="88.55pt,54.9pt" to="506.75pt,54.9pt" stroked="t" strokecolor="black" strokeweight="0.75pt">
          <v:stroke dashstyle="solid"/>
        </v:lin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line id="_x0000_s2058" style="mso-position-horizontal-relative:page;mso-position-vertical-relative:page;position:absolute;z-index:-251649024" from="88.55pt,54.9pt" to="506.75pt,54.9pt" stroked="t" strokecolor="black" strokeweight="0.75pt">
          <v:stroke dashstyle="solid"/>
        </v:lin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line id="_x0000_s2059" style="mso-position-horizontal-relative:page;mso-position-vertical-relative:page;position:absolute;z-index:-251648000" from="88.55pt,54.9pt" to="506.75pt,54.9pt" stroked="t" strokecolor="black" strokeweight="0.75pt">
          <v:stroke dashstyle="solid"/>
        </v:lin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line id="_x0000_s2060" style="mso-position-horizontal-relative:page;mso-position-vertical-relative:page;position:absolute;z-index:-251646976" from="88.55pt,54.9pt" to="506.75pt,54.9pt" stroked="t" strokecolor="black" strokeweight="0.75pt">
          <v:stroke dashstyle="solid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line id="_x0000_s2050" style="mso-position-horizontal-relative:page;mso-position-vertical-relative:page;position:absolute;z-index:-251657216" from="88.55pt,54.9pt" to="506.75pt,54.9pt" stroked="t" strokecolor="black" strokeweight="0.75pt">
          <v:stroke dashstyle="solid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line id="_x0000_s2051" style="mso-position-horizontal-relative:page;mso-position-vertical-relative:page;position:absolute;z-index:-251656192" from="88.55pt,54.9pt" to="506.75pt,54.9pt" stroked="t" strokecolor="black" strokeweight="0.75pt">
          <v:stroke dashstyle="solid"/>
        </v:lin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line id="_x0000_s2052" style="mso-position-horizontal-relative:page;mso-position-vertical-relative:page;position:absolute;z-index:-251655168" from="88.55pt,54.9pt" to="506.75pt,54.9pt" stroked="t" strokecolor="black" strokeweight="0.75pt">
          <v:stroke dashstyle="solid"/>
        </v:lin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line id="_x0000_s2053" style="mso-position-horizontal-relative:page;mso-position-vertical-relative:page;position:absolute;z-index:-251654144" from="88.55pt,54.9pt" to="506.75pt,54.9pt" stroked="t" strokecolor="black" strokeweight="0.75pt">
          <v:stroke dashstyle="solid"/>
        </v:lin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line id="_x0000_s2054" style="mso-position-horizontal-relative:page;mso-position-vertical-relative:page;position:absolute;z-index:-251653120" from="88.55pt,54.9pt" to="506.75pt,54.9pt" stroked="t" strokecolor="black" strokeweight="0.75pt">
          <v:stroke dashstyle="solid"/>
        </v:lin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line id="_x0000_s2055" style="mso-position-horizontal-relative:page;mso-position-vertical-relative:page;position:absolute;z-index:-251652096" from="88.55pt,54.9pt" to="506.75pt,54.9pt" stroked="t" strokecolor="black" strokeweight="0.75pt">
          <v:stroke dashstyle="solid"/>
        </v:lin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line id="_x0000_s2056" style="mso-position-horizontal-relative:page;mso-position-vertical-relative:page;position:absolute;z-index:-251651072" from="88.55pt,54.9pt" to="506.75pt,54.9pt" stroked="t" strokecolor="black" strokeweight="0.75pt">
          <v:stroke dashstyle="solid"/>
        </v:lin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line id="_x0000_s2057" style="mso-position-horizontal-relative:page;mso-position-vertical-relative:page;position:absolute;z-index:-251650048" from="88.55pt,54.9pt" to="506.75pt,54.9pt" stroked="t" strokecolor="black" strokeweight="0.75pt">
          <v:stroke dashstyle="solid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4E13B"/>
    <w:multiLevelType w:val="hybridMultilevel"/>
    <w:tmpl w:val="00000000"/>
    <w:lvl w:ilvl="0">
      <w:start w:val="41"/>
      <w:numFmt w:val="decimal"/>
      <w:lvlText w:val="%1."/>
      <w:lvlJc w:val="left"/>
      <w:pPr>
        <w:ind w:left="573" w:hanging="45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333333"/>
        <w:spacing w:val="1"/>
        <w:w w:val="83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20" w:hanging="45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61" w:hanging="45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01" w:hanging="45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42" w:hanging="45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83" w:hanging="45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23" w:hanging="45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64" w:hanging="45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04" w:hanging="454"/>
      </w:pPr>
      <w:rPr>
        <w:rFonts w:hint="default"/>
        <w:lang w:val="en-US" w:eastAsia="zh-CN" w:bidi="ar-SA"/>
      </w:rPr>
    </w:lvl>
  </w:abstractNum>
  <w:abstractNum w:abstractNumId="1">
    <w:nsid w:val="0D844406"/>
    <w:multiLevelType w:val="hybridMultilevel"/>
    <w:tmpl w:val="00000000"/>
    <w:lvl w:ilvl="0">
      <w:start w:val="5"/>
      <w:numFmt w:val="decimal"/>
      <w:lvlText w:val="%1"/>
      <w:lvlJc w:val="left"/>
      <w:pPr>
        <w:ind w:left="723" w:hanging="604"/>
        <w:jc w:val="left"/>
      </w:pPr>
      <w:rPr>
        <w:rFonts w:hint="default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723" w:hanging="6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%3."/>
      <w:lvlJc w:val="left"/>
      <w:pPr>
        <w:ind w:left="120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4"/>
        <w:w w:val="100"/>
        <w:sz w:val="22"/>
        <w:szCs w:val="22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63" w:hanging="3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966" w:hanging="3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969" w:hanging="3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973" w:hanging="3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976" w:hanging="3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79" w:hanging="363"/>
      </w:pPr>
      <w:rPr>
        <w:rFonts w:hint="default"/>
        <w:lang w:val="en-US" w:eastAsia="zh-CN" w:bidi="ar-SA"/>
      </w:rPr>
    </w:lvl>
  </w:abstractNum>
  <w:abstractNum w:abstractNumId="2">
    <w:nsid w:val="1080D1EA"/>
    <w:multiLevelType w:val="hybridMultilevel"/>
    <w:tmpl w:val="00000000"/>
    <w:lvl w:ilvl="0">
      <w:start w:val="1"/>
      <w:numFmt w:val="decimal"/>
      <w:lvlText w:val="[%1]"/>
      <w:lvlJc w:val="left"/>
      <w:pPr>
        <w:ind w:left="918" w:hanging="3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26" w:hanging="35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33" w:hanging="35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39" w:hanging="35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46" w:hanging="35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53" w:hanging="35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59" w:hanging="35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66" w:hanging="35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72" w:hanging="350"/>
      </w:pPr>
      <w:rPr>
        <w:rFonts w:hint="default"/>
        <w:lang w:val="en-US" w:eastAsia="zh-CN" w:bidi="ar-SA"/>
      </w:rPr>
    </w:lvl>
  </w:abstractNum>
  <w:abstractNum w:abstractNumId="3">
    <w:nsid w:val="1EAE08C1"/>
    <w:multiLevelType w:val="hybridMultilevel"/>
    <w:tmpl w:val="00000000"/>
    <w:lvl w:ilvl="0">
      <w:start w:val="4"/>
      <w:numFmt w:val="decimal"/>
      <w:lvlText w:val="%1"/>
      <w:lvlJc w:val="left"/>
      <w:pPr>
        <w:ind w:left="723" w:hanging="604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723" w:hanging="6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968" w:hanging="6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093" w:hanging="6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217" w:hanging="6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341" w:hanging="6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1466" w:hanging="6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590" w:hanging="6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714" w:hanging="604"/>
      </w:pPr>
      <w:rPr>
        <w:rFonts w:hint="default"/>
        <w:lang w:val="en-US" w:eastAsia="zh-CN" w:bidi="ar-SA"/>
      </w:rPr>
    </w:lvl>
  </w:abstractNum>
  <w:abstractNum w:abstractNumId="4">
    <w:nsid w:val="23A12200"/>
    <w:multiLevelType w:val="hybridMultilevel"/>
    <w:tmpl w:val="00000000"/>
    <w:lvl w:ilvl="0">
      <w:start w:val="1"/>
      <w:numFmt w:val="decimal"/>
      <w:lvlText w:val="%1."/>
      <w:lvlJc w:val="left"/>
      <w:pPr>
        <w:ind w:left="474" w:hanging="30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333333"/>
        <w:w w:val="100"/>
        <w:sz w:val="30"/>
        <w:szCs w:val="30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723" w:hanging="6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085" w:hanging="9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100" w:hanging="96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120" w:hanging="96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141" w:hanging="96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1161" w:hanging="96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182" w:hanging="96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202" w:hanging="966"/>
      </w:pPr>
      <w:rPr>
        <w:rFonts w:hint="default"/>
        <w:lang w:val="en-US" w:eastAsia="zh-CN" w:bidi="ar-SA"/>
      </w:rPr>
    </w:lvl>
  </w:abstractNum>
  <w:abstractNum w:abstractNumId="5">
    <w:nsid w:val="29EE3EB0"/>
    <w:multiLevelType w:val="hybridMultilevel"/>
    <w:tmpl w:val="00000000"/>
    <w:lvl w:ilvl="0">
      <w:start w:val="1"/>
      <w:numFmt w:val="decimal"/>
      <w:lvlText w:val="%1"/>
      <w:lvlJc w:val="left"/>
      <w:pPr>
        <w:ind w:left="610" w:hanging="49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10" w:hanging="490"/>
        <w:jc w:val="left"/>
      </w:pPr>
      <w:rPr>
        <w:rFonts w:ascii="黑体" w:eastAsia="黑体" w:hAnsi="黑体" w:cs="黑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890" w:hanging="770"/>
        <w:jc w:val="left"/>
      </w:pPr>
      <w:rPr>
        <w:rFonts w:ascii="黑体" w:eastAsia="黑体" w:hAnsi="黑体" w:cs="黑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96" w:hanging="77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5" w:hanging="77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93" w:hanging="77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92" w:hanging="77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0" w:hanging="77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770"/>
      </w:pPr>
      <w:rPr>
        <w:rFonts w:hint="default"/>
        <w:lang w:val="en-US" w:eastAsia="zh-CN" w:bidi="ar-SA"/>
      </w:rPr>
    </w:lvl>
  </w:abstractNum>
  <w:abstractNum w:abstractNumId="6">
    <w:nsid w:val="2C455A6A"/>
    <w:multiLevelType w:val="hybridMultilevel"/>
    <w:tmpl w:val="00000000"/>
    <w:lvl w:ilvl="0">
      <w:start w:val="1"/>
      <w:numFmt w:val="decimal"/>
      <w:lvlText w:val="%1."/>
      <w:lvlJc w:val="left"/>
      <w:pPr>
        <w:ind w:left="962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62" w:hanging="3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65" w:hanging="3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67" w:hanging="3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70" w:hanging="3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73" w:hanging="3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75" w:hanging="3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78" w:hanging="3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80" w:hanging="363"/>
      </w:pPr>
      <w:rPr>
        <w:rFonts w:hint="default"/>
        <w:lang w:val="en-US" w:eastAsia="zh-CN" w:bidi="ar-SA"/>
      </w:rPr>
    </w:lvl>
  </w:abstractNum>
  <w:abstractNum w:abstractNumId="7">
    <w:nsid w:val="3121A042"/>
    <w:multiLevelType w:val="hybridMultilevel"/>
    <w:tmpl w:val="00000000"/>
    <w:lvl w:ilvl="0">
      <w:start w:val="63"/>
      <w:numFmt w:val="decimal"/>
      <w:lvlText w:val="%1."/>
      <w:lvlJc w:val="left"/>
      <w:pPr>
        <w:ind w:left="573" w:hanging="45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333333"/>
        <w:spacing w:val="1"/>
        <w:w w:val="83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20" w:hanging="45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61" w:hanging="45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01" w:hanging="45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42" w:hanging="45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83" w:hanging="45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23" w:hanging="45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64" w:hanging="45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04" w:hanging="454"/>
      </w:pPr>
      <w:rPr>
        <w:rFonts w:hint="default"/>
        <w:lang w:val="en-US" w:eastAsia="zh-CN" w:bidi="ar-SA"/>
      </w:rPr>
    </w:lvl>
  </w:abstractNum>
  <w:abstractNum w:abstractNumId="8">
    <w:nsid w:val="34BB03A0"/>
    <w:multiLevelType w:val="hybridMultilevel"/>
    <w:tmpl w:val="00000000"/>
    <w:lvl w:ilvl="0">
      <w:start w:val="1"/>
      <w:numFmt w:val="decimal"/>
      <w:lvlText w:val="%1."/>
      <w:lvlJc w:val="left"/>
      <w:pPr>
        <w:ind w:left="422" w:hanging="303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333333"/>
        <w:spacing w:val="1"/>
        <w:w w:val="83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76" w:hanging="30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33" w:hanging="30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89" w:hanging="30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30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03" w:hanging="30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59" w:hanging="30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16" w:hanging="30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72" w:hanging="303"/>
      </w:pPr>
      <w:rPr>
        <w:rFonts w:hint="default"/>
        <w:lang w:val="en-US" w:eastAsia="zh-CN" w:bidi="ar-SA"/>
      </w:rPr>
    </w:lvl>
  </w:abstractNum>
  <w:abstractNum w:abstractNumId="9">
    <w:nsid w:val="3B292921"/>
    <w:multiLevelType w:val="hybridMultilevel"/>
    <w:tmpl w:val="00000000"/>
    <w:lvl w:ilvl="0">
      <w:start w:val="2"/>
      <w:numFmt w:val="decimal"/>
      <w:lvlText w:val="%1"/>
      <w:lvlJc w:val="left"/>
      <w:pPr>
        <w:ind w:left="723" w:hanging="604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723" w:hanging="6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73" w:hanging="6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99" w:hanging="6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26" w:hanging="6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53" w:hanging="6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79" w:hanging="6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06" w:hanging="6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32" w:hanging="604"/>
      </w:pPr>
      <w:rPr>
        <w:rFonts w:hint="default"/>
        <w:lang w:val="en-US" w:eastAsia="zh-CN" w:bidi="ar-SA"/>
      </w:rPr>
    </w:lvl>
  </w:abstractNum>
  <w:abstractNum w:abstractNumId="10">
    <w:nsid w:val="44C09748"/>
    <w:multiLevelType w:val="hybridMultilevel"/>
    <w:tmpl w:val="00000000"/>
    <w:lvl w:ilvl="0">
      <w:start w:val="5"/>
      <w:numFmt w:val="decimal"/>
      <w:lvlText w:val="%1."/>
      <w:lvlJc w:val="left"/>
      <w:pPr>
        <w:ind w:left="573" w:hanging="45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333333"/>
        <w:spacing w:val="0"/>
        <w:w w:val="83"/>
        <w:sz w:val="30"/>
        <w:szCs w:val="30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723" w:hanging="6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778" w:hanging="6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836" w:hanging="6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894" w:hanging="6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952" w:hanging="6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1010" w:hanging="6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68" w:hanging="6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27" w:hanging="604"/>
      </w:pPr>
      <w:rPr>
        <w:rFonts w:hint="default"/>
        <w:lang w:val="en-US" w:eastAsia="zh-CN" w:bidi="ar-SA"/>
      </w:rPr>
    </w:lvl>
  </w:abstractNum>
  <w:abstractNum w:abstractNumId="11">
    <w:nsid w:val="4B9C588E"/>
    <w:multiLevelType w:val="hybridMultilevel"/>
    <w:tmpl w:val="00000000"/>
    <w:lvl w:ilvl="0">
      <w:start w:val="1"/>
      <w:numFmt w:val="decimal"/>
      <w:lvlText w:val="%1."/>
      <w:lvlJc w:val="left"/>
      <w:pPr>
        <w:ind w:left="573" w:hanging="45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333333"/>
        <w:spacing w:val="0"/>
        <w:w w:val="83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20" w:hanging="45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61" w:hanging="45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01" w:hanging="45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42" w:hanging="45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83" w:hanging="45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23" w:hanging="45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64" w:hanging="45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04" w:hanging="454"/>
      </w:pPr>
      <w:rPr>
        <w:rFonts w:hint="default"/>
        <w:lang w:val="en-US" w:eastAsia="zh-CN" w:bidi="ar-SA"/>
      </w:rPr>
    </w:lvl>
  </w:abstractNum>
  <w:abstractNum w:abstractNumId="12">
    <w:nsid w:val="50A8DBED"/>
    <w:multiLevelType w:val="hybridMultilevel"/>
    <w:tmpl w:val="00000000"/>
    <w:lvl w:ilvl="0">
      <w:start w:val="52"/>
      <w:numFmt w:val="decimal"/>
      <w:lvlText w:val="%1."/>
      <w:lvlJc w:val="left"/>
      <w:pPr>
        <w:ind w:left="573" w:hanging="45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333333"/>
        <w:spacing w:val="1"/>
        <w:w w:val="83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20" w:hanging="45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61" w:hanging="45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01" w:hanging="45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42" w:hanging="45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83" w:hanging="45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23" w:hanging="45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64" w:hanging="45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04" w:hanging="454"/>
      </w:pPr>
      <w:rPr>
        <w:rFonts w:hint="default"/>
        <w:lang w:val="en-US" w:eastAsia="zh-CN" w:bidi="ar-SA"/>
      </w:rPr>
    </w:lvl>
  </w:abstractNum>
  <w:abstractNum w:abstractNumId="13">
    <w:nsid w:val="5F5E119D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5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333333"/>
        <w:spacing w:val="1"/>
        <w:w w:val="83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6" w:hanging="75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93" w:hanging="75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79" w:hanging="75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66" w:hanging="75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53" w:hanging="75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39" w:hanging="75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75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12" w:hanging="754"/>
      </w:pPr>
      <w:rPr>
        <w:rFonts w:hint="default"/>
        <w:lang w:val="en-US" w:eastAsia="zh-CN" w:bidi="ar-SA"/>
      </w:rPr>
    </w:lvl>
  </w:abstractNum>
  <w:abstractNum w:abstractNumId="14">
    <w:nsid w:val="6B8DDDA0"/>
    <w:multiLevelType w:val="hybridMultilevel"/>
    <w:tmpl w:val="00000000"/>
    <w:lvl w:ilvl="0">
      <w:start w:val="9"/>
      <w:numFmt w:val="decimal"/>
      <w:lvlText w:val="%1"/>
      <w:lvlJc w:val="left"/>
      <w:pPr>
        <w:ind w:left="723" w:hanging="604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723" w:hanging="6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085" w:hanging="9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3">
      <w:start w:val="1"/>
      <w:numFmt w:val="decimal"/>
      <w:lvlText w:val="（%4）"/>
      <w:lvlJc w:val="left"/>
      <w:pPr>
        <w:ind w:left="120" w:hanging="603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20"/>
        <w:w w:val="100"/>
        <w:sz w:val="22"/>
        <w:szCs w:val="22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240" w:hanging="60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321" w:hanging="60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1401" w:hanging="60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482" w:hanging="60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562" w:hanging="603"/>
      </w:pPr>
      <w:rPr>
        <w:rFonts w:hint="default"/>
        <w:lang w:val="en-US" w:eastAsia="zh-CN" w:bidi="ar-SA"/>
      </w:rPr>
    </w:lvl>
  </w:abstractNum>
  <w:abstractNum w:abstractNumId="15">
    <w:nsid w:val="6BC6E0D4"/>
    <w:multiLevelType w:val="hybridMultilevel"/>
    <w:tmpl w:val="00000000"/>
    <w:lvl w:ilvl="0">
      <w:start w:val="11"/>
      <w:numFmt w:val="decimal"/>
      <w:lvlText w:val="%1"/>
      <w:lvlJc w:val="left"/>
      <w:pPr>
        <w:ind w:left="844" w:hanging="725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844" w:hanging="7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%3."/>
      <w:lvlJc w:val="left"/>
      <w:pPr>
        <w:ind w:left="120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063" w:hanging="3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174" w:hanging="3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286" w:hanging="3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1398" w:hanging="3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509" w:hanging="3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621" w:hanging="363"/>
      </w:pPr>
      <w:rPr>
        <w:rFonts w:hint="default"/>
        <w:lang w:val="en-US" w:eastAsia="zh-CN" w:bidi="ar-SA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7"/>
  </w:num>
  <w:num w:numId="13">
    <w:abstractNumId w:val="12"/>
  </w:num>
  <w:num w:numId="14">
    <w:abstractNumId w:val="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JhengHei" w:eastAsia="Microsoft JhengHei" w:hAnsi="Microsoft JhengHei" w:cs="Microsoft JhengHei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58"/>
      <w:outlineLvl w:val="0"/>
    </w:pPr>
    <w:rPr>
      <w:rFonts w:ascii="宋体" w:eastAsia="宋体" w:hAnsi="宋体" w:cs="宋体"/>
      <w:sz w:val="30"/>
      <w:szCs w:val="3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"/>
    </w:pPr>
    <w:rPr>
      <w:rFonts w:ascii="宋体" w:eastAsia="宋体" w:hAnsi="宋体" w:cs="宋体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573" w:hanging="454"/>
    </w:pPr>
    <w:rPr>
      <w:rFonts w:ascii="Microsoft JhengHei" w:eastAsia="Microsoft JhengHei" w:hAnsi="Microsoft JhengHei" w:cs="Microsoft JhengHei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header" Target="header7.xml" /><Relationship Id="rId12" Type="http://schemas.openxmlformats.org/officeDocument/2006/relationships/image" Target="media/image2.png" /><Relationship Id="rId13" Type="http://schemas.openxmlformats.org/officeDocument/2006/relationships/header" Target="header8.xml" /><Relationship Id="rId14" Type="http://schemas.openxmlformats.org/officeDocument/2006/relationships/header" Target="header9.xml" /><Relationship Id="rId15" Type="http://schemas.openxmlformats.org/officeDocument/2006/relationships/header" Target="header10.xml" /><Relationship Id="rId16" Type="http://schemas.openxmlformats.org/officeDocument/2006/relationships/header" Target="header11.xml" /><Relationship Id="rId17" Type="http://schemas.openxmlformats.org/officeDocument/2006/relationships/hyperlink" Target="https://d.book118.com/568006102130006042" TargetMode="External" /><Relationship Id="rId18" Type="http://schemas.openxmlformats.org/officeDocument/2006/relationships/header" Target="header1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1.jpeg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2024-03-04T12:54:15Z</dcterms:created>
  <dcterms:modified xsi:type="dcterms:W3CDTF">2024-03-04T12:54:15Z</dcterms:modified>
</cp:coreProperties>
</file>