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
      <w:pPr>
        <w:jc w:val="center"/>
      </w:pPr>
    </w:p>
    <w:p>
      <w:pPr>
        <w:jc w:val="center"/>
      </w:pPr>
    </w:p>
    <w:p>
      <w:pPr>
        <w:jc w:val="both"/>
      </w:pPr>
    </w:p>
    <w:p>
      <w:pPr>
        <w:jc w:val="center"/>
      </w:pPr>
    </w:p>
    <w:p>
      <w:pPr>
        <w:jc w:val="center"/>
      </w:pPr>
    </w:p>
    <w:p>
      <w:pPr>
        <w:jc w:val="center"/>
      </w:pPr>
    </w:p>
    <w:p>
      <w:pPr>
        <w:jc w:val="center"/>
      </w:pPr>
    </w:p>
    <w:p>
      <w:pPr>
        <w:jc w:val="center"/>
      </w:pPr>
    </w:p>
    <w:p>
      <w:pPr>
        <w:jc w:val="center"/>
        <w:rPr>
          <w:b/>
          <w:bCs/>
        </w:rPr>
      </w:pPr>
    </w:p>
    <w:p>
      <w:pPr>
        <w:jc w:val="center"/>
        <w:rPr>
          <w:rFonts w:hint="eastAsia"/>
          <w:b/>
          <w:bCs/>
          <w:sz w:val="72"/>
          <w:szCs w:val="72"/>
        </w:rPr>
      </w:pPr>
      <w:r>
        <w:rPr>
          <w:rFonts w:hint="eastAsia"/>
          <w:b/>
          <w:bCs/>
          <w:sz w:val="72"/>
          <w:szCs w:val="72"/>
          <w:lang w:eastAsia="zh-CN"/>
        </w:rPr>
        <w:t>职</w:t>
      </w:r>
    </w:p>
    <w:p>
      <w:pPr>
        <w:jc w:val="center"/>
        <w:rPr>
          <w:rFonts w:hint="eastAsia"/>
          <w:b/>
          <w:bCs/>
          <w:sz w:val="72"/>
          <w:szCs w:val="72"/>
        </w:rPr>
      </w:pPr>
      <w:r>
        <w:rPr>
          <w:rFonts w:hint="eastAsia"/>
          <w:b/>
          <w:bCs/>
          <w:sz w:val="72"/>
          <w:szCs w:val="72"/>
          <w:lang w:eastAsia="zh-CN"/>
        </w:rPr>
        <w:t>工</w:t>
      </w:r>
    </w:p>
    <w:p>
      <w:pPr>
        <w:jc w:val="center"/>
        <w:rPr>
          <w:rFonts w:hint="eastAsia"/>
          <w:b/>
          <w:bCs/>
          <w:sz w:val="72"/>
          <w:szCs w:val="72"/>
        </w:rPr>
      </w:pPr>
      <w:r>
        <w:rPr>
          <w:rFonts w:hint="eastAsia"/>
          <w:b/>
          <w:bCs/>
          <w:sz w:val="72"/>
          <w:szCs w:val="72"/>
          <w:lang w:eastAsia="zh-CN"/>
        </w:rPr>
        <w:t>代</w:t>
      </w:r>
    </w:p>
    <w:p>
      <w:pPr>
        <w:jc w:val="center"/>
        <w:rPr>
          <w:rFonts w:hint="eastAsia"/>
          <w:b/>
          <w:bCs/>
          <w:sz w:val="72"/>
          <w:szCs w:val="72"/>
        </w:rPr>
      </w:pPr>
      <w:r>
        <w:rPr>
          <w:rFonts w:hint="eastAsia"/>
          <w:b/>
          <w:bCs/>
          <w:sz w:val="72"/>
          <w:szCs w:val="72"/>
          <w:lang w:eastAsia="zh-CN"/>
        </w:rPr>
        <w:t>表</w:t>
      </w:r>
    </w:p>
    <w:p>
      <w:pPr>
        <w:jc w:val="center"/>
        <w:rPr>
          <w:rFonts w:hint="eastAsia"/>
          <w:b/>
          <w:bCs/>
          <w:sz w:val="72"/>
          <w:szCs w:val="72"/>
        </w:rPr>
      </w:pPr>
      <w:r>
        <w:rPr>
          <w:rFonts w:hint="eastAsia"/>
          <w:b/>
          <w:bCs/>
          <w:sz w:val="72"/>
          <w:szCs w:val="72"/>
          <w:lang w:eastAsia="zh-CN"/>
        </w:rPr>
        <w:t>大</w:t>
      </w:r>
    </w:p>
    <w:p>
      <w:pPr>
        <w:jc w:val="center"/>
        <w:rPr>
          <w:rFonts w:hint="eastAsia"/>
          <w:b/>
          <w:bCs/>
          <w:sz w:val="72"/>
          <w:szCs w:val="72"/>
        </w:rPr>
      </w:pPr>
      <w:r>
        <w:rPr>
          <w:rFonts w:hint="eastAsia"/>
          <w:b/>
          <w:bCs/>
          <w:sz w:val="72"/>
          <w:szCs w:val="72"/>
          <w:lang w:eastAsia="zh-CN"/>
        </w:rPr>
        <w:t>会</w:t>
      </w:r>
    </w:p>
    <w:p/>
    <w:p/>
    <w:p/>
    <w:p/>
    <w:p/>
    <w:p/>
    <w:p/>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both"/>
        <w:rPr>
          <w:rFonts w:hint="eastAsia"/>
        </w:rPr>
      </w:pPr>
    </w:p>
    <w:p>
      <w:pPr>
        <w:jc w:val="center"/>
        <w:rPr>
          <w:rFonts w:hint="eastAsia"/>
        </w:rPr>
        <w:sectPr>
          <w:headerReference w:type="default" r:id="rId4"/>
          <w:footerReference w:type="default" r:id="rId5"/>
          <w:pgSz w:w="11906" w:h="16838"/>
          <w:pgMar w:top="1440" w:right="1800" w:bottom="1440" w:left="1800" w:header="851" w:footer="992" w:gutter="0"/>
          <w:cols w:space="708"/>
          <w:docGrid w:type="lines" w:linePitch="312"/>
        </w:sectPr>
      </w:pPr>
    </w:p>
    <w:p>
      <w:pPr>
        <w:jc w:val="center"/>
        <w:rPr>
          <w:rFonts w:hint="eastAsia"/>
          <w:b/>
          <w:bCs/>
          <w:sz w:val="48"/>
          <w:szCs w:val="48"/>
        </w:rPr>
      </w:pPr>
      <w:r>
        <w:rPr>
          <w:rFonts w:hint="eastAsia"/>
          <w:b/>
          <w:bCs/>
          <w:sz w:val="48"/>
          <w:szCs w:val="48"/>
          <w:lang w:val="en-US" w:eastAsia="zh-CN"/>
        </w:rPr>
        <w:t>目录</w:t>
      </w:r>
    </w:p>
    <w:p/>
    <w:p>
      <w:pPr>
        <w:numPr>
          <w:ilvl w:val="0"/>
          <w:numId w:val="1"/>
        </w:numPr>
        <w:rPr>
          <w:rFonts w:hint="eastAsia"/>
          <w:sz w:val="32"/>
          <w:szCs w:val="32"/>
        </w:rPr>
      </w:pPr>
      <w:r>
        <w:rPr>
          <w:rFonts w:hint="eastAsia"/>
          <w:sz w:val="32"/>
          <w:szCs w:val="32"/>
          <w:lang w:val="en-US" w:eastAsia="zh-CN"/>
        </w:rPr>
        <w:t>职代会筹备工作方案</w:t>
      </w:r>
    </w:p>
    <w:p>
      <w:pPr>
        <w:numPr>
          <w:ilvl w:val="0"/>
          <w:numId w:val="1"/>
        </w:numPr>
        <w:rPr>
          <w:rFonts w:hint="eastAsia"/>
          <w:sz w:val="32"/>
          <w:szCs w:val="32"/>
        </w:rPr>
      </w:pPr>
      <w:r>
        <w:rPr>
          <w:rFonts w:hint="eastAsia"/>
          <w:sz w:val="32"/>
          <w:szCs w:val="32"/>
          <w:lang w:val="en-US" w:eastAsia="zh-CN"/>
        </w:rPr>
        <w:t>代表名额分配表</w:t>
      </w:r>
    </w:p>
    <w:p>
      <w:pPr>
        <w:numPr>
          <w:ilvl w:val="0"/>
          <w:numId w:val="1"/>
        </w:numPr>
        <w:rPr>
          <w:rFonts w:hint="eastAsia"/>
          <w:sz w:val="32"/>
          <w:szCs w:val="32"/>
        </w:rPr>
      </w:pPr>
      <w:r>
        <w:rPr>
          <w:rFonts w:hint="eastAsia"/>
          <w:sz w:val="32"/>
          <w:szCs w:val="32"/>
          <w:lang w:val="en-US" w:eastAsia="zh-CN"/>
        </w:rPr>
        <w:t>职工代表选举办法</w:t>
      </w:r>
    </w:p>
    <w:p>
      <w:pPr>
        <w:numPr>
          <w:ilvl w:val="0"/>
          <w:numId w:val="1"/>
        </w:numPr>
        <w:rPr>
          <w:rFonts w:hint="eastAsia"/>
          <w:sz w:val="32"/>
          <w:szCs w:val="32"/>
        </w:rPr>
      </w:pPr>
      <w:r>
        <w:rPr>
          <w:rFonts w:hint="eastAsia"/>
          <w:sz w:val="32"/>
          <w:szCs w:val="32"/>
          <w:lang w:val="en-US" w:eastAsia="zh-CN"/>
        </w:rPr>
        <w:t>关于推荐职工代表候选人的的通知</w:t>
      </w:r>
    </w:p>
    <w:p>
      <w:pPr>
        <w:numPr>
          <w:ilvl w:val="0"/>
          <w:numId w:val="1"/>
        </w:numPr>
        <w:rPr>
          <w:rFonts w:hint="eastAsia"/>
          <w:sz w:val="32"/>
          <w:szCs w:val="32"/>
        </w:rPr>
      </w:pPr>
      <w:r>
        <w:rPr>
          <w:rFonts w:hint="eastAsia"/>
          <w:sz w:val="32"/>
          <w:szCs w:val="32"/>
          <w:lang w:val="en-US" w:eastAsia="zh-CN"/>
        </w:rPr>
        <w:t>代表候选人推荐表</w:t>
      </w:r>
    </w:p>
    <w:p>
      <w:pPr>
        <w:numPr>
          <w:ilvl w:val="0"/>
          <w:numId w:val="1"/>
        </w:numPr>
        <w:rPr>
          <w:rFonts w:hint="eastAsia"/>
          <w:sz w:val="32"/>
          <w:szCs w:val="32"/>
        </w:rPr>
      </w:pPr>
      <w:r>
        <w:rPr>
          <w:rFonts w:hint="eastAsia"/>
          <w:sz w:val="32"/>
          <w:szCs w:val="32"/>
          <w:lang w:val="en-US" w:eastAsia="zh-CN"/>
        </w:rPr>
        <w:t>代表候选人建议名单表</w:t>
      </w:r>
    </w:p>
    <w:p>
      <w:pPr>
        <w:numPr>
          <w:ilvl w:val="0"/>
          <w:numId w:val="1"/>
        </w:numPr>
        <w:rPr>
          <w:rFonts w:hint="eastAsia"/>
          <w:sz w:val="32"/>
          <w:szCs w:val="32"/>
        </w:rPr>
      </w:pPr>
      <w:r>
        <w:rPr>
          <w:rFonts w:hint="eastAsia"/>
          <w:sz w:val="32"/>
          <w:szCs w:val="32"/>
          <w:lang w:val="en-US" w:eastAsia="zh-CN"/>
        </w:rPr>
        <w:t>选举职工代表选票</w:t>
      </w:r>
    </w:p>
    <w:p>
      <w:pPr>
        <w:numPr>
          <w:ilvl w:val="0"/>
          <w:numId w:val="1"/>
        </w:numPr>
        <w:rPr>
          <w:rFonts w:hint="eastAsia"/>
          <w:sz w:val="32"/>
          <w:szCs w:val="32"/>
        </w:rPr>
      </w:pPr>
      <w:r>
        <w:rPr>
          <w:rFonts w:hint="eastAsia"/>
          <w:sz w:val="32"/>
          <w:szCs w:val="32"/>
          <w:lang w:val="en-US" w:eastAsia="zh-CN"/>
        </w:rPr>
        <w:t>选举职工代表计票单</w:t>
      </w:r>
    </w:p>
    <w:p>
      <w:pPr>
        <w:numPr>
          <w:ilvl w:val="0"/>
          <w:numId w:val="1"/>
        </w:numPr>
        <w:rPr>
          <w:rFonts w:hint="eastAsia"/>
          <w:sz w:val="32"/>
          <w:szCs w:val="32"/>
        </w:rPr>
      </w:pPr>
      <w:r>
        <w:rPr>
          <w:rFonts w:hint="eastAsia"/>
          <w:sz w:val="32"/>
          <w:szCs w:val="32"/>
          <w:lang w:val="en-US" w:eastAsia="zh-CN"/>
        </w:rPr>
        <w:t>选举职工代表结果报告单</w:t>
      </w:r>
    </w:p>
    <w:p>
      <w:pPr>
        <w:numPr>
          <w:ilvl w:val="0"/>
          <w:numId w:val="1"/>
        </w:numPr>
        <w:rPr>
          <w:rFonts w:hint="eastAsia"/>
          <w:sz w:val="32"/>
          <w:szCs w:val="32"/>
        </w:rPr>
      </w:pPr>
      <w:r>
        <w:rPr>
          <w:rFonts w:hint="eastAsia"/>
          <w:sz w:val="32"/>
          <w:szCs w:val="32"/>
          <w:lang w:val="en-US" w:eastAsia="zh-CN"/>
        </w:rPr>
        <w:t>正式职工代表登记表</w:t>
      </w:r>
    </w:p>
    <w:p>
      <w:pPr>
        <w:numPr>
          <w:ilvl w:val="0"/>
          <w:numId w:val="1"/>
        </w:numPr>
        <w:rPr>
          <w:rFonts w:hint="eastAsia"/>
          <w:sz w:val="32"/>
          <w:szCs w:val="32"/>
        </w:rPr>
      </w:pPr>
      <w:r>
        <w:rPr>
          <w:rFonts w:hint="eastAsia"/>
          <w:sz w:val="32"/>
          <w:szCs w:val="32"/>
          <w:lang w:val="en-US" w:eastAsia="zh-CN"/>
        </w:rPr>
        <w:t>职代会筹备报告</w:t>
      </w:r>
    </w:p>
    <w:p>
      <w:pPr>
        <w:numPr>
          <w:ilvl w:val="0"/>
          <w:numId w:val="1"/>
        </w:numPr>
        <w:rPr>
          <w:rFonts w:hint="eastAsia"/>
          <w:sz w:val="32"/>
          <w:szCs w:val="32"/>
        </w:rPr>
      </w:pPr>
      <w:r>
        <w:rPr>
          <w:rFonts w:hint="eastAsia"/>
          <w:sz w:val="32"/>
          <w:szCs w:val="32"/>
          <w:lang w:val="en-US" w:eastAsia="zh-CN"/>
        </w:rPr>
        <w:t>职工代表、监票人名单</w:t>
      </w:r>
    </w:p>
    <w:p>
      <w:pPr>
        <w:numPr>
          <w:ilvl w:val="0"/>
          <w:numId w:val="1"/>
        </w:numPr>
        <w:rPr>
          <w:rFonts w:hint="eastAsia"/>
          <w:sz w:val="32"/>
          <w:szCs w:val="32"/>
        </w:rPr>
      </w:pPr>
      <w:r>
        <w:rPr>
          <w:rFonts w:hint="eastAsia"/>
          <w:sz w:val="32"/>
          <w:szCs w:val="32"/>
          <w:lang w:val="en-US" w:eastAsia="zh-CN"/>
        </w:rPr>
        <w:t>职工代表资格审查报告</w:t>
      </w:r>
    </w:p>
    <w:p>
      <w:pPr>
        <w:numPr>
          <w:ilvl w:val="0"/>
          <w:numId w:val="1"/>
        </w:numPr>
        <w:rPr>
          <w:rFonts w:hint="eastAsia"/>
          <w:sz w:val="32"/>
          <w:szCs w:val="32"/>
        </w:rPr>
      </w:pPr>
      <w:r>
        <w:rPr>
          <w:rFonts w:hint="eastAsia"/>
          <w:sz w:val="32"/>
          <w:szCs w:val="32"/>
          <w:lang w:val="en-US" w:eastAsia="zh-CN"/>
        </w:rPr>
        <w:t>集体合同说明</w:t>
      </w:r>
    </w:p>
    <w:p>
      <w:pPr>
        <w:numPr>
          <w:ilvl w:val="0"/>
          <w:numId w:val="1"/>
        </w:numPr>
        <w:rPr>
          <w:rFonts w:hint="eastAsia"/>
          <w:sz w:val="32"/>
          <w:szCs w:val="32"/>
        </w:rPr>
      </w:pPr>
      <w:r>
        <w:rPr>
          <w:rFonts w:hint="eastAsia"/>
          <w:sz w:val="32"/>
          <w:szCs w:val="32"/>
          <w:lang w:val="en-US" w:eastAsia="zh-CN"/>
        </w:rPr>
        <w:t>职代会决议</w:t>
      </w:r>
    </w:p>
    <w:p>
      <w:pPr>
        <w:numPr>
          <w:ilvl w:val="0"/>
          <w:numId w:val="1"/>
        </w:numPr>
        <w:rPr>
          <w:rFonts w:hint="eastAsia"/>
          <w:sz w:val="32"/>
          <w:szCs w:val="32"/>
        </w:rPr>
      </w:pPr>
      <w:r>
        <w:rPr>
          <w:rFonts w:hint="eastAsia"/>
          <w:sz w:val="32"/>
          <w:szCs w:val="32"/>
          <w:lang w:val="en-US" w:eastAsia="zh-CN"/>
        </w:rPr>
        <w:t>职代会议程</w:t>
      </w:r>
    </w:p>
    <w:p>
      <w:pPr>
        <w:numPr>
          <w:ilvl w:val="0"/>
          <w:numId w:val="1"/>
        </w:numPr>
        <w:rPr>
          <w:rFonts w:hint="eastAsia"/>
          <w:sz w:val="32"/>
          <w:szCs w:val="32"/>
        </w:rPr>
      </w:pPr>
      <w:r>
        <w:rPr>
          <w:rFonts w:hint="eastAsia"/>
          <w:sz w:val="32"/>
          <w:szCs w:val="32"/>
          <w:lang w:val="en-US" w:eastAsia="zh-CN"/>
        </w:rPr>
        <w:t>职代会流程</w:t>
      </w:r>
    </w:p>
    <w:p>
      <w:pPr>
        <w:numPr>
          <w:ilvl w:val="0"/>
          <w:numId w:val="1"/>
        </w:numPr>
        <w:rPr>
          <w:rFonts w:hint="eastAsia"/>
          <w:sz w:val="32"/>
          <w:szCs w:val="32"/>
        </w:rPr>
      </w:pPr>
      <w:r>
        <w:rPr>
          <w:rFonts w:hint="eastAsia"/>
          <w:sz w:val="32"/>
          <w:szCs w:val="32"/>
          <w:lang w:val="en-US" w:eastAsia="zh-CN"/>
        </w:rPr>
        <w:t>职代会正式会议主持词</w:t>
      </w:r>
    </w:p>
    <w:p>
      <w:pPr>
        <w:numPr>
          <w:ilvl w:val="0"/>
          <w:numId w:val="1"/>
        </w:numPr>
        <w:rPr>
          <w:rFonts w:hint="eastAsia"/>
          <w:sz w:val="32"/>
          <w:szCs w:val="32"/>
        </w:rPr>
      </w:pPr>
      <w:r>
        <w:rPr>
          <w:rFonts w:hint="eastAsia"/>
          <w:sz w:val="32"/>
          <w:szCs w:val="32"/>
          <w:lang w:val="en-US" w:eastAsia="zh-CN"/>
        </w:rPr>
        <w:t>职代会表决票主持词</w:t>
      </w:r>
    </w:p>
    <w:p>
      <w:pPr>
        <w:numPr>
          <w:ilvl w:val="0"/>
          <w:numId w:val="1"/>
        </w:numPr>
        <w:rPr>
          <w:rFonts w:hint="eastAsia"/>
          <w:sz w:val="32"/>
          <w:szCs w:val="32"/>
        </w:rPr>
      </w:pPr>
      <w:r>
        <w:rPr>
          <w:rFonts w:hint="eastAsia"/>
          <w:sz w:val="32"/>
          <w:szCs w:val="32"/>
          <w:lang w:val="en-US" w:eastAsia="zh-CN"/>
        </w:rPr>
        <w:t>职代会报告</w:t>
      </w:r>
    </w:p>
    <w:p>
      <w:pPr>
        <w:numPr>
          <w:ilvl w:val="0"/>
          <w:numId w:val="0"/>
        </w:numPr>
        <w:rPr>
          <w:rFonts w:hint="eastAsia"/>
          <w:sz w:val="32"/>
          <w:szCs w:val="32"/>
        </w:rPr>
        <w:sectPr>
          <w:headerReference w:type="default" r:id="rId6"/>
          <w:footerReference w:type="default" r:id="rId7"/>
          <w:type w:val="nextPage"/>
          <w:pgSz w:w="11906" w:h="16838"/>
          <w:pgMar w:top="1440" w:right="1800" w:bottom="1440" w:left="1800" w:header="851" w:footer="992" w:gutter="0"/>
          <w:pgNumType w:start="2"/>
          <w:cols w:space="708"/>
          <w:titlePg w:val="0"/>
          <w:docGrid w:type="lines" w:linePitch="312"/>
        </w:sectPr>
      </w:pPr>
    </w:p>
    <w:p>
      <w:pPr>
        <w:numPr>
          <w:ilvl w:val="0"/>
          <w:numId w:val="0"/>
        </w:numPr>
        <w:jc w:val="center"/>
        <w:rPr>
          <w:rFonts w:hint="eastAsia"/>
          <w:b/>
          <w:bCs/>
          <w:sz w:val="40"/>
          <w:szCs w:val="40"/>
        </w:rPr>
      </w:pPr>
      <w:r>
        <w:rPr>
          <w:rFonts w:hint="eastAsia"/>
          <w:b/>
          <w:bCs/>
          <w:sz w:val="40"/>
          <w:szCs w:val="40"/>
          <w:lang w:val="en-US" w:eastAsia="zh-CN"/>
        </w:rPr>
        <w:t>XX公司</w:t>
      </w:r>
    </w:p>
    <w:p>
      <w:pPr>
        <w:numPr>
          <w:ilvl w:val="0"/>
          <w:numId w:val="0"/>
        </w:numPr>
        <w:jc w:val="center"/>
        <w:rPr>
          <w:rFonts w:hint="eastAsia"/>
          <w:b/>
          <w:bCs/>
          <w:sz w:val="40"/>
          <w:szCs w:val="40"/>
        </w:rPr>
      </w:pPr>
      <w:r>
        <w:rPr>
          <w:rFonts w:hint="eastAsia"/>
          <w:b/>
          <w:bCs/>
          <w:sz w:val="40"/>
          <w:szCs w:val="40"/>
          <w:lang w:val="en-US" w:eastAsia="zh-CN"/>
        </w:rPr>
        <w:t>第X届职工代表大会第一次会议筹备工作方案</w:t>
      </w:r>
    </w:p>
    <w:p>
      <w:pPr>
        <w:ind w:firstLine="570"/>
        <w:rPr>
          <w:rFonts w:hint="eastAsia"/>
          <w:sz w:val="28"/>
          <w:szCs w:val="28"/>
        </w:rPr>
      </w:pPr>
      <w:r>
        <w:rPr>
          <w:rFonts w:hint="eastAsia"/>
          <w:sz w:val="28"/>
          <w:szCs w:val="28"/>
          <w:lang w:val="en-US" w:eastAsia="zh-CN"/>
        </w:rPr>
        <w:t>为开好XX公司第X届职工代表大会第一次会议，先制定会议筹备工作方案如下：</w:t>
      </w:r>
    </w:p>
    <w:p>
      <w:pPr>
        <w:numPr>
          <w:ilvl w:val="0"/>
          <w:numId w:val="2"/>
        </w:numPr>
        <w:ind w:firstLine="570"/>
        <w:rPr>
          <w:rFonts w:hint="eastAsia"/>
          <w:b/>
          <w:bCs/>
          <w:sz w:val="36"/>
          <w:szCs w:val="36"/>
        </w:rPr>
      </w:pPr>
      <w:r>
        <w:rPr>
          <w:rFonts w:hint="eastAsia"/>
          <w:b/>
          <w:bCs/>
          <w:sz w:val="36"/>
          <w:szCs w:val="36"/>
          <w:lang w:val="en-US" w:eastAsia="zh-CN"/>
        </w:rPr>
        <w:t>指导思想</w:t>
      </w:r>
    </w:p>
    <w:p>
      <w:pPr>
        <w:numPr>
          <w:ilvl w:val="0"/>
          <w:numId w:val="0"/>
        </w:numPr>
        <w:ind w:firstLine="560" w:firstLineChars="200"/>
        <w:rPr>
          <w:rFonts w:hint="default"/>
          <w:sz w:val="28"/>
          <w:szCs w:val="28"/>
        </w:rPr>
      </w:pPr>
      <w:r>
        <w:rPr>
          <w:rFonts w:hint="eastAsia"/>
          <w:sz w:val="28"/>
          <w:szCs w:val="28"/>
          <w:lang w:val="en-US" w:eastAsia="zh-CN"/>
        </w:rPr>
        <w:t>坚持全心全意依靠职工办好企业的根本方针，推进公司民主政治建设，保障职工的知情权、表达权、参与权和监督权，为公司和职工解决实际困难，密切联系职工，促进公司又好又快发展。</w:t>
      </w:r>
    </w:p>
    <w:p>
      <w:pPr>
        <w:numPr>
          <w:ilvl w:val="0"/>
          <w:numId w:val="2"/>
        </w:numPr>
        <w:ind w:firstLine="570"/>
        <w:rPr>
          <w:rFonts w:hint="default"/>
          <w:b/>
          <w:bCs/>
          <w:sz w:val="36"/>
          <w:szCs w:val="36"/>
        </w:rPr>
      </w:pPr>
      <w:r>
        <w:rPr>
          <w:rFonts w:hint="eastAsia"/>
          <w:b/>
          <w:bCs/>
          <w:sz w:val="36"/>
          <w:szCs w:val="36"/>
          <w:lang w:val="en-US" w:eastAsia="zh-CN"/>
        </w:rPr>
        <w:t>组织机构</w:t>
      </w:r>
    </w:p>
    <w:p>
      <w:pPr>
        <w:numPr>
          <w:ilvl w:val="0"/>
          <w:numId w:val="0"/>
        </w:numPr>
        <w:ind w:firstLine="560" w:firstLineChars="200"/>
        <w:rPr>
          <w:rFonts w:hint="eastAsia"/>
          <w:sz w:val="28"/>
          <w:szCs w:val="28"/>
        </w:rPr>
      </w:pPr>
      <w:r>
        <w:rPr>
          <w:rFonts w:hint="eastAsia"/>
          <w:sz w:val="28"/>
          <w:szCs w:val="28"/>
          <w:lang w:val="en-US" w:eastAsia="zh-CN"/>
        </w:rPr>
        <w:t>大会成立筹备组，组长由XXX担任，副组长由XXX、XXX担任。筹备组下设秘书组、会务组、宣传组......。</w:t>
      </w:r>
    </w:p>
    <w:p>
      <w:pPr>
        <w:numPr>
          <w:ilvl w:val="0"/>
          <w:numId w:val="3"/>
        </w:numPr>
        <w:rPr>
          <w:rFonts w:hint="eastAsia"/>
          <w:sz w:val="28"/>
          <w:szCs w:val="28"/>
        </w:rPr>
      </w:pPr>
      <w:r>
        <w:rPr>
          <w:rFonts w:hint="eastAsia"/>
          <w:sz w:val="28"/>
          <w:szCs w:val="28"/>
          <w:lang w:val="en-US" w:eastAsia="zh-CN"/>
        </w:rPr>
        <w:t>秘书组组长：XXX</w:t>
      </w:r>
    </w:p>
    <w:p>
      <w:pPr>
        <w:numPr>
          <w:ilvl w:val="0"/>
          <w:numId w:val="0"/>
        </w:numPr>
        <w:rPr>
          <w:rFonts w:hint="eastAsia"/>
          <w:sz w:val="28"/>
          <w:szCs w:val="28"/>
        </w:rPr>
      </w:pPr>
      <w:r>
        <w:rPr>
          <w:rFonts w:hint="eastAsia"/>
          <w:sz w:val="28"/>
          <w:szCs w:val="28"/>
          <w:lang w:val="en-US" w:eastAsia="zh-CN"/>
        </w:rPr>
        <w:t>组员：XXX、XXX、XXX.....</w:t>
      </w:r>
    </w:p>
    <w:p>
      <w:pPr>
        <w:numPr>
          <w:ilvl w:val="0"/>
          <w:numId w:val="0"/>
        </w:numPr>
        <w:rPr>
          <w:rFonts w:hint="default"/>
          <w:sz w:val="28"/>
          <w:szCs w:val="28"/>
        </w:rPr>
      </w:pPr>
      <w:r>
        <w:rPr>
          <w:rFonts w:hint="eastAsia"/>
          <w:sz w:val="28"/>
          <w:szCs w:val="28"/>
          <w:lang w:val="en-US" w:eastAsia="zh-CN"/>
        </w:rPr>
        <w:t>主要工作是做好大会的组织工作和文件起草工作。</w:t>
      </w:r>
    </w:p>
    <w:p>
      <w:pPr>
        <w:numPr>
          <w:ilvl w:val="0"/>
          <w:numId w:val="3"/>
        </w:numPr>
        <w:rPr>
          <w:rFonts w:hint="eastAsia"/>
          <w:sz w:val="28"/>
          <w:szCs w:val="28"/>
        </w:rPr>
      </w:pPr>
      <w:r>
        <w:rPr>
          <w:rFonts w:hint="eastAsia"/>
          <w:sz w:val="28"/>
          <w:szCs w:val="28"/>
          <w:lang w:val="en-US" w:eastAsia="zh-CN"/>
        </w:rPr>
        <w:t>会务组组长：XXX</w:t>
      </w:r>
    </w:p>
    <w:p>
      <w:pPr>
        <w:numPr>
          <w:ilvl w:val="0"/>
          <w:numId w:val="0"/>
        </w:numPr>
        <w:rPr>
          <w:rFonts w:hint="eastAsia"/>
          <w:sz w:val="28"/>
          <w:szCs w:val="28"/>
        </w:rPr>
      </w:pPr>
      <w:r>
        <w:rPr>
          <w:rFonts w:hint="eastAsia"/>
          <w:sz w:val="28"/>
          <w:szCs w:val="28"/>
          <w:lang w:val="en-US" w:eastAsia="zh-CN"/>
        </w:rPr>
        <w:t>组员：XXX、XXX、XXX.....</w:t>
      </w:r>
    </w:p>
    <w:p>
      <w:pPr>
        <w:numPr>
          <w:ilvl w:val="0"/>
          <w:numId w:val="0"/>
        </w:numPr>
        <w:rPr>
          <w:rFonts w:hint="default"/>
          <w:sz w:val="28"/>
          <w:szCs w:val="28"/>
        </w:rPr>
      </w:pPr>
      <w:r>
        <w:rPr>
          <w:rFonts w:hint="eastAsia"/>
          <w:sz w:val="28"/>
          <w:szCs w:val="28"/>
          <w:lang w:val="en-US" w:eastAsia="zh-CN"/>
        </w:rPr>
        <w:t>主要工作是负责大会的接待、经费预算、文件发放和会场布置工作。</w:t>
      </w:r>
    </w:p>
    <w:p>
      <w:pPr>
        <w:numPr>
          <w:ilvl w:val="0"/>
          <w:numId w:val="3"/>
        </w:numPr>
        <w:rPr>
          <w:rFonts w:hint="eastAsia"/>
          <w:sz w:val="28"/>
          <w:szCs w:val="28"/>
        </w:rPr>
      </w:pPr>
      <w:r>
        <w:rPr>
          <w:rFonts w:hint="eastAsia"/>
          <w:sz w:val="28"/>
          <w:szCs w:val="28"/>
          <w:lang w:val="en-US" w:eastAsia="zh-CN"/>
        </w:rPr>
        <w:t>宣传组组长：XXX</w:t>
      </w:r>
    </w:p>
    <w:p>
      <w:pPr>
        <w:numPr>
          <w:ilvl w:val="0"/>
          <w:numId w:val="0"/>
        </w:numPr>
        <w:rPr>
          <w:rFonts w:hint="eastAsia"/>
          <w:sz w:val="28"/>
          <w:szCs w:val="28"/>
        </w:rPr>
      </w:pPr>
      <w:r>
        <w:rPr>
          <w:rFonts w:hint="eastAsia"/>
          <w:sz w:val="28"/>
          <w:szCs w:val="28"/>
          <w:lang w:val="en-US" w:eastAsia="zh-CN"/>
        </w:rPr>
        <w:t>组员：XXX、XXX、XXX.....</w:t>
      </w:r>
    </w:p>
    <w:p>
      <w:pPr>
        <w:numPr>
          <w:ilvl w:val="0"/>
          <w:numId w:val="0"/>
        </w:numPr>
        <w:rPr>
          <w:rFonts w:hint="eastAsia"/>
          <w:sz w:val="28"/>
          <w:szCs w:val="28"/>
        </w:rPr>
      </w:pPr>
      <w:r>
        <w:rPr>
          <w:rFonts w:hint="eastAsia"/>
          <w:sz w:val="28"/>
          <w:szCs w:val="28"/>
          <w:lang w:val="en-US" w:eastAsia="zh-CN"/>
        </w:rPr>
        <w:t>主要工作是负责会前、会议期间、会后的宣传教育工作，协助会场的布置和文件的装订等工作。</w:t>
      </w:r>
    </w:p>
    <w:p>
      <w:pPr>
        <w:numPr>
          <w:ilvl w:val="0"/>
          <w:numId w:val="0"/>
        </w:numPr>
        <w:rPr>
          <w:rFonts w:hint="eastAsia"/>
          <w:sz w:val="28"/>
          <w:szCs w:val="28"/>
        </w:rPr>
        <w:sectPr>
          <w:headerReference w:type="default" r:id="rId8"/>
          <w:footerReference w:type="default" r:id="rId9"/>
          <w:type w:val="nextPage"/>
          <w:pgSz w:w="11906" w:h="16838"/>
          <w:pgMar w:top="1440" w:right="1800" w:bottom="1440" w:left="1800" w:header="851" w:footer="992" w:gutter="0"/>
          <w:pgNumType w:start="3"/>
          <w:cols w:space="708"/>
          <w:titlePg w:val="0"/>
          <w:docGrid w:type="lines" w:linePitch="312"/>
        </w:sectPr>
      </w:pPr>
      <w:r>
        <w:rPr>
          <w:rFonts w:hint="eastAsia"/>
          <w:sz w:val="28"/>
          <w:szCs w:val="28"/>
          <w:lang w:val="en-US" w:eastAsia="zh-CN"/>
        </w:rPr>
        <w:t>......</w:t>
      </w:r>
    </w:p>
    <w:p>
      <w:pPr>
        <w:numPr>
          <w:ilvl w:val="0"/>
          <w:numId w:val="0"/>
        </w:numPr>
        <w:rPr>
          <w:rFonts w:hint="eastAsia"/>
          <w:color w:val="0000FF"/>
          <w:sz w:val="28"/>
          <w:szCs w:val="28"/>
        </w:rPr>
      </w:pPr>
      <w:r>
        <w:rPr>
          <w:rFonts w:hint="eastAsia"/>
          <w:color w:val="0000FF"/>
          <w:sz w:val="28"/>
          <w:szCs w:val="28"/>
          <w:lang w:val="en-US" w:eastAsia="zh-CN"/>
        </w:rPr>
        <w:t>（根据实际情况不成立大会筹备组的，由公司工会负责大会的筹备工作）</w:t>
      </w:r>
    </w:p>
    <w:p>
      <w:pPr>
        <w:numPr>
          <w:ilvl w:val="0"/>
          <w:numId w:val="6"/>
        </w:numPr>
        <w:ind w:firstLine="570"/>
        <w:rPr>
          <w:rFonts w:hint="default"/>
          <w:b/>
          <w:bCs/>
          <w:sz w:val="36"/>
          <w:szCs w:val="36"/>
        </w:rPr>
      </w:pPr>
      <w:r>
        <w:rPr>
          <w:rFonts w:hint="default"/>
          <w:b/>
          <w:bCs/>
          <w:sz w:val="36"/>
          <w:szCs w:val="36"/>
          <w:lang w:val="en-US" w:eastAsia="zh-CN"/>
        </w:rPr>
        <w:t>主要工作内容</w:t>
      </w:r>
    </w:p>
    <w:p>
      <w:pPr>
        <w:numPr>
          <w:ilvl w:val="0"/>
          <w:numId w:val="0"/>
        </w:numPr>
        <w:ind w:firstLine="280" w:firstLineChars="100"/>
        <w:rPr>
          <w:rFonts w:hint="default"/>
          <w:sz w:val="28"/>
          <w:szCs w:val="28"/>
        </w:rPr>
      </w:pPr>
      <w:r>
        <w:rPr>
          <w:rFonts w:hint="eastAsia"/>
          <w:sz w:val="28"/>
          <w:szCs w:val="28"/>
          <w:lang w:val="en-US" w:eastAsia="zh-CN"/>
        </w:rPr>
        <w:t>（</w:t>
      </w:r>
      <w:r>
        <w:rPr>
          <w:rFonts w:hint="default"/>
          <w:sz w:val="28"/>
          <w:szCs w:val="28"/>
          <w:lang w:val="en-US" w:eastAsia="zh-CN"/>
        </w:rPr>
        <w:t>一</w:t>
      </w:r>
      <w:r>
        <w:rPr>
          <w:rFonts w:hint="eastAsia"/>
          <w:sz w:val="28"/>
          <w:szCs w:val="28"/>
          <w:lang w:val="en-US" w:eastAsia="zh-CN"/>
        </w:rPr>
        <w:t>）</w:t>
      </w:r>
      <w:r>
        <w:rPr>
          <w:rFonts w:hint="default"/>
          <w:sz w:val="28"/>
          <w:szCs w:val="28"/>
          <w:lang w:val="en-US" w:eastAsia="zh-CN"/>
        </w:rPr>
        <w:t>主要议题的确定</w:t>
      </w:r>
    </w:p>
    <w:p>
      <w:pPr>
        <w:numPr>
          <w:ilvl w:val="0"/>
          <w:numId w:val="0"/>
        </w:numPr>
        <w:ind w:firstLine="560" w:firstLineChars="200"/>
        <w:rPr>
          <w:rFonts w:hint="default"/>
          <w:sz w:val="28"/>
          <w:szCs w:val="28"/>
        </w:rPr>
      </w:pPr>
      <w:r>
        <w:rPr>
          <w:rFonts w:hint="default"/>
          <w:sz w:val="28"/>
          <w:szCs w:val="28"/>
          <w:lang w:val="en-US" w:eastAsia="zh-CN"/>
        </w:rPr>
        <w:t>由公司工会广泛征求各方面意见后,</w:t>
      </w:r>
      <w:r>
        <w:rPr>
          <w:rFonts w:hint="eastAsia"/>
          <w:sz w:val="28"/>
          <w:szCs w:val="28"/>
          <w:lang w:val="en-US" w:eastAsia="zh-CN"/>
        </w:rPr>
        <w:t>（</w:t>
      </w:r>
      <w:r>
        <w:rPr>
          <w:rFonts w:hint="default"/>
          <w:sz w:val="28"/>
          <w:szCs w:val="28"/>
          <w:lang w:val="en-US" w:eastAsia="zh-CN"/>
        </w:rPr>
        <w:t>召开职工代表大会团长和专门委员负责人联席会议进行讨论,</w:t>
      </w:r>
      <w:r>
        <w:rPr>
          <w:rFonts w:hint="eastAsia"/>
          <w:sz w:val="28"/>
          <w:szCs w:val="28"/>
          <w:lang w:val="en-US" w:eastAsia="zh-CN"/>
        </w:rPr>
        <w:t>）</w:t>
      </w:r>
      <w:r>
        <w:rPr>
          <w:rFonts w:hint="default"/>
          <w:sz w:val="28"/>
          <w:szCs w:val="28"/>
          <w:lang w:val="en-US" w:eastAsia="zh-CN"/>
        </w:rPr>
        <w:t>初步形成大会议题草案,与企业协商后确定职工代表大会议题的正式意见。</w:t>
      </w:r>
    </w:p>
    <w:p>
      <w:pPr>
        <w:numPr>
          <w:ilvl w:val="0"/>
          <w:numId w:val="0"/>
        </w:numPr>
        <w:rPr>
          <w:rFonts w:hint="default"/>
          <w:sz w:val="28"/>
          <w:szCs w:val="28"/>
        </w:rPr>
      </w:pPr>
      <w:r>
        <w:rPr>
          <w:rFonts w:hint="default"/>
          <w:sz w:val="28"/>
          <w:szCs w:val="28"/>
          <w:lang w:val="en-US" w:eastAsia="zh-CN"/>
        </w:rPr>
        <w:t>此项工作在XXXX年X月X日之前完成。</w:t>
      </w:r>
    </w:p>
    <w:p>
      <w:pPr>
        <w:numPr>
          <w:ilvl w:val="0"/>
          <w:numId w:val="0"/>
        </w:numPr>
        <w:ind w:firstLine="280" w:firstLineChars="100"/>
        <w:rPr>
          <w:rFonts w:hint="default"/>
          <w:sz w:val="28"/>
          <w:szCs w:val="28"/>
        </w:rPr>
      </w:pPr>
      <w:r>
        <w:rPr>
          <w:rFonts w:hint="eastAsia"/>
          <w:sz w:val="28"/>
          <w:szCs w:val="28"/>
          <w:lang w:val="en-US" w:eastAsia="zh-CN"/>
        </w:rPr>
        <w:t>（</w:t>
      </w:r>
      <w:r>
        <w:rPr>
          <w:rFonts w:hint="default"/>
          <w:sz w:val="28"/>
          <w:szCs w:val="28"/>
          <w:lang w:val="en-US" w:eastAsia="zh-CN"/>
        </w:rPr>
        <w:t>二</w:t>
      </w:r>
      <w:r>
        <w:rPr>
          <w:rFonts w:hint="eastAsia"/>
          <w:sz w:val="28"/>
          <w:szCs w:val="28"/>
          <w:lang w:val="en-US" w:eastAsia="zh-CN"/>
        </w:rPr>
        <w:t>）</w:t>
      </w:r>
      <w:r>
        <w:rPr>
          <w:rFonts w:hint="default"/>
          <w:sz w:val="28"/>
          <w:szCs w:val="28"/>
          <w:lang w:val="en-US" w:eastAsia="zh-CN"/>
        </w:rPr>
        <w:t>提案征集</w:t>
      </w:r>
    </w:p>
    <w:p>
      <w:pPr>
        <w:numPr>
          <w:ilvl w:val="0"/>
          <w:numId w:val="0"/>
        </w:numPr>
        <w:ind w:firstLine="560" w:firstLineChars="200"/>
        <w:rPr>
          <w:rFonts w:hint="default"/>
          <w:sz w:val="28"/>
          <w:szCs w:val="28"/>
        </w:rPr>
      </w:pPr>
      <w:r>
        <w:rPr>
          <w:rFonts w:hint="default"/>
          <w:sz w:val="28"/>
          <w:szCs w:val="28"/>
          <w:lang w:val="en-US" w:eastAsia="zh-CN"/>
        </w:rPr>
        <w:t>公司工会通过职工代表向职工征集提案,并对提案进行审查立案。</w:t>
      </w:r>
    </w:p>
    <w:p>
      <w:pPr>
        <w:numPr>
          <w:ilvl w:val="0"/>
          <w:numId w:val="0"/>
        </w:numPr>
        <w:ind w:firstLine="560" w:firstLineChars="200"/>
        <w:rPr>
          <w:rFonts w:hint="default"/>
          <w:sz w:val="28"/>
          <w:szCs w:val="28"/>
        </w:rPr>
      </w:pPr>
      <w:r>
        <w:rPr>
          <w:rFonts w:hint="default"/>
          <w:sz w:val="28"/>
          <w:szCs w:val="28"/>
          <w:lang w:val="en-US" w:eastAsia="zh-CN"/>
        </w:rPr>
        <w:t>此项工作在</w:t>
      </w:r>
      <w:r>
        <w:rPr>
          <w:rFonts w:hint="eastAsia"/>
          <w:sz w:val="28"/>
          <w:szCs w:val="28"/>
          <w:lang w:val="en-US" w:eastAsia="zh-CN"/>
        </w:rPr>
        <w:t>X</w:t>
      </w:r>
      <w:r>
        <w:rPr>
          <w:rFonts w:hint="default"/>
          <w:sz w:val="28"/>
          <w:szCs w:val="28"/>
          <w:lang w:val="en-US" w:eastAsia="zh-CN"/>
        </w:rPr>
        <w:t>XXX年X月X日之前完成。</w:t>
      </w:r>
    </w:p>
    <w:p>
      <w:pPr>
        <w:numPr>
          <w:ilvl w:val="0"/>
          <w:numId w:val="0"/>
        </w:numPr>
        <w:ind w:firstLine="280" w:firstLineChars="100"/>
        <w:rPr>
          <w:rFonts w:hint="default"/>
          <w:sz w:val="28"/>
          <w:szCs w:val="28"/>
        </w:rPr>
      </w:pPr>
      <w:r>
        <w:rPr>
          <w:rFonts w:hint="eastAsia"/>
          <w:sz w:val="28"/>
          <w:szCs w:val="28"/>
          <w:lang w:val="en-US" w:eastAsia="zh-CN"/>
        </w:rPr>
        <w:t>（</w:t>
      </w:r>
      <w:r>
        <w:rPr>
          <w:rFonts w:hint="default"/>
          <w:sz w:val="28"/>
          <w:szCs w:val="28"/>
          <w:lang w:val="en-US" w:eastAsia="zh-CN"/>
        </w:rPr>
        <w:t>三</w:t>
      </w:r>
      <w:r>
        <w:rPr>
          <w:rFonts w:hint="eastAsia"/>
          <w:sz w:val="28"/>
          <w:szCs w:val="28"/>
          <w:lang w:val="en-US" w:eastAsia="zh-CN"/>
        </w:rPr>
        <w:t>）</w:t>
      </w:r>
      <w:r>
        <w:rPr>
          <w:rFonts w:hint="default"/>
          <w:sz w:val="28"/>
          <w:szCs w:val="28"/>
          <w:lang w:val="en-US" w:eastAsia="zh-CN"/>
        </w:rPr>
        <w:t>主要文件的起草</w:t>
      </w:r>
    </w:p>
    <w:p>
      <w:pPr>
        <w:numPr>
          <w:ilvl w:val="0"/>
          <w:numId w:val="0"/>
        </w:numPr>
        <w:ind w:firstLine="280" w:firstLineChars="100"/>
        <w:rPr>
          <w:rFonts w:hint="default"/>
          <w:sz w:val="28"/>
          <w:szCs w:val="28"/>
        </w:rPr>
      </w:pPr>
      <w:r>
        <w:rPr>
          <w:rFonts w:hint="default"/>
          <w:sz w:val="28"/>
          <w:szCs w:val="28"/>
          <w:lang w:val="en-US" w:eastAsia="zh-CN"/>
        </w:rPr>
        <w:t>1.</w:t>
      </w:r>
      <w:r>
        <w:rPr>
          <w:rFonts w:hint="eastAsia"/>
          <w:sz w:val="28"/>
          <w:szCs w:val="28"/>
          <w:lang w:val="en-US" w:eastAsia="zh-CN"/>
        </w:rPr>
        <w:t xml:space="preserve"> </w:t>
      </w:r>
      <w:r>
        <w:rPr>
          <w:rFonts w:hint="default"/>
          <w:sz w:val="28"/>
          <w:szCs w:val="28"/>
          <w:lang w:val="en-US" w:eastAsia="zh-CN"/>
        </w:rPr>
        <w:t>由公司工会负责起草本公司《XX公司职工代表大会实施办法》。</w:t>
      </w:r>
    </w:p>
    <w:p>
      <w:pPr>
        <w:numPr>
          <w:ilvl w:val="0"/>
          <w:numId w:val="0"/>
        </w:numPr>
        <w:ind w:firstLine="280" w:firstLineChars="100"/>
        <w:rPr>
          <w:rFonts w:hint="default"/>
          <w:sz w:val="28"/>
          <w:szCs w:val="28"/>
        </w:rPr>
      </w:pPr>
      <w:r>
        <w:rPr>
          <w:rFonts w:hint="default"/>
          <w:sz w:val="28"/>
          <w:szCs w:val="28"/>
          <w:lang w:val="en-US" w:eastAsia="zh-CN"/>
        </w:rPr>
        <w:t>2.</w:t>
      </w:r>
      <w:r>
        <w:rPr>
          <w:rFonts w:hint="eastAsia"/>
          <w:sz w:val="28"/>
          <w:szCs w:val="28"/>
          <w:lang w:val="en-US" w:eastAsia="zh-CN"/>
        </w:rPr>
        <w:t xml:space="preserve"> </w:t>
      </w:r>
      <w:r>
        <w:rPr>
          <w:rFonts w:hint="default"/>
          <w:sz w:val="28"/>
          <w:szCs w:val="28"/>
          <w:lang w:val="en-US" w:eastAsia="zh-CN"/>
        </w:rPr>
        <w:t>由公司行政办负责起草《公司工作报告》和需提交大会审议、审查和决定的有关议案。</w:t>
      </w:r>
    </w:p>
    <w:p>
      <w:pPr>
        <w:numPr>
          <w:ilvl w:val="0"/>
          <w:numId w:val="0"/>
        </w:numPr>
        <w:ind w:firstLine="280" w:firstLineChars="100"/>
        <w:rPr>
          <w:rFonts w:hint="default"/>
          <w:sz w:val="28"/>
          <w:szCs w:val="28"/>
        </w:rPr>
      </w:pPr>
      <w:r>
        <w:rPr>
          <w:rFonts w:hint="default"/>
          <w:sz w:val="28"/>
          <w:szCs w:val="28"/>
          <w:lang w:val="en-US" w:eastAsia="zh-CN"/>
        </w:rPr>
        <w:t>3.由公司工会负责起草《职工代表大会筹备情况报告》</w:t>
      </w:r>
      <w:r>
        <w:rPr>
          <w:rFonts w:hint="eastAsia"/>
          <w:sz w:val="28"/>
          <w:szCs w:val="28"/>
          <w:lang w:val="en-US" w:eastAsia="zh-CN"/>
        </w:rPr>
        <w:t>、</w:t>
      </w:r>
      <w:r>
        <w:rPr>
          <w:rFonts w:hint="default"/>
          <w:sz w:val="28"/>
          <w:szCs w:val="28"/>
          <w:lang w:val="en-US" w:eastAsia="zh-CN"/>
        </w:rPr>
        <w:t>《职工代表资格审查报告》、《职工代表大会提案审查报告》</w:t>
      </w:r>
      <w:r>
        <w:rPr>
          <w:rFonts w:hint="eastAsia"/>
          <w:sz w:val="28"/>
          <w:szCs w:val="28"/>
          <w:lang w:val="en-US" w:eastAsia="zh-CN"/>
        </w:rPr>
        <w:t>、</w:t>
      </w:r>
      <w:r>
        <w:rPr>
          <w:rFonts w:hint="default"/>
          <w:sz w:val="28"/>
          <w:szCs w:val="28"/>
          <w:lang w:val="en-US" w:eastAsia="zh-CN"/>
        </w:rPr>
        <w:t>《上一次职工代表大会提案处理情况报告》。</w:t>
      </w:r>
    </w:p>
    <w:p>
      <w:pPr>
        <w:numPr>
          <w:ilvl w:val="0"/>
          <w:numId w:val="0"/>
        </w:numPr>
        <w:ind w:firstLine="280" w:firstLineChars="100"/>
        <w:rPr>
          <w:rFonts w:hint="default"/>
          <w:sz w:val="28"/>
          <w:szCs w:val="28"/>
        </w:rPr>
      </w:pPr>
      <w:r>
        <w:rPr>
          <w:rFonts w:hint="default"/>
          <w:sz w:val="28"/>
          <w:szCs w:val="28"/>
          <w:lang w:val="en-US" w:eastAsia="zh-CN"/>
        </w:rPr>
        <w:t>以上工作在XXXX年X月X日之前完成。</w:t>
      </w:r>
    </w:p>
    <w:p>
      <w:pPr>
        <w:numPr>
          <w:ilvl w:val="0"/>
          <w:numId w:val="0"/>
        </w:numPr>
        <w:ind w:firstLine="280" w:firstLineChars="100"/>
        <w:rPr>
          <w:rFonts w:hint="default"/>
          <w:sz w:val="28"/>
          <w:szCs w:val="28"/>
        </w:rPr>
      </w:pPr>
      <w:r>
        <w:rPr>
          <w:rFonts w:hint="default"/>
          <w:sz w:val="28"/>
          <w:szCs w:val="28"/>
          <w:lang w:val="en-US" w:eastAsia="zh-CN"/>
        </w:rPr>
        <w:t>(四)职工代表的选举</w:t>
      </w:r>
    </w:p>
    <w:p>
      <w:pPr>
        <w:numPr>
          <w:ilvl w:val="0"/>
          <w:numId w:val="0"/>
        </w:numPr>
        <w:ind w:firstLine="280" w:firstLineChars="100"/>
        <w:rPr>
          <w:rFonts w:hint="default"/>
          <w:sz w:val="28"/>
          <w:szCs w:val="28"/>
        </w:rPr>
      </w:pPr>
      <w:r>
        <w:rPr>
          <w:rFonts w:hint="default"/>
          <w:sz w:val="28"/>
          <w:szCs w:val="28"/>
          <w:lang w:val="en-US" w:eastAsia="zh-CN"/>
        </w:rPr>
        <w:t>1</w:t>
      </w:r>
      <w:r>
        <w:rPr>
          <w:rFonts w:hint="eastAsia"/>
          <w:sz w:val="28"/>
          <w:szCs w:val="28"/>
          <w:lang w:val="en-US" w:eastAsia="zh-CN"/>
        </w:rPr>
        <w:t xml:space="preserve">. </w:t>
      </w:r>
      <w:r>
        <w:rPr>
          <w:rFonts w:hint="default"/>
          <w:sz w:val="28"/>
          <w:szCs w:val="28"/>
          <w:lang w:val="en-US" w:eastAsia="zh-CN"/>
        </w:rPr>
        <w:t>代表比例构成</w:t>
      </w:r>
    </w:p>
    <w:p>
      <w:pPr>
        <w:numPr>
          <w:ilvl w:val="0"/>
          <w:numId w:val="0"/>
        </w:numPr>
        <w:ind w:firstLine="280" w:firstLineChars="100"/>
        <w:rPr>
          <w:rFonts w:hint="default"/>
          <w:sz w:val="28"/>
          <w:szCs w:val="28"/>
        </w:rPr>
        <w:sectPr>
          <w:headerReference w:type="default" r:id="rId10"/>
          <w:footerReference w:type="default" r:id="rId11"/>
          <w:type w:val="nextPage"/>
          <w:pgSz w:w="11906" w:h="16838"/>
          <w:pgMar w:top="1440" w:right="1800" w:bottom="1440" w:left="1800" w:header="851" w:footer="992" w:gutter="0"/>
          <w:pgNumType w:start="4"/>
          <w:cols w:space="708"/>
          <w:titlePg w:val="0"/>
          <w:docGrid w:type="lines" w:linePitch="312"/>
        </w:sectPr>
      </w:pPr>
    </w:p>
    <w:p>
      <w:pPr>
        <w:numPr>
          <w:ilvl w:val="0"/>
          <w:numId w:val="0"/>
        </w:numPr>
        <w:ind w:firstLine="280" w:firstLineChars="100"/>
        <w:rPr>
          <w:rFonts w:hint="default"/>
          <w:sz w:val="28"/>
          <w:szCs w:val="28"/>
        </w:rPr>
      </w:pPr>
      <w:r>
        <w:rPr>
          <w:rFonts w:hint="default"/>
          <w:sz w:val="28"/>
          <w:szCs w:val="28"/>
          <w:lang w:val="en-US" w:eastAsia="zh-CN"/>
        </w:rPr>
        <w:t>(1)以部室为基本选举单位,按公平原则同时兼顾职工的代表性合理分配代表名额。公司现有职工XXXX人,根据有关规定,代表比例为X%,本次大会设代表XX名,列席代表XX名,特邀代表XX名。</w:t>
      </w:r>
    </w:p>
    <w:p>
      <w:pPr>
        <w:numPr>
          <w:ilvl w:val="0"/>
          <w:numId w:val="0"/>
        </w:numPr>
        <w:ind w:firstLine="280" w:firstLineChars="100"/>
        <w:rPr>
          <w:rFonts w:hint="default"/>
          <w:sz w:val="28"/>
          <w:szCs w:val="28"/>
        </w:rPr>
      </w:pPr>
      <w:r>
        <w:rPr>
          <w:rFonts w:hint="default"/>
          <w:sz w:val="28"/>
          <w:szCs w:val="28"/>
          <w:lang w:val="en-US" w:eastAsia="zh-CN"/>
        </w:rPr>
        <w:t>(2)一线职工代表占XX%;技术人员代表占XX%;公司中层以上管理人员和领导人员代表占XX%;劳务派遣工占</w:t>
      </w:r>
      <w:r>
        <w:rPr>
          <w:rFonts w:hint="eastAsia"/>
          <w:sz w:val="28"/>
          <w:szCs w:val="28"/>
          <w:lang w:val="en-US" w:eastAsia="zh-CN"/>
        </w:rPr>
        <w:t>X</w:t>
      </w:r>
      <w:r>
        <w:rPr>
          <w:rFonts w:hint="default"/>
          <w:sz w:val="28"/>
          <w:szCs w:val="28"/>
          <w:lang w:val="en-US" w:eastAsia="zh-CN"/>
        </w:rPr>
        <w:t>X%。</w:t>
      </w:r>
    </w:p>
    <w:p>
      <w:pPr>
        <w:numPr>
          <w:ilvl w:val="0"/>
          <w:numId w:val="0"/>
        </w:numPr>
        <w:ind w:firstLine="280" w:firstLineChars="100"/>
        <w:rPr>
          <w:rFonts w:hint="default"/>
          <w:sz w:val="28"/>
          <w:szCs w:val="28"/>
        </w:rPr>
      </w:pPr>
      <w:r>
        <w:rPr>
          <w:rFonts w:hint="default"/>
          <w:sz w:val="28"/>
          <w:szCs w:val="28"/>
          <w:lang w:val="en-US" w:eastAsia="zh-CN"/>
        </w:rPr>
        <w:t>2</w:t>
      </w:r>
      <w:r>
        <w:rPr>
          <w:rFonts w:hint="eastAsia"/>
          <w:sz w:val="28"/>
          <w:szCs w:val="28"/>
          <w:lang w:val="en-US" w:eastAsia="zh-CN"/>
        </w:rPr>
        <w:t>.</w:t>
      </w:r>
      <w:r>
        <w:rPr>
          <w:rFonts w:hint="default"/>
          <w:sz w:val="28"/>
          <w:szCs w:val="28"/>
          <w:lang w:val="en-US" w:eastAsia="zh-CN"/>
        </w:rPr>
        <w:t>代表条件</w:t>
      </w:r>
    </w:p>
    <w:p>
      <w:pPr>
        <w:numPr>
          <w:ilvl w:val="0"/>
          <w:numId w:val="0"/>
        </w:numPr>
        <w:ind w:firstLine="280" w:firstLineChars="100"/>
        <w:rPr>
          <w:rFonts w:hint="eastAsia"/>
          <w:sz w:val="28"/>
          <w:szCs w:val="28"/>
        </w:rPr>
      </w:pPr>
      <w:r>
        <w:rPr>
          <w:rFonts w:hint="default"/>
          <w:sz w:val="28"/>
          <w:szCs w:val="28"/>
          <w:lang w:val="en-US" w:eastAsia="zh-CN"/>
        </w:rPr>
        <w:t>(1)与企业签订劳动合同建立劳动关系以及企业的劳务派遣都有选举和被选举为职工代表大会代表的权利</w:t>
      </w:r>
      <w:r>
        <w:rPr>
          <w:rFonts w:hint="eastAsia"/>
          <w:sz w:val="28"/>
          <w:szCs w:val="28"/>
          <w:lang w:val="en-US" w:eastAsia="zh-CN"/>
        </w:rPr>
        <w:t>。</w:t>
      </w:r>
    </w:p>
    <w:p>
      <w:pPr>
        <w:numPr>
          <w:ilvl w:val="0"/>
          <w:numId w:val="0"/>
        </w:numPr>
        <w:ind w:firstLine="280" w:firstLineChars="100"/>
        <w:rPr>
          <w:rFonts w:hint="default"/>
          <w:sz w:val="28"/>
          <w:szCs w:val="28"/>
        </w:rPr>
      </w:pPr>
      <w:r>
        <w:rPr>
          <w:rFonts w:hint="default"/>
          <w:sz w:val="28"/>
          <w:szCs w:val="28"/>
          <w:lang w:val="en-US" w:eastAsia="zh-CN"/>
        </w:rPr>
        <w:t>(2)应有一定的政治觉悟、政策水平、业务技术知识和管理能力</w:t>
      </w:r>
    </w:p>
    <w:p>
      <w:pPr>
        <w:numPr>
          <w:ilvl w:val="0"/>
          <w:numId w:val="0"/>
        </w:numPr>
        <w:ind w:firstLine="280" w:firstLineChars="100"/>
        <w:rPr>
          <w:rFonts w:hint="default"/>
          <w:sz w:val="28"/>
          <w:szCs w:val="28"/>
        </w:rPr>
      </w:pPr>
      <w:r>
        <w:rPr>
          <w:rFonts w:hint="default"/>
          <w:sz w:val="28"/>
          <w:szCs w:val="28"/>
          <w:lang w:val="en-US" w:eastAsia="zh-CN"/>
        </w:rPr>
        <w:t>(3)做好本职工作,有较强的责任感。</w:t>
      </w:r>
    </w:p>
    <w:p>
      <w:pPr>
        <w:numPr>
          <w:ilvl w:val="0"/>
          <w:numId w:val="0"/>
        </w:numPr>
        <w:ind w:firstLine="280" w:firstLineChars="100"/>
        <w:rPr>
          <w:rFonts w:hint="default"/>
          <w:sz w:val="28"/>
          <w:szCs w:val="28"/>
        </w:rPr>
      </w:pPr>
      <w:r>
        <w:rPr>
          <w:rFonts w:hint="default"/>
          <w:sz w:val="28"/>
          <w:szCs w:val="28"/>
          <w:lang w:val="en-US" w:eastAsia="zh-CN"/>
        </w:rPr>
        <w:t>(4)关心集体,遵章守纪,联系群众,办事公正</w:t>
      </w:r>
    </w:p>
    <w:p>
      <w:pPr>
        <w:numPr>
          <w:ilvl w:val="0"/>
          <w:numId w:val="0"/>
        </w:numPr>
        <w:rPr>
          <w:rFonts w:hint="default"/>
          <w:sz w:val="28"/>
          <w:szCs w:val="28"/>
        </w:rPr>
      </w:pPr>
      <w:r>
        <w:rPr>
          <w:rFonts w:hint="default"/>
          <w:sz w:val="28"/>
          <w:szCs w:val="28"/>
          <w:lang w:val="en-US" w:eastAsia="zh-CN"/>
        </w:rPr>
        <w:t>3</w:t>
      </w:r>
      <w:r>
        <w:rPr>
          <w:rFonts w:hint="eastAsia"/>
          <w:sz w:val="28"/>
          <w:szCs w:val="28"/>
          <w:lang w:val="en-US" w:eastAsia="zh-CN"/>
        </w:rPr>
        <w:t xml:space="preserve">. </w:t>
      </w:r>
      <w:r>
        <w:rPr>
          <w:rFonts w:hint="default"/>
          <w:sz w:val="28"/>
          <w:szCs w:val="28"/>
          <w:lang w:val="en-US" w:eastAsia="zh-CN"/>
        </w:rPr>
        <w:t>代表产生程序</w:t>
      </w:r>
    </w:p>
    <w:p>
      <w:pPr>
        <w:numPr>
          <w:ilvl w:val="0"/>
          <w:numId w:val="0"/>
        </w:numPr>
        <w:ind w:firstLine="280" w:firstLineChars="100"/>
        <w:rPr>
          <w:rFonts w:hint="default"/>
          <w:sz w:val="28"/>
          <w:szCs w:val="28"/>
        </w:rPr>
      </w:pPr>
      <w:r>
        <w:rPr>
          <w:rFonts w:hint="default"/>
          <w:sz w:val="28"/>
          <w:szCs w:val="28"/>
          <w:lang w:val="en-US" w:eastAsia="zh-CN"/>
        </w:rPr>
        <w:t>(1)公司工会制定具体选举办法,并向全体职工公示五个工作日</w:t>
      </w:r>
    </w:p>
    <w:p>
      <w:pPr>
        <w:numPr>
          <w:ilvl w:val="0"/>
          <w:numId w:val="0"/>
        </w:numPr>
        <w:ind w:firstLine="280" w:firstLineChars="100"/>
        <w:rPr>
          <w:rFonts w:hint="default"/>
          <w:sz w:val="28"/>
          <w:szCs w:val="28"/>
        </w:rPr>
      </w:pPr>
      <w:r>
        <w:rPr>
          <w:rFonts w:hint="default"/>
          <w:sz w:val="28"/>
          <w:szCs w:val="28"/>
          <w:lang w:val="en-US" w:eastAsia="zh-CN"/>
        </w:rPr>
        <w:t>(2)公司工会组织各选举单位按照分配的代表名额,采用无记名投票方式差额选举职工代表。公司领导在相应的选举单位参</w:t>
      </w:r>
      <w:r>
        <w:rPr>
          <w:rFonts w:hint="eastAsia"/>
          <w:sz w:val="28"/>
          <w:szCs w:val="28"/>
          <w:lang w:val="en-US" w:eastAsia="zh-CN"/>
        </w:rPr>
        <w:t>加选举。</w:t>
      </w:r>
    </w:p>
    <w:p>
      <w:pPr>
        <w:numPr>
          <w:ilvl w:val="0"/>
          <w:numId w:val="0"/>
        </w:numPr>
        <w:ind w:firstLine="280" w:firstLineChars="100"/>
        <w:rPr>
          <w:rFonts w:hint="default"/>
          <w:sz w:val="28"/>
          <w:szCs w:val="28"/>
        </w:rPr>
      </w:pPr>
      <w:r>
        <w:rPr>
          <w:rFonts w:hint="default"/>
          <w:sz w:val="28"/>
          <w:szCs w:val="28"/>
          <w:lang w:val="en-US" w:eastAsia="zh-CN"/>
        </w:rPr>
        <w:t>(3)公司工会对选出的职工代表进行资榕审查,并将职工代表名单向全体职工公示五个工作日</w:t>
      </w:r>
      <w:r>
        <w:rPr>
          <w:rFonts w:hint="eastAsia"/>
          <w:sz w:val="28"/>
          <w:szCs w:val="28"/>
          <w:lang w:val="en-US" w:eastAsia="zh-CN"/>
        </w:rPr>
        <w:t>。</w:t>
      </w:r>
    </w:p>
    <w:p>
      <w:pPr>
        <w:numPr>
          <w:ilvl w:val="0"/>
          <w:numId w:val="3"/>
        </w:numPr>
        <w:ind w:left="0" w:firstLine="0" w:leftChars="0" w:firstLineChars="0"/>
        <w:rPr>
          <w:rFonts w:hint="default"/>
          <w:sz w:val="28"/>
          <w:szCs w:val="28"/>
        </w:rPr>
      </w:pPr>
      <w:r>
        <w:rPr>
          <w:rFonts w:hint="default"/>
          <w:sz w:val="28"/>
          <w:szCs w:val="28"/>
          <w:lang w:val="en-US" w:eastAsia="zh-CN"/>
        </w:rPr>
        <w:t>根据大会实际情况,邀请部分中层干部及以上的领导人员、技术和管理人员、工会工作人员等作为列席代表参加会议,列席代表人数不超过正式代表总数的20%。</w:t>
      </w:r>
    </w:p>
    <w:p>
      <w:pPr>
        <w:numPr>
          <w:ilvl w:val="0"/>
          <w:numId w:val="0"/>
        </w:numPr>
        <w:ind w:firstLine="280" w:firstLineChars="100"/>
        <w:rPr>
          <w:rFonts w:hint="default"/>
          <w:sz w:val="28"/>
          <w:szCs w:val="28"/>
        </w:rPr>
      </w:pPr>
      <w:r>
        <w:rPr>
          <w:rFonts w:hint="default"/>
          <w:sz w:val="28"/>
          <w:szCs w:val="28"/>
          <w:lang w:val="en-US" w:eastAsia="zh-CN"/>
        </w:rPr>
        <w:t>以上工作在XXXX年X月X日之前完成。</w:t>
      </w:r>
    </w:p>
    <w:p>
      <w:pPr>
        <w:numPr>
          <w:ilvl w:val="0"/>
          <w:numId w:val="0"/>
        </w:numPr>
        <w:ind w:firstLine="280" w:firstLineChars="100"/>
        <w:rPr>
          <w:rFonts w:hint="default"/>
          <w:sz w:val="28"/>
          <w:szCs w:val="28"/>
        </w:rPr>
      </w:pPr>
      <w:r>
        <w:rPr>
          <w:rFonts w:hint="default"/>
          <w:sz w:val="28"/>
          <w:szCs w:val="28"/>
          <w:lang w:val="en-US" w:eastAsia="zh-CN"/>
        </w:rPr>
        <w:t>(五)会议时间、地点</w:t>
      </w:r>
    </w:p>
    <w:p>
      <w:pPr>
        <w:numPr>
          <w:ilvl w:val="0"/>
          <w:numId w:val="0"/>
        </w:numPr>
        <w:ind w:firstLine="280" w:firstLineChars="100"/>
        <w:rPr>
          <w:rFonts w:hint="default"/>
          <w:sz w:val="28"/>
          <w:szCs w:val="28"/>
        </w:rPr>
        <w:sectPr>
          <w:headerReference w:type="default" r:id="rId12"/>
          <w:footerReference w:type="default" r:id="rId13"/>
          <w:type w:val="nextPage"/>
          <w:pgSz w:w="11906" w:h="16838"/>
          <w:pgMar w:top="1440" w:right="1800" w:bottom="1440" w:left="1800" w:header="851" w:footer="992" w:gutter="0"/>
          <w:pgNumType w:start="5"/>
          <w:cols w:space="708"/>
          <w:titlePg w:val="0"/>
          <w:docGrid w:type="lines" w:linePitch="312"/>
        </w:sectPr>
      </w:pPr>
      <w:r>
        <w:rPr>
          <w:rFonts w:hint="default"/>
          <w:sz w:val="28"/>
          <w:szCs w:val="28"/>
          <w:lang w:val="en-US" w:eastAsia="zh-CN"/>
        </w:rPr>
        <w:t>会议时间:XXX</w:t>
      </w:r>
      <w:r>
        <w:rPr>
          <w:rFonts w:hint="eastAsia"/>
          <w:sz w:val="28"/>
          <w:szCs w:val="28"/>
          <w:lang w:val="en-US" w:eastAsia="zh-CN"/>
        </w:rPr>
        <w:t>X</w:t>
      </w:r>
      <w:r>
        <w:rPr>
          <w:rFonts w:hint="default"/>
          <w:sz w:val="28"/>
          <w:szCs w:val="28"/>
          <w:lang w:val="en-US" w:eastAsia="zh-CN"/>
        </w:rPr>
        <w:t>年X月X日,会期半天。</w:t>
      </w:r>
    </w:p>
    <w:p>
      <w:pPr>
        <w:numPr>
          <w:ilvl w:val="0"/>
          <w:numId w:val="0"/>
        </w:numPr>
        <w:ind w:firstLine="280" w:firstLineChars="100"/>
        <w:rPr>
          <w:rFonts w:hint="default"/>
          <w:sz w:val="28"/>
          <w:szCs w:val="28"/>
        </w:rPr>
      </w:pPr>
      <w:r>
        <w:rPr>
          <w:rFonts w:hint="default"/>
          <w:sz w:val="28"/>
          <w:szCs w:val="28"/>
          <w:lang w:val="en-US" w:eastAsia="zh-CN"/>
        </w:rPr>
        <w:t>会议地点:XX</w:t>
      </w:r>
      <w:r>
        <w:rPr>
          <w:rFonts w:hint="eastAsia"/>
          <w:sz w:val="28"/>
          <w:szCs w:val="28"/>
          <w:lang w:val="en-US" w:eastAsia="zh-CN"/>
        </w:rPr>
        <w:t>办公楼</w:t>
      </w:r>
      <w:r>
        <w:rPr>
          <w:rFonts w:hint="default"/>
          <w:sz w:val="28"/>
          <w:szCs w:val="28"/>
          <w:lang w:val="en-US" w:eastAsia="zh-CN"/>
        </w:rPr>
        <w:t>XX会议室。</w:t>
      </w:r>
    </w:p>
    <w:p>
      <w:pPr>
        <w:numPr>
          <w:ilvl w:val="0"/>
          <w:numId w:val="0"/>
        </w:numPr>
        <w:ind w:firstLine="280" w:firstLineChars="100"/>
        <w:rPr>
          <w:rFonts w:hint="default"/>
          <w:sz w:val="28"/>
          <w:szCs w:val="28"/>
        </w:rPr>
      </w:pPr>
      <w:r>
        <w:rPr>
          <w:rFonts w:hint="default"/>
          <w:sz w:val="28"/>
          <w:szCs w:val="28"/>
          <w:lang w:val="en-US" w:eastAsia="zh-CN"/>
        </w:rPr>
        <w:t>(六)会议主要议程</w:t>
      </w:r>
    </w:p>
    <w:p>
      <w:pPr>
        <w:numPr>
          <w:ilvl w:val="0"/>
          <w:numId w:val="0"/>
        </w:numPr>
        <w:ind w:firstLine="280" w:firstLineChars="100"/>
        <w:rPr>
          <w:rFonts w:hint="default"/>
          <w:sz w:val="28"/>
          <w:szCs w:val="28"/>
        </w:rPr>
      </w:pPr>
      <w:r>
        <w:rPr>
          <w:rFonts w:hint="default"/>
          <w:sz w:val="28"/>
          <w:szCs w:val="28"/>
          <w:lang w:val="en-US" w:eastAsia="zh-CN"/>
        </w:rPr>
        <w:t>1.</w:t>
      </w:r>
      <w:r>
        <w:rPr>
          <w:rFonts w:hint="eastAsia"/>
          <w:sz w:val="28"/>
          <w:szCs w:val="28"/>
          <w:lang w:val="en-US" w:eastAsia="zh-CN"/>
        </w:rPr>
        <w:t xml:space="preserve"> </w:t>
      </w:r>
      <w:r>
        <w:rPr>
          <w:rFonts w:hint="default"/>
          <w:sz w:val="28"/>
          <w:szCs w:val="28"/>
          <w:lang w:val="en-US" w:eastAsia="zh-CN"/>
        </w:rPr>
        <w:t>由公司工会主席作本次职工代表大会的筹备情况报告及职工代表资格审查报告。</w:t>
      </w:r>
    </w:p>
    <w:p>
      <w:pPr>
        <w:numPr>
          <w:ilvl w:val="0"/>
          <w:numId w:val="0"/>
        </w:numPr>
        <w:ind w:firstLine="280" w:firstLineChars="100"/>
        <w:rPr>
          <w:rFonts w:hint="default"/>
          <w:sz w:val="28"/>
          <w:szCs w:val="28"/>
        </w:rPr>
      </w:pPr>
      <w:r>
        <w:rPr>
          <w:rFonts w:hint="default"/>
          <w:sz w:val="28"/>
          <w:szCs w:val="28"/>
          <w:lang w:val="en-US" w:eastAsia="zh-CN"/>
        </w:rPr>
        <w:t>2.</w:t>
      </w:r>
      <w:r>
        <w:rPr>
          <w:rFonts w:hint="eastAsia"/>
          <w:sz w:val="28"/>
          <w:szCs w:val="28"/>
          <w:lang w:val="en-US" w:eastAsia="zh-CN"/>
        </w:rPr>
        <w:t xml:space="preserve"> </w:t>
      </w:r>
      <w:r>
        <w:rPr>
          <w:rFonts w:hint="default"/>
          <w:sz w:val="28"/>
          <w:szCs w:val="28"/>
          <w:lang w:val="en-US" w:eastAsia="zh-CN"/>
        </w:rPr>
        <w:t>由公司总经理作工作报告。</w:t>
      </w:r>
    </w:p>
    <w:p>
      <w:pPr>
        <w:numPr>
          <w:ilvl w:val="0"/>
          <w:numId w:val="0"/>
        </w:numPr>
        <w:ind w:firstLine="280" w:firstLineChars="100"/>
        <w:rPr>
          <w:rFonts w:hint="default"/>
          <w:sz w:val="28"/>
          <w:szCs w:val="28"/>
        </w:rPr>
      </w:pPr>
      <w:r>
        <w:rPr>
          <w:rFonts w:hint="default"/>
          <w:sz w:val="28"/>
          <w:szCs w:val="28"/>
          <w:lang w:val="en-US" w:eastAsia="zh-CN"/>
        </w:rPr>
        <w:t>3.</w:t>
      </w:r>
      <w:r>
        <w:rPr>
          <w:rFonts w:hint="eastAsia"/>
          <w:sz w:val="28"/>
          <w:szCs w:val="28"/>
          <w:lang w:val="en-US" w:eastAsia="zh-CN"/>
        </w:rPr>
        <w:t xml:space="preserve"> </w:t>
      </w:r>
      <w:r>
        <w:rPr>
          <w:rFonts w:hint="default"/>
          <w:sz w:val="28"/>
          <w:szCs w:val="28"/>
          <w:lang w:val="en-US" w:eastAsia="zh-CN"/>
        </w:rPr>
        <w:t>由公司相关负责人做专题议案的报告。</w:t>
      </w:r>
    </w:p>
    <w:p>
      <w:pPr>
        <w:numPr>
          <w:ilvl w:val="0"/>
          <w:numId w:val="0"/>
        </w:numPr>
        <w:ind w:firstLine="280" w:firstLineChars="100"/>
        <w:rPr>
          <w:rFonts w:hint="default"/>
          <w:sz w:val="28"/>
          <w:szCs w:val="28"/>
        </w:rPr>
      </w:pPr>
      <w:r>
        <w:rPr>
          <w:rFonts w:hint="default"/>
          <w:sz w:val="28"/>
          <w:szCs w:val="28"/>
          <w:lang w:val="en-US" w:eastAsia="zh-CN"/>
        </w:rPr>
        <w:t>4.</w:t>
      </w:r>
      <w:r>
        <w:rPr>
          <w:rFonts w:hint="eastAsia"/>
          <w:sz w:val="28"/>
          <w:szCs w:val="28"/>
          <w:lang w:val="en-US" w:eastAsia="zh-CN"/>
        </w:rPr>
        <w:t xml:space="preserve"> </w:t>
      </w:r>
      <w:r>
        <w:rPr>
          <w:rFonts w:hint="default"/>
          <w:sz w:val="28"/>
          <w:szCs w:val="28"/>
          <w:lang w:val="en-US" w:eastAsia="zh-CN"/>
        </w:rPr>
        <w:t>由工会主席就职工代表大会提案征集处理情况作提案审查报告;对上次职工代表大会决议落实、提案处理等情况向大会作报告</w:t>
      </w:r>
      <w:r>
        <w:rPr>
          <w:rFonts w:hint="eastAsia"/>
          <w:sz w:val="28"/>
          <w:szCs w:val="28"/>
          <w:lang w:val="en-US" w:eastAsia="zh-CN"/>
        </w:rPr>
        <w:t>.</w:t>
      </w:r>
    </w:p>
    <w:p>
      <w:pPr>
        <w:numPr>
          <w:ilvl w:val="0"/>
          <w:numId w:val="0"/>
        </w:numPr>
        <w:ind w:firstLine="280" w:firstLineChars="100"/>
        <w:rPr>
          <w:rFonts w:hint="default"/>
          <w:sz w:val="28"/>
          <w:szCs w:val="28"/>
        </w:rPr>
      </w:pPr>
      <w:r>
        <w:rPr>
          <w:rFonts w:hint="default"/>
          <w:sz w:val="28"/>
          <w:szCs w:val="28"/>
          <w:lang w:val="en-US" w:eastAsia="zh-CN"/>
        </w:rPr>
        <w:t>5.</w:t>
      </w:r>
      <w:r>
        <w:rPr>
          <w:rFonts w:hint="eastAsia"/>
          <w:sz w:val="28"/>
          <w:szCs w:val="28"/>
          <w:lang w:val="en-US" w:eastAsia="zh-CN"/>
        </w:rPr>
        <w:t xml:space="preserve"> </w:t>
      </w:r>
      <w:r>
        <w:rPr>
          <w:rFonts w:hint="default"/>
          <w:sz w:val="28"/>
          <w:szCs w:val="28"/>
          <w:lang w:val="en-US" w:eastAsia="zh-CN"/>
        </w:rPr>
        <w:t>对以上报告和议案进行讨论,同时对大会的各项决议草案和公司董事会、监事会职工代表候选人进行酝酿。</w:t>
      </w:r>
    </w:p>
    <w:p>
      <w:pPr>
        <w:numPr>
          <w:ilvl w:val="0"/>
          <w:numId w:val="0"/>
        </w:numPr>
        <w:ind w:firstLine="280" w:firstLineChars="100"/>
        <w:rPr>
          <w:rFonts w:hint="default"/>
          <w:sz w:val="28"/>
          <w:szCs w:val="28"/>
        </w:rPr>
      </w:pPr>
      <w:r>
        <w:rPr>
          <w:rFonts w:hint="default"/>
          <w:sz w:val="28"/>
          <w:szCs w:val="28"/>
          <w:lang w:val="en-US" w:eastAsia="zh-CN"/>
        </w:rPr>
        <w:t>6.</w:t>
      </w:r>
      <w:r>
        <w:rPr>
          <w:rFonts w:hint="eastAsia"/>
          <w:sz w:val="28"/>
          <w:szCs w:val="28"/>
          <w:lang w:val="en-US" w:eastAsia="zh-CN"/>
        </w:rPr>
        <w:t xml:space="preserve"> </w:t>
      </w:r>
      <w:r>
        <w:rPr>
          <w:rFonts w:hint="default"/>
          <w:sz w:val="28"/>
          <w:szCs w:val="28"/>
          <w:lang w:val="en-US" w:eastAsia="zh-CN"/>
        </w:rPr>
        <w:t>选举参加董事会、监事会的职工代表;对大会决议、有关各项议案和决定的草案进行表决;对制定的《职工代表大会实施办法》进行表决。</w:t>
      </w:r>
    </w:p>
    <w:p>
      <w:pPr>
        <w:numPr>
          <w:ilvl w:val="0"/>
          <w:numId w:val="0"/>
        </w:numPr>
        <w:ind w:firstLine="280" w:firstLineChars="100"/>
        <w:rPr>
          <w:rFonts w:hint="eastAsia"/>
          <w:sz w:val="28"/>
          <w:szCs w:val="28"/>
        </w:rPr>
      </w:pPr>
      <w:r>
        <w:rPr>
          <w:rFonts w:hint="eastAsia"/>
          <w:sz w:val="28"/>
          <w:szCs w:val="28"/>
          <w:lang w:val="en-US" w:eastAsia="zh-CN"/>
        </w:rPr>
        <w:t>（七）会议经费</w:t>
      </w:r>
    </w:p>
    <w:p>
      <w:pPr>
        <w:numPr>
          <w:ilvl w:val="0"/>
          <w:numId w:val="0"/>
        </w:numPr>
        <w:ind w:firstLine="280" w:firstLineChars="100"/>
        <w:rPr>
          <w:rFonts w:hint="eastAsia"/>
          <w:sz w:val="28"/>
          <w:szCs w:val="28"/>
        </w:rPr>
      </w:pPr>
      <w:r>
        <w:rPr>
          <w:rFonts w:hint="eastAsia"/>
          <w:sz w:val="28"/>
          <w:szCs w:val="28"/>
          <w:lang w:val="en-US" w:eastAsia="zh-CN"/>
        </w:rPr>
        <w:t>1. 食宿费用：X万元；</w:t>
      </w:r>
    </w:p>
    <w:p>
      <w:pPr>
        <w:numPr>
          <w:ilvl w:val="0"/>
          <w:numId w:val="0"/>
        </w:numPr>
        <w:ind w:firstLine="280" w:firstLineChars="100"/>
        <w:rPr>
          <w:rFonts w:hint="eastAsia"/>
          <w:sz w:val="28"/>
          <w:szCs w:val="28"/>
        </w:rPr>
      </w:pPr>
      <w:r>
        <w:rPr>
          <w:rFonts w:hint="eastAsia"/>
          <w:sz w:val="28"/>
          <w:szCs w:val="28"/>
          <w:lang w:val="en-US" w:eastAsia="zh-CN"/>
        </w:rPr>
        <w:t>2. 会场租赁：X万元；</w:t>
      </w:r>
    </w:p>
    <w:p>
      <w:pPr>
        <w:numPr>
          <w:ilvl w:val="0"/>
          <w:numId w:val="0"/>
        </w:numPr>
        <w:ind w:firstLine="280" w:firstLineChars="100"/>
        <w:rPr>
          <w:rFonts w:hint="eastAsia"/>
          <w:sz w:val="28"/>
          <w:szCs w:val="28"/>
        </w:rPr>
      </w:pPr>
      <w:r>
        <w:rPr>
          <w:rFonts w:hint="eastAsia"/>
          <w:sz w:val="28"/>
          <w:szCs w:val="28"/>
          <w:lang w:val="en-US" w:eastAsia="zh-CN"/>
        </w:rPr>
        <w:t>......</w:t>
      </w:r>
    </w:p>
    <w:p>
      <w:pPr>
        <w:numPr>
          <w:ilvl w:val="0"/>
          <w:numId w:val="0"/>
        </w:numPr>
        <w:ind w:firstLine="280" w:firstLineChars="100"/>
        <w:rPr>
          <w:rFonts w:hint="eastAsia"/>
          <w:sz w:val="28"/>
          <w:szCs w:val="28"/>
        </w:rPr>
      </w:pPr>
      <w:r>
        <w:rPr>
          <w:rFonts w:hint="eastAsia"/>
          <w:sz w:val="28"/>
          <w:szCs w:val="28"/>
          <w:lang w:val="en-US" w:eastAsia="zh-CN"/>
        </w:rPr>
        <w:t>以上会议经费预算总共X万元。</w:t>
      </w:r>
    </w:p>
    <w:p>
      <w:pPr>
        <w:numPr>
          <w:ilvl w:val="0"/>
          <w:numId w:val="0"/>
        </w:numPr>
        <w:ind w:firstLine="280" w:firstLineChars="100"/>
        <w:jc w:val="right"/>
        <w:rPr>
          <w:rFonts w:hint="eastAsia"/>
          <w:sz w:val="28"/>
          <w:szCs w:val="28"/>
        </w:rPr>
      </w:pPr>
      <w:r>
        <w:rPr>
          <w:rFonts w:hint="eastAsia"/>
          <w:sz w:val="28"/>
          <w:szCs w:val="28"/>
          <w:lang w:val="en-US" w:eastAsia="zh-CN"/>
        </w:rPr>
        <w:t>第一届职工代表大会第一次会议筹备组</w:t>
      </w:r>
    </w:p>
    <w:p>
      <w:pPr>
        <w:numPr>
          <w:ilvl w:val="0"/>
          <w:numId w:val="0"/>
        </w:numPr>
        <w:ind w:firstLine="280" w:firstLineChars="100"/>
        <w:jc w:val="right"/>
        <w:rPr>
          <w:rFonts w:hint="eastAsia"/>
          <w:sz w:val="28"/>
          <w:szCs w:val="28"/>
        </w:rPr>
      </w:pPr>
      <w:r>
        <w:rPr>
          <w:rFonts w:hint="eastAsia"/>
          <w:sz w:val="28"/>
          <w:szCs w:val="28"/>
          <w:lang w:val="en-US" w:eastAsia="zh-CN"/>
        </w:rPr>
        <w:t>（XXXX公司工会）</w:t>
      </w:r>
    </w:p>
    <w:p>
      <w:pPr>
        <w:numPr>
          <w:ilvl w:val="0"/>
          <w:numId w:val="0"/>
        </w:numPr>
        <w:ind w:firstLine="280" w:firstLineChars="100"/>
        <w:jc w:val="right"/>
        <w:rPr>
          <w:rFonts w:hint="default"/>
          <w:sz w:val="28"/>
          <w:szCs w:val="28"/>
        </w:rPr>
      </w:pPr>
      <w:r>
        <w:rPr>
          <w:rFonts w:hint="eastAsia"/>
          <w:sz w:val="28"/>
          <w:szCs w:val="28"/>
          <w:lang w:val="en-US" w:eastAsia="zh-CN"/>
        </w:rPr>
        <w:t>XXXX年X月X日</w:t>
      </w:r>
    </w:p>
    <w:p>
      <w:pPr>
        <w:numPr>
          <w:ilvl w:val="0"/>
          <w:numId w:val="0"/>
        </w:numPr>
        <w:jc w:val="center"/>
        <w:rPr>
          <w:rFonts w:hint="eastAsia"/>
          <w:b/>
          <w:bCs/>
          <w:sz w:val="40"/>
          <w:szCs w:val="40"/>
        </w:rPr>
        <w:sectPr>
          <w:headerReference w:type="default" r:id="rId14"/>
          <w:footerReference w:type="default" r:id="rId15"/>
          <w:type w:val="nextPage"/>
          <w:pgSz w:w="11906" w:h="16838"/>
          <w:pgMar w:top="1440" w:right="1800" w:bottom="1440" w:left="1800" w:header="851" w:footer="992" w:gutter="0"/>
          <w:pgNumType w:start="6"/>
          <w:cols w:space="708"/>
          <w:titlePg w:val="0"/>
          <w:docGrid w:type="lines" w:linePitch="312"/>
        </w:sectPr>
      </w:pPr>
    </w:p>
    <w:p>
      <w:pPr>
        <w:numPr>
          <w:ilvl w:val="0"/>
          <w:numId w:val="0"/>
        </w:numPr>
        <w:jc w:val="center"/>
        <w:rPr>
          <w:rFonts w:hint="eastAsia"/>
          <w:b/>
          <w:bCs/>
          <w:sz w:val="40"/>
          <w:szCs w:val="40"/>
        </w:rPr>
      </w:pPr>
      <w:r>
        <w:rPr>
          <w:rFonts w:hint="eastAsia"/>
          <w:b/>
          <w:bCs/>
          <w:sz w:val="40"/>
          <w:szCs w:val="40"/>
          <w:lang w:val="en-US" w:eastAsia="zh-CN"/>
        </w:rPr>
        <w:t>XX公司第X届职工代表大会代表名额分配表</w:t>
      </w:r>
    </w:p>
    <w:tbl>
      <w:tblPr>
        <w:tblStyle w:val="0"/>
        <w:tblW w:w="9137" w:type="dxa"/>
        <w:jc w:val="center"/>
        <w:tblInd w:w="-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1496"/>
        <w:gridCol w:w="982"/>
        <w:gridCol w:w="985"/>
        <w:gridCol w:w="1054"/>
        <w:gridCol w:w="1057"/>
        <w:gridCol w:w="1054"/>
        <w:gridCol w:w="1059"/>
        <w:gridCol w:w="1450"/>
      </w:tblGrid>
      <w:tr>
        <w:tblPrEx>
          <w:tblW w:w="9137" w:type="dxa"/>
          <w:jc w:val="center"/>
          <w:tblInd w:w="-3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trHeight w:val="1423"/>
          <w:jc w:val="center"/>
        </w:trPr>
        <w:tc>
          <w:tcPr>
            <w:tcW w:w="1496" w:type="dxa"/>
            <w:vMerge w:val="restart"/>
            <w:vAlign w:val="center"/>
          </w:tcPr>
          <w:p>
            <w:pPr>
              <w:numPr>
                <w:ilvl w:val="0"/>
                <w:numId w:val="0"/>
              </w:numPr>
              <w:jc w:val="center"/>
              <w:rPr>
                <w:rFonts w:hint="eastAsia"/>
                <w:sz w:val="24"/>
              </w:rPr>
            </w:pPr>
            <w:r>
              <w:rPr>
                <w:rFonts w:hint="eastAsia"/>
                <w:sz w:val="24"/>
                <w:szCs w:val="24"/>
                <w:lang w:val="en-US" w:eastAsia="zh-CN"/>
              </w:rPr>
              <w:t>选举</w:t>
            </w:r>
          </w:p>
          <w:p>
            <w:pPr>
              <w:numPr>
                <w:ilvl w:val="0"/>
                <w:numId w:val="0"/>
              </w:numPr>
              <w:jc w:val="center"/>
              <w:rPr>
                <w:rFonts w:hint="default"/>
                <w:sz w:val="24"/>
              </w:rPr>
            </w:pPr>
            <w:r>
              <w:rPr>
                <w:rFonts w:hint="eastAsia"/>
                <w:sz w:val="24"/>
                <w:szCs w:val="24"/>
                <w:lang w:val="en-US" w:eastAsia="zh-CN"/>
              </w:rPr>
              <w:t>单位</w:t>
            </w:r>
          </w:p>
        </w:tc>
        <w:tc>
          <w:tcPr>
            <w:tcW w:w="982" w:type="dxa"/>
            <w:vMerge w:val="restart"/>
            <w:vAlign w:val="center"/>
          </w:tcPr>
          <w:p>
            <w:pPr>
              <w:numPr>
                <w:ilvl w:val="0"/>
                <w:numId w:val="0"/>
              </w:numPr>
              <w:ind w:firstLine="240" w:firstLineChars="100"/>
              <w:jc w:val="center"/>
              <w:rPr>
                <w:rFonts w:hint="eastAsia"/>
                <w:sz w:val="24"/>
              </w:rPr>
            </w:pPr>
            <w:r>
              <w:rPr>
                <w:rFonts w:hint="eastAsia"/>
                <w:sz w:val="24"/>
                <w:szCs w:val="24"/>
                <w:lang w:val="en-US" w:eastAsia="zh-CN"/>
              </w:rPr>
              <w:t>职工</w:t>
            </w:r>
          </w:p>
          <w:p>
            <w:pPr>
              <w:numPr>
                <w:ilvl w:val="0"/>
                <w:numId w:val="0"/>
              </w:numPr>
              <w:ind w:firstLine="240" w:firstLineChars="100"/>
              <w:jc w:val="center"/>
              <w:rPr>
                <w:rFonts w:hint="default"/>
                <w:sz w:val="24"/>
              </w:rPr>
            </w:pPr>
            <w:r>
              <w:rPr>
                <w:rFonts w:hint="eastAsia"/>
                <w:sz w:val="24"/>
                <w:szCs w:val="24"/>
                <w:lang w:val="en-US" w:eastAsia="zh-CN"/>
              </w:rPr>
              <w:t>人数</w:t>
            </w:r>
          </w:p>
        </w:tc>
        <w:tc>
          <w:tcPr>
            <w:tcW w:w="985" w:type="dxa"/>
            <w:vMerge w:val="restart"/>
            <w:vAlign w:val="center"/>
          </w:tcPr>
          <w:p>
            <w:pPr>
              <w:numPr>
                <w:ilvl w:val="0"/>
                <w:numId w:val="0"/>
              </w:numPr>
              <w:ind w:firstLine="240" w:firstLineChars="100"/>
              <w:jc w:val="center"/>
              <w:rPr>
                <w:rFonts w:hint="eastAsia"/>
                <w:sz w:val="24"/>
              </w:rPr>
            </w:pPr>
            <w:r>
              <w:rPr>
                <w:rFonts w:hint="eastAsia"/>
                <w:sz w:val="24"/>
                <w:szCs w:val="24"/>
                <w:lang w:val="en-US" w:eastAsia="zh-CN"/>
              </w:rPr>
              <w:t>代表</w:t>
            </w:r>
          </w:p>
          <w:p>
            <w:pPr>
              <w:numPr>
                <w:ilvl w:val="0"/>
                <w:numId w:val="0"/>
              </w:numPr>
              <w:ind w:firstLine="240" w:firstLineChars="100"/>
              <w:jc w:val="center"/>
              <w:rPr>
                <w:rFonts w:hint="default"/>
                <w:sz w:val="24"/>
              </w:rPr>
            </w:pPr>
            <w:r>
              <w:rPr>
                <w:rFonts w:hint="eastAsia"/>
                <w:sz w:val="24"/>
                <w:szCs w:val="24"/>
                <w:lang w:val="en-US" w:eastAsia="zh-CN"/>
              </w:rPr>
              <w:t>总数</w:t>
            </w:r>
          </w:p>
        </w:tc>
        <w:tc>
          <w:tcPr>
            <w:tcW w:w="4224" w:type="dxa"/>
            <w:gridSpan w:val="4"/>
            <w:vAlign w:val="center"/>
          </w:tcPr>
          <w:p>
            <w:pPr>
              <w:numPr>
                <w:ilvl w:val="0"/>
                <w:numId w:val="0"/>
              </w:numPr>
              <w:ind w:firstLine="240" w:firstLineChars="100"/>
              <w:jc w:val="center"/>
              <w:rPr>
                <w:rFonts w:hint="default"/>
                <w:sz w:val="24"/>
              </w:rPr>
            </w:pPr>
            <w:r>
              <w:rPr>
                <w:rFonts w:hint="eastAsia"/>
                <w:sz w:val="24"/>
                <w:szCs w:val="24"/>
                <w:lang w:val="en-US" w:eastAsia="zh-CN"/>
              </w:rPr>
              <w:t>代表结构</w:t>
            </w:r>
          </w:p>
        </w:tc>
        <w:tc>
          <w:tcPr>
            <w:tcW w:w="1450" w:type="dxa"/>
            <w:vMerge w:val="restart"/>
            <w:vAlign w:val="center"/>
          </w:tcPr>
          <w:p>
            <w:pPr>
              <w:numPr>
                <w:ilvl w:val="0"/>
                <w:numId w:val="0"/>
              </w:numPr>
              <w:ind w:firstLine="240" w:firstLineChars="100"/>
              <w:jc w:val="both"/>
              <w:rPr>
                <w:rFonts w:hint="default"/>
                <w:sz w:val="24"/>
              </w:rPr>
            </w:pPr>
            <w:r>
              <w:rPr>
                <w:rFonts w:hint="eastAsia"/>
                <w:sz w:val="24"/>
                <w:szCs w:val="24"/>
                <w:lang w:val="en-US" w:eastAsia="zh-CN"/>
              </w:rPr>
              <w:t>分配到部门的公司领导</w:t>
            </w:r>
          </w:p>
        </w:tc>
      </w:tr>
      <w:tr>
        <w:tblPrEx>
          <w:tblW w:w="9137" w:type="dxa"/>
          <w:jc w:val="center"/>
          <w:tblInd w:w="-307" w:type="dxa"/>
          <w:tblCellMar>
            <w:left w:w="108" w:type="dxa"/>
            <w:right w:w="108" w:type="dxa"/>
          </w:tblCellMar>
          <w:tblLook w:val="0000"/>
        </w:tblPrEx>
        <w:trPr>
          <w:trHeight w:val="1094"/>
          <w:jc w:val="center"/>
        </w:trPr>
        <w:tc>
          <w:tcPr>
            <w:tcW w:w="1496" w:type="dxa"/>
            <w:vMerge/>
            <w:vAlign w:val="center"/>
          </w:tcPr>
          <w:p>
            <w:pPr>
              <w:numPr>
                <w:ilvl w:val="0"/>
                <w:numId w:val="0"/>
              </w:numPr>
              <w:ind w:firstLine="240" w:firstLineChars="100"/>
              <w:jc w:val="center"/>
              <w:rPr>
                <w:rFonts w:hint="default"/>
                <w:sz w:val="24"/>
              </w:rPr>
            </w:pPr>
          </w:p>
        </w:tc>
        <w:tc>
          <w:tcPr>
            <w:tcW w:w="982" w:type="dxa"/>
            <w:vMerge/>
            <w:vAlign w:val="center"/>
          </w:tcPr>
          <w:p>
            <w:pPr>
              <w:numPr>
                <w:ilvl w:val="0"/>
                <w:numId w:val="0"/>
              </w:numPr>
              <w:ind w:firstLine="240" w:firstLineChars="100"/>
              <w:jc w:val="center"/>
              <w:rPr>
                <w:rFonts w:hint="default"/>
                <w:sz w:val="24"/>
              </w:rPr>
            </w:pPr>
          </w:p>
        </w:tc>
        <w:tc>
          <w:tcPr>
            <w:tcW w:w="985" w:type="dxa"/>
            <w:vMerge/>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r>
              <w:rPr>
                <w:rFonts w:hint="eastAsia"/>
                <w:sz w:val="24"/>
                <w:szCs w:val="24"/>
                <w:lang w:val="en-US" w:eastAsia="zh-CN"/>
              </w:rPr>
              <w:t>工人</w:t>
            </w:r>
          </w:p>
        </w:tc>
        <w:tc>
          <w:tcPr>
            <w:tcW w:w="1057" w:type="dxa"/>
            <w:vAlign w:val="center"/>
          </w:tcPr>
          <w:p>
            <w:pPr>
              <w:numPr>
                <w:ilvl w:val="0"/>
                <w:numId w:val="0"/>
              </w:numPr>
              <w:jc w:val="center"/>
              <w:rPr>
                <w:rFonts w:hint="default"/>
                <w:sz w:val="24"/>
              </w:rPr>
            </w:pPr>
            <w:r>
              <w:rPr>
                <w:rFonts w:hint="eastAsia"/>
                <w:sz w:val="24"/>
                <w:szCs w:val="24"/>
                <w:lang w:val="en-US" w:eastAsia="zh-CN"/>
              </w:rPr>
              <w:t>技术、管理人员</w:t>
            </w:r>
          </w:p>
        </w:tc>
        <w:tc>
          <w:tcPr>
            <w:tcW w:w="1054" w:type="dxa"/>
            <w:vAlign w:val="center"/>
          </w:tcPr>
          <w:p>
            <w:pPr>
              <w:numPr>
                <w:ilvl w:val="0"/>
                <w:numId w:val="0"/>
              </w:numPr>
              <w:ind w:left="0" w:firstLine="240" w:leftChars="0" w:firstLineChars="100"/>
              <w:jc w:val="center"/>
              <w:rPr>
                <w:rFonts w:hint="default"/>
                <w:sz w:val="24"/>
              </w:rPr>
            </w:pPr>
            <w:r>
              <w:rPr>
                <w:rFonts w:hint="eastAsia"/>
                <w:sz w:val="24"/>
                <w:szCs w:val="24"/>
                <w:lang w:val="en-US" w:eastAsia="zh-CN"/>
              </w:rPr>
              <w:t>女代表</w:t>
            </w:r>
          </w:p>
        </w:tc>
        <w:tc>
          <w:tcPr>
            <w:tcW w:w="1059" w:type="dxa"/>
            <w:vAlign w:val="center"/>
          </w:tcPr>
          <w:p>
            <w:pPr>
              <w:numPr>
                <w:ilvl w:val="0"/>
                <w:numId w:val="0"/>
              </w:numPr>
              <w:ind w:left="0" w:firstLine="240" w:leftChars="0" w:firstLineChars="100"/>
              <w:jc w:val="center"/>
              <w:rPr>
                <w:rFonts w:hint="default"/>
                <w:sz w:val="24"/>
              </w:rPr>
            </w:pPr>
            <w:r>
              <w:rPr>
                <w:rFonts w:hint="eastAsia"/>
                <w:sz w:val="24"/>
                <w:szCs w:val="24"/>
                <w:lang w:val="en-US" w:eastAsia="zh-CN"/>
              </w:rPr>
              <w:t>劳务派遣工</w:t>
            </w:r>
          </w:p>
        </w:tc>
        <w:tc>
          <w:tcPr>
            <w:tcW w:w="1450" w:type="dxa"/>
            <w:vMerge/>
            <w:vAlign w:val="center"/>
          </w:tcPr>
          <w:p>
            <w:pPr>
              <w:numPr>
                <w:ilvl w:val="0"/>
                <w:numId w:val="0"/>
              </w:numPr>
              <w:ind w:firstLine="240" w:firstLineChars="100"/>
              <w:jc w:val="center"/>
              <w:rPr>
                <w:rFonts w:hint="default"/>
                <w:sz w:val="24"/>
              </w:rPr>
            </w:pPr>
          </w:p>
        </w:tc>
      </w:tr>
      <w:tr>
        <w:tblPrEx>
          <w:tblW w:w="9137" w:type="dxa"/>
          <w:jc w:val="center"/>
          <w:tblInd w:w="-307" w:type="dxa"/>
          <w:tblCellMar>
            <w:left w:w="108" w:type="dxa"/>
            <w:right w:w="108" w:type="dxa"/>
          </w:tblCellMar>
          <w:tblLook w:val="0000"/>
        </w:tblPrEx>
        <w:trPr>
          <w:trHeight w:val="556"/>
          <w:jc w:val="center"/>
        </w:trPr>
        <w:tc>
          <w:tcPr>
            <w:tcW w:w="1496" w:type="dxa"/>
            <w:vAlign w:val="center"/>
          </w:tcPr>
          <w:p>
            <w:pPr>
              <w:numPr>
                <w:ilvl w:val="0"/>
                <w:numId w:val="0"/>
              </w:numPr>
              <w:ind w:firstLine="240" w:firstLineChars="100"/>
              <w:jc w:val="both"/>
              <w:rPr>
                <w:rFonts w:hint="default"/>
                <w:sz w:val="24"/>
              </w:rPr>
            </w:pPr>
            <w:r>
              <w:rPr>
                <w:rFonts w:hint="eastAsia"/>
                <w:sz w:val="24"/>
                <w:szCs w:val="24"/>
                <w:lang w:val="en-US" w:eastAsia="zh-CN"/>
              </w:rPr>
              <w:t>行政部</w:t>
            </w:r>
          </w:p>
        </w:tc>
        <w:tc>
          <w:tcPr>
            <w:tcW w:w="982" w:type="dxa"/>
            <w:vAlign w:val="center"/>
          </w:tcPr>
          <w:p>
            <w:pPr>
              <w:numPr>
                <w:ilvl w:val="0"/>
                <w:numId w:val="0"/>
              </w:numPr>
              <w:ind w:firstLine="240" w:firstLineChars="100"/>
              <w:jc w:val="center"/>
              <w:rPr>
                <w:rFonts w:hint="default"/>
                <w:sz w:val="24"/>
              </w:rPr>
            </w:pPr>
          </w:p>
        </w:tc>
        <w:tc>
          <w:tcPr>
            <w:tcW w:w="985"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7"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9" w:type="dxa"/>
            <w:vAlign w:val="center"/>
          </w:tcPr>
          <w:p>
            <w:pPr>
              <w:numPr>
                <w:ilvl w:val="0"/>
                <w:numId w:val="0"/>
              </w:numPr>
              <w:ind w:firstLine="240" w:firstLineChars="100"/>
              <w:jc w:val="center"/>
              <w:rPr>
                <w:rFonts w:hint="default"/>
                <w:sz w:val="24"/>
              </w:rPr>
            </w:pPr>
          </w:p>
        </w:tc>
        <w:tc>
          <w:tcPr>
            <w:tcW w:w="1450" w:type="dxa"/>
            <w:vAlign w:val="center"/>
          </w:tcPr>
          <w:p>
            <w:pPr>
              <w:numPr>
                <w:ilvl w:val="0"/>
                <w:numId w:val="0"/>
              </w:numPr>
              <w:ind w:firstLine="240" w:firstLineChars="100"/>
              <w:jc w:val="center"/>
              <w:rPr>
                <w:rFonts w:hint="default"/>
                <w:sz w:val="24"/>
              </w:rPr>
            </w:pPr>
          </w:p>
        </w:tc>
      </w:tr>
      <w:tr>
        <w:tblPrEx>
          <w:tblW w:w="9137" w:type="dxa"/>
          <w:jc w:val="center"/>
          <w:tblInd w:w="-307" w:type="dxa"/>
          <w:tblCellMar>
            <w:left w:w="108" w:type="dxa"/>
            <w:right w:w="108" w:type="dxa"/>
          </w:tblCellMar>
          <w:tblLook w:val="0000"/>
        </w:tblPrEx>
        <w:trPr>
          <w:trHeight w:val="556"/>
          <w:jc w:val="center"/>
        </w:trPr>
        <w:tc>
          <w:tcPr>
            <w:tcW w:w="1496" w:type="dxa"/>
            <w:vAlign w:val="center"/>
          </w:tcPr>
          <w:p>
            <w:pPr>
              <w:numPr>
                <w:ilvl w:val="0"/>
                <w:numId w:val="0"/>
              </w:numPr>
              <w:ind w:firstLine="240" w:firstLineChars="100"/>
              <w:jc w:val="center"/>
              <w:rPr>
                <w:rFonts w:hint="default"/>
                <w:sz w:val="24"/>
              </w:rPr>
            </w:pPr>
            <w:r>
              <w:rPr>
                <w:rFonts w:hint="eastAsia"/>
                <w:sz w:val="24"/>
                <w:szCs w:val="24"/>
                <w:lang w:val="en-US" w:eastAsia="zh-CN"/>
              </w:rPr>
              <w:t>财务部</w:t>
            </w:r>
          </w:p>
        </w:tc>
        <w:tc>
          <w:tcPr>
            <w:tcW w:w="982" w:type="dxa"/>
            <w:vAlign w:val="center"/>
          </w:tcPr>
          <w:p>
            <w:pPr>
              <w:numPr>
                <w:ilvl w:val="0"/>
                <w:numId w:val="0"/>
              </w:numPr>
              <w:ind w:firstLine="240" w:firstLineChars="100"/>
              <w:jc w:val="center"/>
              <w:rPr>
                <w:rFonts w:hint="default"/>
                <w:sz w:val="24"/>
              </w:rPr>
            </w:pPr>
          </w:p>
        </w:tc>
        <w:tc>
          <w:tcPr>
            <w:tcW w:w="985"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7"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9" w:type="dxa"/>
            <w:vAlign w:val="center"/>
          </w:tcPr>
          <w:p>
            <w:pPr>
              <w:numPr>
                <w:ilvl w:val="0"/>
                <w:numId w:val="0"/>
              </w:numPr>
              <w:ind w:firstLine="240" w:firstLineChars="100"/>
              <w:jc w:val="center"/>
              <w:rPr>
                <w:rFonts w:hint="default"/>
                <w:sz w:val="24"/>
              </w:rPr>
            </w:pPr>
          </w:p>
        </w:tc>
        <w:tc>
          <w:tcPr>
            <w:tcW w:w="1450" w:type="dxa"/>
            <w:vAlign w:val="center"/>
          </w:tcPr>
          <w:p>
            <w:pPr>
              <w:numPr>
                <w:ilvl w:val="0"/>
                <w:numId w:val="0"/>
              </w:numPr>
              <w:ind w:firstLine="240" w:firstLineChars="100"/>
              <w:jc w:val="center"/>
              <w:rPr>
                <w:rFonts w:hint="default"/>
                <w:sz w:val="24"/>
              </w:rPr>
            </w:pPr>
          </w:p>
        </w:tc>
      </w:tr>
      <w:tr>
        <w:tblPrEx>
          <w:tblW w:w="9137" w:type="dxa"/>
          <w:jc w:val="center"/>
          <w:tblInd w:w="-307" w:type="dxa"/>
          <w:tblCellMar>
            <w:left w:w="108" w:type="dxa"/>
            <w:right w:w="108" w:type="dxa"/>
          </w:tblCellMar>
          <w:tblLook w:val="0000"/>
        </w:tblPrEx>
        <w:trPr>
          <w:trHeight w:val="556"/>
          <w:jc w:val="center"/>
        </w:trPr>
        <w:tc>
          <w:tcPr>
            <w:tcW w:w="1496" w:type="dxa"/>
            <w:vAlign w:val="center"/>
          </w:tcPr>
          <w:p>
            <w:pPr>
              <w:numPr>
                <w:ilvl w:val="0"/>
                <w:numId w:val="0"/>
              </w:numPr>
              <w:ind w:firstLine="240" w:firstLineChars="100"/>
              <w:jc w:val="both"/>
              <w:rPr>
                <w:rFonts w:hint="default"/>
                <w:sz w:val="24"/>
              </w:rPr>
            </w:pPr>
            <w:r>
              <w:rPr>
                <w:rFonts w:hint="eastAsia"/>
                <w:sz w:val="24"/>
                <w:szCs w:val="24"/>
                <w:lang w:val="en-US" w:eastAsia="zh-CN"/>
              </w:rPr>
              <w:t>生产一部</w:t>
            </w:r>
          </w:p>
        </w:tc>
        <w:tc>
          <w:tcPr>
            <w:tcW w:w="982" w:type="dxa"/>
            <w:vAlign w:val="center"/>
          </w:tcPr>
          <w:p>
            <w:pPr>
              <w:numPr>
                <w:ilvl w:val="0"/>
                <w:numId w:val="0"/>
              </w:numPr>
              <w:ind w:firstLine="240" w:firstLineChars="100"/>
              <w:jc w:val="center"/>
              <w:rPr>
                <w:rFonts w:hint="default"/>
                <w:sz w:val="24"/>
              </w:rPr>
            </w:pPr>
          </w:p>
        </w:tc>
        <w:tc>
          <w:tcPr>
            <w:tcW w:w="985"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7"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9" w:type="dxa"/>
            <w:vAlign w:val="center"/>
          </w:tcPr>
          <w:p>
            <w:pPr>
              <w:numPr>
                <w:ilvl w:val="0"/>
                <w:numId w:val="0"/>
              </w:numPr>
              <w:ind w:firstLine="240" w:firstLineChars="100"/>
              <w:jc w:val="center"/>
              <w:rPr>
                <w:rFonts w:hint="default"/>
                <w:sz w:val="24"/>
              </w:rPr>
            </w:pPr>
          </w:p>
        </w:tc>
        <w:tc>
          <w:tcPr>
            <w:tcW w:w="1450" w:type="dxa"/>
            <w:vAlign w:val="center"/>
          </w:tcPr>
          <w:p>
            <w:pPr>
              <w:numPr>
                <w:ilvl w:val="0"/>
                <w:numId w:val="0"/>
              </w:numPr>
              <w:ind w:firstLine="240" w:firstLineChars="100"/>
              <w:jc w:val="center"/>
              <w:rPr>
                <w:rFonts w:hint="default"/>
                <w:sz w:val="24"/>
              </w:rPr>
            </w:pPr>
          </w:p>
        </w:tc>
      </w:tr>
      <w:tr>
        <w:tblPrEx>
          <w:tblW w:w="9137" w:type="dxa"/>
          <w:jc w:val="center"/>
          <w:tblInd w:w="-307" w:type="dxa"/>
          <w:tblCellMar>
            <w:left w:w="108" w:type="dxa"/>
            <w:right w:w="108" w:type="dxa"/>
          </w:tblCellMar>
          <w:tblLook w:val="0000"/>
        </w:tblPrEx>
        <w:trPr>
          <w:trHeight w:val="556"/>
          <w:jc w:val="center"/>
        </w:trPr>
        <w:tc>
          <w:tcPr>
            <w:tcW w:w="1496" w:type="dxa"/>
            <w:vAlign w:val="center"/>
          </w:tcPr>
          <w:p>
            <w:pPr>
              <w:numPr>
                <w:ilvl w:val="0"/>
                <w:numId w:val="0"/>
              </w:numPr>
              <w:ind w:firstLine="240" w:firstLineChars="100"/>
              <w:jc w:val="center"/>
              <w:rPr>
                <w:rFonts w:hint="default"/>
                <w:sz w:val="24"/>
              </w:rPr>
            </w:pPr>
            <w:r>
              <w:rPr>
                <w:rFonts w:hint="eastAsia"/>
                <w:sz w:val="24"/>
                <w:szCs w:val="24"/>
                <w:lang w:val="en-US" w:eastAsia="zh-CN"/>
              </w:rPr>
              <w:t>生产一部</w:t>
            </w:r>
          </w:p>
        </w:tc>
        <w:tc>
          <w:tcPr>
            <w:tcW w:w="982" w:type="dxa"/>
            <w:vAlign w:val="center"/>
          </w:tcPr>
          <w:p>
            <w:pPr>
              <w:numPr>
                <w:ilvl w:val="0"/>
                <w:numId w:val="0"/>
              </w:numPr>
              <w:ind w:firstLine="240" w:firstLineChars="100"/>
              <w:jc w:val="center"/>
              <w:rPr>
                <w:rFonts w:hint="default"/>
                <w:sz w:val="24"/>
              </w:rPr>
            </w:pPr>
          </w:p>
        </w:tc>
        <w:tc>
          <w:tcPr>
            <w:tcW w:w="985"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7"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9" w:type="dxa"/>
            <w:vAlign w:val="center"/>
          </w:tcPr>
          <w:p>
            <w:pPr>
              <w:numPr>
                <w:ilvl w:val="0"/>
                <w:numId w:val="0"/>
              </w:numPr>
              <w:ind w:firstLine="240" w:firstLineChars="100"/>
              <w:jc w:val="center"/>
              <w:rPr>
                <w:rFonts w:hint="default"/>
                <w:sz w:val="24"/>
              </w:rPr>
            </w:pPr>
          </w:p>
        </w:tc>
        <w:tc>
          <w:tcPr>
            <w:tcW w:w="1450" w:type="dxa"/>
            <w:vAlign w:val="center"/>
          </w:tcPr>
          <w:p>
            <w:pPr>
              <w:numPr>
                <w:ilvl w:val="0"/>
                <w:numId w:val="0"/>
              </w:numPr>
              <w:ind w:firstLine="240" w:firstLineChars="100"/>
              <w:jc w:val="center"/>
              <w:rPr>
                <w:rFonts w:hint="default"/>
                <w:sz w:val="24"/>
              </w:rPr>
            </w:pPr>
          </w:p>
        </w:tc>
      </w:tr>
      <w:tr>
        <w:tblPrEx>
          <w:tblW w:w="9137" w:type="dxa"/>
          <w:jc w:val="center"/>
          <w:tblInd w:w="-307" w:type="dxa"/>
          <w:tblCellMar>
            <w:left w:w="108" w:type="dxa"/>
            <w:right w:w="108" w:type="dxa"/>
          </w:tblCellMar>
          <w:tblLook w:val="0000"/>
        </w:tblPrEx>
        <w:trPr>
          <w:trHeight w:val="556"/>
          <w:jc w:val="center"/>
        </w:trPr>
        <w:tc>
          <w:tcPr>
            <w:tcW w:w="1496" w:type="dxa"/>
            <w:vAlign w:val="center"/>
          </w:tcPr>
          <w:p>
            <w:pPr>
              <w:numPr>
                <w:ilvl w:val="0"/>
                <w:numId w:val="0"/>
              </w:numPr>
              <w:ind w:firstLine="240" w:firstLineChars="100"/>
              <w:jc w:val="center"/>
              <w:rPr>
                <w:rFonts w:hint="default"/>
                <w:sz w:val="24"/>
              </w:rPr>
            </w:pPr>
            <w:r>
              <w:rPr>
                <w:rFonts w:hint="eastAsia"/>
                <w:sz w:val="24"/>
                <w:szCs w:val="24"/>
                <w:lang w:val="en-US" w:eastAsia="zh-CN"/>
              </w:rPr>
              <w:t>生产一部</w:t>
            </w:r>
          </w:p>
        </w:tc>
        <w:tc>
          <w:tcPr>
            <w:tcW w:w="982" w:type="dxa"/>
            <w:vAlign w:val="center"/>
          </w:tcPr>
          <w:p>
            <w:pPr>
              <w:numPr>
                <w:ilvl w:val="0"/>
                <w:numId w:val="0"/>
              </w:numPr>
              <w:ind w:firstLine="240" w:firstLineChars="100"/>
              <w:jc w:val="center"/>
              <w:rPr>
                <w:rFonts w:hint="default"/>
                <w:sz w:val="24"/>
              </w:rPr>
            </w:pPr>
          </w:p>
        </w:tc>
        <w:tc>
          <w:tcPr>
            <w:tcW w:w="985"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7"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9" w:type="dxa"/>
            <w:vAlign w:val="center"/>
          </w:tcPr>
          <w:p>
            <w:pPr>
              <w:numPr>
                <w:ilvl w:val="0"/>
                <w:numId w:val="0"/>
              </w:numPr>
              <w:ind w:firstLine="240" w:firstLineChars="100"/>
              <w:jc w:val="center"/>
              <w:rPr>
                <w:rFonts w:hint="default"/>
                <w:sz w:val="24"/>
              </w:rPr>
            </w:pPr>
          </w:p>
        </w:tc>
        <w:tc>
          <w:tcPr>
            <w:tcW w:w="1450" w:type="dxa"/>
            <w:vAlign w:val="center"/>
          </w:tcPr>
          <w:p>
            <w:pPr>
              <w:numPr>
                <w:ilvl w:val="0"/>
                <w:numId w:val="0"/>
              </w:numPr>
              <w:ind w:firstLine="240" w:firstLineChars="100"/>
              <w:jc w:val="center"/>
              <w:rPr>
                <w:rFonts w:hint="default"/>
                <w:sz w:val="24"/>
              </w:rPr>
            </w:pPr>
          </w:p>
        </w:tc>
      </w:tr>
      <w:tr>
        <w:tblPrEx>
          <w:tblW w:w="9137" w:type="dxa"/>
          <w:jc w:val="center"/>
          <w:tblInd w:w="-307" w:type="dxa"/>
          <w:tblCellMar>
            <w:left w:w="108" w:type="dxa"/>
            <w:right w:w="108" w:type="dxa"/>
          </w:tblCellMar>
          <w:tblLook w:val="0000"/>
        </w:tblPrEx>
        <w:trPr>
          <w:trHeight w:val="556"/>
          <w:jc w:val="center"/>
        </w:trPr>
        <w:tc>
          <w:tcPr>
            <w:tcW w:w="1496" w:type="dxa"/>
            <w:vAlign w:val="center"/>
          </w:tcPr>
          <w:p>
            <w:pPr>
              <w:numPr>
                <w:ilvl w:val="0"/>
                <w:numId w:val="0"/>
              </w:numPr>
              <w:ind w:firstLine="240" w:firstLineChars="100"/>
              <w:jc w:val="center"/>
              <w:rPr>
                <w:rFonts w:hint="default"/>
                <w:sz w:val="24"/>
              </w:rPr>
            </w:pPr>
            <w:r>
              <w:rPr>
                <w:rFonts w:hint="eastAsia"/>
                <w:sz w:val="24"/>
                <w:szCs w:val="24"/>
                <w:lang w:val="en-US" w:eastAsia="zh-CN"/>
              </w:rPr>
              <w:t>销售部</w:t>
            </w:r>
          </w:p>
        </w:tc>
        <w:tc>
          <w:tcPr>
            <w:tcW w:w="982" w:type="dxa"/>
            <w:vAlign w:val="center"/>
          </w:tcPr>
          <w:p>
            <w:pPr>
              <w:numPr>
                <w:ilvl w:val="0"/>
                <w:numId w:val="0"/>
              </w:numPr>
              <w:ind w:firstLine="240" w:firstLineChars="100"/>
              <w:jc w:val="center"/>
              <w:rPr>
                <w:rFonts w:hint="default"/>
                <w:sz w:val="24"/>
              </w:rPr>
            </w:pPr>
          </w:p>
        </w:tc>
        <w:tc>
          <w:tcPr>
            <w:tcW w:w="985"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7"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9" w:type="dxa"/>
            <w:vAlign w:val="center"/>
          </w:tcPr>
          <w:p>
            <w:pPr>
              <w:numPr>
                <w:ilvl w:val="0"/>
                <w:numId w:val="0"/>
              </w:numPr>
              <w:ind w:firstLine="240" w:firstLineChars="100"/>
              <w:jc w:val="center"/>
              <w:rPr>
                <w:rFonts w:hint="default"/>
                <w:sz w:val="24"/>
              </w:rPr>
            </w:pPr>
          </w:p>
        </w:tc>
        <w:tc>
          <w:tcPr>
            <w:tcW w:w="1450" w:type="dxa"/>
            <w:vAlign w:val="center"/>
          </w:tcPr>
          <w:p>
            <w:pPr>
              <w:numPr>
                <w:ilvl w:val="0"/>
                <w:numId w:val="0"/>
              </w:numPr>
              <w:ind w:firstLine="240" w:firstLineChars="100"/>
              <w:jc w:val="center"/>
              <w:rPr>
                <w:rFonts w:hint="default"/>
                <w:sz w:val="24"/>
              </w:rPr>
            </w:pPr>
          </w:p>
        </w:tc>
      </w:tr>
      <w:tr>
        <w:tblPrEx>
          <w:tblW w:w="9137" w:type="dxa"/>
          <w:jc w:val="center"/>
          <w:tblInd w:w="-307" w:type="dxa"/>
          <w:tblCellMar>
            <w:left w:w="108" w:type="dxa"/>
            <w:right w:w="108" w:type="dxa"/>
          </w:tblCellMar>
          <w:tblLook w:val="0000"/>
        </w:tblPrEx>
        <w:trPr>
          <w:trHeight w:val="556"/>
          <w:jc w:val="center"/>
        </w:trPr>
        <w:tc>
          <w:tcPr>
            <w:tcW w:w="1496" w:type="dxa"/>
            <w:vAlign w:val="center"/>
          </w:tcPr>
          <w:p>
            <w:pPr>
              <w:numPr>
                <w:ilvl w:val="0"/>
                <w:numId w:val="0"/>
              </w:numPr>
              <w:ind w:firstLine="240" w:firstLineChars="100"/>
              <w:jc w:val="center"/>
              <w:rPr>
                <w:rFonts w:hint="default"/>
                <w:sz w:val="24"/>
              </w:rPr>
            </w:pPr>
            <w:r>
              <w:rPr>
                <w:rFonts w:hint="eastAsia"/>
                <w:sz w:val="24"/>
                <w:szCs w:val="24"/>
                <w:lang w:val="en-US" w:eastAsia="zh-CN"/>
              </w:rPr>
              <w:t>后勤部</w:t>
            </w:r>
          </w:p>
        </w:tc>
        <w:tc>
          <w:tcPr>
            <w:tcW w:w="982" w:type="dxa"/>
            <w:vAlign w:val="center"/>
          </w:tcPr>
          <w:p>
            <w:pPr>
              <w:numPr>
                <w:ilvl w:val="0"/>
                <w:numId w:val="0"/>
              </w:numPr>
              <w:ind w:firstLine="240" w:firstLineChars="100"/>
              <w:jc w:val="center"/>
              <w:rPr>
                <w:rFonts w:hint="default"/>
                <w:sz w:val="24"/>
              </w:rPr>
            </w:pPr>
          </w:p>
        </w:tc>
        <w:tc>
          <w:tcPr>
            <w:tcW w:w="985"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7"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9" w:type="dxa"/>
            <w:vAlign w:val="center"/>
          </w:tcPr>
          <w:p>
            <w:pPr>
              <w:numPr>
                <w:ilvl w:val="0"/>
                <w:numId w:val="0"/>
              </w:numPr>
              <w:ind w:firstLine="240" w:firstLineChars="100"/>
              <w:jc w:val="center"/>
              <w:rPr>
                <w:rFonts w:hint="default"/>
                <w:sz w:val="24"/>
              </w:rPr>
            </w:pPr>
          </w:p>
        </w:tc>
        <w:tc>
          <w:tcPr>
            <w:tcW w:w="1450" w:type="dxa"/>
            <w:vAlign w:val="center"/>
          </w:tcPr>
          <w:p>
            <w:pPr>
              <w:numPr>
                <w:ilvl w:val="0"/>
                <w:numId w:val="0"/>
              </w:numPr>
              <w:ind w:firstLine="240" w:firstLineChars="100"/>
              <w:jc w:val="center"/>
              <w:rPr>
                <w:rFonts w:hint="default"/>
                <w:sz w:val="24"/>
              </w:rPr>
            </w:pPr>
          </w:p>
        </w:tc>
      </w:tr>
      <w:tr>
        <w:tblPrEx>
          <w:tblW w:w="9137" w:type="dxa"/>
          <w:jc w:val="center"/>
          <w:tblInd w:w="-307" w:type="dxa"/>
          <w:tblCellMar>
            <w:left w:w="108" w:type="dxa"/>
            <w:right w:w="108" w:type="dxa"/>
          </w:tblCellMar>
          <w:tblLook w:val="0000"/>
        </w:tblPrEx>
        <w:trPr>
          <w:trHeight w:val="556"/>
          <w:jc w:val="center"/>
        </w:trPr>
        <w:tc>
          <w:tcPr>
            <w:tcW w:w="1496" w:type="dxa"/>
            <w:vAlign w:val="center"/>
          </w:tcPr>
          <w:p>
            <w:pPr>
              <w:numPr>
                <w:ilvl w:val="0"/>
                <w:numId w:val="0"/>
              </w:numPr>
              <w:ind w:firstLine="240" w:firstLineChars="100"/>
              <w:jc w:val="center"/>
              <w:rPr>
                <w:rFonts w:hint="default"/>
                <w:sz w:val="24"/>
              </w:rPr>
            </w:pPr>
            <w:r>
              <w:rPr>
                <w:rFonts w:hint="eastAsia"/>
                <w:sz w:val="24"/>
                <w:szCs w:val="24"/>
                <w:lang w:val="en-US" w:eastAsia="zh-CN"/>
              </w:rPr>
              <w:t>......</w:t>
            </w:r>
          </w:p>
        </w:tc>
        <w:tc>
          <w:tcPr>
            <w:tcW w:w="982" w:type="dxa"/>
            <w:vAlign w:val="center"/>
          </w:tcPr>
          <w:p>
            <w:pPr>
              <w:numPr>
                <w:ilvl w:val="0"/>
                <w:numId w:val="0"/>
              </w:numPr>
              <w:ind w:firstLine="240" w:firstLineChars="100"/>
              <w:jc w:val="center"/>
              <w:rPr>
                <w:rFonts w:hint="default"/>
                <w:sz w:val="24"/>
              </w:rPr>
            </w:pPr>
          </w:p>
        </w:tc>
        <w:tc>
          <w:tcPr>
            <w:tcW w:w="985"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7"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9" w:type="dxa"/>
            <w:vAlign w:val="center"/>
          </w:tcPr>
          <w:p>
            <w:pPr>
              <w:numPr>
                <w:ilvl w:val="0"/>
                <w:numId w:val="0"/>
              </w:numPr>
              <w:ind w:firstLine="240" w:firstLineChars="100"/>
              <w:jc w:val="center"/>
              <w:rPr>
                <w:rFonts w:hint="default"/>
                <w:sz w:val="24"/>
              </w:rPr>
            </w:pPr>
          </w:p>
        </w:tc>
        <w:tc>
          <w:tcPr>
            <w:tcW w:w="1450" w:type="dxa"/>
            <w:vAlign w:val="center"/>
          </w:tcPr>
          <w:p>
            <w:pPr>
              <w:numPr>
                <w:ilvl w:val="0"/>
                <w:numId w:val="0"/>
              </w:numPr>
              <w:ind w:firstLine="240" w:firstLineChars="100"/>
              <w:jc w:val="center"/>
              <w:rPr>
                <w:rFonts w:hint="default"/>
                <w:sz w:val="24"/>
              </w:rPr>
            </w:pPr>
          </w:p>
        </w:tc>
      </w:tr>
      <w:tr>
        <w:tblPrEx>
          <w:tblW w:w="9137" w:type="dxa"/>
          <w:jc w:val="center"/>
          <w:tblInd w:w="-307" w:type="dxa"/>
          <w:tblCellMar>
            <w:left w:w="108" w:type="dxa"/>
            <w:right w:w="108" w:type="dxa"/>
          </w:tblCellMar>
          <w:tblLook w:val="0000"/>
        </w:tblPrEx>
        <w:trPr>
          <w:trHeight w:val="556"/>
          <w:jc w:val="center"/>
        </w:trPr>
        <w:tc>
          <w:tcPr>
            <w:tcW w:w="1496" w:type="dxa"/>
            <w:vAlign w:val="center"/>
          </w:tcPr>
          <w:p>
            <w:pPr>
              <w:numPr>
                <w:ilvl w:val="0"/>
                <w:numId w:val="0"/>
              </w:numPr>
              <w:ind w:firstLine="240" w:firstLineChars="100"/>
              <w:jc w:val="center"/>
              <w:rPr>
                <w:rFonts w:hint="default"/>
                <w:sz w:val="24"/>
              </w:rPr>
            </w:pPr>
            <w:r>
              <w:rPr>
                <w:rFonts w:hint="eastAsia"/>
                <w:sz w:val="24"/>
                <w:szCs w:val="24"/>
                <w:lang w:val="en-US" w:eastAsia="zh-CN"/>
              </w:rPr>
              <w:t>总计</w:t>
            </w:r>
          </w:p>
        </w:tc>
        <w:tc>
          <w:tcPr>
            <w:tcW w:w="982" w:type="dxa"/>
            <w:vAlign w:val="center"/>
          </w:tcPr>
          <w:p>
            <w:pPr>
              <w:numPr>
                <w:ilvl w:val="0"/>
                <w:numId w:val="0"/>
              </w:numPr>
              <w:ind w:firstLine="240" w:firstLineChars="100"/>
              <w:jc w:val="center"/>
              <w:rPr>
                <w:rFonts w:hint="default"/>
                <w:sz w:val="24"/>
              </w:rPr>
            </w:pPr>
          </w:p>
        </w:tc>
        <w:tc>
          <w:tcPr>
            <w:tcW w:w="985"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7" w:type="dxa"/>
            <w:vAlign w:val="center"/>
          </w:tcPr>
          <w:p>
            <w:pPr>
              <w:numPr>
                <w:ilvl w:val="0"/>
                <w:numId w:val="0"/>
              </w:numPr>
              <w:ind w:firstLine="240" w:firstLineChars="100"/>
              <w:jc w:val="center"/>
              <w:rPr>
                <w:rFonts w:hint="default"/>
                <w:sz w:val="24"/>
              </w:rPr>
            </w:pPr>
          </w:p>
        </w:tc>
        <w:tc>
          <w:tcPr>
            <w:tcW w:w="1054" w:type="dxa"/>
            <w:vAlign w:val="center"/>
          </w:tcPr>
          <w:p>
            <w:pPr>
              <w:numPr>
                <w:ilvl w:val="0"/>
                <w:numId w:val="0"/>
              </w:numPr>
              <w:ind w:firstLine="240" w:firstLineChars="100"/>
              <w:jc w:val="center"/>
              <w:rPr>
                <w:rFonts w:hint="default"/>
                <w:sz w:val="24"/>
              </w:rPr>
            </w:pPr>
          </w:p>
        </w:tc>
        <w:tc>
          <w:tcPr>
            <w:tcW w:w="1059" w:type="dxa"/>
            <w:vAlign w:val="center"/>
          </w:tcPr>
          <w:p>
            <w:pPr>
              <w:numPr>
                <w:ilvl w:val="0"/>
                <w:numId w:val="0"/>
              </w:numPr>
              <w:ind w:firstLine="240" w:firstLineChars="100"/>
              <w:jc w:val="center"/>
              <w:rPr>
                <w:rFonts w:hint="default"/>
                <w:sz w:val="24"/>
              </w:rPr>
            </w:pPr>
          </w:p>
        </w:tc>
        <w:tc>
          <w:tcPr>
            <w:tcW w:w="1450" w:type="dxa"/>
            <w:vAlign w:val="center"/>
          </w:tcPr>
          <w:p>
            <w:pPr>
              <w:numPr>
                <w:ilvl w:val="0"/>
                <w:numId w:val="0"/>
              </w:numPr>
              <w:ind w:firstLine="240" w:firstLineChars="100"/>
              <w:jc w:val="center"/>
              <w:rPr>
                <w:rFonts w:hint="default"/>
                <w:sz w:val="24"/>
              </w:rPr>
            </w:pPr>
          </w:p>
        </w:tc>
      </w:tr>
    </w:tbl>
    <w:p>
      <w:pPr>
        <w:numPr>
          <w:ilvl w:val="0"/>
          <w:numId w:val="0"/>
        </w:numPr>
        <w:jc w:val="center"/>
        <w:rPr>
          <w:rFonts w:hint="default"/>
          <w:b/>
          <w:bCs/>
          <w:sz w:val="40"/>
          <w:szCs w:val="40"/>
        </w:rPr>
      </w:pPr>
    </w:p>
    <w:p>
      <w:pPr>
        <w:numPr>
          <w:ilvl w:val="0"/>
          <w:numId w:val="0"/>
        </w:numPr>
        <w:rPr>
          <w:rFonts w:hint="eastAsia"/>
          <w:sz w:val="28"/>
          <w:szCs w:val="28"/>
        </w:rPr>
      </w:pPr>
    </w:p>
    <w:p>
      <w:pPr>
        <w:numPr>
          <w:ilvl w:val="0"/>
          <w:numId w:val="0"/>
        </w:numPr>
        <w:rPr>
          <w:rFonts w:hint="eastAsia"/>
          <w:sz w:val="28"/>
          <w:szCs w:val="28"/>
        </w:rPr>
      </w:pPr>
    </w:p>
    <w:p>
      <w:pPr>
        <w:numPr>
          <w:ilvl w:val="0"/>
          <w:numId w:val="0"/>
        </w:numPr>
        <w:jc w:val="center"/>
        <w:rPr>
          <w:rFonts w:hint="eastAsia"/>
          <w:b/>
          <w:bCs/>
          <w:sz w:val="72"/>
          <w:szCs w:val="72"/>
        </w:rPr>
      </w:pPr>
    </w:p>
    <w:p>
      <w:pPr>
        <w:numPr>
          <w:ilvl w:val="0"/>
          <w:numId w:val="0"/>
        </w:numPr>
        <w:jc w:val="center"/>
        <w:rPr>
          <w:rFonts w:hint="eastAsia"/>
          <w:b/>
          <w:bCs/>
          <w:sz w:val="72"/>
          <w:szCs w:val="72"/>
        </w:rPr>
      </w:pPr>
    </w:p>
    <w:p>
      <w:pPr>
        <w:numPr>
          <w:ilvl w:val="0"/>
          <w:numId w:val="0"/>
        </w:numPr>
        <w:jc w:val="center"/>
        <w:rPr>
          <w:rFonts w:hint="eastAsia"/>
          <w:b/>
          <w:bCs/>
          <w:sz w:val="72"/>
          <w:szCs w:val="72"/>
        </w:rPr>
      </w:pPr>
    </w:p>
    <w:p>
      <w:pPr>
        <w:numPr>
          <w:ilvl w:val="0"/>
          <w:numId w:val="0"/>
        </w:numPr>
        <w:jc w:val="center"/>
        <w:rPr>
          <w:rFonts w:hint="eastAsia"/>
          <w:b/>
          <w:bCs/>
          <w:sz w:val="40"/>
          <w:szCs w:val="40"/>
        </w:rPr>
        <w:sectPr>
          <w:headerReference w:type="default" r:id="rId16"/>
          <w:footerReference w:type="default" r:id="rId17"/>
          <w:type w:val="nextPage"/>
          <w:pgSz w:w="11906" w:h="16838"/>
          <w:pgMar w:top="1440" w:right="1800" w:bottom="1440" w:left="1800" w:header="851" w:footer="992" w:gutter="0"/>
          <w:pgNumType w:start="7"/>
          <w:cols w:space="708"/>
          <w:titlePg w:val="0"/>
          <w:docGrid w:type="lines" w:linePitch="312"/>
        </w:sectPr>
      </w:pPr>
      <w:r>
        <w:rPr>
          <w:rFonts w:hint="eastAsia"/>
          <w:b/>
          <w:bCs/>
          <w:sz w:val="40"/>
          <w:szCs w:val="40"/>
          <w:lang w:val="en-US" w:eastAsia="zh-CN"/>
        </w:rPr>
        <w:t>XX公司第X届职工代表大会代表</w:t>
      </w:r>
    </w:p>
    <w:p>
      <w:pPr>
        <w:numPr>
          <w:ilvl w:val="0"/>
          <w:numId w:val="0"/>
        </w:numPr>
        <w:jc w:val="center"/>
        <w:rPr>
          <w:rFonts w:hint="eastAsia"/>
          <w:b/>
          <w:bCs/>
          <w:sz w:val="40"/>
          <w:szCs w:val="40"/>
        </w:rPr>
      </w:pPr>
      <w:r>
        <w:rPr>
          <w:rFonts w:hint="eastAsia"/>
          <w:b/>
          <w:bCs/>
          <w:sz w:val="40"/>
          <w:szCs w:val="40"/>
          <w:lang w:val="en-US" w:eastAsia="zh-CN"/>
        </w:rPr>
        <w:t>选举办法</w:t>
      </w:r>
    </w:p>
    <w:p>
      <w:pPr>
        <w:numPr>
          <w:ilvl w:val="0"/>
          <w:numId w:val="0"/>
        </w:numPr>
        <w:ind w:firstLine="280" w:firstLineChars="100"/>
        <w:rPr>
          <w:rFonts w:hint="default"/>
          <w:sz w:val="28"/>
          <w:szCs w:val="28"/>
        </w:rPr>
      </w:pPr>
      <w:r>
        <w:rPr>
          <w:rFonts w:hint="default"/>
          <w:sz w:val="28"/>
          <w:szCs w:val="28"/>
          <w:lang w:val="en-US" w:eastAsia="zh-CN"/>
        </w:rPr>
        <w:t>一、根据本公司《XX公司职工代表大会实施办法》及相关规定,特制定本办法。职工代表的选举由公司工会负责组织。</w:t>
      </w:r>
    </w:p>
    <w:p>
      <w:pPr>
        <w:numPr>
          <w:ilvl w:val="0"/>
          <w:numId w:val="0"/>
        </w:numPr>
        <w:ind w:firstLine="280" w:firstLineChars="100"/>
        <w:rPr>
          <w:rFonts w:hint="default"/>
          <w:sz w:val="28"/>
          <w:szCs w:val="28"/>
        </w:rPr>
      </w:pPr>
      <w:r>
        <w:rPr>
          <w:rFonts w:hint="default"/>
          <w:sz w:val="28"/>
          <w:szCs w:val="28"/>
          <w:lang w:val="en-US" w:eastAsia="zh-CN"/>
        </w:rPr>
        <w:t>二、本公司所有职工(包括劳务派遣工在内),都有选举和被选举为职工代表大会代表的权利。</w:t>
      </w:r>
    </w:p>
    <w:p>
      <w:pPr>
        <w:numPr>
          <w:ilvl w:val="0"/>
          <w:numId w:val="0"/>
        </w:numPr>
        <w:ind w:firstLine="280" w:firstLineChars="100"/>
        <w:rPr>
          <w:rFonts w:hint="default"/>
          <w:sz w:val="28"/>
          <w:szCs w:val="28"/>
        </w:rPr>
      </w:pPr>
      <w:r>
        <w:rPr>
          <w:rFonts w:hint="default"/>
          <w:sz w:val="28"/>
          <w:szCs w:val="28"/>
          <w:lang w:val="en-US" w:eastAsia="zh-CN"/>
        </w:rPr>
        <w:t>三、本公司第X届职工代表大会正式代表共XX名。以公司部门为基本选举单位,每个部门的代表人数按该部门职工人数占公司职工总数的比例为基础,并兼顾职工的代表性进行分配。公司领导放至其分管的部门参加职工代表的选举,列入该部门职工总数,占该部门的代表名额。具体分配如下</w:t>
      </w:r>
      <w:r>
        <w:rPr>
          <w:rFonts w:hint="eastAsia"/>
          <w:sz w:val="28"/>
          <w:szCs w:val="28"/>
          <w:lang w:val="en-US" w:eastAsia="zh-CN"/>
        </w:rPr>
        <w:t>：</w:t>
      </w:r>
    </w:p>
    <w:p>
      <w:pPr>
        <w:numPr>
          <w:ilvl w:val="0"/>
          <w:numId w:val="0"/>
        </w:numPr>
        <w:ind w:firstLine="280" w:firstLineChars="100"/>
        <w:rPr>
          <w:rFonts w:hint="default"/>
          <w:sz w:val="28"/>
          <w:szCs w:val="28"/>
        </w:rPr>
      </w:pPr>
      <w:r>
        <w:rPr>
          <w:rFonts w:hint="default"/>
          <w:sz w:val="28"/>
          <w:szCs w:val="28"/>
          <w:lang w:val="en-US" w:eastAsia="zh-CN"/>
        </w:rPr>
        <w:t>行政办:职工XX人,代表XX人(其中,工人代表XX人,技术、管理人员代表XX人,女职工代表XX人)</w:t>
      </w:r>
    </w:p>
    <w:p>
      <w:pPr>
        <w:numPr>
          <w:ilvl w:val="0"/>
          <w:numId w:val="0"/>
        </w:numPr>
        <w:ind w:firstLine="280" w:firstLineChars="100"/>
        <w:rPr>
          <w:rFonts w:hint="default"/>
          <w:sz w:val="28"/>
          <w:szCs w:val="28"/>
        </w:rPr>
      </w:pPr>
      <w:r>
        <w:rPr>
          <w:rFonts w:hint="default"/>
          <w:sz w:val="28"/>
          <w:szCs w:val="28"/>
          <w:lang w:val="en-US" w:eastAsia="zh-CN"/>
        </w:rPr>
        <w:t>财务部:职工XX人,代表XX人(其中,工人代表XX人,技术、管理人员代表XX人,女职工代表XX人)</w:t>
      </w:r>
    </w:p>
    <w:p>
      <w:pPr>
        <w:numPr>
          <w:ilvl w:val="0"/>
          <w:numId w:val="0"/>
        </w:numPr>
        <w:ind w:firstLine="280" w:firstLineChars="100"/>
        <w:rPr>
          <w:rFonts w:hint="default"/>
          <w:sz w:val="28"/>
          <w:szCs w:val="28"/>
        </w:rPr>
      </w:pPr>
      <w:r>
        <w:rPr>
          <w:rFonts w:hint="default"/>
          <w:sz w:val="28"/>
          <w:szCs w:val="28"/>
          <w:lang w:val="en-US" w:eastAsia="zh-CN"/>
        </w:rPr>
        <w:t>生产部:职工XX人(含劳务派遣工),代表XX人(其中,工人代表XX人,技术、管理人员代表XX人,女职工代表XX人,劳务派遣工代表XX人);</w:t>
      </w:r>
    </w:p>
    <w:p>
      <w:pPr>
        <w:numPr>
          <w:ilvl w:val="0"/>
          <w:numId w:val="0"/>
        </w:numPr>
        <w:ind w:firstLine="280" w:firstLineChars="100"/>
        <w:rPr>
          <w:rFonts w:hint="default"/>
          <w:sz w:val="28"/>
          <w:szCs w:val="28"/>
        </w:rPr>
      </w:pPr>
      <w:r>
        <w:rPr>
          <w:rFonts w:hint="eastAsia"/>
          <w:sz w:val="28"/>
          <w:szCs w:val="28"/>
          <w:lang w:val="en-US" w:eastAsia="zh-CN"/>
        </w:rPr>
        <w:t>......</w:t>
      </w:r>
    </w:p>
    <w:p>
      <w:pPr>
        <w:numPr>
          <w:ilvl w:val="0"/>
          <w:numId w:val="7"/>
        </w:numPr>
        <w:ind w:left="0" w:firstLine="570" w:leftChars="0" w:firstLineChars="0"/>
        <w:rPr>
          <w:rFonts w:hint="default"/>
          <w:sz w:val="28"/>
          <w:szCs w:val="28"/>
        </w:rPr>
      </w:pPr>
      <w:r>
        <w:rPr>
          <w:rFonts w:hint="default"/>
          <w:sz w:val="28"/>
          <w:szCs w:val="28"/>
          <w:lang w:val="en-US" w:eastAsia="zh-CN"/>
        </w:rPr>
        <w:t>本公司第X届职工代表大会代表的选举,以无记名投票方式进行,实行差额选举,差额率为10%。</w:t>
      </w:r>
    </w:p>
    <w:p>
      <w:pPr>
        <w:numPr>
          <w:ilvl w:val="0"/>
          <w:numId w:val="0"/>
        </w:numPr>
        <w:ind w:left="10" w:firstLine="560" w:leftChars="0" w:firstLineChars="200"/>
        <w:rPr>
          <w:rFonts w:hint="default"/>
          <w:sz w:val="28"/>
          <w:szCs w:val="28"/>
        </w:rPr>
        <w:sectPr>
          <w:headerReference w:type="default" r:id="rId18"/>
          <w:footerReference w:type="default" r:id="rId19"/>
          <w:type w:val="nextPage"/>
          <w:pgSz w:w="11906" w:h="16838"/>
          <w:pgMar w:top="1440" w:right="1800" w:bottom="1440" w:left="1800" w:header="851" w:footer="992" w:gutter="0"/>
          <w:pgNumType w:start="8"/>
          <w:cols w:space="708"/>
          <w:titlePg w:val="0"/>
          <w:docGrid w:type="lines" w:linePitch="312"/>
        </w:sectPr>
      </w:pPr>
    </w:p>
    <w:p>
      <w:pPr>
        <w:numPr>
          <w:ilvl w:val="0"/>
          <w:numId w:val="0"/>
        </w:numPr>
        <w:ind w:left="10" w:firstLine="560" w:leftChars="0" w:firstLineChars="200"/>
        <w:rPr>
          <w:rFonts w:hint="default"/>
          <w:sz w:val="28"/>
          <w:szCs w:val="28"/>
        </w:rPr>
      </w:pPr>
      <w:r>
        <w:rPr>
          <w:rFonts w:hint="default"/>
          <w:sz w:val="28"/>
          <w:szCs w:val="28"/>
          <w:lang w:val="en-US" w:eastAsia="zh-CN"/>
        </w:rPr>
        <w:t>五、各部门充分发扬民主,按照分配的代表名额和类别,采取工会小组推荐、职工联合推荐、职工自荐的方式进行职工代表候选人的推荐。公司工会根据推荐情况和各部门实际,广泛听取职工意见,提出各部门职工代表候选人建议名单(根据差额选举需要,候选人数应多于分配的代表名额数10%),并将建议名单及时向各部门全体职工公开。</w:t>
      </w:r>
    </w:p>
    <w:p>
      <w:pPr>
        <w:numPr>
          <w:ilvl w:val="0"/>
          <w:numId w:val="0"/>
        </w:numPr>
        <w:ind w:left="10" w:firstLine="560" w:leftChars="0" w:firstLineChars="200"/>
        <w:rPr>
          <w:rFonts w:hint="default"/>
          <w:sz w:val="28"/>
          <w:szCs w:val="28"/>
        </w:rPr>
      </w:pPr>
      <w:r>
        <w:rPr>
          <w:rFonts w:hint="default"/>
          <w:sz w:val="28"/>
          <w:szCs w:val="28"/>
          <w:lang w:val="en-US" w:eastAsia="zh-CN"/>
        </w:rPr>
        <w:t>六、各部门大多数职工对本部门职工代表候选人无异议后,公司工会按姓氏笔画为序排列,分部门印制选票,并交各部门工会小组组织职工进行选举。</w:t>
      </w:r>
    </w:p>
    <w:p>
      <w:pPr>
        <w:numPr>
          <w:ilvl w:val="0"/>
          <w:numId w:val="0"/>
        </w:numPr>
        <w:ind w:left="10" w:firstLine="560" w:leftChars="0" w:firstLineChars="200"/>
        <w:rPr>
          <w:rFonts w:hint="default"/>
          <w:sz w:val="28"/>
          <w:szCs w:val="28"/>
        </w:rPr>
      </w:pPr>
      <w:r>
        <w:rPr>
          <w:rFonts w:hint="default"/>
          <w:sz w:val="28"/>
          <w:szCs w:val="28"/>
          <w:lang w:val="en-US" w:eastAsia="zh-CN"/>
        </w:rPr>
        <w:t>七、参加选举的职工必须超过该部门全体职工的三分之二方可进行选举。候选人(另选人)获得所在部门全体职工的过半数选票时,始得当选。</w:t>
      </w:r>
    </w:p>
    <w:p>
      <w:pPr>
        <w:numPr>
          <w:ilvl w:val="0"/>
          <w:numId w:val="0"/>
        </w:numPr>
        <w:ind w:left="10" w:firstLine="560" w:leftChars="0" w:firstLineChars="200"/>
        <w:rPr>
          <w:rFonts w:hint="default"/>
          <w:sz w:val="28"/>
          <w:szCs w:val="28"/>
        </w:rPr>
      </w:pPr>
      <w:r>
        <w:rPr>
          <w:rFonts w:hint="default"/>
          <w:sz w:val="28"/>
          <w:szCs w:val="28"/>
          <w:lang w:val="en-US" w:eastAsia="zh-CN"/>
        </w:rPr>
        <w:t>八、对选票上的候选人可表示同意、不同意或弃权,也可以另选他人。同意的画</w:t>
      </w:r>
      <w:r>
        <w:rPr>
          <w:rFonts w:hint="default"/>
          <w:sz w:val="28"/>
          <w:szCs w:val="28"/>
          <w:lang w:val="en-US" w:eastAsia="zh-CN"/>
        </w:rPr>
        <w:t>“√”</w:t>
      </w:r>
      <w:r>
        <w:rPr>
          <w:rFonts w:hint="eastAsia"/>
          <w:sz w:val="28"/>
          <w:szCs w:val="28"/>
          <w:lang w:val="en-US" w:eastAsia="zh-CN"/>
        </w:rPr>
        <w:t>,</w:t>
      </w:r>
      <w:r>
        <w:rPr>
          <w:rFonts w:hint="default"/>
          <w:sz w:val="28"/>
          <w:szCs w:val="28"/>
          <w:lang w:val="en-US" w:eastAsia="zh-CN"/>
        </w:rPr>
        <w:t>不同意的画</w:t>
      </w:r>
      <w:r>
        <w:rPr>
          <w:rFonts w:hint="default"/>
          <w:sz w:val="28"/>
          <w:szCs w:val="28"/>
          <w:lang w:val="en-US" w:eastAsia="zh-CN"/>
        </w:rPr>
        <w:t>“×”</w:t>
      </w:r>
      <w:r>
        <w:rPr>
          <w:rFonts w:hint="default"/>
          <w:sz w:val="28"/>
          <w:szCs w:val="28"/>
          <w:lang w:val="en-US" w:eastAsia="zh-CN"/>
        </w:rPr>
        <w:t>,弃权的不画任何符合。对选票上的候选人,弃权的,不能另选他人;不同意的,才可以另选他人。另选他人的,在</w:t>
      </w:r>
      <w:r>
        <w:rPr>
          <w:rFonts w:hint="default"/>
          <w:sz w:val="28"/>
          <w:szCs w:val="28"/>
          <w:lang w:val="en-US" w:eastAsia="zh-CN"/>
        </w:rPr>
        <w:t>“</w:t>
      </w:r>
      <w:r>
        <w:rPr>
          <w:rFonts w:hint="default"/>
          <w:sz w:val="28"/>
          <w:szCs w:val="28"/>
          <w:lang w:val="en-US" w:eastAsia="zh-CN"/>
        </w:rPr>
        <w:t>另选人</w:t>
      </w:r>
      <w:r>
        <w:rPr>
          <w:rFonts w:hint="default"/>
          <w:sz w:val="28"/>
          <w:szCs w:val="28"/>
          <w:lang w:val="en-US" w:eastAsia="zh-CN"/>
        </w:rPr>
        <w:t>”</w:t>
      </w:r>
      <w:r>
        <w:rPr>
          <w:rFonts w:hint="default"/>
          <w:sz w:val="28"/>
          <w:szCs w:val="28"/>
          <w:lang w:val="en-US" w:eastAsia="zh-CN"/>
        </w:rPr>
        <w:t>栏内写上姓名,同时否决选票上相应数量的名额。另选人应是本部门职工,否则提名无效</w:t>
      </w:r>
    </w:p>
    <w:p>
      <w:pPr>
        <w:numPr>
          <w:ilvl w:val="0"/>
          <w:numId w:val="0"/>
        </w:numPr>
        <w:ind w:left="10" w:firstLine="560" w:leftChars="0" w:firstLineChars="200"/>
        <w:rPr>
          <w:rFonts w:hint="default"/>
          <w:sz w:val="28"/>
          <w:szCs w:val="28"/>
        </w:rPr>
      </w:pPr>
      <w:r>
        <w:rPr>
          <w:rFonts w:hint="default"/>
          <w:sz w:val="28"/>
          <w:szCs w:val="28"/>
          <w:lang w:val="en-US" w:eastAsia="zh-CN"/>
        </w:rPr>
        <w:t>九、收回的选票等于或少于发出的选票,投票有效;多于发出的选票,投票无效,应重新选举。每张选票所选的人数,等于或少于应选人数为有效票,多于应选人数为无效票。字迹不清、符号紊乱的为无效票。</w:t>
      </w:r>
    </w:p>
    <w:p>
      <w:pPr>
        <w:numPr>
          <w:ilvl w:val="0"/>
          <w:numId w:val="0"/>
        </w:numPr>
        <w:ind w:left="10" w:firstLine="560" w:leftChars="0" w:firstLineChars="200"/>
        <w:rPr>
          <w:rFonts w:hint="default"/>
          <w:sz w:val="28"/>
          <w:szCs w:val="28"/>
        </w:rPr>
      </w:pPr>
      <w:r>
        <w:rPr>
          <w:rFonts w:hint="default"/>
          <w:sz w:val="28"/>
          <w:szCs w:val="28"/>
          <w:lang w:val="en-US" w:eastAsia="zh-CN"/>
        </w:rPr>
        <w:t>十、如获得所在部门全体职工过半数选票的候选人多于应选名额,以得票多少为序,至取足应选名额为止。如候选人得票数相等,以不同意票少者当选;不同意票相等时,可就不同意票相等的候选人重新投票确定;仍然不能确定当选人的,应上报公司工会,由工会与公司协商后,增加或减少该部门代表名额。</w:t>
      </w:r>
    </w:p>
    <w:p>
      <w:pPr>
        <w:numPr>
          <w:ilvl w:val="0"/>
          <w:numId w:val="0"/>
        </w:numPr>
        <w:ind w:left="10" w:firstLine="560" w:leftChars="0" w:firstLineChars="200"/>
        <w:rPr>
          <w:rFonts w:hint="default"/>
          <w:sz w:val="28"/>
          <w:szCs w:val="28"/>
        </w:rPr>
        <w:sectPr>
          <w:headerReference w:type="default" r:id="rId20"/>
          <w:footerReference w:type="default" r:id="rId21"/>
          <w:type w:val="nextPage"/>
          <w:pgSz w:w="11906" w:h="16838"/>
          <w:pgMar w:top="1440" w:right="1800" w:bottom="1440" w:left="1800" w:header="851" w:footer="992" w:gutter="0"/>
          <w:pgNumType w:start="9"/>
          <w:cols w:space="708"/>
          <w:titlePg w:val="0"/>
          <w:docGrid w:type="lines" w:linePitch="312"/>
        </w:sectPr>
      </w:pPr>
    </w:p>
    <w:p>
      <w:pPr>
        <w:numPr>
          <w:ilvl w:val="0"/>
          <w:numId w:val="0"/>
        </w:numPr>
        <w:ind w:left="10" w:firstLine="560" w:leftChars="0" w:firstLineChars="200"/>
        <w:rPr>
          <w:rFonts w:hint="default"/>
          <w:sz w:val="28"/>
          <w:szCs w:val="28"/>
        </w:rPr>
      </w:pPr>
      <w:r>
        <w:rPr>
          <w:rFonts w:hint="default"/>
          <w:sz w:val="28"/>
          <w:szCs w:val="28"/>
          <w:lang w:val="en-US" w:eastAsia="zh-CN"/>
        </w:rPr>
        <w:t>十一、如当选的代表少于应选名额,但等于或超过应选名额三分之二时,不足的名额暂作空缺,待以后按照民主程序补选。如当选的代表少于应选名额,且不足应选名额三分之二时,可就未当选的代表候选人再次投票选举;若再次投票仍未取足应选名额三分之二,应先暂停选举,待重新提名空缺代表候选人后,在规定时间内另行选举。另行选举仍然不能取足应选名额三分之二的,应上报公司工会,由工会与公司协商后,增加或减少该部门代表名额。</w:t>
      </w:r>
    </w:p>
    <w:p>
      <w:pPr>
        <w:numPr>
          <w:ilvl w:val="0"/>
          <w:numId w:val="0"/>
        </w:numPr>
        <w:ind w:left="10" w:firstLine="560" w:leftChars="0" w:firstLineChars="200"/>
        <w:rPr>
          <w:rFonts w:hint="default"/>
          <w:sz w:val="28"/>
          <w:szCs w:val="28"/>
        </w:rPr>
      </w:pPr>
      <w:r>
        <w:rPr>
          <w:rFonts w:hint="default"/>
          <w:sz w:val="28"/>
          <w:szCs w:val="28"/>
          <w:lang w:val="en-US" w:eastAsia="zh-CN"/>
        </w:rPr>
        <w:t>十二、本次职工代表大会代表的选举,未能参加投票的职工,不能委托他人代替投票。</w:t>
      </w:r>
    </w:p>
    <w:p>
      <w:pPr>
        <w:numPr>
          <w:ilvl w:val="0"/>
          <w:numId w:val="0"/>
        </w:numPr>
        <w:ind w:left="10" w:firstLine="560" w:leftChars="0" w:firstLineChars="200"/>
        <w:rPr>
          <w:rFonts w:hint="default"/>
          <w:sz w:val="28"/>
          <w:szCs w:val="28"/>
        </w:rPr>
      </w:pPr>
      <w:r>
        <w:rPr>
          <w:rFonts w:hint="default"/>
          <w:sz w:val="28"/>
          <w:szCs w:val="28"/>
          <w:lang w:val="en-US" w:eastAsia="zh-CN"/>
        </w:rPr>
        <w:t>十三、公司工会具体负责与各部门确定选举时间,由各部门工会小组负责通知部门职工参加选举。</w:t>
      </w:r>
    </w:p>
    <w:p>
      <w:pPr>
        <w:numPr>
          <w:ilvl w:val="0"/>
          <w:numId w:val="0"/>
        </w:numPr>
        <w:ind w:left="10" w:firstLine="560" w:leftChars="0" w:firstLineChars="200"/>
        <w:rPr>
          <w:rFonts w:hint="default"/>
          <w:sz w:val="28"/>
          <w:szCs w:val="28"/>
        </w:rPr>
      </w:pPr>
      <w:r>
        <w:rPr>
          <w:rFonts w:hint="default"/>
          <w:sz w:val="28"/>
          <w:szCs w:val="28"/>
          <w:lang w:val="en-US" w:eastAsia="zh-CN"/>
        </w:rPr>
        <w:t>十四、各部门工会小组负责组织发票、收票、监票、计票等工作。投票结束后,当场计算发出和收回的票数,宣布投票是否有效,公开进行唱票计票,计票完毕后,当场宣布计票和选举结果。</w:t>
      </w:r>
    </w:p>
    <w:p>
      <w:pPr>
        <w:numPr>
          <w:ilvl w:val="0"/>
          <w:numId w:val="0"/>
        </w:numPr>
        <w:ind w:left="10" w:firstLine="560" w:leftChars="0" w:firstLineChars="200"/>
        <w:rPr>
          <w:rFonts w:hint="default"/>
          <w:sz w:val="28"/>
          <w:szCs w:val="28"/>
        </w:rPr>
      </w:pPr>
      <w:r>
        <w:rPr>
          <w:rFonts w:hint="default"/>
          <w:sz w:val="28"/>
          <w:szCs w:val="28"/>
          <w:lang w:val="en-US" w:eastAsia="zh-CN"/>
        </w:rPr>
        <w:t>十五、本选举办法的未尽事宜,由公司工会负责处理。</w:t>
      </w:r>
    </w:p>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p>
    <w:p>
      <w:pPr>
        <w:numPr>
          <w:ilvl w:val="0"/>
          <w:numId w:val="0"/>
        </w:numPr>
        <w:jc w:val="center"/>
        <w:rPr>
          <w:rFonts w:hint="eastAsia"/>
          <w:b/>
          <w:bCs/>
          <w:sz w:val="40"/>
          <w:szCs w:val="40"/>
        </w:rPr>
        <w:sectPr>
          <w:headerReference w:type="default" r:id="rId22"/>
          <w:footerReference w:type="default" r:id="rId23"/>
          <w:type w:val="nextPage"/>
          <w:pgSz w:w="11906" w:h="16838"/>
          <w:pgMar w:top="1440" w:right="1800" w:bottom="1440" w:left="1800" w:header="851" w:footer="992" w:gutter="0"/>
          <w:pgNumType w:start="10"/>
          <w:cols w:space="708"/>
          <w:titlePg w:val="0"/>
          <w:docGrid w:type="lines" w:linePitch="312"/>
        </w:sectPr>
      </w:pPr>
      <w:r>
        <w:rPr>
          <w:rFonts w:hint="eastAsia"/>
          <w:b/>
          <w:bCs/>
          <w:sz w:val="40"/>
          <w:szCs w:val="40"/>
          <w:lang w:val="en-US" w:eastAsia="zh-CN"/>
        </w:rPr>
        <w:t>关于推荐职工代表候选人的的通知</w:t>
      </w:r>
    </w:p>
    <w:p>
      <w:pPr>
        <w:numPr>
          <w:ilvl w:val="0"/>
          <w:numId w:val="0"/>
        </w:numPr>
        <w:ind w:left="10" w:firstLine="560" w:leftChars="0" w:firstLineChars="200"/>
        <w:rPr>
          <w:rFonts w:hint="eastAsia"/>
          <w:sz w:val="28"/>
          <w:szCs w:val="28"/>
        </w:rPr>
      </w:pPr>
      <w:r>
        <w:rPr>
          <w:rFonts w:hint="eastAsia"/>
          <w:sz w:val="28"/>
          <w:szCs w:val="28"/>
          <w:lang w:val="en-US" w:eastAsia="zh-CN"/>
        </w:rPr>
        <w:t>各工会小组:</w:t>
      </w:r>
    </w:p>
    <w:p>
      <w:pPr>
        <w:numPr>
          <w:ilvl w:val="0"/>
          <w:numId w:val="0"/>
        </w:numPr>
        <w:ind w:left="10" w:firstLine="560" w:leftChars="0" w:firstLineChars="200"/>
        <w:rPr>
          <w:rFonts w:hint="eastAsia"/>
          <w:sz w:val="28"/>
          <w:szCs w:val="28"/>
        </w:rPr>
      </w:pPr>
      <w:r>
        <w:rPr>
          <w:rFonts w:hint="eastAsia"/>
          <w:sz w:val="28"/>
          <w:szCs w:val="28"/>
          <w:lang w:val="en-US" w:eastAsia="zh-CN"/>
        </w:rPr>
        <w:t>职工代表大会是职工实行企业民主管理的基本形式,是职工行使民主管理的权力机构。本公司第</w:t>
      </w:r>
      <w:r>
        <w:rPr>
          <w:rFonts w:hint="eastAsia"/>
          <w:sz w:val="28"/>
          <w:szCs w:val="28"/>
          <w:lang w:val="en-US" w:eastAsia="zh-CN"/>
        </w:rPr>
        <w:t>Ⅹ</w:t>
      </w:r>
      <w:r>
        <w:rPr>
          <w:rFonts w:hint="eastAsia"/>
          <w:sz w:val="28"/>
          <w:szCs w:val="28"/>
          <w:lang w:val="en-US" w:eastAsia="zh-CN"/>
        </w:rPr>
        <w:t>届职工代表大会任期已满,需换届改选。为做好新一届职工代表大会职工代表候选人的推荐工作,现将有关事项通知如下：</w:t>
      </w:r>
    </w:p>
    <w:p>
      <w:pPr>
        <w:numPr>
          <w:ilvl w:val="0"/>
          <w:numId w:val="0"/>
        </w:numPr>
        <w:ind w:left="10" w:firstLine="640" w:leftChars="0" w:firstLineChars="200"/>
        <w:rPr>
          <w:rFonts w:hint="eastAsia"/>
          <w:b/>
          <w:bCs/>
          <w:sz w:val="32"/>
          <w:szCs w:val="32"/>
        </w:rPr>
      </w:pPr>
      <w:r>
        <w:rPr>
          <w:rFonts w:hint="eastAsia"/>
          <w:b/>
          <w:bCs/>
          <w:sz w:val="32"/>
          <w:szCs w:val="32"/>
          <w:lang w:val="en-US" w:eastAsia="zh-CN"/>
        </w:rPr>
        <w:t>一、职工代表候选人条件</w:t>
      </w:r>
    </w:p>
    <w:p>
      <w:pPr>
        <w:numPr>
          <w:ilvl w:val="0"/>
          <w:numId w:val="0"/>
        </w:numPr>
        <w:ind w:left="10" w:firstLine="560" w:leftChars="0" w:firstLineChars="200"/>
        <w:rPr>
          <w:rFonts w:hint="eastAsia"/>
          <w:sz w:val="28"/>
          <w:szCs w:val="28"/>
        </w:rPr>
      </w:pPr>
      <w:r>
        <w:rPr>
          <w:rFonts w:hint="eastAsia"/>
          <w:sz w:val="28"/>
          <w:szCs w:val="28"/>
          <w:lang w:val="en-US" w:eastAsia="zh-CN"/>
        </w:rPr>
        <w:t>(一)应是本公司职工(包括劳务派遣工在内)。</w:t>
      </w:r>
    </w:p>
    <w:p>
      <w:pPr>
        <w:numPr>
          <w:ilvl w:val="0"/>
          <w:numId w:val="0"/>
        </w:numPr>
        <w:ind w:left="10" w:firstLine="560" w:leftChars="0" w:firstLineChars="200"/>
        <w:rPr>
          <w:rFonts w:hint="eastAsia"/>
          <w:sz w:val="28"/>
          <w:szCs w:val="28"/>
        </w:rPr>
      </w:pPr>
      <w:r>
        <w:rPr>
          <w:rFonts w:hint="eastAsia"/>
          <w:sz w:val="28"/>
          <w:szCs w:val="28"/>
          <w:lang w:val="en-US" w:eastAsia="zh-CN"/>
        </w:rPr>
        <w:t>(二)应有一定的政治觉悟、政策水平、业务技术知识和管理能力;做好本职工作,有较强的责任感;关心集体,遵章守纪,联系群众,办事公正。</w:t>
      </w:r>
    </w:p>
    <w:p>
      <w:pPr>
        <w:numPr>
          <w:ilvl w:val="0"/>
          <w:numId w:val="0"/>
        </w:numPr>
        <w:ind w:left="10" w:firstLine="640" w:leftChars="0" w:firstLineChars="200"/>
        <w:rPr>
          <w:rFonts w:hint="eastAsia"/>
          <w:b/>
          <w:bCs/>
          <w:sz w:val="32"/>
          <w:szCs w:val="32"/>
        </w:rPr>
      </w:pPr>
      <w:r>
        <w:rPr>
          <w:rFonts w:hint="eastAsia"/>
          <w:b/>
          <w:bCs/>
          <w:sz w:val="32"/>
          <w:szCs w:val="32"/>
          <w:lang w:val="en-US" w:eastAsia="zh-CN"/>
        </w:rPr>
        <w:t>二、推荐方式</w:t>
      </w:r>
    </w:p>
    <w:p>
      <w:pPr>
        <w:numPr>
          <w:ilvl w:val="0"/>
          <w:numId w:val="0"/>
        </w:numPr>
        <w:ind w:left="10" w:firstLine="560" w:leftChars="0" w:firstLineChars="200"/>
        <w:rPr>
          <w:rFonts w:hint="eastAsia"/>
          <w:sz w:val="28"/>
          <w:szCs w:val="28"/>
        </w:rPr>
      </w:pPr>
      <w:r>
        <w:rPr>
          <w:rFonts w:hint="eastAsia"/>
          <w:sz w:val="28"/>
          <w:szCs w:val="28"/>
          <w:lang w:val="en-US" w:eastAsia="zh-CN"/>
        </w:rPr>
        <w:t>各部门充分发扬民主,对照职工代表候选人条件,采取工会小组推荐、职工联合推荐、职工自荐三种方式进行本部门职工代表候选人的推荐</w:t>
      </w:r>
    </w:p>
    <w:p>
      <w:pPr>
        <w:numPr>
          <w:ilvl w:val="0"/>
          <w:numId w:val="0"/>
        </w:numPr>
        <w:ind w:left="10" w:firstLine="640" w:leftChars="0" w:firstLineChars="200"/>
        <w:rPr>
          <w:rFonts w:hint="eastAsia"/>
          <w:b/>
          <w:bCs/>
          <w:sz w:val="32"/>
          <w:szCs w:val="32"/>
        </w:rPr>
      </w:pPr>
      <w:r>
        <w:rPr>
          <w:rFonts w:hint="eastAsia"/>
          <w:b/>
          <w:bCs/>
          <w:sz w:val="32"/>
          <w:szCs w:val="32"/>
          <w:lang w:val="en-US" w:eastAsia="zh-CN"/>
        </w:rPr>
        <w:t>三、推荐工作安排</w:t>
      </w:r>
    </w:p>
    <w:p>
      <w:pPr>
        <w:numPr>
          <w:ilvl w:val="0"/>
          <w:numId w:val="0"/>
        </w:numPr>
        <w:ind w:left="10" w:firstLine="560" w:leftChars="0" w:firstLineChars="200"/>
        <w:rPr>
          <w:rFonts w:hint="eastAsia"/>
          <w:sz w:val="28"/>
          <w:szCs w:val="28"/>
        </w:rPr>
      </w:pPr>
      <w:r>
        <w:rPr>
          <w:rFonts w:hint="eastAsia"/>
          <w:sz w:val="28"/>
          <w:szCs w:val="28"/>
          <w:lang w:val="en-US" w:eastAsia="zh-CN"/>
        </w:rPr>
        <w:t>(一)请各工会小组广泛发动职工参加推荐工作,统一将工会小组推荐、职工联合推荐、职工自荐的《</w:t>
      </w:r>
      <w:r>
        <w:rPr>
          <w:rFonts w:hint="eastAsia"/>
          <w:sz w:val="28"/>
          <w:szCs w:val="28"/>
          <w:lang w:val="en-US" w:eastAsia="zh-CN"/>
        </w:rPr>
        <w:t>ⅩⅩ</w:t>
      </w:r>
      <w:r>
        <w:rPr>
          <w:rFonts w:hint="eastAsia"/>
          <w:sz w:val="28"/>
          <w:szCs w:val="28"/>
          <w:lang w:val="en-US" w:eastAsia="zh-CN"/>
        </w:rPr>
        <w:t>公司第</w:t>
      </w:r>
      <w:r>
        <w:rPr>
          <w:rFonts w:hint="eastAsia"/>
          <w:sz w:val="28"/>
          <w:szCs w:val="28"/>
          <w:lang w:val="en-US" w:eastAsia="zh-CN"/>
        </w:rPr>
        <w:t>Ⅹ</w:t>
      </w:r>
      <w:r>
        <w:rPr>
          <w:rFonts w:hint="eastAsia"/>
          <w:sz w:val="28"/>
          <w:szCs w:val="28"/>
          <w:lang w:val="en-US" w:eastAsia="zh-CN"/>
        </w:rPr>
        <w:t>届职工代表大会代表候选人推荐表》(附后),于XXXX年</w:t>
      </w:r>
      <w:r>
        <w:rPr>
          <w:rFonts w:hint="eastAsia"/>
          <w:sz w:val="28"/>
          <w:szCs w:val="28"/>
          <w:lang w:val="en-US" w:eastAsia="zh-CN"/>
        </w:rPr>
        <w:t>Ⅹ</w:t>
      </w:r>
      <w:r>
        <w:rPr>
          <w:rFonts w:hint="eastAsia"/>
          <w:sz w:val="28"/>
          <w:szCs w:val="28"/>
          <w:lang w:val="en-US" w:eastAsia="zh-CN"/>
        </w:rPr>
        <w:t>月X日前将报送至公司工会。</w:t>
      </w:r>
    </w:p>
    <w:p>
      <w:pPr>
        <w:numPr>
          <w:ilvl w:val="0"/>
          <w:numId w:val="0"/>
        </w:numPr>
        <w:ind w:left="10" w:firstLine="560" w:leftChars="0" w:firstLineChars="200"/>
        <w:rPr>
          <w:rFonts w:hint="eastAsia"/>
          <w:sz w:val="28"/>
          <w:szCs w:val="28"/>
        </w:rPr>
        <w:sectPr>
          <w:headerReference w:type="default" r:id="rId24"/>
          <w:footerReference w:type="default" r:id="rId25"/>
          <w:type w:val="nextPage"/>
          <w:pgSz w:w="11906" w:h="16838"/>
          <w:pgMar w:top="1440" w:right="1800" w:bottom="1440" w:left="1800" w:header="851" w:footer="992" w:gutter="0"/>
          <w:pgNumType w:start="11"/>
          <w:cols w:space="708"/>
          <w:titlePg w:val="0"/>
          <w:docGrid w:type="lines" w:linePitch="312"/>
        </w:sectPr>
      </w:pPr>
      <w:r>
        <w:rPr>
          <w:rFonts w:hint="eastAsia"/>
          <w:sz w:val="28"/>
          <w:szCs w:val="28"/>
          <w:lang w:val="en-US" w:eastAsia="zh-CN"/>
        </w:rPr>
        <w:t>(二)公司工会根据推荐情况和各部门实际,广泛听取职工意见,于XXX年X月X日前提出各部门职工代表候选人建议名单(根据差额选举需要,候选人数应多以分配的代表名额数10%),并将建议名单及时向各部门全体职工公开。</w:t>
      </w:r>
    </w:p>
    <w:p>
      <w:pPr>
        <w:numPr>
          <w:ilvl w:val="0"/>
          <w:numId w:val="0"/>
        </w:numPr>
        <w:ind w:left="10" w:firstLine="560" w:leftChars="0" w:firstLineChars="200"/>
        <w:rPr>
          <w:rFonts w:hint="eastAsia"/>
          <w:sz w:val="28"/>
          <w:szCs w:val="28"/>
        </w:rPr>
      </w:pPr>
      <w:r>
        <w:rPr>
          <w:rFonts w:hint="eastAsia"/>
          <w:sz w:val="28"/>
          <w:szCs w:val="28"/>
          <w:lang w:val="en-US" w:eastAsia="zh-CN"/>
        </w:rPr>
        <w:t>(三)公司工会于XXX年x月X日前组织各部门、各营业部对职工代表候选人进行无记名投票选举。</w:t>
      </w:r>
    </w:p>
    <w:p>
      <w:pPr>
        <w:numPr>
          <w:ilvl w:val="0"/>
          <w:numId w:val="0"/>
        </w:numPr>
        <w:ind w:left="10" w:firstLine="560" w:leftChars="0" w:firstLineChars="200"/>
        <w:rPr>
          <w:rFonts w:hint="eastAsia"/>
          <w:sz w:val="28"/>
          <w:szCs w:val="28"/>
        </w:rPr>
      </w:pPr>
      <w:r>
        <w:rPr>
          <w:rFonts w:hint="eastAsia"/>
          <w:sz w:val="28"/>
          <w:szCs w:val="28"/>
          <w:lang w:val="en-US" w:eastAsia="zh-CN"/>
        </w:rPr>
        <w:t>特此通知。</w:t>
      </w:r>
    </w:p>
    <w:p>
      <w:pPr>
        <w:numPr>
          <w:ilvl w:val="0"/>
          <w:numId w:val="0"/>
        </w:numPr>
        <w:ind w:left="10" w:firstLine="560" w:leftChars="0" w:firstLineChars="200"/>
        <w:rPr>
          <w:rFonts w:hint="eastAsia"/>
          <w:sz w:val="28"/>
          <w:szCs w:val="28"/>
        </w:rPr>
      </w:pPr>
      <w:r>
        <w:rPr>
          <w:rFonts w:hint="eastAsia"/>
          <w:sz w:val="28"/>
          <w:szCs w:val="28"/>
          <w:lang w:val="en-US" w:eastAsia="zh-CN"/>
        </w:rPr>
        <w:t>附:《XX公司第X届职工代表大会代表候选人推荐表》</w:t>
      </w:r>
    </w:p>
    <w:p>
      <w:pPr>
        <w:numPr>
          <w:ilvl w:val="0"/>
          <w:numId w:val="0"/>
        </w:numPr>
        <w:ind w:left="10" w:firstLine="560" w:leftChars="0" w:firstLineChars="200"/>
        <w:rPr>
          <w:rFonts w:hint="eastAsia"/>
          <w:sz w:val="28"/>
          <w:szCs w:val="28"/>
        </w:rPr>
      </w:pPr>
      <w:r>
        <w:rPr>
          <w:rFonts w:hint="eastAsia"/>
          <w:sz w:val="28"/>
          <w:szCs w:val="28"/>
          <w:lang w:val="en-US" w:eastAsia="zh-CN"/>
        </w:rPr>
        <w:t>联系人:XXX,电话: XXXXXXXX</w:t>
      </w:r>
    </w:p>
    <w:p>
      <w:pPr>
        <w:numPr>
          <w:ilvl w:val="0"/>
          <w:numId w:val="0"/>
        </w:numPr>
        <w:ind w:left="10" w:firstLine="560" w:leftChars="0" w:firstLineChars="200"/>
        <w:jc w:val="right"/>
        <w:rPr>
          <w:rFonts w:hint="eastAsia"/>
          <w:sz w:val="28"/>
          <w:szCs w:val="28"/>
        </w:rPr>
      </w:pPr>
      <w:r>
        <w:rPr>
          <w:rFonts w:hint="eastAsia"/>
          <w:sz w:val="28"/>
          <w:szCs w:val="28"/>
          <w:lang w:val="en-US" w:eastAsia="zh-CN"/>
        </w:rPr>
        <w:t>XX公司工会委员会</w:t>
      </w:r>
    </w:p>
    <w:p>
      <w:pPr>
        <w:numPr>
          <w:ilvl w:val="0"/>
          <w:numId w:val="0"/>
        </w:numPr>
        <w:ind w:left="10" w:firstLine="560" w:leftChars="0" w:firstLineChars="200"/>
        <w:jc w:val="right"/>
        <w:rPr>
          <w:rFonts w:hint="eastAsia"/>
          <w:sz w:val="28"/>
          <w:szCs w:val="28"/>
        </w:rPr>
      </w:pPr>
      <w:r>
        <w:rPr>
          <w:rFonts w:hint="eastAsia"/>
          <w:sz w:val="28"/>
          <w:szCs w:val="28"/>
          <w:lang w:val="en-US" w:eastAsia="zh-CN"/>
        </w:rPr>
        <w:t>XXX年X月x日</w:t>
      </w: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sectPr>
          <w:headerReference w:type="default" r:id="rId26"/>
          <w:footerReference w:type="default" r:id="rId27"/>
          <w:type w:val="nextPage"/>
          <w:pgSz w:w="11906" w:h="16838"/>
          <w:pgMar w:top="1440" w:right="1800" w:bottom="1440" w:left="1800" w:header="851" w:footer="992" w:gutter="0"/>
          <w:pgNumType w:start="12"/>
          <w:cols w:space="708"/>
          <w:titlePg w:val="0"/>
          <w:docGrid w:type="lines" w:linePitch="312"/>
        </w:sectPr>
      </w:pPr>
    </w:p>
    <w:p>
      <w:pPr>
        <w:numPr>
          <w:ilvl w:val="0"/>
          <w:numId w:val="0"/>
        </w:numPr>
        <w:jc w:val="center"/>
        <w:rPr>
          <w:rFonts w:hint="eastAsia"/>
          <w:b/>
          <w:bCs/>
          <w:sz w:val="40"/>
          <w:szCs w:val="40"/>
        </w:rPr>
      </w:pPr>
      <w:r>
        <w:rPr>
          <w:rFonts w:hint="eastAsia"/>
          <w:b/>
          <w:bCs/>
          <w:sz w:val="40"/>
          <w:szCs w:val="40"/>
          <w:lang w:val="en-US" w:eastAsia="zh-CN"/>
        </w:rPr>
        <w:t>XX公司第X届职工代表大会代表候选人推荐表</w:t>
      </w:r>
    </w:p>
    <w:tbl>
      <w:tblPr>
        <w:tblStyle w:val="1"/>
        <w:tblW w:w="10397" w:type="dxa"/>
        <w:jc w:val="center"/>
        <w:tblInd w:w="-1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77"/>
        <w:gridCol w:w="1537"/>
        <w:gridCol w:w="582"/>
        <w:gridCol w:w="993"/>
        <w:gridCol w:w="960"/>
        <w:gridCol w:w="690"/>
        <w:gridCol w:w="1050"/>
        <w:gridCol w:w="1125"/>
        <w:gridCol w:w="1482"/>
        <w:gridCol w:w="1401"/>
      </w:tblGrid>
      <w:tr>
        <w:tblPrEx>
          <w:tblW w:w="10397" w:type="dxa"/>
          <w:jc w:val="center"/>
          <w:tblInd w:w="-1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64"/>
          <w:jc w:val="center"/>
        </w:trPr>
        <w:tc>
          <w:tcPr>
            <w:tcW w:w="577" w:type="dxa"/>
            <w:vAlign w:val="center"/>
          </w:tcPr>
          <w:p>
            <w:pPr>
              <w:numPr>
                <w:ilvl w:val="0"/>
                <w:numId w:val="0"/>
              </w:numPr>
              <w:jc w:val="center"/>
              <w:rPr>
                <w:rFonts w:hint="default"/>
                <w:sz w:val="24"/>
              </w:rPr>
            </w:pPr>
            <w:r>
              <w:rPr>
                <w:rFonts w:hint="eastAsia"/>
                <w:sz w:val="24"/>
                <w:szCs w:val="24"/>
                <w:lang w:val="en-US" w:eastAsia="zh-CN"/>
              </w:rPr>
              <w:t>序号</w:t>
            </w:r>
          </w:p>
        </w:tc>
        <w:tc>
          <w:tcPr>
            <w:tcW w:w="1537" w:type="dxa"/>
            <w:vAlign w:val="center"/>
          </w:tcPr>
          <w:p>
            <w:pPr>
              <w:numPr>
                <w:ilvl w:val="0"/>
                <w:numId w:val="0"/>
              </w:numPr>
              <w:ind w:firstLine="240" w:firstLineChars="100"/>
              <w:jc w:val="center"/>
              <w:rPr>
                <w:rFonts w:hint="default"/>
                <w:sz w:val="24"/>
              </w:rPr>
            </w:pPr>
            <w:r>
              <w:rPr>
                <w:rFonts w:hint="eastAsia"/>
                <w:sz w:val="24"/>
                <w:szCs w:val="24"/>
                <w:lang w:val="en-US" w:eastAsia="zh-CN"/>
              </w:rPr>
              <w:t>推荐候选人姓名</w:t>
            </w:r>
          </w:p>
        </w:tc>
        <w:tc>
          <w:tcPr>
            <w:tcW w:w="582" w:type="dxa"/>
            <w:vAlign w:val="center"/>
          </w:tcPr>
          <w:p>
            <w:pPr>
              <w:numPr>
                <w:ilvl w:val="0"/>
                <w:numId w:val="0"/>
              </w:numPr>
              <w:jc w:val="center"/>
              <w:rPr>
                <w:rFonts w:hint="default"/>
                <w:sz w:val="24"/>
              </w:rPr>
            </w:pPr>
            <w:r>
              <w:rPr>
                <w:rFonts w:hint="eastAsia"/>
                <w:sz w:val="24"/>
                <w:szCs w:val="24"/>
                <w:lang w:val="en-US" w:eastAsia="zh-CN"/>
              </w:rPr>
              <w:t>性别</w:t>
            </w:r>
          </w:p>
        </w:tc>
        <w:tc>
          <w:tcPr>
            <w:tcW w:w="993" w:type="dxa"/>
            <w:vAlign w:val="center"/>
          </w:tcPr>
          <w:p>
            <w:pPr>
              <w:numPr>
                <w:ilvl w:val="0"/>
                <w:numId w:val="0"/>
              </w:numPr>
              <w:jc w:val="center"/>
              <w:rPr>
                <w:rFonts w:hint="eastAsia"/>
                <w:sz w:val="24"/>
              </w:rPr>
            </w:pPr>
            <w:r>
              <w:rPr>
                <w:rFonts w:hint="eastAsia"/>
                <w:sz w:val="24"/>
                <w:szCs w:val="24"/>
                <w:lang w:val="en-US" w:eastAsia="zh-CN"/>
              </w:rPr>
              <w:t>出生</w:t>
            </w:r>
          </w:p>
          <w:p>
            <w:pPr>
              <w:numPr>
                <w:ilvl w:val="0"/>
                <w:numId w:val="0"/>
              </w:numPr>
              <w:jc w:val="center"/>
              <w:rPr>
                <w:rFonts w:hint="default"/>
                <w:sz w:val="24"/>
              </w:rPr>
            </w:pPr>
            <w:r>
              <w:rPr>
                <w:rFonts w:hint="eastAsia"/>
                <w:sz w:val="24"/>
                <w:szCs w:val="24"/>
                <w:lang w:val="en-US" w:eastAsia="zh-CN"/>
              </w:rPr>
              <w:t>年月</w:t>
            </w:r>
          </w:p>
        </w:tc>
        <w:tc>
          <w:tcPr>
            <w:tcW w:w="960" w:type="dxa"/>
            <w:vAlign w:val="center"/>
          </w:tcPr>
          <w:p>
            <w:pPr>
              <w:numPr>
                <w:ilvl w:val="0"/>
                <w:numId w:val="0"/>
              </w:numPr>
              <w:jc w:val="center"/>
              <w:rPr>
                <w:rFonts w:hint="default"/>
                <w:sz w:val="24"/>
              </w:rPr>
            </w:pPr>
            <w:r>
              <w:rPr>
                <w:rFonts w:hint="eastAsia"/>
                <w:sz w:val="24"/>
                <w:szCs w:val="24"/>
                <w:lang w:val="en-US" w:eastAsia="zh-CN"/>
              </w:rPr>
              <w:t>籍贯</w:t>
            </w:r>
          </w:p>
        </w:tc>
        <w:tc>
          <w:tcPr>
            <w:tcW w:w="690" w:type="dxa"/>
            <w:vAlign w:val="center"/>
          </w:tcPr>
          <w:p>
            <w:pPr>
              <w:numPr>
                <w:ilvl w:val="0"/>
                <w:numId w:val="0"/>
              </w:numPr>
              <w:jc w:val="center"/>
              <w:rPr>
                <w:rFonts w:hint="default"/>
                <w:sz w:val="24"/>
              </w:rPr>
            </w:pPr>
            <w:r>
              <w:rPr>
                <w:rFonts w:hint="eastAsia"/>
                <w:sz w:val="24"/>
                <w:szCs w:val="24"/>
                <w:lang w:val="en-US" w:eastAsia="zh-CN"/>
              </w:rPr>
              <w:t>民族</w:t>
            </w:r>
          </w:p>
        </w:tc>
        <w:tc>
          <w:tcPr>
            <w:tcW w:w="1050" w:type="dxa"/>
            <w:vAlign w:val="center"/>
          </w:tcPr>
          <w:p>
            <w:pPr>
              <w:numPr>
                <w:ilvl w:val="0"/>
                <w:numId w:val="0"/>
              </w:numPr>
              <w:jc w:val="center"/>
              <w:rPr>
                <w:rFonts w:hint="eastAsia"/>
                <w:sz w:val="24"/>
              </w:rPr>
            </w:pPr>
            <w:r>
              <w:rPr>
                <w:rFonts w:hint="eastAsia"/>
                <w:sz w:val="24"/>
                <w:szCs w:val="24"/>
                <w:lang w:val="en-US" w:eastAsia="zh-CN"/>
              </w:rPr>
              <w:t>文化</w:t>
            </w:r>
          </w:p>
          <w:p>
            <w:pPr>
              <w:numPr>
                <w:ilvl w:val="0"/>
                <w:numId w:val="0"/>
              </w:numPr>
              <w:jc w:val="center"/>
              <w:rPr>
                <w:rFonts w:hint="default"/>
                <w:sz w:val="24"/>
              </w:rPr>
            </w:pPr>
            <w:r>
              <w:rPr>
                <w:rFonts w:hint="eastAsia"/>
                <w:sz w:val="24"/>
                <w:szCs w:val="24"/>
                <w:lang w:val="en-US" w:eastAsia="zh-CN"/>
              </w:rPr>
              <w:t>程度</w:t>
            </w:r>
          </w:p>
        </w:tc>
        <w:tc>
          <w:tcPr>
            <w:tcW w:w="1125" w:type="dxa"/>
            <w:vAlign w:val="center"/>
          </w:tcPr>
          <w:p>
            <w:pPr>
              <w:numPr>
                <w:ilvl w:val="0"/>
                <w:numId w:val="0"/>
              </w:numPr>
              <w:jc w:val="center"/>
              <w:rPr>
                <w:rFonts w:hint="eastAsia"/>
                <w:sz w:val="24"/>
              </w:rPr>
            </w:pPr>
            <w:r>
              <w:rPr>
                <w:rFonts w:hint="eastAsia"/>
                <w:sz w:val="24"/>
                <w:szCs w:val="24"/>
                <w:lang w:val="en-US" w:eastAsia="zh-CN"/>
              </w:rPr>
              <w:t>现任</w:t>
            </w:r>
          </w:p>
          <w:p>
            <w:pPr>
              <w:numPr>
                <w:ilvl w:val="0"/>
                <w:numId w:val="0"/>
              </w:numPr>
              <w:jc w:val="center"/>
              <w:rPr>
                <w:rFonts w:hint="default"/>
                <w:sz w:val="24"/>
              </w:rPr>
            </w:pPr>
            <w:r>
              <w:rPr>
                <w:rFonts w:hint="eastAsia"/>
                <w:sz w:val="24"/>
                <w:szCs w:val="24"/>
                <w:lang w:val="en-US" w:eastAsia="zh-CN"/>
              </w:rPr>
              <w:t>职务</w:t>
            </w:r>
          </w:p>
        </w:tc>
        <w:tc>
          <w:tcPr>
            <w:tcW w:w="1482" w:type="dxa"/>
            <w:vAlign w:val="center"/>
          </w:tcPr>
          <w:p>
            <w:pPr>
              <w:numPr>
                <w:ilvl w:val="0"/>
                <w:numId w:val="0"/>
              </w:numPr>
              <w:ind w:firstLine="240" w:firstLineChars="100"/>
              <w:jc w:val="center"/>
              <w:rPr>
                <w:rFonts w:hint="default"/>
                <w:sz w:val="24"/>
              </w:rPr>
            </w:pPr>
            <w:r>
              <w:rPr>
                <w:rFonts w:hint="eastAsia"/>
                <w:sz w:val="24"/>
                <w:szCs w:val="24"/>
                <w:lang w:val="en-US" w:eastAsia="zh-CN"/>
              </w:rPr>
              <w:t>本公司工作时长</w:t>
            </w:r>
          </w:p>
        </w:tc>
        <w:tc>
          <w:tcPr>
            <w:tcW w:w="1401" w:type="dxa"/>
            <w:vAlign w:val="center"/>
          </w:tcPr>
          <w:p>
            <w:pPr>
              <w:numPr>
                <w:ilvl w:val="0"/>
                <w:numId w:val="0"/>
              </w:numPr>
              <w:ind w:firstLine="240" w:firstLineChars="100"/>
              <w:jc w:val="center"/>
              <w:rPr>
                <w:rFonts w:hint="eastAsia"/>
                <w:sz w:val="24"/>
              </w:rPr>
            </w:pPr>
            <w:r>
              <w:rPr>
                <w:rFonts w:hint="eastAsia"/>
                <w:sz w:val="24"/>
                <w:szCs w:val="24"/>
                <w:lang w:val="en-US" w:eastAsia="zh-CN"/>
              </w:rPr>
              <w:t>所在</w:t>
            </w:r>
          </w:p>
          <w:p>
            <w:pPr>
              <w:numPr>
                <w:ilvl w:val="0"/>
                <w:numId w:val="0"/>
              </w:numPr>
              <w:ind w:firstLine="240" w:firstLineChars="100"/>
              <w:jc w:val="center"/>
              <w:rPr>
                <w:rFonts w:hint="default"/>
                <w:sz w:val="24"/>
              </w:rPr>
            </w:pPr>
            <w:r>
              <w:rPr>
                <w:rFonts w:hint="eastAsia"/>
                <w:sz w:val="24"/>
                <w:szCs w:val="24"/>
                <w:lang w:val="en-US" w:eastAsia="zh-CN"/>
              </w:rPr>
              <w:t>部门</w:t>
            </w:r>
          </w:p>
        </w:tc>
      </w:tr>
      <w:tr>
        <w:tblPrEx>
          <w:tblW w:w="10397" w:type="dxa"/>
          <w:jc w:val="center"/>
          <w:tblInd w:w="-1032" w:type="dxa"/>
          <w:tblLayout w:type="fixed"/>
          <w:tblCellMar>
            <w:top w:w="0" w:type="dxa"/>
            <w:left w:w="108" w:type="dxa"/>
            <w:bottom w:w="0" w:type="dxa"/>
            <w:right w:w="108" w:type="dxa"/>
          </w:tblCellMar>
          <w:tblLook w:val="0000"/>
        </w:tblPrEx>
        <w:trPr>
          <w:trHeight w:val="546"/>
          <w:jc w:val="center"/>
        </w:trPr>
        <w:tc>
          <w:tcPr>
            <w:tcW w:w="577" w:type="dxa"/>
            <w:vAlign w:val="center"/>
          </w:tcPr>
          <w:p>
            <w:pPr>
              <w:numPr>
                <w:ilvl w:val="0"/>
                <w:numId w:val="0"/>
              </w:numPr>
              <w:jc w:val="center"/>
              <w:rPr>
                <w:rFonts w:hint="default"/>
                <w:sz w:val="24"/>
              </w:rPr>
            </w:pPr>
            <w:r>
              <w:rPr>
                <w:rFonts w:hint="eastAsia"/>
                <w:sz w:val="24"/>
                <w:szCs w:val="24"/>
                <w:lang w:val="en-US" w:eastAsia="zh-CN"/>
              </w:rPr>
              <w:t>1</w:t>
            </w: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Align w:val="center"/>
          </w:tcPr>
          <w:p>
            <w:pPr>
              <w:numPr>
                <w:ilvl w:val="0"/>
                <w:numId w:val="0"/>
              </w:numPr>
              <w:ind w:firstLine="240" w:firstLineChars="100"/>
              <w:jc w:val="center"/>
              <w:rPr>
                <w:rFonts w:hint="default"/>
                <w:sz w:val="24"/>
              </w:rPr>
            </w:pPr>
          </w:p>
        </w:tc>
      </w:tr>
      <w:tr>
        <w:tblPrEx>
          <w:tblW w:w="10397" w:type="dxa"/>
          <w:jc w:val="center"/>
          <w:tblInd w:w="-1032" w:type="dxa"/>
          <w:tblLayout w:type="fixed"/>
          <w:tblCellMar>
            <w:top w:w="0" w:type="dxa"/>
            <w:left w:w="108" w:type="dxa"/>
            <w:bottom w:w="0" w:type="dxa"/>
            <w:right w:w="108" w:type="dxa"/>
          </w:tblCellMar>
          <w:tblLook w:val="0000"/>
        </w:tblPrEx>
        <w:trPr>
          <w:trHeight w:val="546"/>
          <w:jc w:val="center"/>
        </w:trPr>
        <w:tc>
          <w:tcPr>
            <w:tcW w:w="577" w:type="dxa"/>
            <w:vAlign w:val="center"/>
          </w:tcPr>
          <w:p>
            <w:pPr>
              <w:numPr>
                <w:ilvl w:val="0"/>
                <w:numId w:val="0"/>
              </w:numPr>
              <w:jc w:val="center"/>
              <w:rPr>
                <w:rFonts w:hint="default"/>
                <w:sz w:val="24"/>
              </w:rPr>
            </w:pPr>
            <w:r>
              <w:rPr>
                <w:rFonts w:hint="eastAsia"/>
                <w:sz w:val="24"/>
                <w:szCs w:val="24"/>
                <w:lang w:val="en-US" w:eastAsia="zh-CN"/>
              </w:rPr>
              <w:t>2</w:t>
            </w: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Align w:val="center"/>
          </w:tcPr>
          <w:p>
            <w:pPr>
              <w:numPr>
                <w:ilvl w:val="0"/>
                <w:numId w:val="0"/>
              </w:numPr>
              <w:ind w:firstLine="240" w:firstLineChars="100"/>
              <w:jc w:val="center"/>
              <w:rPr>
                <w:rFonts w:hint="default"/>
                <w:sz w:val="24"/>
              </w:rPr>
            </w:pPr>
          </w:p>
        </w:tc>
      </w:tr>
      <w:tr>
        <w:tblPrEx>
          <w:tblW w:w="10397" w:type="dxa"/>
          <w:jc w:val="center"/>
          <w:tblInd w:w="-1032" w:type="dxa"/>
          <w:tblLayout w:type="fixed"/>
          <w:tblCellMar>
            <w:top w:w="0" w:type="dxa"/>
            <w:left w:w="108" w:type="dxa"/>
            <w:bottom w:w="0" w:type="dxa"/>
            <w:right w:w="108" w:type="dxa"/>
          </w:tblCellMar>
          <w:tblLook w:val="0000"/>
        </w:tblPrEx>
        <w:trPr>
          <w:trHeight w:val="546"/>
          <w:jc w:val="center"/>
        </w:trPr>
        <w:tc>
          <w:tcPr>
            <w:tcW w:w="577" w:type="dxa"/>
            <w:vAlign w:val="center"/>
          </w:tcPr>
          <w:p>
            <w:pPr>
              <w:numPr>
                <w:ilvl w:val="0"/>
                <w:numId w:val="0"/>
              </w:numPr>
              <w:ind w:firstLine="240" w:firstLineChars="100"/>
              <w:jc w:val="center"/>
              <w:rPr>
                <w:rFonts w:hint="default"/>
                <w:sz w:val="24"/>
              </w:rPr>
            </w:pP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Align w:val="center"/>
          </w:tcPr>
          <w:p>
            <w:pPr>
              <w:numPr>
                <w:ilvl w:val="0"/>
                <w:numId w:val="0"/>
              </w:numPr>
              <w:ind w:firstLine="240" w:firstLineChars="100"/>
              <w:jc w:val="center"/>
              <w:rPr>
                <w:rFonts w:hint="default"/>
                <w:sz w:val="24"/>
              </w:rPr>
            </w:pPr>
          </w:p>
        </w:tc>
      </w:tr>
      <w:tr>
        <w:tblPrEx>
          <w:tblW w:w="10397" w:type="dxa"/>
          <w:jc w:val="center"/>
          <w:tblInd w:w="-1032" w:type="dxa"/>
          <w:tblLayout w:type="fixed"/>
          <w:tblCellMar>
            <w:top w:w="0" w:type="dxa"/>
            <w:left w:w="108" w:type="dxa"/>
            <w:bottom w:w="0" w:type="dxa"/>
            <w:right w:w="108" w:type="dxa"/>
          </w:tblCellMar>
          <w:tblLook w:val="0000"/>
        </w:tblPrEx>
        <w:trPr>
          <w:trHeight w:val="546"/>
          <w:jc w:val="center"/>
        </w:trPr>
        <w:tc>
          <w:tcPr>
            <w:tcW w:w="577" w:type="dxa"/>
            <w:vAlign w:val="center"/>
          </w:tcPr>
          <w:p>
            <w:pPr>
              <w:numPr>
                <w:ilvl w:val="0"/>
                <w:numId w:val="0"/>
              </w:numPr>
              <w:ind w:firstLine="240" w:firstLineChars="100"/>
              <w:jc w:val="center"/>
              <w:rPr>
                <w:rFonts w:hint="default"/>
                <w:sz w:val="24"/>
              </w:rPr>
            </w:pP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Align w:val="center"/>
          </w:tcPr>
          <w:p>
            <w:pPr>
              <w:numPr>
                <w:ilvl w:val="0"/>
                <w:numId w:val="0"/>
              </w:numPr>
              <w:ind w:firstLine="240" w:firstLineChars="100"/>
              <w:jc w:val="center"/>
              <w:rPr>
                <w:rFonts w:hint="default"/>
                <w:sz w:val="24"/>
              </w:rPr>
            </w:pPr>
          </w:p>
        </w:tc>
      </w:tr>
      <w:tr>
        <w:tblPrEx>
          <w:tblW w:w="10397" w:type="dxa"/>
          <w:jc w:val="center"/>
          <w:tblInd w:w="-1032" w:type="dxa"/>
          <w:tblLayout w:type="fixed"/>
          <w:tblCellMar>
            <w:top w:w="0" w:type="dxa"/>
            <w:left w:w="108" w:type="dxa"/>
            <w:bottom w:w="0" w:type="dxa"/>
            <w:right w:w="108" w:type="dxa"/>
          </w:tblCellMar>
          <w:tblLook w:val="0000"/>
        </w:tblPrEx>
        <w:trPr>
          <w:trHeight w:val="546"/>
          <w:jc w:val="center"/>
        </w:trPr>
        <w:tc>
          <w:tcPr>
            <w:tcW w:w="577" w:type="dxa"/>
            <w:vAlign w:val="center"/>
          </w:tcPr>
          <w:p>
            <w:pPr>
              <w:numPr>
                <w:ilvl w:val="0"/>
                <w:numId w:val="0"/>
              </w:numPr>
              <w:ind w:firstLine="240" w:firstLineChars="100"/>
              <w:jc w:val="center"/>
              <w:rPr>
                <w:rFonts w:hint="default"/>
                <w:sz w:val="24"/>
              </w:rPr>
            </w:pP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Align w:val="center"/>
          </w:tcPr>
          <w:p>
            <w:pPr>
              <w:numPr>
                <w:ilvl w:val="0"/>
                <w:numId w:val="0"/>
              </w:numPr>
              <w:ind w:firstLine="240" w:firstLineChars="100"/>
              <w:jc w:val="center"/>
              <w:rPr>
                <w:rFonts w:hint="default"/>
                <w:sz w:val="24"/>
              </w:rPr>
            </w:pPr>
          </w:p>
        </w:tc>
      </w:tr>
      <w:tr>
        <w:tblPrEx>
          <w:tblW w:w="10397" w:type="dxa"/>
          <w:jc w:val="center"/>
          <w:tblInd w:w="-1032" w:type="dxa"/>
          <w:tblLayout w:type="fixed"/>
          <w:tblCellMar>
            <w:top w:w="0" w:type="dxa"/>
            <w:left w:w="108" w:type="dxa"/>
            <w:bottom w:w="0" w:type="dxa"/>
            <w:right w:w="108" w:type="dxa"/>
          </w:tblCellMar>
          <w:tblLook w:val="0000"/>
        </w:tblPrEx>
        <w:trPr>
          <w:trHeight w:val="546"/>
          <w:jc w:val="center"/>
        </w:trPr>
        <w:tc>
          <w:tcPr>
            <w:tcW w:w="577" w:type="dxa"/>
            <w:vAlign w:val="center"/>
          </w:tcPr>
          <w:p>
            <w:pPr>
              <w:numPr>
                <w:ilvl w:val="0"/>
                <w:numId w:val="0"/>
              </w:numPr>
              <w:ind w:firstLine="240" w:firstLineChars="100"/>
              <w:jc w:val="center"/>
              <w:rPr>
                <w:rFonts w:hint="default"/>
                <w:sz w:val="24"/>
              </w:rPr>
            </w:pP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Align w:val="center"/>
          </w:tcPr>
          <w:p>
            <w:pPr>
              <w:numPr>
                <w:ilvl w:val="0"/>
                <w:numId w:val="0"/>
              </w:numPr>
              <w:ind w:firstLine="240" w:firstLineChars="100"/>
              <w:jc w:val="center"/>
              <w:rPr>
                <w:rFonts w:hint="default"/>
                <w:sz w:val="24"/>
              </w:rPr>
            </w:pPr>
          </w:p>
        </w:tc>
      </w:tr>
      <w:tr>
        <w:tblPrEx>
          <w:tblW w:w="10397" w:type="dxa"/>
          <w:jc w:val="center"/>
          <w:tblInd w:w="-1032" w:type="dxa"/>
          <w:tblLayout w:type="fixed"/>
          <w:tblCellMar>
            <w:top w:w="0" w:type="dxa"/>
            <w:left w:w="108" w:type="dxa"/>
            <w:bottom w:w="0" w:type="dxa"/>
            <w:right w:w="108" w:type="dxa"/>
          </w:tblCellMar>
          <w:tblLook w:val="0000"/>
        </w:tblPrEx>
        <w:trPr>
          <w:trHeight w:val="546"/>
          <w:jc w:val="center"/>
        </w:trPr>
        <w:tc>
          <w:tcPr>
            <w:tcW w:w="577" w:type="dxa"/>
            <w:vAlign w:val="center"/>
          </w:tcPr>
          <w:p>
            <w:pPr>
              <w:numPr>
                <w:ilvl w:val="0"/>
                <w:numId w:val="0"/>
              </w:numPr>
              <w:ind w:firstLine="240" w:firstLineChars="100"/>
              <w:jc w:val="center"/>
              <w:rPr>
                <w:rFonts w:hint="default"/>
                <w:sz w:val="24"/>
              </w:rPr>
            </w:pP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Align w:val="center"/>
          </w:tcPr>
          <w:p>
            <w:pPr>
              <w:numPr>
                <w:ilvl w:val="0"/>
                <w:numId w:val="0"/>
              </w:numPr>
              <w:ind w:firstLine="240" w:firstLineChars="100"/>
              <w:jc w:val="center"/>
              <w:rPr>
                <w:rFonts w:hint="default"/>
                <w:sz w:val="24"/>
              </w:rPr>
            </w:pPr>
          </w:p>
        </w:tc>
      </w:tr>
      <w:tr>
        <w:tblPrEx>
          <w:tblW w:w="10397" w:type="dxa"/>
          <w:jc w:val="center"/>
          <w:tblInd w:w="-1032" w:type="dxa"/>
          <w:tblLayout w:type="fixed"/>
          <w:tblCellMar>
            <w:top w:w="0" w:type="dxa"/>
            <w:left w:w="108" w:type="dxa"/>
            <w:bottom w:w="0" w:type="dxa"/>
            <w:right w:w="108" w:type="dxa"/>
          </w:tblCellMar>
          <w:tblLook w:val="0000"/>
        </w:tblPrEx>
        <w:trPr>
          <w:trHeight w:val="546"/>
          <w:jc w:val="center"/>
        </w:trPr>
        <w:tc>
          <w:tcPr>
            <w:tcW w:w="577" w:type="dxa"/>
            <w:vAlign w:val="center"/>
          </w:tcPr>
          <w:p>
            <w:pPr>
              <w:numPr>
                <w:ilvl w:val="0"/>
                <w:numId w:val="0"/>
              </w:numPr>
              <w:ind w:firstLine="240" w:firstLineChars="100"/>
              <w:jc w:val="center"/>
              <w:rPr>
                <w:rFonts w:hint="default"/>
                <w:sz w:val="24"/>
              </w:rPr>
            </w:pP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Align w:val="center"/>
          </w:tcPr>
          <w:p>
            <w:pPr>
              <w:numPr>
                <w:ilvl w:val="0"/>
                <w:numId w:val="0"/>
              </w:numPr>
              <w:ind w:firstLine="240" w:firstLineChars="100"/>
              <w:jc w:val="center"/>
              <w:rPr>
                <w:rFonts w:hint="default"/>
                <w:sz w:val="24"/>
              </w:rPr>
            </w:pPr>
          </w:p>
        </w:tc>
      </w:tr>
      <w:tr>
        <w:tblPrEx>
          <w:tblW w:w="10397" w:type="dxa"/>
          <w:jc w:val="center"/>
          <w:tblInd w:w="-1032" w:type="dxa"/>
          <w:tblLayout w:type="fixed"/>
          <w:tblCellMar>
            <w:top w:w="0" w:type="dxa"/>
            <w:left w:w="108" w:type="dxa"/>
            <w:bottom w:w="0" w:type="dxa"/>
            <w:right w:w="108" w:type="dxa"/>
          </w:tblCellMar>
          <w:tblLook w:val="0000"/>
        </w:tblPrEx>
        <w:trPr>
          <w:trHeight w:val="556"/>
          <w:jc w:val="center"/>
        </w:trPr>
        <w:tc>
          <w:tcPr>
            <w:tcW w:w="577" w:type="dxa"/>
            <w:vAlign w:val="center"/>
          </w:tcPr>
          <w:p>
            <w:pPr>
              <w:numPr>
                <w:ilvl w:val="0"/>
                <w:numId w:val="0"/>
              </w:numPr>
              <w:ind w:firstLine="240" w:firstLineChars="100"/>
              <w:jc w:val="center"/>
              <w:rPr>
                <w:rFonts w:hint="default"/>
                <w:sz w:val="24"/>
              </w:rPr>
            </w:pP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Align w:val="center"/>
          </w:tcPr>
          <w:p>
            <w:pPr>
              <w:numPr>
                <w:ilvl w:val="0"/>
                <w:numId w:val="0"/>
              </w:numPr>
              <w:ind w:firstLine="240" w:firstLineChars="100"/>
              <w:jc w:val="center"/>
              <w:rPr>
                <w:rFonts w:hint="default"/>
                <w:sz w:val="24"/>
              </w:rPr>
            </w:pPr>
          </w:p>
        </w:tc>
      </w:tr>
    </w:tbl>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jc w:val="center"/>
        <w:rPr>
          <w:rFonts w:hint="eastAsia"/>
          <w:sz w:val="28"/>
          <w:szCs w:val="28"/>
        </w:rPr>
        <w:sectPr>
          <w:headerReference w:type="default" r:id="rId28"/>
          <w:footerReference w:type="default" r:id="rId29"/>
          <w:type w:val="nextPage"/>
          <w:pgSz w:w="11906" w:h="16838"/>
          <w:pgMar w:top="1440" w:right="1800" w:bottom="1440" w:left="1800" w:header="851" w:footer="992" w:gutter="0"/>
          <w:pgNumType w:start="13"/>
          <w:cols w:space="708"/>
          <w:titlePg w:val="0"/>
          <w:docGrid w:type="lines" w:linePitch="312"/>
        </w:sectPr>
      </w:pPr>
    </w:p>
    <w:p>
      <w:pPr>
        <w:numPr>
          <w:ilvl w:val="0"/>
          <w:numId w:val="0"/>
        </w:numPr>
        <w:jc w:val="center"/>
        <w:rPr>
          <w:rFonts w:hint="eastAsia"/>
          <w:b/>
          <w:bCs/>
          <w:sz w:val="40"/>
          <w:szCs w:val="40"/>
        </w:rPr>
      </w:pPr>
      <w:r>
        <w:rPr>
          <w:rFonts w:hint="eastAsia"/>
          <w:b/>
          <w:bCs/>
          <w:sz w:val="40"/>
          <w:szCs w:val="40"/>
          <w:lang w:val="en-US" w:eastAsia="zh-CN"/>
        </w:rPr>
        <w:t>XX公司第X届职工代表大会代表候选人</w:t>
      </w:r>
    </w:p>
    <w:p>
      <w:pPr>
        <w:numPr>
          <w:ilvl w:val="0"/>
          <w:numId w:val="0"/>
        </w:numPr>
        <w:jc w:val="center"/>
        <w:rPr>
          <w:rFonts w:hint="eastAsia"/>
          <w:b/>
          <w:bCs/>
          <w:sz w:val="40"/>
          <w:szCs w:val="40"/>
        </w:rPr>
      </w:pPr>
      <w:r>
        <w:rPr>
          <w:rFonts w:hint="eastAsia"/>
          <w:b/>
          <w:bCs/>
          <w:sz w:val="40"/>
          <w:szCs w:val="40"/>
          <w:lang w:val="en-US" w:eastAsia="zh-CN"/>
        </w:rPr>
        <w:t>建议名单</w:t>
      </w:r>
    </w:p>
    <w:tbl>
      <w:tblPr>
        <w:tblStyle w:val="2"/>
        <w:tblW w:w="10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77"/>
        <w:gridCol w:w="1537"/>
        <w:gridCol w:w="582"/>
        <w:gridCol w:w="993"/>
        <w:gridCol w:w="960"/>
        <w:gridCol w:w="690"/>
        <w:gridCol w:w="1050"/>
        <w:gridCol w:w="1125"/>
        <w:gridCol w:w="1482"/>
        <w:gridCol w:w="1401"/>
      </w:tblGrid>
      <w:tr>
        <w:tblPrEx>
          <w:tblW w:w="103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rHeight w:val="1064"/>
          <w:jc w:val="center"/>
        </w:trPr>
        <w:tc>
          <w:tcPr>
            <w:tcW w:w="577" w:type="dxa"/>
            <w:vAlign w:val="center"/>
          </w:tcPr>
          <w:p>
            <w:pPr>
              <w:numPr>
                <w:ilvl w:val="0"/>
                <w:numId w:val="0"/>
              </w:numPr>
              <w:jc w:val="center"/>
              <w:rPr>
                <w:rFonts w:hint="default"/>
                <w:sz w:val="24"/>
              </w:rPr>
            </w:pPr>
            <w:r>
              <w:rPr>
                <w:rFonts w:hint="eastAsia"/>
                <w:sz w:val="24"/>
                <w:szCs w:val="24"/>
                <w:lang w:val="en-US" w:eastAsia="zh-CN"/>
              </w:rPr>
              <w:t>序号</w:t>
            </w:r>
          </w:p>
        </w:tc>
        <w:tc>
          <w:tcPr>
            <w:tcW w:w="1537" w:type="dxa"/>
            <w:vAlign w:val="center"/>
          </w:tcPr>
          <w:p>
            <w:pPr>
              <w:numPr>
                <w:ilvl w:val="0"/>
                <w:numId w:val="0"/>
              </w:numPr>
              <w:ind w:firstLine="240" w:firstLineChars="100"/>
              <w:jc w:val="center"/>
              <w:rPr>
                <w:rFonts w:hint="default"/>
                <w:sz w:val="24"/>
              </w:rPr>
            </w:pPr>
            <w:r>
              <w:rPr>
                <w:rFonts w:hint="eastAsia"/>
                <w:sz w:val="24"/>
                <w:szCs w:val="24"/>
                <w:lang w:val="en-US" w:eastAsia="zh-CN"/>
              </w:rPr>
              <w:t>推荐候选人姓名</w:t>
            </w:r>
          </w:p>
        </w:tc>
        <w:tc>
          <w:tcPr>
            <w:tcW w:w="582" w:type="dxa"/>
            <w:vAlign w:val="center"/>
          </w:tcPr>
          <w:p>
            <w:pPr>
              <w:numPr>
                <w:ilvl w:val="0"/>
                <w:numId w:val="0"/>
              </w:numPr>
              <w:jc w:val="center"/>
              <w:rPr>
                <w:rFonts w:hint="default"/>
                <w:sz w:val="24"/>
              </w:rPr>
            </w:pPr>
            <w:r>
              <w:rPr>
                <w:rFonts w:hint="eastAsia"/>
                <w:sz w:val="24"/>
                <w:szCs w:val="24"/>
                <w:lang w:val="en-US" w:eastAsia="zh-CN"/>
              </w:rPr>
              <w:t>性别</w:t>
            </w:r>
          </w:p>
        </w:tc>
        <w:tc>
          <w:tcPr>
            <w:tcW w:w="993" w:type="dxa"/>
            <w:vAlign w:val="center"/>
          </w:tcPr>
          <w:p>
            <w:pPr>
              <w:numPr>
                <w:ilvl w:val="0"/>
                <w:numId w:val="0"/>
              </w:numPr>
              <w:jc w:val="center"/>
              <w:rPr>
                <w:rFonts w:hint="eastAsia"/>
                <w:sz w:val="24"/>
              </w:rPr>
            </w:pPr>
            <w:r>
              <w:rPr>
                <w:rFonts w:hint="eastAsia"/>
                <w:sz w:val="24"/>
                <w:szCs w:val="24"/>
                <w:lang w:val="en-US" w:eastAsia="zh-CN"/>
              </w:rPr>
              <w:t>出生</w:t>
            </w:r>
          </w:p>
          <w:p>
            <w:pPr>
              <w:numPr>
                <w:ilvl w:val="0"/>
                <w:numId w:val="0"/>
              </w:numPr>
              <w:jc w:val="center"/>
              <w:rPr>
                <w:rFonts w:hint="default"/>
                <w:sz w:val="24"/>
              </w:rPr>
            </w:pPr>
            <w:r>
              <w:rPr>
                <w:rFonts w:hint="eastAsia"/>
                <w:sz w:val="24"/>
                <w:szCs w:val="24"/>
                <w:lang w:val="en-US" w:eastAsia="zh-CN"/>
              </w:rPr>
              <w:t>年月</w:t>
            </w:r>
          </w:p>
        </w:tc>
        <w:tc>
          <w:tcPr>
            <w:tcW w:w="960" w:type="dxa"/>
            <w:vAlign w:val="center"/>
          </w:tcPr>
          <w:p>
            <w:pPr>
              <w:numPr>
                <w:ilvl w:val="0"/>
                <w:numId w:val="0"/>
              </w:numPr>
              <w:jc w:val="center"/>
              <w:rPr>
                <w:rFonts w:hint="default"/>
                <w:sz w:val="24"/>
              </w:rPr>
            </w:pPr>
            <w:r>
              <w:rPr>
                <w:rFonts w:hint="eastAsia"/>
                <w:sz w:val="24"/>
                <w:szCs w:val="24"/>
                <w:lang w:val="en-US" w:eastAsia="zh-CN"/>
              </w:rPr>
              <w:t>籍贯</w:t>
            </w:r>
          </w:p>
        </w:tc>
        <w:tc>
          <w:tcPr>
            <w:tcW w:w="690" w:type="dxa"/>
            <w:vAlign w:val="center"/>
          </w:tcPr>
          <w:p>
            <w:pPr>
              <w:numPr>
                <w:ilvl w:val="0"/>
                <w:numId w:val="0"/>
              </w:numPr>
              <w:jc w:val="center"/>
              <w:rPr>
                <w:rFonts w:hint="default"/>
                <w:sz w:val="24"/>
              </w:rPr>
            </w:pPr>
            <w:r>
              <w:rPr>
                <w:rFonts w:hint="eastAsia"/>
                <w:sz w:val="24"/>
                <w:szCs w:val="24"/>
                <w:lang w:val="en-US" w:eastAsia="zh-CN"/>
              </w:rPr>
              <w:t>民族</w:t>
            </w:r>
          </w:p>
        </w:tc>
        <w:tc>
          <w:tcPr>
            <w:tcW w:w="1050" w:type="dxa"/>
            <w:vAlign w:val="center"/>
          </w:tcPr>
          <w:p>
            <w:pPr>
              <w:numPr>
                <w:ilvl w:val="0"/>
                <w:numId w:val="0"/>
              </w:numPr>
              <w:jc w:val="center"/>
              <w:rPr>
                <w:rFonts w:hint="eastAsia"/>
                <w:sz w:val="24"/>
              </w:rPr>
            </w:pPr>
            <w:r>
              <w:rPr>
                <w:rFonts w:hint="eastAsia"/>
                <w:sz w:val="24"/>
                <w:szCs w:val="24"/>
                <w:lang w:val="en-US" w:eastAsia="zh-CN"/>
              </w:rPr>
              <w:t>文化</w:t>
            </w:r>
          </w:p>
          <w:p>
            <w:pPr>
              <w:numPr>
                <w:ilvl w:val="0"/>
                <w:numId w:val="0"/>
              </w:numPr>
              <w:jc w:val="center"/>
              <w:rPr>
                <w:rFonts w:hint="default"/>
                <w:sz w:val="24"/>
              </w:rPr>
            </w:pPr>
            <w:r>
              <w:rPr>
                <w:rFonts w:hint="eastAsia"/>
                <w:sz w:val="24"/>
                <w:szCs w:val="24"/>
                <w:lang w:val="en-US" w:eastAsia="zh-CN"/>
              </w:rPr>
              <w:t>程度</w:t>
            </w:r>
          </w:p>
        </w:tc>
        <w:tc>
          <w:tcPr>
            <w:tcW w:w="1125" w:type="dxa"/>
            <w:vAlign w:val="center"/>
          </w:tcPr>
          <w:p>
            <w:pPr>
              <w:numPr>
                <w:ilvl w:val="0"/>
                <w:numId w:val="0"/>
              </w:numPr>
              <w:jc w:val="center"/>
              <w:rPr>
                <w:rFonts w:hint="eastAsia"/>
                <w:sz w:val="24"/>
              </w:rPr>
            </w:pPr>
            <w:r>
              <w:rPr>
                <w:rFonts w:hint="eastAsia"/>
                <w:sz w:val="24"/>
                <w:szCs w:val="24"/>
                <w:lang w:val="en-US" w:eastAsia="zh-CN"/>
              </w:rPr>
              <w:t>现任</w:t>
            </w:r>
          </w:p>
          <w:p>
            <w:pPr>
              <w:numPr>
                <w:ilvl w:val="0"/>
                <w:numId w:val="0"/>
              </w:numPr>
              <w:jc w:val="center"/>
              <w:rPr>
                <w:rFonts w:hint="default"/>
                <w:sz w:val="24"/>
              </w:rPr>
            </w:pPr>
            <w:r>
              <w:rPr>
                <w:rFonts w:hint="eastAsia"/>
                <w:sz w:val="24"/>
                <w:szCs w:val="24"/>
                <w:lang w:val="en-US" w:eastAsia="zh-CN"/>
              </w:rPr>
              <w:t>职务</w:t>
            </w:r>
          </w:p>
        </w:tc>
        <w:tc>
          <w:tcPr>
            <w:tcW w:w="1482" w:type="dxa"/>
            <w:vAlign w:val="center"/>
          </w:tcPr>
          <w:p>
            <w:pPr>
              <w:numPr>
                <w:ilvl w:val="0"/>
                <w:numId w:val="0"/>
              </w:numPr>
              <w:ind w:firstLine="240" w:firstLineChars="100"/>
              <w:jc w:val="center"/>
              <w:rPr>
                <w:rFonts w:hint="default"/>
                <w:sz w:val="24"/>
              </w:rPr>
            </w:pPr>
            <w:r>
              <w:rPr>
                <w:rFonts w:hint="eastAsia"/>
                <w:sz w:val="24"/>
                <w:szCs w:val="24"/>
                <w:lang w:val="en-US" w:eastAsia="zh-CN"/>
              </w:rPr>
              <w:t>本公司工作时长</w:t>
            </w:r>
          </w:p>
        </w:tc>
        <w:tc>
          <w:tcPr>
            <w:tcW w:w="1401" w:type="dxa"/>
            <w:vAlign w:val="center"/>
          </w:tcPr>
          <w:p>
            <w:pPr>
              <w:numPr>
                <w:ilvl w:val="0"/>
                <w:numId w:val="0"/>
              </w:numPr>
              <w:ind w:firstLine="240" w:firstLineChars="100"/>
              <w:jc w:val="center"/>
              <w:rPr>
                <w:rFonts w:hint="eastAsia"/>
                <w:sz w:val="24"/>
              </w:rPr>
            </w:pPr>
            <w:r>
              <w:rPr>
                <w:rFonts w:hint="eastAsia"/>
                <w:sz w:val="24"/>
                <w:szCs w:val="24"/>
                <w:lang w:val="en-US" w:eastAsia="zh-CN"/>
              </w:rPr>
              <w:t>所在</w:t>
            </w:r>
          </w:p>
          <w:p>
            <w:pPr>
              <w:numPr>
                <w:ilvl w:val="0"/>
                <w:numId w:val="0"/>
              </w:numPr>
              <w:ind w:firstLine="240" w:firstLineChars="100"/>
              <w:jc w:val="center"/>
              <w:rPr>
                <w:rFonts w:hint="default"/>
                <w:sz w:val="24"/>
              </w:rPr>
            </w:pPr>
            <w:r>
              <w:rPr>
                <w:rFonts w:hint="eastAsia"/>
                <w:sz w:val="24"/>
                <w:szCs w:val="24"/>
                <w:lang w:val="en-US" w:eastAsia="zh-CN"/>
              </w:rPr>
              <w:t>部门</w:t>
            </w:r>
          </w:p>
        </w:tc>
      </w:tr>
      <w:tr>
        <w:tblPrEx>
          <w:tblW w:w="10397" w:type="dxa"/>
          <w:jc w:val="center"/>
          <w:tblLayout w:type="fixed"/>
          <w:tblCellMar>
            <w:top w:w="0" w:type="dxa"/>
            <w:left w:w="108" w:type="dxa"/>
            <w:bottom w:w="0" w:type="dxa"/>
            <w:right w:w="108" w:type="dxa"/>
          </w:tblCellMar>
          <w:tblLook w:val="0000"/>
        </w:tblPrEx>
        <w:trPr>
          <w:trHeight w:val="546"/>
          <w:jc w:val="center"/>
        </w:trPr>
        <w:tc>
          <w:tcPr>
            <w:tcW w:w="577" w:type="dxa"/>
            <w:vAlign w:val="center"/>
          </w:tcPr>
          <w:p>
            <w:pPr>
              <w:numPr>
                <w:ilvl w:val="0"/>
                <w:numId w:val="0"/>
              </w:numPr>
              <w:jc w:val="center"/>
              <w:rPr>
                <w:rFonts w:hint="default"/>
                <w:sz w:val="24"/>
              </w:rPr>
            </w:pPr>
            <w:r>
              <w:rPr>
                <w:rFonts w:hint="eastAsia"/>
                <w:sz w:val="24"/>
                <w:szCs w:val="24"/>
                <w:lang w:val="en-US" w:eastAsia="zh-CN"/>
              </w:rPr>
              <w:t>1</w:t>
            </w: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Merge w:val="restart"/>
            <w:vAlign w:val="center"/>
          </w:tcPr>
          <w:p>
            <w:pPr>
              <w:numPr>
                <w:ilvl w:val="0"/>
                <w:numId w:val="0"/>
              </w:numPr>
              <w:ind w:firstLine="240" w:firstLineChars="100"/>
              <w:jc w:val="center"/>
              <w:rPr>
                <w:rFonts w:hint="default"/>
                <w:sz w:val="24"/>
              </w:rPr>
            </w:pPr>
            <w:r>
              <w:rPr>
                <w:rFonts w:hint="eastAsia"/>
                <w:sz w:val="24"/>
                <w:szCs w:val="24"/>
                <w:lang w:val="en-US" w:eastAsia="zh-CN"/>
              </w:rPr>
              <w:t>财务部</w:t>
            </w:r>
          </w:p>
        </w:tc>
      </w:tr>
      <w:tr>
        <w:tblPrEx>
          <w:tblW w:w="10397" w:type="dxa"/>
          <w:jc w:val="center"/>
          <w:tblLayout w:type="fixed"/>
          <w:tblCellMar>
            <w:top w:w="0" w:type="dxa"/>
            <w:left w:w="108" w:type="dxa"/>
            <w:bottom w:w="0" w:type="dxa"/>
            <w:right w:w="108" w:type="dxa"/>
          </w:tblCellMar>
          <w:tblLook w:val="0000"/>
        </w:tblPrEx>
        <w:trPr>
          <w:trHeight w:val="546"/>
          <w:jc w:val="center"/>
        </w:trPr>
        <w:tc>
          <w:tcPr>
            <w:tcW w:w="577" w:type="dxa"/>
            <w:vAlign w:val="center"/>
          </w:tcPr>
          <w:p>
            <w:pPr>
              <w:numPr>
                <w:ilvl w:val="0"/>
                <w:numId w:val="0"/>
              </w:numPr>
              <w:jc w:val="center"/>
              <w:rPr>
                <w:rFonts w:hint="default"/>
                <w:sz w:val="24"/>
              </w:rPr>
            </w:pPr>
            <w:r>
              <w:rPr>
                <w:rFonts w:hint="eastAsia"/>
                <w:sz w:val="24"/>
                <w:szCs w:val="24"/>
                <w:lang w:val="en-US" w:eastAsia="zh-CN"/>
              </w:rPr>
              <w:t>2</w:t>
            </w: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Merge/>
            <w:vAlign w:val="center"/>
          </w:tcPr>
          <w:p>
            <w:pPr>
              <w:numPr>
                <w:ilvl w:val="0"/>
                <w:numId w:val="0"/>
              </w:numPr>
              <w:ind w:firstLine="240" w:firstLineChars="100"/>
              <w:jc w:val="center"/>
              <w:rPr>
                <w:rFonts w:hint="default"/>
                <w:sz w:val="24"/>
              </w:rPr>
            </w:pPr>
          </w:p>
        </w:tc>
      </w:tr>
      <w:tr>
        <w:tblPrEx>
          <w:tblW w:w="10397" w:type="dxa"/>
          <w:jc w:val="center"/>
          <w:tblLayout w:type="fixed"/>
          <w:tblCellMar>
            <w:top w:w="0" w:type="dxa"/>
            <w:left w:w="108" w:type="dxa"/>
            <w:bottom w:w="0" w:type="dxa"/>
            <w:right w:w="108" w:type="dxa"/>
          </w:tblCellMar>
          <w:tblLook w:val="0000"/>
        </w:tblPrEx>
        <w:trPr>
          <w:trHeight w:val="546"/>
          <w:jc w:val="center"/>
        </w:trPr>
        <w:tc>
          <w:tcPr>
            <w:tcW w:w="577" w:type="dxa"/>
            <w:vAlign w:val="center"/>
          </w:tcPr>
          <w:p>
            <w:pPr>
              <w:numPr>
                <w:ilvl w:val="0"/>
                <w:numId w:val="0"/>
              </w:numPr>
              <w:ind w:firstLine="240" w:firstLineChars="100"/>
              <w:jc w:val="center"/>
              <w:rPr>
                <w:rFonts w:hint="default"/>
                <w:sz w:val="24"/>
              </w:rPr>
            </w:pP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Merge/>
            <w:vAlign w:val="center"/>
          </w:tcPr>
          <w:p>
            <w:pPr>
              <w:numPr>
                <w:ilvl w:val="0"/>
                <w:numId w:val="0"/>
              </w:numPr>
              <w:ind w:firstLine="240" w:firstLineChars="100"/>
              <w:jc w:val="center"/>
              <w:rPr>
                <w:rFonts w:hint="default"/>
                <w:sz w:val="24"/>
              </w:rPr>
            </w:pPr>
          </w:p>
        </w:tc>
      </w:tr>
      <w:tr>
        <w:tblPrEx>
          <w:tblW w:w="10397" w:type="dxa"/>
          <w:jc w:val="center"/>
          <w:tblLayout w:type="fixed"/>
          <w:tblCellMar>
            <w:top w:w="0" w:type="dxa"/>
            <w:left w:w="108" w:type="dxa"/>
            <w:bottom w:w="0" w:type="dxa"/>
            <w:right w:w="108" w:type="dxa"/>
          </w:tblCellMar>
          <w:tblLook w:val="0000"/>
        </w:tblPrEx>
        <w:trPr>
          <w:trHeight w:val="546"/>
          <w:jc w:val="center"/>
        </w:trPr>
        <w:tc>
          <w:tcPr>
            <w:tcW w:w="577" w:type="dxa"/>
            <w:vAlign w:val="center"/>
          </w:tcPr>
          <w:p>
            <w:pPr>
              <w:numPr>
                <w:ilvl w:val="0"/>
                <w:numId w:val="0"/>
              </w:numPr>
              <w:ind w:firstLine="240" w:firstLineChars="100"/>
              <w:jc w:val="center"/>
              <w:rPr>
                <w:rFonts w:hint="default"/>
                <w:sz w:val="24"/>
              </w:rPr>
            </w:pP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Merge w:val="restart"/>
            <w:vAlign w:val="center"/>
          </w:tcPr>
          <w:p>
            <w:pPr>
              <w:numPr>
                <w:ilvl w:val="0"/>
                <w:numId w:val="0"/>
              </w:numPr>
              <w:ind w:firstLine="240" w:firstLineChars="100"/>
              <w:jc w:val="center"/>
              <w:rPr>
                <w:rFonts w:hint="default"/>
                <w:sz w:val="24"/>
              </w:rPr>
            </w:pPr>
          </w:p>
        </w:tc>
      </w:tr>
      <w:tr>
        <w:tblPrEx>
          <w:tblW w:w="10397" w:type="dxa"/>
          <w:jc w:val="center"/>
          <w:tblLayout w:type="fixed"/>
          <w:tblCellMar>
            <w:top w:w="0" w:type="dxa"/>
            <w:left w:w="108" w:type="dxa"/>
            <w:bottom w:w="0" w:type="dxa"/>
            <w:right w:w="108" w:type="dxa"/>
          </w:tblCellMar>
          <w:tblLook w:val="0000"/>
        </w:tblPrEx>
        <w:trPr>
          <w:trHeight w:val="546"/>
          <w:jc w:val="center"/>
        </w:trPr>
        <w:tc>
          <w:tcPr>
            <w:tcW w:w="577" w:type="dxa"/>
            <w:vAlign w:val="center"/>
          </w:tcPr>
          <w:p>
            <w:pPr>
              <w:numPr>
                <w:ilvl w:val="0"/>
                <w:numId w:val="0"/>
              </w:numPr>
              <w:ind w:firstLine="240" w:firstLineChars="100"/>
              <w:jc w:val="center"/>
              <w:rPr>
                <w:rFonts w:hint="default"/>
                <w:sz w:val="24"/>
              </w:rPr>
            </w:pP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Merge/>
            <w:vAlign w:val="center"/>
          </w:tcPr>
          <w:p>
            <w:pPr>
              <w:numPr>
                <w:ilvl w:val="0"/>
                <w:numId w:val="0"/>
              </w:numPr>
              <w:ind w:firstLine="240" w:firstLineChars="100"/>
              <w:jc w:val="center"/>
              <w:rPr>
                <w:rFonts w:hint="default"/>
                <w:sz w:val="24"/>
              </w:rPr>
            </w:pPr>
          </w:p>
        </w:tc>
      </w:tr>
      <w:tr>
        <w:tblPrEx>
          <w:tblW w:w="10397" w:type="dxa"/>
          <w:jc w:val="center"/>
          <w:tblLayout w:type="fixed"/>
          <w:tblCellMar>
            <w:top w:w="0" w:type="dxa"/>
            <w:left w:w="108" w:type="dxa"/>
            <w:bottom w:w="0" w:type="dxa"/>
            <w:right w:w="108" w:type="dxa"/>
          </w:tblCellMar>
          <w:tblLook w:val="0000"/>
        </w:tblPrEx>
        <w:trPr>
          <w:trHeight w:val="546"/>
          <w:jc w:val="center"/>
        </w:trPr>
        <w:tc>
          <w:tcPr>
            <w:tcW w:w="577" w:type="dxa"/>
            <w:vAlign w:val="center"/>
          </w:tcPr>
          <w:p>
            <w:pPr>
              <w:numPr>
                <w:ilvl w:val="0"/>
                <w:numId w:val="0"/>
              </w:numPr>
              <w:ind w:firstLine="240" w:firstLineChars="100"/>
              <w:jc w:val="center"/>
              <w:rPr>
                <w:rFonts w:hint="default"/>
                <w:sz w:val="24"/>
              </w:rPr>
            </w:pP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Merge/>
            <w:vAlign w:val="center"/>
          </w:tcPr>
          <w:p>
            <w:pPr>
              <w:numPr>
                <w:ilvl w:val="0"/>
                <w:numId w:val="0"/>
              </w:numPr>
              <w:ind w:firstLine="240" w:firstLineChars="100"/>
              <w:jc w:val="center"/>
              <w:rPr>
                <w:rFonts w:hint="default"/>
                <w:sz w:val="24"/>
              </w:rPr>
            </w:pPr>
          </w:p>
        </w:tc>
      </w:tr>
      <w:tr>
        <w:tblPrEx>
          <w:tblW w:w="10397" w:type="dxa"/>
          <w:jc w:val="center"/>
          <w:tblLayout w:type="fixed"/>
          <w:tblCellMar>
            <w:top w:w="0" w:type="dxa"/>
            <w:left w:w="108" w:type="dxa"/>
            <w:bottom w:w="0" w:type="dxa"/>
            <w:right w:w="108" w:type="dxa"/>
          </w:tblCellMar>
          <w:tblLook w:val="0000"/>
        </w:tblPrEx>
        <w:trPr>
          <w:trHeight w:val="546"/>
          <w:jc w:val="center"/>
        </w:trPr>
        <w:tc>
          <w:tcPr>
            <w:tcW w:w="577" w:type="dxa"/>
            <w:vAlign w:val="center"/>
          </w:tcPr>
          <w:p>
            <w:pPr>
              <w:numPr>
                <w:ilvl w:val="0"/>
                <w:numId w:val="0"/>
              </w:numPr>
              <w:ind w:firstLine="240" w:firstLineChars="100"/>
              <w:jc w:val="center"/>
              <w:rPr>
                <w:rFonts w:hint="default"/>
                <w:sz w:val="24"/>
              </w:rPr>
            </w:pP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Align w:val="center"/>
          </w:tcPr>
          <w:p>
            <w:pPr>
              <w:numPr>
                <w:ilvl w:val="0"/>
                <w:numId w:val="0"/>
              </w:numPr>
              <w:ind w:firstLine="240" w:firstLineChars="100"/>
              <w:jc w:val="center"/>
              <w:rPr>
                <w:rFonts w:hint="default"/>
                <w:sz w:val="24"/>
              </w:rPr>
            </w:pPr>
          </w:p>
        </w:tc>
      </w:tr>
      <w:tr>
        <w:tblPrEx>
          <w:tblW w:w="10397" w:type="dxa"/>
          <w:jc w:val="center"/>
          <w:tblLayout w:type="fixed"/>
          <w:tblCellMar>
            <w:top w:w="0" w:type="dxa"/>
            <w:left w:w="108" w:type="dxa"/>
            <w:bottom w:w="0" w:type="dxa"/>
            <w:right w:w="108" w:type="dxa"/>
          </w:tblCellMar>
          <w:tblLook w:val="0000"/>
        </w:tblPrEx>
        <w:trPr>
          <w:trHeight w:val="546"/>
          <w:jc w:val="center"/>
        </w:trPr>
        <w:tc>
          <w:tcPr>
            <w:tcW w:w="577" w:type="dxa"/>
            <w:vAlign w:val="center"/>
          </w:tcPr>
          <w:p>
            <w:pPr>
              <w:numPr>
                <w:ilvl w:val="0"/>
                <w:numId w:val="0"/>
              </w:numPr>
              <w:ind w:firstLine="240" w:firstLineChars="100"/>
              <w:jc w:val="center"/>
              <w:rPr>
                <w:rFonts w:hint="default"/>
                <w:sz w:val="24"/>
              </w:rPr>
            </w:pP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Align w:val="center"/>
          </w:tcPr>
          <w:p>
            <w:pPr>
              <w:numPr>
                <w:ilvl w:val="0"/>
                <w:numId w:val="0"/>
              </w:numPr>
              <w:ind w:firstLine="240" w:firstLineChars="100"/>
              <w:jc w:val="center"/>
              <w:rPr>
                <w:rFonts w:hint="default"/>
                <w:sz w:val="24"/>
              </w:rPr>
            </w:pPr>
          </w:p>
        </w:tc>
      </w:tr>
      <w:tr>
        <w:tblPrEx>
          <w:tblW w:w="10397" w:type="dxa"/>
          <w:jc w:val="center"/>
          <w:tblLayout w:type="fixed"/>
          <w:tblCellMar>
            <w:top w:w="0" w:type="dxa"/>
            <w:left w:w="108" w:type="dxa"/>
            <w:bottom w:w="0" w:type="dxa"/>
            <w:right w:w="108" w:type="dxa"/>
          </w:tblCellMar>
          <w:tblLook w:val="0000"/>
        </w:tblPrEx>
        <w:trPr>
          <w:trHeight w:val="556"/>
          <w:jc w:val="center"/>
        </w:trPr>
        <w:tc>
          <w:tcPr>
            <w:tcW w:w="577" w:type="dxa"/>
            <w:vAlign w:val="center"/>
          </w:tcPr>
          <w:p>
            <w:pPr>
              <w:numPr>
                <w:ilvl w:val="0"/>
                <w:numId w:val="0"/>
              </w:numPr>
              <w:ind w:firstLine="240" w:firstLineChars="100"/>
              <w:jc w:val="center"/>
              <w:rPr>
                <w:rFonts w:hint="default"/>
                <w:sz w:val="24"/>
              </w:rPr>
            </w:pPr>
          </w:p>
        </w:tc>
        <w:tc>
          <w:tcPr>
            <w:tcW w:w="1537" w:type="dxa"/>
            <w:vAlign w:val="center"/>
          </w:tcPr>
          <w:p>
            <w:pPr>
              <w:numPr>
                <w:ilvl w:val="0"/>
                <w:numId w:val="0"/>
              </w:numPr>
              <w:ind w:firstLine="240" w:firstLineChars="100"/>
              <w:jc w:val="center"/>
              <w:rPr>
                <w:rFonts w:hint="default"/>
                <w:sz w:val="24"/>
              </w:rPr>
            </w:pPr>
          </w:p>
        </w:tc>
        <w:tc>
          <w:tcPr>
            <w:tcW w:w="582" w:type="dxa"/>
            <w:vAlign w:val="center"/>
          </w:tcPr>
          <w:p>
            <w:pPr>
              <w:numPr>
                <w:ilvl w:val="0"/>
                <w:numId w:val="0"/>
              </w:numPr>
              <w:ind w:firstLine="240" w:firstLineChars="100"/>
              <w:jc w:val="center"/>
              <w:rPr>
                <w:rFonts w:hint="default"/>
                <w:sz w:val="24"/>
              </w:rPr>
            </w:pPr>
          </w:p>
        </w:tc>
        <w:tc>
          <w:tcPr>
            <w:tcW w:w="993" w:type="dxa"/>
            <w:vAlign w:val="center"/>
          </w:tcPr>
          <w:p>
            <w:pPr>
              <w:numPr>
                <w:ilvl w:val="0"/>
                <w:numId w:val="0"/>
              </w:numPr>
              <w:ind w:firstLine="240" w:firstLineChars="100"/>
              <w:jc w:val="center"/>
              <w:rPr>
                <w:rFonts w:hint="default"/>
                <w:sz w:val="24"/>
              </w:rPr>
            </w:pPr>
          </w:p>
        </w:tc>
        <w:tc>
          <w:tcPr>
            <w:tcW w:w="960" w:type="dxa"/>
            <w:vAlign w:val="center"/>
          </w:tcPr>
          <w:p>
            <w:pPr>
              <w:numPr>
                <w:ilvl w:val="0"/>
                <w:numId w:val="0"/>
              </w:numPr>
              <w:ind w:firstLine="240" w:firstLineChars="100"/>
              <w:jc w:val="center"/>
              <w:rPr>
                <w:rFonts w:hint="default"/>
                <w:sz w:val="24"/>
              </w:rPr>
            </w:pPr>
          </w:p>
        </w:tc>
        <w:tc>
          <w:tcPr>
            <w:tcW w:w="690" w:type="dxa"/>
            <w:vAlign w:val="center"/>
          </w:tcPr>
          <w:p>
            <w:pPr>
              <w:numPr>
                <w:ilvl w:val="0"/>
                <w:numId w:val="0"/>
              </w:numPr>
              <w:ind w:firstLine="240" w:firstLineChars="100"/>
              <w:jc w:val="center"/>
              <w:rPr>
                <w:rFonts w:hint="default"/>
                <w:sz w:val="24"/>
              </w:rPr>
            </w:pPr>
          </w:p>
        </w:tc>
        <w:tc>
          <w:tcPr>
            <w:tcW w:w="1050" w:type="dxa"/>
            <w:vAlign w:val="center"/>
          </w:tcPr>
          <w:p>
            <w:pPr>
              <w:numPr>
                <w:ilvl w:val="0"/>
                <w:numId w:val="0"/>
              </w:numPr>
              <w:ind w:firstLine="240" w:firstLineChars="100"/>
              <w:jc w:val="center"/>
              <w:rPr>
                <w:rFonts w:hint="default"/>
                <w:sz w:val="24"/>
              </w:rPr>
            </w:pPr>
          </w:p>
        </w:tc>
        <w:tc>
          <w:tcPr>
            <w:tcW w:w="1125" w:type="dxa"/>
            <w:vAlign w:val="center"/>
          </w:tcPr>
          <w:p>
            <w:pPr>
              <w:numPr>
                <w:ilvl w:val="0"/>
                <w:numId w:val="0"/>
              </w:numPr>
              <w:ind w:firstLine="240" w:firstLineChars="100"/>
              <w:jc w:val="center"/>
              <w:rPr>
                <w:rFonts w:hint="default"/>
                <w:sz w:val="24"/>
              </w:rPr>
            </w:pPr>
          </w:p>
        </w:tc>
        <w:tc>
          <w:tcPr>
            <w:tcW w:w="1482" w:type="dxa"/>
            <w:vAlign w:val="center"/>
          </w:tcPr>
          <w:p>
            <w:pPr>
              <w:numPr>
                <w:ilvl w:val="0"/>
                <w:numId w:val="0"/>
              </w:numPr>
              <w:ind w:firstLine="240" w:firstLineChars="100"/>
              <w:jc w:val="center"/>
              <w:rPr>
                <w:rFonts w:hint="default"/>
                <w:sz w:val="24"/>
              </w:rPr>
            </w:pPr>
          </w:p>
        </w:tc>
        <w:tc>
          <w:tcPr>
            <w:tcW w:w="1401" w:type="dxa"/>
            <w:vAlign w:val="center"/>
          </w:tcPr>
          <w:p>
            <w:pPr>
              <w:numPr>
                <w:ilvl w:val="0"/>
                <w:numId w:val="0"/>
              </w:numPr>
              <w:ind w:firstLine="240" w:firstLineChars="100"/>
              <w:jc w:val="center"/>
              <w:rPr>
                <w:rFonts w:hint="default"/>
                <w:sz w:val="24"/>
              </w:rPr>
            </w:pPr>
          </w:p>
        </w:tc>
      </w:tr>
    </w:tbl>
    <w:p>
      <w:pPr>
        <w:numPr>
          <w:ilvl w:val="0"/>
          <w:numId w:val="0"/>
        </w:numPr>
        <w:rPr>
          <w:rFonts w:hint="eastAsia"/>
          <w:sz w:val="28"/>
          <w:szCs w:val="28"/>
        </w:rPr>
      </w:pPr>
    </w:p>
    <w:p>
      <w:pPr>
        <w:numPr>
          <w:ilvl w:val="0"/>
          <w:numId w:val="0"/>
        </w:numPr>
        <w:rPr>
          <w:rFonts w:hint="eastAsia"/>
          <w:sz w:val="28"/>
          <w:szCs w:val="28"/>
        </w:rPr>
      </w:pPr>
      <w:r>
        <w:rPr>
          <w:rFonts w:hint="eastAsia"/>
          <w:sz w:val="28"/>
          <w:szCs w:val="28"/>
          <w:lang w:val="en-US" w:eastAsia="zh-CN"/>
        </w:rPr>
        <w:t>注：</w:t>
      </w:r>
    </w:p>
    <w:p>
      <w:pPr>
        <w:numPr>
          <w:ilvl w:val="0"/>
          <w:numId w:val="0"/>
        </w:numPr>
        <w:rPr>
          <w:rFonts w:hint="eastAsia"/>
          <w:sz w:val="28"/>
          <w:szCs w:val="28"/>
        </w:rPr>
      </w:pPr>
      <w:r>
        <w:rPr>
          <w:rFonts w:hint="eastAsia"/>
          <w:sz w:val="28"/>
          <w:szCs w:val="28"/>
          <w:lang w:val="en-US" w:eastAsia="zh-CN"/>
        </w:rPr>
        <w:t>对上述职工代表候选人有异议的，请及时向公司工会反映。</w:t>
      </w:r>
    </w:p>
    <w:p>
      <w:pPr>
        <w:numPr>
          <w:ilvl w:val="0"/>
          <w:numId w:val="0"/>
        </w:numPr>
        <w:rPr>
          <w:rFonts w:hint="eastAsia"/>
          <w:sz w:val="28"/>
          <w:szCs w:val="28"/>
        </w:rPr>
      </w:pPr>
      <w:r>
        <w:rPr>
          <w:rFonts w:hint="eastAsia"/>
          <w:sz w:val="28"/>
          <w:szCs w:val="28"/>
          <w:lang w:val="en-US" w:eastAsia="zh-CN"/>
        </w:rPr>
        <w:t>联系人：XXX   联系电话：XXXXXXXXX</w:t>
      </w:r>
    </w:p>
    <w:p>
      <w:pPr>
        <w:numPr>
          <w:ilvl w:val="0"/>
          <w:numId w:val="0"/>
        </w:numPr>
        <w:rPr>
          <w:rFonts w:hint="default"/>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rPr>
          <w:rFonts w:hint="eastAsia"/>
          <w:sz w:val="28"/>
          <w:szCs w:val="28"/>
        </w:rPr>
      </w:pPr>
    </w:p>
    <w:p>
      <w:pPr>
        <w:numPr>
          <w:ilvl w:val="0"/>
          <w:numId w:val="0"/>
        </w:numPr>
        <w:ind w:left="10" w:firstLine="560" w:leftChars="0" w:firstLineChars="200"/>
        <w:jc w:val="right"/>
        <w:rPr>
          <w:rFonts w:hint="eastAsia"/>
          <w:sz w:val="28"/>
          <w:szCs w:val="28"/>
        </w:rPr>
      </w:pPr>
      <w:r>
        <w:rPr>
          <w:rFonts w:hint="eastAsia"/>
          <w:sz w:val="28"/>
          <w:szCs w:val="28"/>
          <w:lang w:val="en-US" w:eastAsia="zh-CN"/>
        </w:rPr>
        <w:t>XX公司工会委员会</w:t>
      </w:r>
    </w:p>
    <w:p>
      <w:pPr>
        <w:numPr>
          <w:ilvl w:val="0"/>
          <w:numId w:val="0"/>
        </w:numPr>
        <w:ind w:left="10" w:firstLine="560" w:leftChars="0" w:firstLineChars="200"/>
        <w:jc w:val="right"/>
        <w:rPr>
          <w:rFonts w:hint="eastAsia"/>
          <w:sz w:val="28"/>
          <w:szCs w:val="28"/>
        </w:rPr>
      </w:pPr>
      <w:r>
        <w:rPr>
          <w:rFonts w:hint="eastAsia"/>
          <w:sz w:val="28"/>
          <w:szCs w:val="28"/>
          <w:lang w:val="en-US" w:eastAsia="zh-CN"/>
        </w:rPr>
        <w:t>XXX年X月x日</w:t>
      </w:r>
    </w:p>
    <w:p>
      <w:pPr>
        <w:numPr>
          <w:ilvl w:val="0"/>
          <w:numId w:val="0"/>
        </w:numPr>
        <w:jc w:val="center"/>
        <w:rPr>
          <w:rFonts w:hint="eastAsia"/>
          <w:b/>
          <w:bCs/>
          <w:sz w:val="40"/>
          <w:szCs w:val="40"/>
        </w:rPr>
        <w:sectPr>
          <w:headerReference w:type="default" r:id="rId30"/>
          <w:footerReference w:type="default" r:id="rId31"/>
          <w:type w:val="nextPage"/>
          <w:pgSz w:w="11906" w:h="16838"/>
          <w:pgMar w:top="1440" w:right="1800" w:bottom="1440" w:left="1800" w:header="851" w:footer="992" w:gutter="0"/>
          <w:pgNumType w:start="14"/>
          <w:cols w:space="708"/>
          <w:titlePg w:val="0"/>
          <w:docGrid w:type="lines" w:linePitch="312"/>
        </w:sectPr>
      </w:pPr>
      <w:r>
        <w:rPr>
          <w:rFonts w:hint="eastAsia"/>
          <w:b/>
          <w:bCs/>
          <w:sz w:val="40"/>
          <w:szCs w:val="40"/>
          <w:lang w:val="en-US" w:eastAsia="zh-CN"/>
        </w:rPr>
        <w:t>选举XX公司第X届职工代表大会代表选票</w:t>
      </w:r>
    </w:p>
    <w:p>
      <w:pPr>
        <w:numPr>
          <w:ilvl w:val="0"/>
          <w:numId w:val="0"/>
        </w:numPr>
        <w:ind w:left="10" w:firstLine="560" w:leftChars="0" w:firstLineChars="200"/>
        <w:jc w:val="center"/>
        <w:rPr>
          <w:rFonts w:hint="default"/>
          <w:sz w:val="28"/>
          <w:szCs w:val="28"/>
        </w:rPr>
      </w:pPr>
      <w:r>
        <w:rPr>
          <w:rFonts w:hint="eastAsia"/>
          <w:sz w:val="28"/>
          <w:szCs w:val="28"/>
          <w:lang w:val="en-US" w:eastAsia="zh-CN"/>
        </w:rPr>
        <w:t>（XXXX年XX月XX日）</w:t>
      </w:r>
    </w:p>
    <w:tbl>
      <w:tblPr>
        <w:tblStyle w:val="3"/>
        <w:tblW w:w="8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
      <w:tblGrid>
        <w:gridCol w:w="1122"/>
        <w:gridCol w:w="1122"/>
        <w:gridCol w:w="1122"/>
        <w:gridCol w:w="1122"/>
        <w:gridCol w:w="1122"/>
        <w:gridCol w:w="1122"/>
        <w:gridCol w:w="1123"/>
        <w:gridCol w:w="1123"/>
      </w:tblGrid>
      <w:tr>
        <w:tblPrEx>
          <w:tblW w:w="8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00"/>
        </w:tblPrEx>
        <w:trPr>
          <w:trHeight w:val="973"/>
        </w:trPr>
        <w:tc>
          <w:tcPr>
            <w:tcW w:w="1122" w:type="dxa"/>
            <w:vAlign w:val="center"/>
          </w:tcPr>
          <w:p>
            <w:pPr>
              <w:numPr>
                <w:ilvl w:val="0"/>
                <w:numId w:val="0"/>
              </w:numPr>
              <w:jc w:val="center"/>
              <w:rPr>
                <w:rFonts w:hint="default"/>
                <w:sz w:val="28"/>
                <w:szCs w:val="28"/>
                <w:vertAlign w:val="baseline"/>
              </w:rPr>
            </w:pPr>
            <w:r>
              <w:rPr>
                <w:rFonts w:hint="eastAsia"/>
                <w:sz w:val="28"/>
                <w:szCs w:val="28"/>
                <w:vertAlign w:val="baseline"/>
                <w:lang w:val="en-US" w:eastAsia="zh-CN"/>
              </w:rPr>
              <w:t>符号</w:t>
            </w: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3" w:type="dxa"/>
            <w:vAlign w:val="center"/>
          </w:tcPr>
          <w:p>
            <w:pPr>
              <w:numPr>
                <w:ilvl w:val="0"/>
                <w:numId w:val="0"/>
              </w:numPr>
              <w:jc w:val="center"/>
              <w:rPr>
                <w:rFonts w:hint="eastAsia"/>
                <w:sz w:val="28"/>
                <w:szCs w:val="28"/>
                <w:vertAlign w:val="baseline"/>
              </w:rPr>
            </w:pPr>
          </w:p>
        </w:tc>
        <w:tc>
          <w:tcPr>
            <w:tcW w:w="1123" w:type="dxa"/>
            <w:vAlign w:val="center"/>
          </w:tcPr>
          <w:p>
            <w:pPr>
              <w:numPr>
                <w:ilvl w:val="0"/>
                <w:numId w:val="0"/>
              </w:numPr>
              <w:jc w:val="center"/>
              <w:rPr>
                <w:rFonts w:hint="eastAsia"/>
                <w:sz w:val="28"/>
                <w:szCs w:val="28"/>
                <w:vertAlign w:val="baseline"/>
              </w:rPr>
            </w:pPr>
          </w:p>
        </w:tc>
      </w:tr>
      <w:tr>
        <w:tblPrEx>
          <w:tblW w:w="8978" w:type="dxa"/>
          <w:tblCellMar>
            <w:left w:w="108" w:type="dxa"/>
            <w:right w:w="108" w:type="dxa"/>
          </w:tblCellMar>
          <w:tblLook w:val="0000"/>
        </w:tblPrEx>
        <w:trPr>
          <w:trHeight w:val="1805"/>
        </w:trPr>
        <w:tc>
          <w:tcPr>
            <w:tcW w:w="1122" w:type="dxa"/>
            <w:vAlign w:val="center"/>
          </w:tcPr>
          <w:p>
            <w:pPr>
              <w:numPr>
                <w:ilvl w:val="0"/>
                <w:numId w:val="0"/>
              </w:numPr>
              <w:jc w:val="center"/>
              <w:rPr>
                <w:rFonts w:hint="eastAsia"/>
                <w:sz w:val="28"/>
                <w:szCs w:val="28"/>
                <w:vertAlign w:val="baseline"/>
              </w:rPr>
            </w:pPr>
            <w:r>
              <w:rPr>
                <w:rFonts w:hint="eastAsia"/>
                <w:sz w:val="28"/>
                <w:szCs w:val="28"/>
                <w:vertAlign w:val="baseline"/>
                <w:lang w:val="en-US" w:eastAsia="zh-CN"/>
              </w:rPr>
              <w:t>候</w:t>
            </w:r>
          </w:p>
          <w:p>
            <w:pPr>
              <w:numPr>
                <w:ilvl w:val="0"/>
                <w:numId w:val="0"/>
              </w:numPr>
              <w:jc w:val="center"/>
              <w:rPr>
                <w:rFonts w:hint="eastAsia"/>
                <w:sz w:val="28"/>
                <w:szCs w:val="28"/>
                <w:vertAlign w:val="baseline"/>
              </w:rPr>
            </w:pPr>
            <w:r>
              <w:rPr>
                <w:rFonts w:hint="eastAsia"/>
                <w:sz w:val="28"/>
                <w:szCs w:val="28"/>
                <w:vertAlign w:val="baseline"/>
                <w:lang w:val="en-US" w:eastAsia="zh-CN"/>
              </w:rPr>
              <w:t>选</w:t>
            </w:r>
          </w:p>
          <w:p>
            <w:pPr>
              <w:numPr>
                <w:ilvl w:val="0"/>
                <w:numId w:val="0"/>
              </w:numPr>
              <w:jc w:val="center"/>
              <w:rPr>
                <w:rFonts w:hint="default"/>
                <w:sz w:val="28"/>
                <w:szCs w:val="28"/>
                <w:vertAlign w:val="baseline"/>
              </w:rPr>
            </w:pPr>
            <w:r>
              <w:rPr>
                <w:rFonts w:hint="eastAsia"/>
                <w:sz w:val="28"/>
                <w:szCs w:val="28"/>
                <w:vertAlign w:val="baseline"/>
                <w:lang w:val="en-US" w:eastAsia="zh-CN"/>
              </w:rPr>
              <w:t>人</w:t>
            </w: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3" w:type="dxa"/>
            <w:vAlign w:val="center"/>
          </w:tcPr>
          <w:p>
            <w:pPr>
              <w:numPr>
                <w:ilvl w:val="0"/>
                <w:numId w:val="0"/>
              </w:numPr>
              <w:jc w:val="center"/>
              <w:rPr>
                <w:rFonts w:hint="eastAsia"/>
                <w:sz w:val="28"/>
                <w:szCs w:val="28"/>
                <w:vertAlign w:val="baseline"/>
              </w:rPr>
            </w:pPr>
          </w:p>
        </w:tc>
        <w:tc>
          <w:tcPr>
            <w:tcW w:w="1123" w:type="dxa"/>
            <w:vAlign w:val="center"/>
          </w:tcPr>
          <w:p>
            <w:pPr>
              <w:numPr>
                <w:ilvl w:val="0"/>
                <w:numId w:val="0"/>
              </w:numPr>
              <w:jc w:val="center"/>
              <w:rPr>
                <w:rFonts w:hint="eastAsia"/>
                <w:sz w:val="28"/>
                <w:szCs w:val="28"/>
                <w:vertAlign w:val="baseline"/>
              </w:rPr>
            </w:pPr>
          </w:p>
        </w:tc>
      </w:tr>
    </w:tbl>
    <w:p>
      <w:pPr>
        <w:numPr>
          <w:ilvl w:val="0"/>
          <w:numId w:val="0"/>
        </w:numPr>
        <w:ind w:left="10" w:firstLine="440" w:leftChars="0" w:firstLineChars="200"/>
        <w:rPr>
          <w:rFonts w:hint="eastAsia"/>
          <w:sz w:val="22"/>
          <w:szCs w:val="22"/>
        </w:rPr>
      </w:pPr>
    </w:p>
    <w:tbl>
      <w:tblPr>
        <w:tblStyle w:val="3"/>
        <w:tblW w:w="8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22"/>
        <w:gridCol w:w="1122"/>
        <w:gridCol w:w="1122"/>
        <w:gridCol w:w="1122"/>
        <w:gridCol w:w="1122"/>
        <w:gridCol w:w="1122"/>
        <w:gridCol w:w="1123"/>
        <w:gridCol w:w="1123"/>
      </w:tblGrid>
      <w:tr>
        <w:tblPrEx>
          <w:tblW w:w="8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973"/>
        </w:trPr>
        <w:tc>
          <w:tcPr>
            <w:tcW w:w="1122" w:type="dxa"/>
            <w:vAlign w:val="center"/>
          </w:tcPr>
          <w:p>
            <w:pPr>
              <w:numPr>
                <w:ilvl w:val="0"/>
                <w:numId w:val="0"/>
              </w:numPr>
              <w:jc w:val="center"/>
              <w:rPr>
                <w:rFonts w:hint="default"/>
                <w:sz w:val="28"/>
                <w:szCs w:val="28"/>
                <w:vertAlign w:val="baseline"/>
              </w:rPr>
            </w:pPr>
            <w:r>
              <w:rPr>
                <w:rFonts w:hint="eastAsia"/>
                <w:sz w:val="28"/>
                <w:szCs w:val="28"/>
                <w:vertAlign w:val="baseline"/>
                <w:lang w:val="en-US" w:eastAsia="zh-CN"/>
              </w:rPr>
              <w:t>符号</w:t>
            </w: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3" w:type="dxa"/>
            <w:vAlign w:val="center"/>
          </w:tcPr>
          <w:p>
            <w:pPr>
              <w:numPr>
                <w:ilvl w:val="0"/>
                <w:numId w:val="0"/>
              </w:numPr>
              <w:jc w:val="center"/>
              <w:rPr>
                <w:rFonts w:hint="eastAsia"/>
                <w:sz w:val="28"/>
                <w:szCs w:val="28"/>
                <w:vertAlign w:val="baseline"/>
              </w:rPr>
            </w:pPr>
          </w:p>
        </w:tc>
        <w:tc>
          <w:tcPr>
            <w:tcW w:w="1123" w:type="dxa"/>
            <w:vAlign w:val="center"/>
          </w:tcPr>
          <w:p>
            <w:pPr>
              <w:numPr>
                <w:ilvl w:val="0"/>
                <w:numId w:val="0"/>
              </w:numPr>
              <w:jc w:val="center"/>
              <w:rPr>
                <w:rFonts w:hint="eastAsia"/>
                <w:sz w:val="28"/>
                <w:szCs w:val="28"/>
                <w:vertAlign w:val="baseline"/>
              </w:rPr>
            </w:pPr>
          </w:p>
        </w:tc>
      </w:tr>
      <w:tr>
        <w:tblPrEx>
          <w:tblW w:w="8978" w:type="dxa"/>
          <w:tblCellMar>
            <w:top w:w="0" w:type="dxa"/>
            <w:left w:w="108" w:type="dxa"/>
            <w:bottom w:w="0" w:type="dxa"/>
            <w:right w:w="108" w:type="dxa"/>
          </w:tblCellMar>
          <w:tblLook w:val="0000"/>
        </w:tblPrEx>
        <w:trPr>
          <w:trHeight w:val="1760"/>
        </w:trPr>
        <w:tc>
          <w:tcPr>
            <w:tcW w:w="1122" w:type="dxa"/>
            <w:vAlign w:val="center"/>
          </w:tcPr>
          <w:p>
            <w:pPr>
              <w:numPr>
                <w:ilvl w:val="0"/>
                <w:numId w:val="0"/>
              </w:numPr>
              <w:jc w:val="center"/>
              <w:rPr>
                <w:rFonts w:hint="eastAsia"/>
                <w:sz w:val="28"/>
                <w:szCs w:val="28"/>
                <w:vertAlign w:val="baseline"/>
              </w:rPr>
            </w:pPr>
            <w:r>
              <w:rPr>
                <w:rFonts w:hint="eastAsia"/>
                <w:sz w:val="28"/>
                <w:szCs w:val="28"/>
                <w:vertAlign w:val="baseline"/>
                <w:lang w:val="en-US" w:eastAsia="zh-CN"/>
              </w:rPr>
              <w:t>候</w:t>
            </w:r>
          </w:p>
          <w:p>
            <w:pPr>
              <w:numPr>
                <w:ilvl w:val="0"/>
                <w:numId w:val="0"/>
              </w:numPr>
              <w:jc w:val="center"/>
              <w:rPr>
                <w:rFonts w:hint="eastAsia"/>
                <w:sz w:val="28"/>
                <w:szCs w:val="28"/>
                <w:vertAlign w:val="baseline"/>
              </w:rPr>
            </w:pPr>
            <w:r>
              <w:rPr>
                <w:rFonts w:hint="eastAsia"/>
                <w:sz w:val="28"/>
                <w:szCs w:val="28"/>
                <w:vertAlign w:val="baseline"/>
                <w:lang w:val="en-US" w:eastAsia="zh-CN"/>
              </w:rPr>
              <w:t>选</w:t>
            </w:r>
          </w:p>
          <w:p>
            <w:pPr>
              <w:numPr>
                <w:ilvl w:val="0"/>
                <w:numId w:val="0"/>
              </w:numPr>
              <w:jc w:val="center"/>
              <w:rPr>
                <w:rFonts w:hint="default"/>
                <w:sz w:val="28"/>
                <w:szCs w:val="28"/>
                <w:vertAlign w:val="baseline"/>
              </w:rPr>
            </w:pPr>
            <w:r>
              <w:rPr>
                <w:rFonts w:hint="eastAsia"/>
                <w:sz w:val="28"/>
                <w:szCs w:val="28"/>
                <w:vertAlign w:val="baseline"/>
                <w:lang w:val="en-US" w:eastAsia="zh-CN"/>
              </w:rPr>
              <w:t>人</w:t>
            </w: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3" w:type="dxa"/>
            <w:vAlign w:val="center"/>
          </w:tcPr>
          <w:p>
            <w:pPr>
              <w:numPr>
                <w:ilvl w:val="0"/>
                <w:numId w:val="0"/>
              </w:numPr>
              <w:jc w:val="center"/>
              <w:rPr>
                <w:rFonts w:hint="eastAsia"/>
                <w:sz w:val="28"/>
                <w:szCs w:val="28"/>
                <w:vertAlign w:val="baseline"/>
              </w:rPr>
            </w:pPr>
          </w:p>
        </w:tc>
        <w:tc>
          <w:tcPr>
            <w:tcW w:w="1123" w:type="dxa"/>
            <w:vAlign w:val="center"/>
          </w:tcPr>
          <w:p>
            <w:pPr>
              <w:numPr>
                <w:ilvl w:val="0"/>
                <w:numId w:val="0"/>
              </w:numPr>
              <w:jc w:val="center"/>
              <w:rPr>
                <w:rFonts w:hint="eastAsia"/>
                <w:sz w:val="28"/>
                <w:szCs w:val="28"/>
                <w:vertAlign w:val="baseline"/>
              </w:rPr>
            </w:pPr>
          </w:p>
        </w:tc>
      </w:tr>
    </w:tbl>
    <w:p>
      <w:pPr>
        <w:numPr>
          <w:ilvl w:val="0"/>
          <w:numId w:val="0"/>
        </w:numPr>
        <w:ind w:firstLine="240" w:firstLineChars="100"/>
        <w:rPr>
          <w:rFonts w:hint="eastAsia"/>
          <w:sz w:val="24"/>
        </w:rPr>
      </w:pPr>
    </w:p>
    <w:tbl>
      <w:tblPr>
        <w:tblStyle w:val="3"/>
        <w:tblW w:w="5610" w:type="dxa"/>
        <w:jc w:val="center"/>
        <w:tblInd w:w="1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22"/>
        <w:gridCol w:w="1122"/>
        <w:gridCol w:w="1122"/>
        <w:gridCol w:w="1122"/>
        <w:gridCol w:w="1122"/>
      </w:tblGrid>
      <w:tr>
        <w:tblPrEx>
          <w:tblW w:w="5610" w:type="dxa"/>
          <w:jc w:val="center"/>
          <w:tblInd w:w="1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823"/>
          <w:jc w:val="center"/>
        </w:trPr>
        <w:tc>
          <w:tcPr>
            <w:tcW w:w="1122" w:type="dxa"/>
            <w:vAlign w:val="center"/>
          </w:tcPr>
          <w:p>
            <w:pPr>
              <w:numPr>
                <w:ilvl w:val="0"/>
                <w:numId w:val="0"/>
              </w:numPr>
              <w:jc w:val="center"/>
              <w:rPr>
                <w:rFonts w:hint="eastAsia"/>
                <w:sz w:val="28"/>
                <w:szCs w:val="28"/>
                <w:vertAlign w:val="baseline"/>
              </w:rPr>
            </w:pPr>
            <w:r>
              <w:rPr>
                <w:rFonts w:hint="eastAsia"/>
                <w:sz w:val="28"/>
                <w:szCs w:val="28"/>
                <w:vertAlign w:val="baseline"/>
                <w:lang w:val="en-US" w:eastAsia="zh-CN"/>
              </w:rPr>
              <w:t>另</w:t>
            </w:r>
          </w:p>
          <w:p>
            <w:pPr>
              <w:numPr>
                <w:ilvl w:val="0"/>
                <w:numId w:val="0"/>
              </w:numPr>
              <w:jc w:val="center"/>
              <w:rPr>
                <w:rFonts w:hint="eastAsia"/>
                <w:sz w:val="28"/>
                <w:szCs w:val="28"/>
                <w:vertAlign w:val="baseline"/>
              </w:rPr>
            </w:pPr>
            <w:r>
              <w:rPr>
                <w:rFonts w:hint="eastAsia"/>
                <w:sz w:val="28"/>
                <w:szCs w:val="28"/>
                <w:vertAlign w:val="baseline"/>
                <w:lang w:val="en-US" w:eastAsia="zh-CN"/>
              </w:rPr>
              <w:t>选</w:t>
            </w:r>
          </w:p>
          <w:p>
            <w:pPr>
              <w:numPr>
                <w:ilvl w:val="0"/>
                <w:numId w:val="0"/>
              </w:numPr>
              <w:jc w:val="center"/>
              <w:rPr>
                <w:rFonts w:hint="default"/>
                <w:sz w:val="28"/>
                <w:szCs w:val="28"/>
                <w:vertAlign w:val="baseline"/>
              </w:rPr>
            </w:pPr>
            <w:r>
              <w:rPr>
                <w:rFonts w:hint="eastAsia"/>
                <w:sz w:val="28"/>
                <w:szCs w:val="28"/>
                <w:vertAlign w:val="baseline"/>
                <w:lang w:val="en-US" w:eastAsia="zh-CN"/>
              </w:rPr>
              <w:t>人</w:t>
            </w: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r>
    </w:tbl>
    <w:p>
      <w:pPr>
        <w:numPr>
          <w:ilvl w:val="0"/>
          <w:numId w:val="0"/>
        </w:numPr>
        <w:ind w:firstLine="280" w:firstLineChars="100"/>
        <w:rPr>
          <w:rFonts w:hint="default"/>
          <w:sz w:val="28"/>
          <w:szCs w:val="28"/>
        </w:rPr>
      </w:pPr>
      <w:r>
        <w:rPr>
          <w:rFonts w:hint="eastAsia"/>
          <w:sz w:val="28"/>
          <w:szCs w:val="28"/>
          <w:lang w:val="en-US" w:eastAsia="zh-CN"/>
        </w:rPr>
        <w:t>说明：</w:t>
      </w:r>
    </w:p>
    <w:p>
      <w:pPr>
        <w:numPr>
          <w:ilvl w:val="0"/>
          <w:numId w:val="4"/>
        </w:numPr>
        <w:ind w:firstLine="280" w:firstLineChars="100"/>
        <w:rPr>
          <w:rFonts w:hint="eastAsia"/>
          <w:sz w:val="28"/>
          <w:szCs w:val="28"/>
        </w:rPr>
      </w:pPr>
      <w:r>
        <w:rPr>
          <w:rFonts w:hint="eastAsia"/>
          <w:sz w:val="28"/>
          <w:szCs w:val="28"/>
          <w:lang w:val="en-US" w:eastAsia="zh-CN"/>
        </w:rPr>
        <w:t>本次选举为差额选举,候选人</w:t>
      </w:r>
      <w:r>
        <w:rPr>
          <w:rFonts w:hint="eastAsia"/>
          <w:sz w:val="28"/>
          <w:szCs w:val="28"/>
          <w:lang w:val="en-US" w:eastAsia="zh-CN"/>
        </w:rPr>
        <w:t>×</w:t>
      </w:r>
      <w:r>
        <w:rPr>
          <w:rFonts w:hint="eastAsia"/>
          <w:sz w:val="28"/>
          <w:szCs w:val="28"/>
          <w:lang w:val="en-US" w:eastAsia="zh-CN"/>
        </w:rPr>
        <w:t>名,应选人</w:t>
      </w:r>
      <w:r>
        <w:rPr>
          <w:rFonts w:hint="eastAsia"/>
          <w:sz w:val="28"/>
          <w:szCs w:val="28"/>
          <w:lang w:val="en-US" w:eastAsia="zh-CN"/>
        </w:rPr>
        <w:t>××</w:t>
      </w:r>
      <w:r>
        <w:rPr>
          <w:rFonts w:hint="eastAsia"/>
          <w:sz w:val="28"/>
          <w:szCs w:val="28"/>
          <w:lang w:val="en-US" w:eastAsia="zh-CN"/>
        </w:rPr>
        <w:t>名。所选人数等于或少于应选名额为有效票;多于应选名额的为无效票。</w:t>
      </w:r>
    </w:p>
    <w:p>
      <w:pPr>
        <w:numPr>
          <w:ilvl w:val="0"/>
          <w:numId w:val="0"/>
        </w:numPr>
        <w:ind w:firstLine="280" w:firstLineChars="100"/>
        <w:rPr>
          <w:rFonts w:hint="eastAsia"/>
          <w:sz w:val="28"/>
          <w:szCs w:val="28"/>
        </w:rPr>
      </w:pPr>
      <w:r>
        <w:rPr>
          <w:rFonts w:hint="eastAsia"/>
          <w:sz w:val="28"/>
          <w:szCs w:val="28"/>
          <w:lang w:val="en-US" w:eastAsia="zh-CN"/>
        </w:rPr>
        <w:t>2. 同意的在候选人姓名上方空格内画</w:t>
      </w:r>
      <w:r>
        <w:rPr>
          <w:rFonts w:hint="eastAsia"/>
          <w:sz w:val="28"/>
          <w:szCs w:val="28"/>
          <w:lang w:val="en-US" w:eastAsia="zh-CN"/>
        </w:rPr>
        <w:t>“√”</w:t>
      </w:r>
      <w:r>
        <w:rPr>
          <w:rFonts w:hint="eastAsia"/>
          <w:sz w:val="28"/>
          <w:szCs w:val="28"/>
          <w:lang w:val="en-US" w:eastAsia="zh-CN"/>
        </w:rPr>
        <w:t>,不同意的画</w:t>
      </w:r>
      <w:r>
        <w:rPr>
          <w:rFonts w:hint="eastAsia"/>
          <w:sz w:val="28"/>
          <w:szCs w:val="28"/>
          <w:lang w:val="en-US" w:eastAsia="zh-CN"/>
        </w:rPr>
        <w:t>×”</w:t>
      </w:r>
      <w:r>
        <w:rPr>
          <w:rFonts w:hint="eastAsia"/>
          <w:sz w:val="28"/>
          <w:szCs w:val="28"/>
          <w:lang w:val="en-US" w:eastAsia="zh-CN"/>
        </w:rPr>
        <w:t>,弃权的不画任何符号。表示不同意的,可以另选他人;表示弃权的,不能另选他人。如另选他人,在另选人空格内填写被选举人姓名,同时否决选票上相应数量的名额。另选人必须是本选举单位职工。</w:t>
      </w:r>
    </w:p>
    <w:p>
      <w:pPr>
        <w:numPr>
          <w:ilvl w:val="0"/>
          <w:numId w:val="0"/>
        </w:numPr>
        <w:ind w:firstLine="400" w:firstLineChars="100"/>
        <w:rPr>
          <w:rFonts w:hint="default"/>
          <w:sz w:val="28"/>
          <w:szCs w:val="28"/>
        </w:rPr>
        <w:sectPr>
          <w:headerReference w:type="default" r:id="rId32"/>
          <w:footerReference w:type="default" r:id="rId33"/>
          <w:type w:val="nextPage"/>
          <w:pgSz w:w="11906" w:h="16838"/>
          <w:pgMar w:top="1440" w:right="1800" w:bottom="1440" w:left="1800" w:header="851" w:footer="992" w:gutter="0"/>
          <w:pgNumType w:start="15"/>
          <w:cols w:space="708"/>
          <w:titlePg w:val="0"/>
          <w:docGrid w:type="lines" w:linePitch="312"/>
        </w:sectPr>
      </w:pPr>
      <w:r>
        <w:rPr>
          <w:rFonts w:hint="eastAsia"/>
          <w:b/>
          <w:bCs/>
          <w:sz w:val="40"/>
          <w:szCs w:val="40"/>
          <w:lang w:val="en-US" w:eastAsia="zh-CN"/>
        </w:rPr>
        <w:t>选举XX公司第X届职工代表大会代表计票单</w:t>
      </w:r>
    </w:p>
    <w:p>
      <w:pPr>
        <w:numPr>
          <w:ilvl w:val="0"/>
          <w:numId w:val="0"/>
        </w:numPr>
        <w:ind w:firstLine="280" w:firstLineChars="100"/>
        <w:rPr>
          <w:rFonts w:hint="eastAsia"/>
          <w:sz w:val="28"/>
          <w:szCs w:val="28"/>
        </w:rPr>
      </w:pPr>
    </w:p>
    <w:tbl>
      <w:tblPr>
        <w:tblStyle w:val="4"/>
        <w:tblW w:w="8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22"/>
        <w:gridCol w:w="1122"/>
        <w:gridCol w:w="1122"/>
        <w:gridCol w:w="1122"/>
        <w:gridCol w:w="1122"/>
        <w:gridCol w:w="1122"/>
        <w:gridCol w:w="1123"/>
        <w:gridCol w:w="1123"/>
      </w:tblGrid>
      <w:tr>
        <w:tblPrEx>
          <w:tblW w:w="89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805"/>
        </w:trPr>
        <w:tc>
          <w:tcPr>
            <w:tcW w:w="1122" w:type="dxa"/>
            <w:vAlign w:val="center"/>
          </w:tcPr>
          <w:p>
            <w:pPr>
              <w:numPr>
                <w:ilvl w:val="0"/>
                <w:numId w:val="0"/>
              </w:numPr>
              <w:jc w:val="center"/>
              <w:rPr>
                <w:rFonts w:hint="eastAsia"/>
                <w:sz w:val="28"/>
                <w:szCs w:val="28"/>
                <w:vertAlign w:val="baseline"/>
              </w:rPr>
            </w:pPr>
            <w:r>
              <w:rPr>
                <w:rFonts w:hint="eastAsia"/>
                <w:sz w:val="28"/>
                <w:szCs w:val="28"/>
                <w:vertAlign w:val="baseline"/>
                <w:lang w:val="en-US" w:eastAsia="zh-CN"/>
              </w:rPr>
              <w:t>候</w:t>
            </w:r>
          </w:p>
          <w:p>
            <w:pPr>
              <w:numPr>
                <w:ilvl w:val="0"/>
                <w:numId w:val="0"/>
              </w:numPr>
              <w:jc w:val="center"/>
              <w:rPr>
                <w:rFonts w:hint="eastAsia"/>
                <w:sz w:val="28"/>
                <w:szCs w:val="28"/>
                <w:vertAlign w:val="baseline"/>
              </w:rPr>
            </w:pPr>
            <w:r>
              <w:rPr>
                <w:rFonts w:hint="eastAsia"/>
                <w:sz w:val="28"/>
                <w:szCs w:val="28"/>
                <w:vertAlign w:val="baseline"/>
                <w:lang w:val="en-US" w:eastAsia="zh-CN"/>
              </w:rPr>
              <w:t>选</w:t>
            </w:r>
          </w:p>
          <w:p>
            <w:pPr>
              <w:numPr>
                <w:ilvl w:val="0"/>
                <w:numId w:val="0"/>
              </w:numPr>
              <w:jc w:val="center"/>
              <w:rPr>
                <w:rFonts w:hint="default"/>
                <w:sz w:val="28"/>
                <w:szCs w:val="28"/>
                <w:vertAlign w:val="baseline"/>
              </w:rPr>
            </w:pPr>
            <w:r>
              <w:rPr>
                <w:rFonts w:hint="eastAsia"/>
                <w:sz w:val="28"/>
                <w:szCs w:val="28"/>
                <w:vertAlign w:val="baseline"/>
                <w:lang w:val="en-US" w:eastAsia="zh-CN"/>
              </w:rPr>
              <w:t>人</w:t>
            </w: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3" w:type="dxa"/>
            <w:vAlign w:val="center"/>
          </w:tcPr>
          <w:p>
            <w:pPr>
              <w:numPr>
                <w:ilvl w:val="0"/>
                <w:numId w:val="0"/>
              </w:numPr>
              <w:jc w:val="center"/>
              <w:rPr>
                <w:rFonts w:hint="eastAsia"/>
                <w:sz w:val="28"/>
                <w:szCs w:val="28"/>
                <w:vertAlign w:val="baseline"/>
              </w:rPr>
            </w:pPr>
          </w:p>
        </w:tc>
        <w:tc>
          <w:tcPr>
            <w:tcW w:w="1123" w:type="dxa"/>
            <w:vAlign w:val="center"/>
          </w:tcPr>
          <w:p>
            <w:pPr>
              <w:numPr>
                <w:ilvl w:val="0"/>
                <w:numId w:val="0"/>
              </w:numPr>
              <w:jc w:val="center"/>
              <w:rPr>
                <w:rFonts w:hint="eastAsia"/>
                <w:sz w:val="28"/>
                <w:szCs w:val="28"/>
                <w:vertAlign w:val="baseline"/>
              </w:rPr>
            </w:pPr>
          </w:p>
        </w:tc>
      </w:tr>
      <w:tr>
        <w:tblPrEx>
          <w:tblW w:w="8978" w:type="dxa"/>
          <w:tblCellMar>
            <w:top w:w="0" w:type="dxa"/>
            <w:left w:w="108" w:type="dxa"/>
            <w:bottom w:w="0" w:type="dxa"/>
            <w:right w:w="108" w:type="dxa"/>
          </w:tblCellMar>
          <w:tblLook w:val="0000"/>
        </w:tblPrEx>
        <w:trPr>
          <w:trHeight w:val="1476"/>
        </w:trPr>
        <w:tc>
          <w:tcPr>
            <w:tcW w:w="1122" w:type="dxa"/>
            <w:vAlign w:val="center"/>
          </w:tcPr>
          <w:p>
            <w:pPr>
              <w:numPr>
                <w:ilvl w:val="0"/>
                <w:numId w:val="0"/>
              </w:numPr>
              <w:jc w:val="center"/>
              <w:rPr>
                <w:rFonts w:hint="default"/>
                <w:sz w:val="28"/>
                <w:szCs w:val="28"/>
                <w:vertAlign w:val="baseline"/>
              </w:rPr>
            </w:pPr>
            <w:r>
              <w:rPr>
                <w:rFonts w:hint="eastAsia"/>
                <w:sz w:val="28"/>
                <w:szCs w:val="28"/>
                <w:vertAlign w:val="baseline"/>
                <w:lang w:val="en-US" w:eastAsia="zh-CN"/>
              </w:rPr>
              <w:t>同意</w:t>
            </w: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3" w:type="dxa"/>
            <w:vAlign w:val="center"/>
          </w:tcPr>
          <w:p>
            <w:pPr>
              <w:numPr>
                <w:ilvl w:val="0"/>
                <w:numId w:val="0"/>
              </w:numPr>
              <w:jc w:val="center"/>
              <w:rPr>
                <w:rFonts w:hint="eastAsia"/>
                <w:sz w:val="28"/>
                <w:szCs w:val="28"/>
                <w:vertAlign w:val="baseline"/>
              </w:rPr>
            </w:pPr>
          </w:p>
        </w:tc>
        <w:tc>
          <w:tcPr>
            <w:tcW w:w="1123" w:type="dxa"/>
            <w:vAlign w:val="center"/>
          </w:tcPr>
          <w:p>
            <w:pPr>
              <w:numPr>
                <w:ilvl w:val="0"/>
                <w:numId w:val="0"/>
              </w:numPr>
              <w:jc w:val="center"/>
              <w:rPr>
                <w:rFonts w:hint="eastAsia"/>
                <w:sz w:val="28"/>
                <w:szCs w:val="28"/>
                <w:vertAlign w:val="baseline"/>
              </w:rPr>
            </w:pPr>
          </w:p>
        </w:tc>
      </w:tr>
      <w:tr>
        <w:tblPrEx>
          <w:tblW w:w="8978" w:type="dxa"/>
          <w:tblCellMar>
            <w:top w:w="0" w:type="dxa"/>
            <w:left w:w="108" w:type="dxa"/>
            <w:bottom w:w="0" w:type="dxa"/>
            <w:right w:w="108" w:type="dxa"/>
          </w:tblCellMar>
          <w:tblLook w:val="0000"/>
        </w:tblPrEx>
        <w:trPr>
          <w:trHeight w:val="1476"/>
        </w:trPr>
        <w:tc>
          <w:tcPr>
            <w:tcW w:w="1122" w:type="dxa"/>
            <w:vAlign w:val="center"/>
          </w:tcPr>
          <w:p>
            <w:pPr>
              <w:numPr>
                <w:ilvl w:val="0"/>
                <w:numId w:val="0"/>
              </w:numPr>
              <w:jc w:val="center"/>
              <w:rPr>
                <w:rFonts w:hint="default"/>
                <w:sz w:val="28"/>
                <w:szCs w:val="28"/>
                <w:vertAlign w:val="baseline"/>
              </w:rPr>
            </w:pPr>
            <w:r>
              <w:rPr>
                <w:rFonts w:hint="eastAsia"/>
                <w:sz w:val="28"/>
                <w:szCs w:val="28"/>
                <w:vertAlign w:val="baseline"/>
                <w:lang w:val="en-US" w:eastAsia="zh-CN"/>
              </w:rPr>
              <w:t>反对</w:t>
            </w: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3" w:type="dxa"/>
            <w:vAlign w:val="center"/>
          </w:tcPr>
          <w:p>
            <w:pPr>
              <w:numPr>
                <w:ilvl w:val="0"/>
                <w:numId w:val="0"/>
              </w:numPr>
              <w:jc w:val="center"/>
              <w:rPr>
                <w:rFonts w:hint="eastAsia"/>
                <w:sz w:val="28"/>
                <w:szCs w:val="28"/>
                <w:vertAlign w:val="baseline"/>
              </w:rPr>
            </w:pPr>
          </w:p>
        </w:tc>
        <w:tc>
          <w:tcPr>
            <w:tcW w:w="1123" w:type="dxa"/>
            <w:vAlign w:val="center"/>
          </w:tcPr>
          <w:p>
            <w:pPr>
              <w:numPr>
                <w:ilvl w:val="0"/>
                <w:numId w:val="0"/>
              </w:numPr>
              <w:jc w:val="center"/>
              <w:rPr>
                <w:rFonts w:hint="eastAsia"/>
                <w:sz w:val="28"/>
                <w:szCs w:val="28"/>
                <w:vertAlign w:val="baseline"/>
              </w:rPr>
            </w:pPr>
          </w:p>
        </w:tc>
      </w:tr>
      <w:tr>
        <w:tblPrEx>
          <w:tblW w:w="8978" w:type="dxa"/>
          <w:tblCellMar>
            <w:top w:w="0" w:type="dxa"/>
            <w:left w:w="108" w:type="dxa"/>
            <w:bottom w:w="0" w:type="dxa"/>
            <w:right w:w="108" w:type="dxa"/>
          </w:tblCellMar>
          <w:tblLook w:val="0000"/>
        </w:tblPrEx>
        <w:trPr>
          <w:trHeight w:val="1505"/>
        </w:trPr>
        <w:tc>
          <w:tcPr>
            <w:tcW w:w="1122" w:type="dxa"/>
            <w:vAlign w:val="center"/>
          </w:tcPr>
          <w:p>
            <w:pPr>
              <w:numPr>
                <w:ilvl w:val="0"/>
                <w:numId w:val="0"/>
              </w:numPr>
              <w:jc w:val="center"/>
              <w:rPr>
                <w:rFonts w:hint="default"/>
                <w:sz w:val="28"/>
                <w:szCs w:val="28"/>
                <w:vertAlign w:val="baseline"/>
              </w:rPr>
            </w:pPr>
            <w:r>
              <w:rPr>
                <w:rFonts w:hint="eastAsia"/>
                <w:sz w:val="28"/>
                <w:szCs w:val="28"/>
                <w:vertAlign w:val="baseline"/>
                <w:lang w:val="en-US" w:eastAsia="zh-CN"/>
              </w:rPr>
              <w:t>弃权</w:t>
            </w: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3" w:type="dxa"/>
            <w:vAlign w:val="center"/>
          </w:tcPr>
          <w:p>
            <w:pPr>
              <w:numPr>
                <w:ilvl w:val="0"/>
                <w:numId w:val="0"/>
              </w:numPr>
              <w:jc w:val="center"/>
              <w:rPr>
                <w:rFonts w:hint="eastAsia"/>
                <w:sz w:val="28"/>
                <w:szCs w:val="28"/>
                <w:vertAlign w:val="baseline"/>
              </w:rPr>
            </w:pPr>
          </w:p>
        </w:tc>
        <w:tc>
          <w:tcPr>
            <w:tcW w:w="1123" w:type="dxa"/>
            <w:vAlign w:val="center"/>
          </w:tcPr>
          <w:p>
            <w:pPr>
              <w:numPr>
                <w:ilvl w:val="0"/>
                <w:numId w:val="0"/>
              </w:numPr>
              <w:jc w:val="center"/>
              <w:rPr>
                <w:rFonts w:hint="eastAsia"/>
                <w:sz w:val="28"/>
                <w:szCs w:val="28"/>
                <w:vertAlign w:val="baseline"/>
              </w:rPr>
            </w:pPr>
          </w:p>
        </w:tc>
      </w:tr>
    </w:tbl>
    <w:p>
      <w:pPr>
        <w:numPr>
          <w:ilvl w:val="0"/>
          <w:numId w:val="0"/>
        </w:numPr>
        <w:ind w:firstLine="280" w:firstLineChars="100"/>
        <w:rPr>
          <w:rFonts w:hint="eastAsia"/>
          <w:sz w:val="28"/>
          <w:szCs w:val="28"/>
        </w:rPr>
      </w:pPr>
    </w:p>
    <w:tbl>
      <w:tblPr>
        <w:tblStyle w:val="4"/>
        <w:tblW w:w="5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122"/>
        <w:gridCol w:w="1122"/>
        <w:gridCol w:w="1122"/>
        <w:gridCol w:w="1122"/>
        <w:gridCol w:w="1122"/>
      </w:tblGrid>
      <w:tr>
        <w:tblPrEx>
          <w:tblW w:w="56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1823"/>
          <w:jc w:val="center"/>
        </w:trPr>
        <w:tc>
          <w:tcPr>
            <w:tcW w:w="1122" w:type="dxa"/>
            <w:vAlign w:val="center"/>
          </w:tcPr>
          <w:p>
            <w:pPr>
              <w:numPr>
                <w:ilvl w:val="0"/>
                <w:numId w:val="0"/>
              </w:numPr>
              <w:jc w:val="center"/>
              <w:rPr>
                <w:rFonts w:hint="eastAsia"/>
                <w:sz w:val="28"/>
                <w:szCs w:val="28"/>
                <w:vertAlign w:val="baseline"/>
              </w:rPr>
            </w:pPr>
            <w:r>
              <w:rPr>
                <w:rFonts w:hint="eastAsia"/>
                <w:sz w:val="28"/>
                <w:szCs w:val="28"/>
                <w:vertAlign w:val="baseline"/>
                <w:lang w:val="en-US" w:eastAsia="zh-CN"/>
              </w:rPr>
              <w:t>另</w:t>
            </w:r>
          </w:p>
          <w:p>
            <w:pPr>
              <w:numPr>
                <w:ilvl w:val="0"/>
                <w:numId w:val="0"/>
              </w:numPr>
              <w:jc w:val="center"/>
              <w:rPr>
                <w:rFonts w:hint="eastAsia"/>
                <w:sz w:val="28"/>
                <w:szCs w:val="28"/>
                <w:vertAlign w:val="baseline"/>
              </w:rPr>
            </w:pPr>
            <w:r>
              <w:rPr>
                <w:rFonts w:hint="eastAsia"/>
                <w:sz w:val="28"/>
                <w:szCs w:val="28"/>
                <w:vertAlign w:val="baseline"/>
                <w:lang w:val="en-US" w:eastAsia="zh-CN"/>
              </w:rPr>
              <w:t>选</w:t>
            </w:r>
          </w:p>
          <w:p>
            <w:pPr>
              <w:numPr>
                <w:ilvl w:val="0"/>
                <w:numId w:val="0"/>
              </w:numPr>
              <w:jc w:val="center"/>
              <w:rPr>
                <w:rFonts w:hint="default"/>
                <w:sz w:val="28"/>
                <w:szCs w:val="28"/>
                <w:vertAlign w:val="baseline"/>
              </w:rPr>
            </w:pPr>
            <w:r>
              <w:rPr>
                <w:rFonts w:hint="eastAsia"/>
                <w:sz w:val="28"/>
                <w:szCs w:val="28"/>
                <w:vertAlign w:val="baseline"/>
                <w:lang w:val="en-US" w:eastAsia="zh-CN"/>
              </w:rPr>
              <w:t>人</w:t>
            </w: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r>
      <w:tr>
        <w:tblPrEx>
          <w:tblW w:w="5610" w:type="dxa"/>
          <w:jc w:val="center"/>
          <w:tblCellMar>
            <w:top w:w="0" w:type="dxa"/>
            <w:left w:w="108" w:type="dxa"/>
            <w:bottom w:w="0" w:type="dxa"/>
            <w:right w:w="108" w:type="dxa"/>
          </w:tblCellMar>
          <w:tblLook w:val="0000"/>
        </w:tblPrEx>
        <w:trPr>
          <w:trHeight w:val="1448"/>
          <w:jc w:val="center"/>
        </w:trPr>
        <w:tc>
          <w:tcPr>
            <w:tcW w:w="1122" w:type="dxa"/>
            <w:vAlign w:val="center"/>
          </w:tcPr>
          <w:p>
            <w:pPr>
              <w:numPr>
                <w:ilvl w:val="0"/>
                <w:numId w:val="0"/>
              </w:numPr>
              <w:jc w:val="center"/>
              <w:rPr>
                <w:rFonts w:hint="default"/>
                <w:sz w:val="28"/>
                <w:szCs w:val="28"/>
                <w:vertAlign w:val="baseline"/>
              </w:rPr>
            </w:pPr>
            <w:r>
              <w:rPr>
                <w:rFonts w:hint="eastAsia"/>
                <w:sz w:val="28"/>
                <w:szCs w:val="28"/>
                <w:vertAlign w:val="baseline"/>
                <w:lang w:val="en-US" w:eastAsia="zh-CN"/>
              </w:rPr>
              <w:t>得票</w:t>
            </w: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c>
          <w:tcPr>
            <w:tcW w:w="1122" w:type="dxa"/>
            <w:vAlign w:val="center"/>
          </w:tcPr>
          <w:p>
            <w:pPr>
              <w:numPr>
                <w:ilvl w:val="0"/>
                <w:numId w:val="0"/>
              </w:numPr>
              <w:jc w:val="center"/>
              <w:rPr>
                <w:rFonts w:hint="eastAsia"/>
                <w:sz w:val="28"/>
                <w:szCs w:val="28"/>
                <w:vertAlign w:val="baseline"/>
              </w:rPr>
            </w:pPr>
          </w:p>
        </w:tc>
      </w:tr>
    </w:tbl>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r>
        <w:rPr>
          <w:rFonts w:hint="eastAsia"/>
          <w:sz w:val="28"/>
          <w:szCs w:val="28"/>
          <w:lang w:val="en-US" w:eastAsia="zh-CN"/>
        </w:rPr>
        <w:t>发出选票    张，收回选票     张，有效票     张，废票    张。</w:t>
      </w:r>
    </w:p>
    <w:p>
      <w:pPr>
        <w:numPr>
          <w:ilvl w:val="0"/>
          <w:numId w:val="0"/>
        </w:numPr>
        <w:ind w:firstLine="280" w:firstLineChars="100"/>
        <w:rPr>
          <w:rFonts w:hint="default"/>
          <w:sz w:val="28"/>
          <w:szCs w:val="28"/>
        </w:rPr>
      </w:pPr>
      <w:r>
        <w:rPr>
          <w:rFonts w:hint="eastAsia"/>
          <w:sz w:val="28"/>
          <w:szCs w:val="28"/>
          <w:lang w:val="en-US" w:eastAsia="zh-CN"/>
        </w:rPr>
        <w:t>监票人：               唱票人：             计票人：</w:t>
      </w:r>
    </w:p>
    <w:p>
      <w:pPr>
        <w:numPr>
          <w:ilvl w:val="0"/>
          <w:numId w:val="0"/>
        </w:numPr>
        <w:ind w:firstLine="400" w:firstLineChars="100"/>
        <w:jc w:val="center"/>
        <w:rPr>
          <w:rFonts w:hint="eastAsia"/>
          <w:b/>
          <w:bCs/>
          <w:sz w:val="40"/>
          <w:szCs w:val="40"/>
        </w:rPr>
        <w:sectPr>
          <w:headerReference w:type="default" r:id="rId34"/>
          <w:footerReference w:type="default" r:id="rId35"/>
          <w:type w:val="nextPage"/>
          <w:pgSz w:w="11906" w:h="16838"/>
          <w:pgMar w:top="1440" w:right="1800" w:bottom="1440" w:left="1800" w:header="851" w:footer="992" w:gutter="0"/>
          <w:pgNumType w:start="16"/>
          <w:cols w:space="708"/>
          <w:titlePg w:val="0"/>
          <w:docGrid w:type="lines" w:linePitch="312"/>
        </w:sectPr>
      </w:pPr>
      <w:r>
        <w:rPr>
          <w:rFonts w:hint="eastAsia"/>
          <w:b/>
          <w:bCs/>
          <w:sz w:val="40"/>
          <w:szCs w:val="40"/>
          <w:lang w:val="en-US" w:eastAsia="zh-CN"/>
        </w:rPr>
        <w:t>XX公司第X届职工代表大会代表选举结果</w:t>
      </w:r>
    </w:p>
    <w:p>
      <w:pPr>
        <w:numPr>
          <w:ilvl w:val="0"/>
          <w:numId w:val="0"/>
        </w:numPr>
        <w:ind w:firstLine="400" w:firstLineChars="100"/>
        <w:jc w:val="center"/>
        <w:rPr>
          <w:rFonts w:hint="default"/>
          <w:b/>
          <w:bCs/>
          <w:sz w:val="40"/>
          <w:szCs w:val="40"/>
        </w:rPr>
      </w:pPr>
      <w:r>
        <w:rPr>
          <w:rFonts w:hint="eastAsia"/>
          <w:b/>
          <w:bCs/>
          <w:sz w:val="40"/>
          <w:szCs w:val="40"/>
          <w:lang w:val="en-US" w:eastAsia="zh-CN"/>
        </w:rPr>
        <w:t>报告单</w:t>
      </w:r>
    </w:p>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r>
        <w:rPr>
          <w:rFonts w:hint="eastAsia"/>
          <w:sz w:val="28"/>
          <w:szCs w:val="28"/>
          <w:lang w:val="en-US" w:eastAsia="zh-CN"/>
        </w:rPr>
        <w:t>各位职工：</w:t>
      </w:r>
    </w:p>
    <w:p>
      <w:pPr>
        <w:numPr>
          <w:ilvl w:val="0"/>
          <w:numId w:val="0"/>
        </w:numPr>
        <w:ind w:firstLine="560" w:firstLineChars="200"/>
        <w:jc w:val="left"/>
        <w:rPr>
          <w:rFonts w:hint="eastAsia"/>
          <w:sz w:val="28"/>
          <w:szCs w:val="28"/>
        </w:rPr>
      </w:pPr>
      <w:r>
        <w:rPr>
          <w:rFonts w:hint="eastAsia"/>
          <w:sz w:val="28"/>
          <w:szCs w:val="28"/>
          <w:lang w:val="en-US" w:eastAsia="zh-CN"/>
        </w:rPr>
        <w:t xml:space="preserve">经XX公司XX部职工投票选举，以下X位同志当选为XX公司第X届职工代表大会代表（以姓氏笔画为序）： </w:t>
      </w:r>
      <w:r>
        <w:rPr>
          <w:rFonts w:hint="eastAsia"/>
          <w:sz w:val="28"/>
          <w:szCs w:val="28"/>
          <w:u w:val="single"/>
          <w:lang w:val="en-US" w:eastAsia="zh-CN"/>
        </w:rPr>
        <w:t xml:space="preserve">        </w:t>
      </w:r>
      <w:r>
        <w:rPr>
          <w:rFonts w:hint="eastAsia"/>
          <w:sz w:val="28"/>
          <w:szCs w:val="28"/>
          <w:lang w:val="en-US" w:eastAsia="zh-CN"/>
        </w:rPr>
        <w:t xml:space="preserve">、 </w:t>
      </w:r>
      <w:r>
        <w:rPr>
          <w:rFonts w:hint="eastAsia"/>
          <w:sz w:val="28"/>
          <w:szCs w:val="28"/>
          <w:u w:val="single"/>
          <w:lang w:val="en-US" w:eastAsia="zh-CN"/>
        </w:rPr>
        <w:t xml:space="preserve">        </w:t>
      </w:r>
      <w:r>
        <w:rPr>
          <w:rFonts w:hint="eastAsia"/>
          <w:sz w:val="28"/>
          <w:szCs w:val="28"/>
          <w:lang w:val="en-US" w:eastAsia="zh-CN"/>
        </w:rPr>
        <w:t>、</w:t>
      </w:r>
    </w:p>
    <w:p>
      <w:pPr>
        <w:numPr>
          <w:ilvl w:val="0"/>
          <w:numId w:val="0"/>
        </w:numPr>
        <w:ind w:left="0" w:firstLine="0" w:leftChars="0" w:firstLineChars="0"/>
        <w:jc w:val="left"/>
        <w:rPr>
          <w:rFonts w:hint="eastAsia"/>
          <w:sz w:val="28"/>
          <w:szCs w:val="28"/>
          <w:u w:val="none"/>
        </w:rPr>
      </w:pPr>
      <w:r>
        <w:rPr>
          <w:rFonts w:hint="eastAsia"/>
          <w:sz w:val="28"/>
          <w:szCs w:val="28"/>
          <w:lang w:val="en-US" w:eastAsia="zh-CN"/>
        </w:rPr>
        <w:t xml:space="preserve"> </w:t>
      </w:r>
      <w:r>
        <w:rPr>
          <w:rFonts w:hint="eastAsia"/>
          <w:sz w:val="28"/>
          <w:szCs w:val="28"/>
          <w:u w:val="single"/>
          <w:lang w:val="en-US" w:eastAsia="zh-CN"/>
        </w:rPr>
        <w:t xml:space="preserve">        </w:t>
      </w:r>
      <w:r>
        <w:rPr>
          <w:rFonts w:hint="eastAsia"/>
          <w:sz w:val="28"/>
          <w:szCs w:val="28"/>
          <w:lang w:val="en-US" w:eastAsia="zh-CN"/>
        </w:rPr>
        <w:t>、</w:t>
      </w:r>
      <w:r>
        <w:rPr>
          <w:rFonts w:hint="eastAsia"/>
          <w:sz w:val="28"/>
          <w:szCs w:val="28"/>
          <w:u w:val="single"/>
          <w:lang w:val="en-US" w:eastAsia="zh-CN"/>
        </w:rPr>
        <w:t xml:space="preserve">        </w:t>
      </w:r>
      <w:r>
        <w:rPr>
          <w:rFonts w:hint="eastAsia"/>
          <w:sz w:val="28"/>
          <w:szCs w:val="28"/>
          <w:u w:val="none"/>
          <w:lang w:val="en-US" w:eastAsia="zh-CN"/>
        </w:rPr>
        <w:t>。</w:t>
      </w:r>
    </w:p>
    <w:p>
      <w:pPr>
        <w:numPr>
          <w:ilvl w:val="0"/>
          <w:numId w:val="0"/>
        </w:numPr>
        <w:ind w:left="0" w:firstLine="0" w:leftChars="0" w:firstLineChars="0"/>
        <w:jc w:val="left"/>
        <w:rPr>
          <w:rFonts w:hint="default"/>
          <w:sz w:val="28"/>
          <w:szCs w:val="28"/>
          <w:u w:val="none"/>
        </w:rPr>
      </w:pPr>
      <w:r>
        <w:rPr>
          <w:rFonts w:hint="eastAsia"/>
          <w:sz w:val="28"/>
          <w:szCs w:val="28"/>
          <w:u w:val="none"/>
          <w:lang w:val="en-US" w:eastAsia="zh-CN"/>
        </w:rPr>
        <w:t xml:space="preserve">   特此报告。</w:t>
      </w:r>
    </w:p>
    <w:p>
      <w:pPr>
        <w:numPr>
          <w:ilvl w:val="0"/>
          <w:numId w:val="0"/>
        </w:numPr>
        <w:ind w:firstLine="280" w:firstLineChars="100"/>
        <w:rPr>
          <w:rFonts w:hint="eastAsia"/>
          <w:sz w:val="28"/>
          <w:szCs w:val="28"/>
        </w:rPr>
      </w:pPr>
    </w:p>
    <w:p>
      <w:pPr>
        <w:numPr>
          <w:ilvl w:val="0"/>
          <w:numId w:val="0"/>
        </w:numPr>
        <w:ind w:left="10" w:firstLine="560" w:leftChars="0" w:firstLineChars="200"/>
        <w:jc w:val="right"/>
        <w:rPr>
          <w:rFonts w:hint="eastAsia"/>
          <w:sz w:val="28"/>
          <w:szCs w:val="28"/>
        </w:rPr>
      </w:pPr>
      <w:r>
        <w:rPr>
          <w:rFonts w:hint="eastAsia"/>
          <w:sz w:val="28"/>
          <w:szCs w:val="28"/>
          <w:lang w:val="en-US" w:eastAsia="zh-CN"/>
        </w:rPr>
        <w:t>XX公司工会委员会</w:t>
      </w:r>
    </w:p>
    <w:p>
      <w:pPr>
        <w:numPr>
          <w:ilvl w:val="0"/>
          <w:numId w:val="0"/>
        </w:numPr>
        <w:ind w:left="10" w:firstLine="560" w:leftChars="0" w:firstLineChars="200"/>
        <w:jc w:val="right"/>
        <w:rPr>
          <w:rFonts w:hint="eastAsia"/>
          <w:sz w:val="28"/>
          <w:szCs w:val="28"/>
        </w:rPr>
      </w:pPr>
      <w:r>
        <w:rPr>
          <w:rFonts w:hint="eastAsia"/>
          <w:sz w:val="28"/>
          <w:szCs w:val="28"/>
          <w:lang w:val="en-US" w:eastAsia="zh-CN"/>
        </w:rPr>
        <w:t>XXX年X月x日</w:t>
      </w:r>
    </w:p>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p>
    <w:p>
      <w:pPr>
        <w:numPr>
          <w:ilvl w:val="0"/>
          <w:numId w:val="0"/>
        </w:numPr>
        <w:ind w:firstLine="280" w:firstLineChars="100"/>
        <w:rPr>
          <w:rFonts w:hint="eastAsia"/>
          <w:sz w:val="28"/>
          <w:szCs w:val="28"/>
        </w:rPr>
      </w:pPr>
    </w:p>
    <w:p>
      <w:pPr>
        <w:numPr>
          <w:ilvl w:val="0"/>
          <w:numId w:val="0"/>
        </w:numPr>
        <w:ind w:firstLine="400" w:firstLineChars="100"/>
        <w:jc w:val="center"/>
        <w:rPr>
          <w:rFonts w:hint="eastAsia"/>
          <w:b/>
          <w:bCs/>
          <w:sz w:val="40"/>
          <w:szCs w:val="40"/>
        </w:rPr>
        <w:sectPr>
          <w:headerReference w:type="default" r:id="rId36"/>
          <w:footerReference w:type="default" r:id="rId37"/>
          <w:type w:val="nextPage"/>
          <w:pgSz w:w="11906" w:h="16838"/>
          <w:pgMar w:top="1440" w:right="1800" w:bottom="1440" w:left="1800" w:header="851" w:footer="992" w:gutter="0"/>
          <w:pgNumType w:start="17"/>
          <w:cols w:space="708"/>
          <w:titlePg w:val="0"/>
          <w:docGrid w:type="lines" w:linePitch="312"/>
        </w:sectPr>
      </w:pPr>
      <w:r>
        <w:rPr>
          <w:rFonts w:hint="eastAsia"/>
          <w:b/>
          <w:bCs/>
          <w:sz w:val="40"/>
          <w:szCs w:val="40"/>
          <w:lang w:val="en-US" w:eastAsia="zh-CN"/>
        </w:rPr>
        <w:t>XX公司第X届职工代表大会正式职工代表</w:t>
      </w:r>
    </w:p>
    <w:p>
      <w:pPr>
        <w:numPr>
          <w:ilvl w:val="0"/>
          <w:numId w:val="0"/>
        </w:numPr>
        <w:ind w:firstLine="400" w:firstLineChars="100"/>
        <w:jc w:val="center"/>
        <w:rPr>
          <w:rFonts w:hint="eastAsia"/>
          <w:b/>
          <w:bCs/>
          <w:sz w:val="40"/>
          <w:szCs w:val="40"/>
        </w:rPr>
      </w:pPr>
      <w:r>
        <w:rPr>
          <w:rFonts w:hint="eastAsia"/>
          <w:b/>
          <w:bCs/>
          <w:sz w:val="40"/>
          <w:szCs w:val="40"/>
          <w:lang w:val="en-US" w:eastAsia="zh-CN"/>
        </w:rPr>
        <w:t>登记表</w:t>
      </w:r>
    </w:p>
    <w:tbl>
      <w:tblPr>
        <w:tblStyle w:val="5"/>
        <w:tblpPr w:leftFromText="180" w:rightFromText="180" w:vertAnchor="text" w:horzAnchor="page" w:tblpX="1315" w:tblpY="378"/>
        <w:tblOverlap w:val="never"/>
        <w:tblW w:w="10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064"/>
        <w:gridCol w:w="1444"/>
        <w:gridCol w:w="1031"/>
        <w:gridCol w:w="1256"/>
        <w:gridCol w:w="221"/>
        <w:gridCol w:w="998"/>
        <w:gridCol w:w="1510"/>
        <w:gridCol w:w="1003"/>
        <w:gridCol w:w="1507"/>
      </w:tblGrid>
      <w:tr>
        <w:tblPrEx>
          <w:tblW w:w="100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973"/>
        </w:trPr>
        <w:tc>
          <w:tcPr>
            <w:tcW w:w="1064" w:type="dxa"/>
            <w:vAlign w:val="center"/>
          </w:tcPr>
          <w:p>
            <w:pPr>
              <w:numPr>
                <w:ilvl w:val="0"/>
                <w:numId w:val="0"/>
              </w:numPr>
              <w:jc w:val="center"/>
              <w:rPr>
                <w:rFonts w:hint="default"/>
                <w:sz w:val="24"/>
                <w:vertAlign w:val="baseline"/>
              </w:rPr>
            </w:pPr>
            <w:r>
              <w:rPr>
                <w:rFonts w:hint="eastAsia"/>
                <w:sz w:val="24"/>
                <w:szCs w:val="24"/>
                <w:vertAlign w:val="baseline"/>
                <w:lang w:val="en-US" w:eastAsia="zh-CN"/>
              </w:rPr>
              <w:t>姓名</w:t>
            </w:r>
          </w:p>
        </w:tc>
        <w:tc>
          <w:tcPr>
            <w:tcW w:w="1444" w:type="dxa"/>
            <w:vAlign w:val="center"/>
          </w:tcPr>
          <w:p>
            <w:pPr>
              <w:numPr>
                <w:ilvl w:val="0"/>
                <w:numId w:val="0"/>
              </w:numPr>
              <w:jc w:val="center"/>
              <w:rPr>
                <w:rFonts w:hint="eastAsia"/>
                <w:sz w:val="24"/>
                <w:vertAlign w:val="baseline"/>
              </w:rPr>
            </w:pPr>
          </w:p>
        </w:tc>
        <w:tc>
          <w:tcPr>
            <w:tcW w:w="1031" w:type="dxa"/>
            <w:vAlign w:val="center"/>
          </w:tcPr>
          <w:p>
            <w:pPr>
              <w:numPr>
                <w:ilvl w:val="0"/>
                <w:numId w:val="0"/>
              </w:numPr>
              <w:jc w:val="center"/>
              <w:rPr>
                <w:rFonts w:hint="default"/>
                <w:sz w:val="24"/>
                <w:vertAlign w:val="baseline"/>
              </w:rPr>
            </w:pPr>
            <w:r>
              <w:rPr>
                <w:rFonts w:hint="eastAsia"/>
                <w:sz w:val="24"/>
                <w:szCs w:val="24"/>
                <w:vertAlign w:val="baseline"/>
                <w:lang w:val="en-US" w:eastAsia="zh-CN"/>
              </w:rPr>
              <w:t>性别</w:t>
            </w:r>
          </w:p>
        </w:tc>
        <w:tc>
          <w:tcPr>
            <w:tcW w:w="1477" w:type="dxa"/>
            <w:gridSpan w:val="2"/>
            <w:vAlign w:val="center"/>
          </w:tcPr>
          <w:p>
            <w:pPr>
              <w:numPr>
                <w:ilvl w:val="0"/>
                <w:numId w:val="0"/>
              </w:numPr>
              <w:jc w:val="center"/>
              <w:rPr>
                <w:rFonts w:hint="eastAsia"/>
                <w:sz w:val="24"/>
                <w:vertAlign w:val="baseline"/>
              </w:rPr>
            </w:pPr>
          </w:p>
        </w:tc>
        <w:tc>
          <w:tcPr>
            <w:tcW w:w="998" w:type="dxa"/>
            <w:vAlign w:val="center"/>
          </w:tcPr>
          <w:p>
            <w:pPr>
              <w:numPr>
                <w:ilvl w:val="0"/>
                <w:numId w:val="0"/>
              </w:numPr>
              <w:jc w:val="center"/>
              <w:rPr>
                <w:rFonts w:hint="eastAsia"/>
                <w:sz w:val="24"/>
                <w:vertAlign w:val="baseline"/>
              </w:rPr>
            </w:pPr>
            <w:r>
              <w:rPr>
                <w:rFonts w:hint="eastAsia"/>
                <w:sz w:val="24"/>
                <w:szCs w:val="24"/>
                <w:vertAlign w:val="baseline"/>
                <w:lang w:val="en-US" w:eastAsia="zh-CN"/>
              </w:rPr>
              <w:t>出生</w:t>
            </w:r>
          </w:p>
          <w:p>
            <w:pPr>
              <w:numPr>
                <w:ilvl w:val="0"/>
                <w:numId w:val="0"/>
              </w:numPr>
              <w:jc w:val="center"/>
              <w:rPr>
                <w:rFonts w:hint="default"/>
                <w:sz w:val="24"/>
                <w:vertAlign w:val="baseline"/>
              </w:rPr>
            </w:pPr>
            <w:r>
              <w:rPr>
                <w:rFonts w:hint="eastAsia"/>
                <w:sz w:val="24"/>
                <w:szCs w:val="24"/>
                <w:vertAlign w:val="baseline"/>
                <w:lang w:val="en-US" w:eastAsia="zh-CN"/>
              </w:rPr>
              <w:t>年月</w:t>
            </w:r>
          </w:p>
        </w:tc>
        <w:tc>
          <w:tcPr>
            <w:tcW w:w="1510" w:type="dxa"/>
            <w:vAlign w:val="center"/>
          </w:tcPr>
          <w:p>
            <w:pPr>
              <w:numPr>
                <w:ilvl w:val="0"/>
                <w:numId w:val="0"/>
              </w:numPr>
              <w:jc w:val="center"/>
              <w:rPr>
                <w:rFonts w:hint="eastAsia"/>
                <w:sz w:val="24"/>
                <w:vertAlign w:val="baseline"/>
              </w:rPr>
            </w:pPr>
          </w:p>
        </w:tc>
        <w:tc>
          <w:tcPr>
            <w:tcW w:w="1003" w:type="dxa"/>
            <w:vAlign w:val="center"/>
          </w:tcPr>
          <w:p>
            <w:pPr>
              <w:numPr>
                <w:ilvl w:val="0"/>
                <w:numId w:val="0"/>
              </w:numPr>
              <w:jc w:val="center"/>
              <w:rPr>
                <w:rFonts w:hint="default"/>
                <w:sz w:val="24"/>
                <w:vertAlign w:val="baseline"/>
              </w:rPr>
            </w:pPr>
            <w:r>
              <w:rPr>
                <w:rFonts w:hint="eastAsia"/>
                <w:sz w:val="24"/>
                <w:szCs w:val="24"/>
                <w:vertAlign w:val="baseline"/>
                <w:lang w:val="en-US" w:eastAsia="zh-CN"/>
              </w:rPr>
              <w:t>民族</w:t>
            </w:r>
          </w:p>
        </w:tc>
        <w:tc>
          <w:tcPr>
            <w:tcW w:w="1507" w:type="dxa"/>
            <w:vAlign w:val="center"/>
          </w:tcPr>
          <w:p>
            <w:pPr>
              <w:numPr>
                <w:ilvl w:val="0"/>
                <w:numId w:val="0"/>
              </w:numPr>
              <w:jc w:val="center"/>
              <w:rPr>
                <w:rFonts w:hint="eastAsia"/>
                <w:sz w:val="24"/>
                <w:vertAlign w:val="baseline"/>
              </w:rPr>
            </w:pPr>
          </w:p>
        </w:tc>
      </w:tr>
      <w:tr>
        <w:tblPrEx>
          <w:tblW w:w="10034" w:type="dxa"/>
          <w:tblCellMar>
            <w:top w:w="0" w:type="dxa"/>
            <w:left w:w="108" w:type="dxa"/>
            <w:bottom w:w="0" w:type="dxa"/>
            <w:right w:w="108" w:type="dxa"/>
          </w:tblCellMar>
          <w:tblLook w:val="0000"/>
        </w:tblPrEx>
        <w:trPr>
          <w:trHeight w:val="1030"/>
        </w:trPr>
        <w:tc>
          <w:tcPr>
            <w:tcW w:w="1064" w:type="dxa"/>
            <w:vAlign w:val="center"/>
          </w:tcPr>
          <w:p>
            <w:pPr>
              <w:numPr>
                <w:ilvl w:val="0"/>
                <w:numId w:val="0"/>
              </w:numPr>
              <w:jc w:val="center"/>
              <w:rPr>
                <w:rFonts w:hint="default"/>
                <w:sz w:val="24"/>
                <w:vertAlign w:val="baseline"/>
              </w:rPr>
            </w:pPr>
            <w:r>
              <w:rPr>
                <w:rFonts w:hint="eastAsia"/>
                <w:sz w:val="24"/>
                <w:szCs w:val="24"/>
                <w:vertAlign w:val="baseline"/>
                <w:lang w:val="en-US" w:eastAsia="zh-CN"/>
              </w:rPr>
              <w:t>籍贯</w:t>
            </w:r>
          </w:p>
        </w:tc>
        <w:tc>
          <w:tcPr>
            <w:tcW w:w="1444" w:type="dxa"/>
            <w:vAlign w:val="center"/>
          </w:tcPr>
          <w:p>
            <w:pPr>
              <w:numPr>
                <w:ilvl w:val="0"/>
                <w:numId w:val="0"/>
              </w:numPr>
              <w:jc w:val="center"/>
              <w:rPr>
                <w:rFonts w:hint="eastAsia"/>
                <w:sz w:val="24"/>
                <w:vertAlign w:val="baseline"/>
              </w:rPr>
            </w:pPr>
          </w:p>
        </w:tc>
        <w:tc>
          <w:tcPr>
            <w:tcW w:w="1031" w:type="dxa"/>
            <w:vAlign w:val="center"/>
          </w:tcPr>
          <w:p>
            <w:pPr>
              <w:numPr>
                <w:ilvl w:val="0"/>
                <w:numId w:val="0"/>
              </w:numPr>
              <w:jc w:val="center"/>
              <w:rPr>
                <w:rFonts w:hint="eastAsia"/>
                <w:sz w:val="24"/>
                <w:vertAlign w:val="baseline"/>
              </w:rPr>
            </w:pPr>
            <w:r>
              <w:rPr>
                <w:rFonts w:hint="eastAsia"/>
                <w:sz w:val="24"/>
                <w:szCs w:val="24"/>
                <w:vertAlign w:val="baseline"/>
                <w:lang w:val="en-US" w:eastAsia="zh-CN"/>
              </w:rPr>
              <w:t>政治</w:t>
            </w:r>
          </w:p>
          <w:p>
            <w:pPr>
              <w:numPr>
                <w:ilvl w:val="0"/>
                <w:numId w:val="0"/>
              </w:numPr>
              <w:jc w:val="center"/>
              <w:rPr>
                <w:rFonts w:hint="default"/>
                <w:sz w:val="24"/>
                <w:vertAlign w:val="baseline"/>
              </w:rPr>
            </w:pPr>
            <w:r>
              <w:rPr>
                <w:rFonts w:hint="eastAsia"/>
                <w:sz w:val="24"/>
                <w:szCs w:val="24"/>
                <w:vertAlign w:val="baseline"/>
                <w:lang w:val="en-US" w:eastAsia="zh-CN"/>
              </w:rPr>
              <w:t>面貌</w:t>
            </w:r>
          </w:p>
        </w:tc>
        <w:tc>
          <w:tcPr>
            <w:tcW w:w="1477" w:type="dxa"/>
            <w:gridSpan w:val="2"/>
            <w:vAlign w:val="center"/>
          </w:tcPr>
          <w:p>
            <w:pPr>
              <w:numPr>
                <w:ilvl w:val="0"/>
                <w:numId w:val="0"/>
              </w:numPr>
              <w:jc w:val="center"/>
              <w:rPr>
                <w:rFonts w:hint="eastAsia"/>
                <w:sz w:val="24"/>
                <w:vertAlign w:val="baseline"/>
              </w:rPr>
            </w:pPr>
          </w:p>
        </w:tc>
        <w:tc>
          <w:tcPr>
            <w:tcW w:w="998" w:type="dxa"/>
            <w:vAlign w:val="center"/>
          </w:tcPr>
          <w:p>
            <w:pPr>
              <w:numPr>
                <w:ilvl w:val="0"/>
                <w:numId w:val="0"/>
              </w:numPr>
              <w:jc w:val="center"/>
              <w:rPr>
                <w:rFonts w:hint="eastAsia"/>
                <w:sz w:val="24"/>
                <w:vertAlign w:val="baseline"/>
              </w:rPr>
            </w:pPr>
            <w:r>
              <w:rPr>
                <w:rFonts w:hint="eastAsia"/>
                <w:sz w:val="24"/>
                <w:szCs w:val="24"/>
                <w:vertAlign w:val="baseline"/>
                <w:lang w:val="en-US" w:eastAsia="zh-CN"/>
              </w:rPr>
              <w:t>文化</w:t>
            </w:r>
          </w:p>
          <w:p>
            <w:pPr>
              <w:numPr>
                <w:ilvl w:val="0"/>
                <w:numId w:val="0"/>
              </w:numPr>
              <w:jc w:val="center"/>
              <w:rPr>
                <w:rFonts w:hint="default"/>
                <w:sz w:val="24"/>
                <w:vertAlign w:val="baseline"/>
              </w:rPr>
            </w:pPr>
            <w:r>
              <w:rPr>
                <w:rFonts w:hint="eastAsia"/>
                <w:sz w:val="24"/>
                <w:szCs w:val="24"/>
                <w:vertAlign w:val="baseline"/>
                <w:lang w:val="en-US" w:eastAsia="zh-CN"/>
              </w:rPr>
              <w:t>程度</w:t>
            </w:r>
          </w:p>
        </w:tc>
        <w:tc>
          <w:tcPr>
            <w:tcW w:w="1510" w:type="dxa"/>
            <w:vAlign w:val="center"/>
          </w:tcPr>
          <w:p>
            <w:pPr>
              <w:numPr>
                <w:ilvl w:val="0"/>
                <w:numId w:val="0"/>
              </w:numPr>
              <w:jc w:val="center"/>
              <w:rPr>
                <w:rFonts w:hint="eastAsia"/>
                <w:sz w:val="24"/>
                <w:vertAlign w:val="baseline"/>
              </w:rPr>
            </w:pPr>
          </w:p>
        </w:tc>
        <w:tc>
          <w:tcPr>
            <w:tcW w:w="1003" w:type="dxa"/>
            <w:vAlign w:val="center"/>
          </w:tcPr>
          <w:p>
            <w:pPr>
              <w:numPr>
                <w:ilvl w:val="0"/>
                <w:numId w:val="0"/>
              </w:numPr>
              <w:jc w:val="center"/>
              <w:rPr>
                <w:rFonts w:hint="eastAsia"/>
                <w:sz w:val="24"/>
                <w:vertAlign w:val="baseline"/>
              </w:rPr>
            </w:pPr>
            <w:r>
              <w:rPr>
                <w:rFonts w:hint="eastAsia"/>
                <w:sz w:val="24"/>
                <w:szCs w:val="24"/>
                <w:vertAlign w:val="baseline"/>
                <w:lang w:val="en-US" w:eastAsia="zh-CN"/>
              </w:rPr>
              <w:t>入职</w:t>
            </w:r>
          </w:p>
          <w:p>
            <w:pPr>
              <w:numPr>
                <w:ilvl w:val="0"/>
                <w:numId w:val="0"/>
              </w:numPr>
              <w:jc w:val="center"/>
              <w:rPr>
                <w:rFonts w:hint="default"/>
                <w:sz w:val="24"/>
                <w:vertAlign w:val="baseline"/>
              </w:rPr>
            </w:pPr>
            <w:r>
              <w:rPr>
                <w:rFonts w:hint="eastAsia"/>
                <w:sz w:val="24"/>
                <w:szCs w:val="24"/>
                <w:vertAlign w:val="baseline"/>
                <w:lang w:val="en-US" w:eastAsia="zh-CN"/>
              </w:rPr>
              <w:t>时间</w:t>
            </w:r>
          </w:p>
        </w:tc>
        <w:tc>
          <w:tcPr>
            <w:tcW w:w="1507" w:type="dxa"/>
            <w:vAlign w:val="center"/>
          </w:tcPr>
          <w:p>
            <w:pPr>
              <w:numPr>
                <w:ilvl w:val="0"/>
                <w:numId w:val="0"/>
              </w:numPr>
              <w:jc w:val="center"/>
              <w:rPr>
                <w:rFonts w:hint="eastAsia"/>
                <w:sz w:val="24"/>
                <w:vertAlign w:val="baseline"/>
              </w:rPr>
            </w:pPr>
          </w:p>
        </w:tc>
      </w:tr>
      <w:tr>
        <w:tblPrEx>
          <w:tblW w:w="10034" w:type="dxa"/>
          <w:tblCellMar>
            <w:top w:w="0" w:type="dxa"/>
            <w:left w:w="108" w:type="dxa"/>
            <w:bottom w:w="0" w:type="dxa"/>
            <w:right w:w="108" w:type="dxa"/>
          </w:tblCellMar>
          <w:tblLook w:val="0000"/>
        </w:tblPrEx>
        <w:trPr>
          <w:trHeight w:val="1026"/>
        </w:trPr>
        <w:tc>
          <w:tcPr>
            <w:tcW w:w="1064" w:type="dxa"/>
            <w:vAlign w:val="center"/>
          </w:tcPr>
          <w:p>
            <w:pPr>
              <w:numPr>
                <w:ilvl w:val="0"/>
                <w:numId w:val="0"/>
              </w:numPr>
              <w:jc w:val="center"/>
              <w:rPr>
                <w:rFonts w:hint="eastAsia"/>
                <w:sz w:val="24"/>
                <w:vertAlign w:val="baseline"/>
              </w:rPr>
            </w:pPr>
            <w:r>
              <w:rPr>
                <w:rFonts w:hint="eastAsia"/>
                <w:sz w:val="24"/>
                <w:szCs w:val="24"/>
                <w:vertAlign w:val="baseline"/>
                <w:lang w:val="en-US" w:eastAsia="zh-CN"/>
              </w:rPr>
              <w:t>工作</w:t>
            </w:r>
          </w:p>
          <w:p>
            <w:pPr>
              <w:numPr>
                <w:ilvl w:val="0"/>
                <w:numId w:val="0"/>
              </w:numPr>
              <w:jc w:val="center"/>
              <w:rPr>
                <w:rFonts w:hint="default"/>
                <w:sz w:val="24"/>
                <w:vertAlign w:val="baseline"/>
              </w:rPr>
            </w:pPr>
            <w:r>
              <w:rPr>
                <w:rFonts w:hint="eastAsia"/>
                <w:sz w:val="24"/>
                <w:szCs w:val="24"/>
                <w:vertAlign w:val="baseline"/>
                <w:lang w:val="en-US" w:eastAsia="zh-CN"/>
              </w:rPr>
              <w:t>部门</w:t>
            </w:r>
          </w:p>
        </w:tc>
        <w:tc>
          <w:tcPr>
            <w:tcW w:w="2475" w:type="dxa"/>
            <w:gridSpan w:val="2"/>
            <w:vAlign w:val="center"/>
          </w:tcPr>
          <w:p>
            <w:pPr>
              <w:numPr>
                <w:ilvl w:val="0"/>
                <w:numId w:val="0"/>
              </w:numPr>
              <w:jc w:val="center"/>
              <w:rPr>
                <w:rFonts w:hint="default"/>
                <w:sz w:val="24"/>
                <w:vertAlign w:val="baseline"/>
              </w:rPr>
            </w:pPr>
          </w:p>
        </w:tc>
        <w:tc>
          <w:tcPr>
            <w:tcW w:w="1477" w:type="dxa"/>
            <w:gridSpan w:val="2"/>
            <w:vAlign w:val="center"/>
          </w:tcPr>
          <w:p>
            <w:pPr>
              <w:numPr>
                <w:ilvl w:val="0"/>
                <w:numId w:val="0"/>
              </w:numPr>
              <w:jc w:val="center"/>
              <w:rPr>
                <w:rFonts w:hint="eastAsia"/>
                <w:sz w:val="24"/>
                <w:vertAlign w:val="baseline"/>
              </w:rPr>
            </w:pPr>
            <w:r>
              <w:rPr>
                <w:rFonts w:hint="eastAsia"/>
                <w:sz w:val="24"/>
                <w:szCs w:val="24"/>
                <w:vertAlign w:val="baseline"/>
                <w:lang w:val="en-US" w:eastAsia="zh-CN"/>
              </w:rPr>
              <w:t>行政职务</w:t>
            </w:r>
          </w:p>
        </w:tc>
        <w:tc>
          <w:tcPr>
            <w:tcW w:w="2508" w:type="dxa"/>
            <w:gridSpan w:val="2"/>
            <w:vAlign w:val="center"/>
          </w:tcPr>
          <w:p>
            <w:pPr>
              <w:numPr>
                <w:ilvl w:val="0"/>
                <w:numId w:val="0"/>
              </w:numPr>
              <w:jc w:val="center"/>
              <w:rPr>
                <w:rFonts w:hint="eastAsia"/>
                <w:sz w:val="24"/>
                <w:vertAlign w:val="baseline"/>
              </w:rPr>
            </w:pPr>
          </w:p>
        </w:tc>
        <w:tc>
          <w:tcPr>
            <w:tcW w:w="1003" w:type="dxa"/>
            <w:vAlign w:val="center"/>
          </w:tcPr>
          <w:p>
            <w:pPr>
              <w:numPr>
                <w:ilvl w:val="0"/>
                <w:numId w:val="0"/>
              </w:numPr>
              <w:jc w:val="center"/>
              <w:rPr>
                <w:rFonts w:hint="eastAsia"/>
                <w:sz w:val="24"/>
                <w:vertAlign w:val="baseline"/>
              </w:rPr>
            </w:pPr>
            <w:r>
              <w:rPr>
                <w:rFonts w:hint="eastAsia"/>
                <w:sz w:val="24"/>
                <w:szCs w:val="24"/>
                <w:vertAlign w:val="baseline"/>
                <w:lang w:val="en-US" w:eastAsia="zh-CN"/>
              </w:rPr>
              <w:t>技术</w:t>
            </w:r>
          </w:p>
          <w:p>
            <w:pPr>
              <w:numPr>
                <w:ilvl w:val="0"/>
                <w:numId w:val="0"/>
              </w:numPr>
              <w:jc w:val="center"/>
              <w:rPr>
                <w:rFonts w:hint="default"/>
                <w:sz w:val="24"/>
                <w:vertAlign w:val="baseline"/>
              </w:rPr>
            </w:pPr>
            <w:r>
              <w:rPr>
                <w:rFonts w:hint="eastAsia"/>
                <w:sz w:val="24"/>
                <w:szCs w:val="24"/>
                <w:vertAlign w:val="baseline"/>
                <w:lang w:val="en-US" w:eastAsia="zh-CN"/>
              </w:rPr>
              <w:t>职称</w:t>
            </w:r>
          </w:p>
        </w:tc>
        <w:tc>
          <w:tcPr>
            <w:tcW w:w="1507" w:type="dxa"/>
            <w:vAlign w:val="center"/>
          </w:tcPr>
          <w:p>
            <w:pPr>
              <w:numPr>
                <w:ilvl w:val="0"/>
                <w:numId w:val="0"/>
              </w:numPr>
              <w:jc w:val="center"/>
              <w:rPr>
                <w:rFonts w:hint="eastAsia"/>
                <w:sz w:val="24"/>
                <w:vertAlign w:val="baseline"/>
              </w:rPr>
            </w:pPr>
          </w:p>
        </w:tc>
      </w:tr>
      <w:tr>
        <w:tblPrEx>
          <w:tblW w:w="10034" w:type="dxa"/>
          <w:tblCellMar>
            <w:top w:w="0" w:type="dxa"/>
            <w:left w:w="108" w:type="dxa"/>
            <w:bottom w:w="0" w:type="dxa"/>
            <w:right w:w="108" w:type="dxa"/>
          </w:tblCellMar>
          <w:tblLook w:val="0000"/>
        </w:tblPrEx>
        <w:trPr>
          <w:trHeight w:val="1882"/>
        </w:trPr>
        <w:tc>
          <w:tcPr>
            <w:tcW w:w="1064" w:type="dxa"/>
            <w:vAlign w:val="center"/>
          </w:tcPr>
          <w:p>
            <w:pPr>
              <w:numPr>
                <w:ilvl w:val="0"/>
                <w:numId w:val="0"/>
              </w:numPr>
              <w:jc w:val="center"/>
              <w:rPr>
                <w:rFonts w:hint="eastAsia"/>
                <w:sz w:val="24"/>
                <w:vertAlign w:val="baseline"/>
              </w:rPr>
            </w:pPr>
            <w:r>
              <w:rPr>
                <w:rFonts w:hint="eastAsia"/>
                <w:sz w:val="24"/>
                <w:szCs w:val="24"/>
                <w:vertAlign w:val="baseline"/>
                <w:lang w:val="en-US" w:eastAsia="zh-CN"/>
              </w:rPr>
              <w:t>主要</w:t>
            </w:r>
          </w:p>
          <w:p>
            <w:pPr>
              <w:numPr>
                <w:ilvl w:val="0"/>
                <w:numId w:val="0"/>
              </w:numPr>
              <w:jc w:val="center"/>
              <w:rPr>
                <w:rFonts w:hint="default"/>
                <w:sz w:val="24"/>
                <w:vertAlign w:val="baseline"/>
              </w:rPr>
            </w:pPr>
            <w:r>
              <w:rPr>
                <w:rFonts w:hint="eastAsia"/>
                <w:sz w:val="24"/>
                <w:szCs w:val="24"/>
                <w:vertAlign w:val="baseline"/>
                <w:lang w:val="en-US" w:eastAsia="zh-CN"/>
              </w:rPr>
              <w:t>简历</w:t>
            </w:r>
          </w:p>
        </w:tc>
        <w:tc>
          <w:tcPr>
            <w:tcW w:w="8970" w:type="dxa"/>
            <w:gridSpan w:val="8"/>
            <w:vAlign w:val="center"/>
          </w:tcPr>
          <w:p>
            <w:pPr>
              <w:numPr>
                <w:ilvl w:val="0"/>
                <w:numId w:val="0"/>
              </w:numPr>
              <w:jc w:val="center"/>
              <w:rPr>
                <w:rFonts w:hint="eastAsia"/>
                <w:sz w:val="24"/>
                <w:vertAlign w:val="baseline"/>
              </w:rPr>
            </w:pPr>
          </w:p>
        </w:tc>
      </w:tr>
      <w:tr>
        <w:tblPrEx>
          <w:tblW w:w="10034" w:type="dxa"/>
          <w:tblCellMar>
            <w:top w:w="0" w:type="dxa"/>
            <w:left w:w="108" w:type="dxa"/>
            <w:bottom w:w="0" w:type="dxa"/>
            <w:right w:w="108" w:type="dxa"/>
          </w:tblCellMar>
          <w:tblLook w:val="0000"/>
        </w:tblPrEx>
        <w:trPr>
          <w:trHeight w:val="1882"/>
        </w:trPr>
        <w:tc>
          <w:tcPr>
            <w:tcW w:w="1064" w:type="dxa"/>
            <w:vAlign w:val="center"/>
          </w:tcPr>
          <w:p>
            <w:pPr>
              <w:numPr>
                <w:ilvl w:val="0"/>
                <w:numId w:val="0"/>
              </w:numPr>
              <w:jc w:val="center"/>
              <w:rPr>
                <w:rFonts w:hint="eastAsia"/>
                <w:sz w:val="24"/>
                <w:vertAlign w:val="baseline"/>
              </w:rPr>
            </w:pPr>
            <w:r>
              <w:rPr>
                <w:rFonts w:hint="eastAsia"/>
                <w:sz w:val="24"/>
                <w:szCs w:val="24"/>
                <w:vertAlign w:val="baseline"/>
                <w:lang w:val="en-US" w:eastAsia="zh-CN"/>
              </w:rPr>
              <w:t>主要</w:t>
            </w:r>
          </w:p>
          <w:p>
            <w:pPr>
              <w:numPr>
                <w:ilvl w:val="0"/>
                <w:numId w:val="0"/>
              </w:numPr>
              <w:jc w:val="center"/>
              <w:rPr>
                <w:rFonts w:hint="default"/>
                <w:sz w:val="24"/>
                <w:vertAlign w:val="baseline"/>
              </w:rPr>
            </w:pPr>
            <w:r>
              <w:rPr>
                <w:rFonts w:hint="eastAsia"/>
                <w:sz w:val="24"/>
                <w:szCs w:val="24"/>
                <w:vertAlign w:val="baseline"/>
                <w:lang w:val="en-US" w:eastAsia="zh-CN"/>
              </w:rPr>
              <w:t>表现</w:t>
            </w:r>
          </w:p>
        </w:tc>
        <w:tc>
          <w:tcPr>
            <w:tcW w:w="8970" w:type="dxa"/>
            <w:gridSpan w:val="8"/>
            <w:vAlign w:val="center"/>
          </w:tcPr>
          <w:p>
            <w:pPr>
              <w:numPr>
                <w:ilvl w:val="0"/>
                <w:numId w:val="0"/>
              </w:numPr>
              <w:jc w:val="center"/>
              <w:rPr>
                <w:rFonts w:hint="eastAsia"/>
                <w:sz w:val="24"/>
                <w:vertAlign w:val="baseline"/>
              </w:rPr>
            </w:pPr>
          </w:p>
        </w:tc>
      </w:tr>
      <w:tr>
        <w:tblPrEx>
          <w:tblW w:w="10034" w:type="dxa"/>
          <w:tblCellMar>
            <w:top w:w="0" w:type="dxa"/>
            <w:left w:w="108" w:type="dxa"/>
            <w:bottom w:w="0" w:type="dxa"/>
            <w:right w:w="108" w:type="dxa"/>
          </w:tblCellMar>
          <w:tblLook w:val="0000"/>
        </w:tblPrEx>
        <w:trPr>
          <w:trHeight w:val="1931"/>
        </w:trPr>
        <w:tc>
          <w:tcPr>
            <w:tcW w:w="1064" w:type="dxa"/>
            <w:vAlign w:val="center"/>
          </w:tcPr>
          <w:p>
            <w:pPr>
              <w:numPr>
                <w:ilvl w:val="0"/>
                <w:numId w:val="0"/>
              </w:numPr>
              <w:jc w:val="center"/>
              <w:rPr>
                <w:rFonts w:hint="default"/>
                <w:sz w:val="24"/>
                <w:vertAlign w:val="baseline"/>
              </w:rPr>
            </w:pPr>
            <w:r>
              <w:rPr>
                <w:rFonts w:hint="eastAsia"/>
                <w:sz w:val="24"/>
                <w:szCs w:val="24"/>
                <w:vertAlign w:val="baseline"/>
                <w:lang w:val="en-US" w:eastAsia="zh-CN"/>
              </w:rPr>
              <w:t>何时受过何种表彰奖励</w:t>
            </w:r>
          </w:p>
        </w:tc>
        <w:tc>
          <w:tcPr>
            <w:tcW w:w="8970" w:type="dxa"/>
            <w:gridSpan w:val="8"/>
            <w:vAlign w:val="center"/>
          </w:tcPr>
          <w:p>
            <w:pPr>
              <w:numPr>
                <w:ilvl w:val="0"/>
                <w:numId w:val="0"/>
              </w:numPr>
              <w:jc w:val="center"/>
              <w:rPr>
                <w:rFonts w:hint="eastAsia"/>
                <w:sz w:val="24"/>
                <w:vertAlign w:val="baseline"/>
              </w:rPr>
            </w:pPr>
          </w:p>
        </w:tc>
      </w:tr>
      <w:tr>
        <w:tblPrEx>
          <w:tblW w:w="10034" w:type="dxa"/>
          <w:tblCellMar>
            <w:top w:w="0" w:type="dxa"/>
            <w:left w:w="108" w:type="dxa"/>
            <w:bottom w:w="0" w:type="dxa"/>
            <w:right w:w="108" w:type="dxa"/>
          </w:tblCellMar>
          <w:tblLook w:val="0000"/>
        </w:tblPrEx>
        <w:trPr>
          <w:trHeight w:val="1931"/>
        </w:trPr>
        <w:tc>
          <w:tcPr>
            <w:tcW w:w="1064" w:type="dxa"/>
            <w:vAlign w:val="center"/>
          </w:tcPr>
          <w:p>
            <w:pPr>
              <w:numPr>
                <w:ilvl w:val="0"/>
                <w:numId w:val="0"/>
              </w:numPr>
              <w:jc w:val="center"/>
              <w:rPr>
                <w:rFonts w:hint="default"/>
                <w:sz w:val="24"/>
                <w:vertAlign w:val="baseline"/>
              </w:rPr>
            </w:pPr>
            <w:r>
              <w:rPr>
                <w:rFonts w:hint="eastAsia"/>
                <w:sz w:val="24"/>
                <w:szCs w:val="24"/>
                <w:vertAlign w:val="baseline"/>
                <w:lang w:val="en-US" w:eastAsia="zh-CN"/>
              </w:rPr>
              <w:t>所在单位工会意见</w:t>
            </w:r>
          </w:p>
        </w:tc>
        <w:tc>
          <w:tcPr>
            <w:tcW w:w="3731" w:type="dxa"/>
            <w:gridSpan w:val="3"/>
            <w:vAlign w:val="center"/>
          </w:tcPr>
          <w:p>
            <w:pPr>
              <w:numPr>
                <w:ilvl w:val="0"/>
                <w:numId w:val="0"/>
              </w:numPr>
              <w:jc w:val="center"/>
              <w:rPr>
                <w:rFonts w:hint="eastAsia"/>
                <w:sz w:val="24"/>
                <w:vertAlign w:val="baseline"/>
              </w:rPr>
            </w:pPr>
          </w:p>
          <w:p>
            <w:pPr>
              <w:numPr>
                <w:ilvl w:val="0"/>
                <w:numId w:val="0"/>
              </w:numPr>
              <w:jc w:val="center"/>
              <w:rPr>
                <w:rFonts w:hint="eastAsia"/>
                <w:sz w:val="24"/>
                <w:vertAlign w:val="baseline"/>
              </w:rPr>
            </w:pPr>
          </w:p>
          <w:p>
            <w:pPr>
              <w:numPr>
                <w:ilvl w:val="0"/>
                <w:numId w:val="0"/>
              </w:numPr>
              <w:jc w:val="center"/>
              <w:rPr>
                <w:rFonts w:hint="eastAsia"/>
                <w:sz w:val="24"/>
                <w:vertAlign w:val="baseline"/>
              </w:rPr>
            </w:pPr>
          </w:p>
          <w:p>
            <w:pPr>
              <w:numPr>
                <w:ilvl w:val="0"/>
                <w:numId w:val="0"/>
              </w:numPr>
              <w:wordWrap w:val="0"/>
              <w:jc w:val="right"/>
              <w:rPr>
                <w:rFonts w:hint="default"/>
                <w:sz w:val="24"/>
                <w:vertAlign w:val="baseline"/>
              </w:rPr>
            </w:pPr>
            <w:r>
              <w:rPr>
                <w:rFonts w:hint="eastAsia"/>
                <w:sz w:val="24"/>
                <w:szCs w:val="24"/>
                <w:vertAlign w:val="baseline"/>
                <w:lang w:val="en-US" w:eastAsia="zh-CN"/>
              </w:rPr>
              <w:t xml:space="preserve">年   月    日  </w:t>
            </w:r>
          </w:p>
          <w:p>
            <w:pPr>
              <w:numPr>
                <w:ilvl w:val="0"/>
                <w:numId w:val="0"/>
              </w:numPr>
              <w:wordWrap w:val="0"/>
              <w:jc w:val="right"/>
              <w:rPr>
                <w:rFonts w:hint="default"/>
                <w:sz w:val="24"/>
                <w:vertAlign w:val="baseline"/>
              </w:rPr>
            </w:pPr>
            <w:r>
              <w:rPr>
                <w:rFonts w:hint="eastAsia"/>
                <w:sz w:val="24"/>
                <w:szCs w:val="24"/>
                <w:vertAlign w:val="baseline"/>
                <w:lang w:val="en-US" w:eastAsia="zh-CN"/>
              </w:rPr>
              <w:t xml:space="preserve">（盖章）  </w:t>
            </w:r>
          </w:p>
        </w:tc>
        <w:tc>
          <w:tcPr>
            <w:tcW w:w="1219" w:type="dxa"/>
            <w:gridSpan w:val="2"/>
            <w:vAlign w:val="center"/>
          </w:tcPr>
          <w:p>
            <w:pPr>
              <w:numPr>
                <w:ilvl w:val="0"/>
                <w:numId w:val="0"/>
              </w:numPr>
              <w:jc w:val="center"/>
              <w:rPr>
                <w:rFonts w:hint="default"/>
                <w:sz w:val="24"/>
                <w:vertAlign w:val="baseline"/>
              </w:rPr>
            </w:pPr>
            <w:r>
              <w:rPr>
                <w:rFonts w:hint="eastAsia"/>
                <w:sz w:val="24"/>
                <w:szCs w:val="24"/>
                <w:vertAlign w:val="baseline"/>
                <w:lang w:val="en-US" w:eastAsia="zh-CN"/>
              </w:rPr>
              <w:t>选举单位意见</w:t>
            </w:r>
          </w:p>
        </w:tc>
        <w:tc>
          <w:tcPr>
            <w:tcW w:w="4020" w:type="dxa"/>
            <w:gridSpan w:val="3"/>
            <w:vAlign w:val="center"/>
          </w:tcPr>
          <w:p>
            <w:pPr>
              <w:numPr>
                <w:ilvl w:val="0"/>
                <w:numId w:val="0"/>
              </w:numPr>
              <w:jc w:val="center"/>
              <w:rPr>
                <w:rFonts w:hint="eastAsia"/>
                <w:sz w:val="24"/>
                <w:vertAlign w:val="baseline"/>
              </w:rPr>
            </w:pPr>
          </w:p>
          <w:p>
            <w:pPr>
              <w:numPr>
                <w:ilvl w:val="0"/>
                <w:numId w:val="0"/>
              </w:numPr>
              <w:jc w:val="right"/>
              <w:rPr>
                <w:rFonts w:hint="eastAsia"/>
                <w:sz w:val="24"/>
                <w:vertAlign w:val="baseline"/>
              </w:rPr>
            </w:pPr>
          </w:p>
          <w:p>
            <w:pPr>
              <w:numPr>
                <w:ilvl w:val="0"/>
                <w:numId w:val="0"/>
              </w:numPr>
              <w:jc w:val="right"/>
              <w:rPr>
                <w:rFonts w:hint="eastAsia"/>
                <w:sz w:val="24"/>
                <w:vertAlign w:val="baseline"/>
              </w:rPr>
            </w:pPr>
          </w:p>
          <w:p>
            <w:pPr>
              <w:numPr>
                <w:ilvl w:val="0"/>
                <w:numId w:val="0"/>
              </w:numPr>
              <w:wordWrap w:val="0"/>
              <w:jc w:val="right"/>
              <w:rPr>
                <w:rFonts w:hint="default"/>
                <w:sz w:val="24"/>
                <w:vertAlign w:val="baseline"/>
              </w:rPr>
            </w:pPr>
            <w:r>
              <w:rPr>
                <w:rFonts w:hint="eastAsia"/>
                <w:sz w:val="24"/>
                <w:szCs w:val="24"/>
                <w:vertAlign w:val="baseline"/>
                <w:lang w:val="en-US" w:eastAsia="zh-CN"/>
              </w:rPr>
              <w:t xml:space="preserve">年   月    日  </w:t>
            </w:r>
          </w:p>
          <w:p>
            <w:pPr>
              <w:numPr>
                <w:ilvl w:val="0"/>
                <w:numId w:val="0"/>
              </w:numPr>
              <w:wordWrap w:val="0"/>
              <w:jc w:val="right"/>
              <w:rPr>
                <w:rFonts w:hint="default"/>
                <w:sz w:val="24"/>
                <w:vertAlign w:val="baseline"/>
              </w:rPr>
            </w:pPr>
            <w:r>
              <w:rPr>
                <w:rFonts w:hint="eastAsia"/>
                <w:sz w:val="24"/>
                <w:szCs w:val="24"/>
                <w:vertAlign w:val="baseline"/>
                <w:lang w:val="en-US" w:eastAsia="zh-CN"/>
              </w:rPr>
              <w:t xml:space="preserve">（盖章）  </w:t>
            </w:r>
          </w:p>
        </w:tc>
      </w:tr>
      <w:tr>
        <w:tblPrEx>
          <w:tblW w:w="10034" w:type="dxa"/>
          <w:tblCellMar>
            <w:top w:w="0" w:type="dxa"/>
            <w:left w:w="108" w:type="dxa"/>
            <w:bottom w:w="0" w:type="dxa"/>
            <w:right w:w="108" w:type="dxa"/>
          </w:tblCellMar>
          <w:tblLook w:val="0000"/>
        </w:tblPrEx>
        <w:trPr>
          <w:trHeight w:val="994"/>
        </w:trPr>
        <w:tc>
          <w:tcPr>
            <w:tcW w:w="1064" w:type="dxa"/>
            <w:vAlign w:val="center"/>
          </w:tcPr>
          <w:p>
            <w:pPr>
              <w:numPr>
                <w:ilvl w:val="0"/>
                <w:numId w:val="0"/>
              </w:numPr>
              <w:jc w:val="center"/>
              <w:rPr>
                <w:rFonts w:hint="default"/>
                <w:sz w:val="24"/>
                <w:vertAlign w:val="baseline"/>
              </w:rPr>
            </w:pPr>
            <w:r>
              <w:rPr>
                <w:rFonts w:hint="eastAsia"/>
                <w:sz w:val="24"/>
                <w:szCs w:val="24"/>
                <w:vertAlign w:val="baseline"/>
                <w:lang w:val="en-US" w:eastAsia="zh-CN"/>
              </w:rPr>
              <w:t>备注</w:t>
            </w:r>
          </w:p>
        </w:tc>
        <w:tc>
          <w:tcPr>
            <w:tcW w:w="8970" w:type="dxa"/>
            <w:gridSpan w:val="8"/>
            <w:vAlign w:val="center"/>
          </w:tcPr>
          <w:p>
            <w:pPr>
              <w:numPr>
                <w:ilvl w:val="0"/>
                <w:numId w:val="0"/>
              </w:numPr>
              <w:jc w:val="center"/>
              <w:rPr>
                <w:rFonts w:hint="eastAsia"/>
                <w:sz w:val="24"/>
                <w:vertAlign w:val="baseline"/>
              </w:rPr>
            </w:pPr>
          </w:p>
        </w:tc>
      </w:tr>
    </w:tbl>
    <w:p>
      <w:pPr>
        <w:numPr>
          <w:ilvl w:val="0"/>
          <w:numId w:val="0"/>
        </w:numPr>
        <w:rPr>
          <w:rFonts w:hint="eastAsia"/>
          <w:sz w:val="28"/>
          <w:szCs w:val="28"/>
        </w:rPr>
        <w:sectPr>
          <w:headerReference w:type="default" r:id="rId38"/>
          <w:footerReference w:type="default" r:id="rId39"/>
          <w:type w:val="nextPage"/>
          <w:pgSz w:w="11906" w:h="16838"/>
          <w:pgMar w:top="1440" w:right="1800" w:bottom="1440" w:left="1800" w:header="851" w:footer="992" w:gutter="0"/>
          <w:pgNumType w:start="18"/>
          <w:cols w:space="708"/>
          <w:titlePg w:val="0"/>
          <w:docGrid w:type="lines" w:linePitch="312"/>
        </w:sectPr>
      </w:pPr>
    </w:p>
    <w:p>
      <w:pPr>
        <w:jc w:val="center"/>
        <w:rPr>
          <w:rFonts w:ascii="宋体" w:cs="宋体" w:hint="eastAsia"/>
          <w:b/>
          <w:bCs/>
          <w:color w:val="000000"/>
          <w:kern w:val="0"/>
          <w:sz w:val="40"/>
          <w:szCs w:val="40"/>
        </w:rPr>
      </w:pPr>
    </w:p>
    <w:p>
      <w:pPr>
        <w:jc w:val="center"/>
        <w:rPr>
          <w:b/>
          <w:sz w:val="36"/>
          <w:szCs w:val="36"/>
        </w:rPr>
      </w:pPr>
      <w:r>
        <w:rPr>
          <w:rFonts w:ascii="宋体" w:cs="宋体" w:hint="eastAsia"/>
          <w:b/>
          <w:bCs/>
          <w:color w:val="000000"/>
          <w:kern w:val="0"/>
          <w:sz w:val="40"/>
          <w:szCs w:val="40"/>
          <w:lang w:eastAsia="zh-CN"/>
        </w:rPr>
        <w:t>XXXX有限公司</w:t>
      </w:r>
      <w:r>
        <w:rPr>
          <w:rFonts w:hint="eastAsia"/>
          <w:b/>
          <w:sz w:val="36"/>
          <w:szCs w:val="36"/>
          <w:lang w:eastAsia="zh-CN"/>
        </w:rPr>
        <w:t>第  届  次</w:t>
      </w:r>
      <w:r>
        <w:rPr>
          <w:rFonts w:hint="eastAsia"/>
          <w:b/>
          <w:sz w:val="36"/>
          <w:szCs w:val="36"/>
        </w:rPr>
        <w:t>职工代表大会</w:t>
      </w:r>
    </w:p>
    <w:p>
      <w:pPr>
        <w:jc w:val="center"/>
        <w:rPr>
          <w:b/>
          <w:sz w:val="36"/>
          <w:szCs w:val="36"/>
        </w:rPr>
      </w:pPr>
      <w:r>
        <w:rPr>
          <w:rFonts w:hint="eastAsia"/>
          <w:b/>
          <w:sz w:val="36"/>
          <w:szCs w:val="36"/>
        </w:rPr>
        <w:t>筹备情况的报告</w:t>
      </w:r>
    </w:p>
    <w:p>
      <w:pPr>
        <w:rPr>
          <w:sz w:val="28"/>
          <w:szCs w:val="28"/>
        </w:rPr>
      </w:pPr>
    </w:p>
    <w:p>
      <w:pPr>
        <w:rPr>
          <w:sz w:val="28"/>
          <w:szCs w:val="28"/>
        </w:rPr>
      </w:pPr>
      <w:r>
        <w:rPr>
          <w:rFonts w:hint="eastAsia"/>
          <w:sz w:val="28"/>
          <w:szCs w:val="28"/>
        </w:rPr>
        <w:t>各位代表、同志们：</w:t>
      </w:r>
    </w:p>
    <w:p>
      <w:pPr>
        <w:ind w:firstLine="570"/>
        <w:rPr>
          <w:sz w:val="28"/>
          <w:szCs w:val="28"/>
        </w:rPr>
      </w:pPr>
      <w:r>
        <w:rPr>
          <w:rFonts w:hint="eastAsia"/>
          <w:sz w:val="28"/>
          <w:szCs w:val="28"/>
        </w:rPr>
        <w:t>为了维护</w:t>
      </w:r>
      <w:r>
        <w:rPr>
          <w:rFonts w:hint="eastAsia"/>
          <w:sz w:val="28"/>
          <w:szCs w:val="28"/>
          <w:lang w:eastAsia="zh-CN"/>
        </w:rPr>
        <w:t>XXXX有限公司</w:t>
      </w:r>
      <w:r>
        <w:rPr>
          <w:rFonts w:hint="eastAsia"/>
          <w:sz w:val="28"/>
          <w:szCs w:val="28"/>
        </w:rPr>
        <w:t>职工的合法权益，充分调动职工的积极性和能动性，促进企业持续、健康发展，构建和谐劳动关系，根据《中华人民共和国工会法》</w:t>
      </w:r>
      <w:r>
        <w:rPr>
          <w:rFonts w:hint="eastAsia"/>
          <w:sz w:val="28"/>
          <w:szCs w:val="28"/>
          <w:lang w:val="en-US" w:eastAsia="zh-CN"/>
        </w:rPr>
        <w:t>等</w:t>
      </w:r>
      <w:r>
        <w:rPr>
          <w:rFonts w:hint="eastAsia"/>
          <w:sz w:val="28"/>
          <w:szCs w:val="28"/>
        </w:rPr>
        <w:t>相关规定，结合本</w:t>
      </w:r>
      <w:r>
        <w:rPr>
          <w:rFonts w:hint="eastAsia"/>
          <w:sz w:val="28"/>
          <w:szCs w:val="28"/>
          <w:lang w:eastAsia="zh-CN"/>
        </w:rPr>
        <w:t>公司</w:t>
      </w:r>
      <w:r>
        <w:rPr>
          <w:rFonts w:hint="eastAsia"/>
          <w:sz w:val="28"/>
          <w:szCs w:val="28"/>
        </w:rPr>
        <w:t>的实际情况。今天</w:t>
      </w:r>
      <w:r>
        <w:rPr>
          <w:rFonts w:hint="eastAsia"/>
          <w:sz w:val="28"/>
          <w:szCs w:val="28"/>
          <w:lang w:eastAsia="zh-CN"/>
        </w:rPr>
        <w:t>XXXX有限公司第  届  次</w:t>
      </w:r>
      <w:r>
        <w:rPr>
          <w:rFonts w:hint="eastAsia"/>
          <w:sz w:val="28"/>
          <w:szCs w:val="28"/>
        </w:rPr>
        <w:t>职工代表大会隆重召开。我受筹备小组的委托，向大会报告</w:t>
      </w:r>
      <w:r>
        <w:rPr>
          <w:rFonts w:hint="eastAsia"/>
          <w:sz w:val="28"/>
          <w:szCs w:val="28"/>
          <w:lang w:eastAsia="zh-CN"/>
        </w:rPr>
        <w:t>XXXX有限公司第  届  次</w:t>
      </w:r>
      <w:r>
        <w:rPr>
          <w:rFonts w:hint="eastAsia"/>
          <w:sz w:val="28"/>
          <w:szCs w:val="28"/>
        </w:rPr>
        <w:t>职工代表大会筹备工作的情况。</w:t>
      </w:r>
    </w:p>
    <w:p>
      <w:pPr>
        <w:ind w:firstLine="570"/>
        <w:rPr>
          <w:sz w:val="28"/>
          <w:szCs w:val="28"/>
        </w:rPr>
      </w:pPr>
      <w:r>
        <w:rPr>
          <w:rFonts w:hint="eastAsia"/>
          <w:sz w:val="28"/>
          <w:szCs w:val="28"/>
        </w:rPr>
        <w:t>一、成立了</w:t>
      </w:r>
      <w:r>
        <w:rPr>
          <w:rFonts w:hint="eastAsia"/>
          <w:sz w:val="28"/>
          <w:szCs w:val="28"/>
          <w:lang w:eastAsia="zh-CN"/>
        </w:rPr>
        <w:t>XXXX有限公司</w:t>
      </w:r>
      <w:r>
        <w:rPr>
          <w:rFonts w:hint="eastAsia"/>
          <w:sz w:val="28"/>
          <w:szCs w:val="28"/>
        </w:rPr>
        <w:t>职代会筹备工作小组。筹备小组成员由</w:t>
      </w:r>
      <w:r>
        <w:rPr>
          <w:rFonts w:hint="eastAsia"/>
          <w:sz w:val="28"/>
          <w:szCs w:val="28"/>
          <w:lang w:eastAsia="zh-CN"/>
        </w:rPr>
        <w:t>公司各部门</w:t>
      </w:r>
      <w:r>
        <w:rPr>
          <w:rFonts w:hint="eastAsia"/>
          <w:sz w:val="28"/>
          <w:szCs w:val="28"/>
        </w:rPr>
        <w:t>负责人</w:t>
      </w:r>
      <w:r>
        <w:rPr>
          <w:rFonts w:hint="eastAsia"/>
          <w:sz w:val="28"/>
          <w:szCs w:val="28"/>
          <w:lang w:eastAsia="zh-CN"/>
        </w:rPr>
        <w:t>和</w:t>
      </w:r>
      <w:r>
        <w:rPr>
          <w:rFonts w:hint="eastAsia"/>
          <w:sz w:val="28"/>
          <w:szCs w:val="28"/>
        </w:rPr>
        <w:t>工会负责人组成。</w:t>
      </w:r>
    </w:p>
    <w:p>
      <w:pPr>
        <w:ind w:firstLine="570"/>
        <w:rPr>
          <w:sz w:val="28"/>
          <w:szCs w:val="28"/>
        </w:rPr>
      </w:pPr>
      <w:r>
        <w:rPr>
          <w:rFonts w:hint="eastAsia"/>
          <w:sz w:val="28"/>
          <w:szCs w:val="28"/>
        </w:rPr>
        <w:t>二、对</w:t>
      </w:r>
      <w:r>
        <w:rPr>
          <w:rFonts w:hint="eastAsia"/>
          <w:sz w:val="28"/>
          <w:szCs w:val="28"/>
          <w:lang w:eastAsia="zh-CN"/>
        </w:rPr>
        <w:t>XXXX有限公司</w:t>
      </w:r>
      <w:r>
        <w:rPr>
          <w:rFonts w:hint="eastAsia"/>
          <w:sz w:val="28"/>
          <w:szCs w:val="28"/>
        </w:rPr>
        <w:t>基本情况进行了调研。据有关统计数据显示，</w:t>
      </w:r>
      <w:r>
        <w:rPr>
          <w:rFonts w:hint="eastAsia"/>
          <w:sz w:val="28"/>
          <w:szCs w:val="28"/>
          <w:lang w:eastAsia="zh-CN"/>
        </w:rPr>
        <w:t>公司总人数</w:t>
      </w:r>
      <w:r>
        <w:rPr>
          <w:rFonts w:hint="eastAsia"/>
          <w:sz w:val="28"/>
          <w:szCs w:val="28"/>
          <w:lang w:val="en-US" w:eastAsia="zh-CN"/>
        </w:rPr>
        <w:t>XXX</w:t>
      </w:r>
      <w:r>
        <w:rPr>
          <w:rFonts w:hint="eastAsia"/>
          <w:sz w:val="28"/>
          <w:szCs w:val="28"/>
        </w:rPr>
        <w:t>人。</w:t>
      </w:r>
      <w:r>
        <w:rPr>
          <w:rFonts w:hint="eastAsia"/>
          <w:sz w:val="28"/>
          <w:szCs w:val="28"/>
          <w:lang w:eastAsia="zh-CN"/>
        </w:rPr>
        <w:t>女职工</w:t>
      </w:r>
      <w:r>
        <w:rPr>
          <w:rFonts w:hint="eastAsia"/>
          <w:sz w:val="28"/>
          <w:szCs w:val="28"/>
          <w:lang w:val="en-US" w:eastAsia="zh-CN"/>
        </w:rPr>
        <w:t>XXX人，占职工总人数的XX%，男职工XX人，占职工总人数的XX%</w:t>
      </w:r>
      <w:r>
        <w:rPr>
          <w:rFonts w:hint="eastAsia"/>
          <w:sz w:val="28"/>
          <w:szCs w:val="28"/>
        </w:rPr>
        <w:t>。</w:t>
      </w:r>
    </w:p>
    <w:p>
      <w:pPr>
        <w:ind w:firstLine="570"/>
        <w:rPr>
          <w:sz w:val="28"/>
          <w:szCs w:val="28"/>
        </w:rPr>
      </w:pPr>
      <w:r>
        <w:rPr>
          <w:rFonts w:hint="eastAsia"/>
          <w:sz w:val="28"/>
          <w:szCs w:val="28"/>
        </w:rPr>
        <w:t>三、根据</w:t>
      </w:r>
      <w:r>
        <w:rPr>
          <w:rFonts w:hint="eastAsia"/>
          <w:sz w:val="28"/>
          <w:szCs w:val="28"/>
          <w:lang w:eastAsia="zh-CN"/>
        </w:rPr>
        <w:t>公司</w:t>
      </w:r>
      <w:r>
        <w:rPr>
          <w:rFonts w:hint="eastAsia"/>
          <w:sz w:val="28"/>
          <w:szCs w:val="28"/>
        </w:rPr>
        <w:t>的实际情况，我们确定了职代会的议题。在职代会正式会议上，审议通过</w:t>
      </w:r>
      <w:r>
        <w:rPr>
          <w:rFonts w:hint="eastAsia"/>
          <w:sz w:val="28"/>
          <w:szCs w:val="28"/>
          <w:lang w:eastAsia="zh-CN"/>
        </w:rPr>
        <w:t>XXXX有限公司</w:t>
      </w:r>
      <w:r>
        <w:rPr>
          <w:rFonts w:hint="eastAsia"/>
          <w:sz w:val="28"/>
          <w:szCs w:val="28"/>
        </w:rPr>
        <w:t>工资专项集体合同（草案）、</w:t>
      </w:r>
      <w:r>
        <w:rPr>
          <w:rFonts w:hint="eastAsia"/>
          <w:sz w:val="28"/>
          <w:szCs w:val="28"/>
          <w:lang w:eastAsia="zh-CN"/>
        </w:rPr>
        <w:t>XXXX有限公司</w:t>
      </w:r>
      <w:r>
        <w:rPr>
          <w:rFonts w:hint="eastAsia"/>
          <w:sz w:val="28"/>
          <w:szCs w:val="28"/>
        </w:rPr>
        <w:t>女职工劳动权益保护专项集体合同（草案）和</w:t>
      </w:r>
      <w:r>
        <w:rPr>
          <w:rFonts w:hint="eastAsia"/>
          <w:sz w:val="28"/>
          <w:szCs w:val="28"/>
          <w:lang w:eastAsia="zh-CN"/>
        </w:rPr>
        <w:t>XXXX有限公司</w:t>
      </w:r>
      <w:r>
        <w:rPr>
          <w:rFonts w:hint="eastAsia"/>
          <w:sz w:val="28"/>
          <w:szCs w:val="28"/>
        </w:rPr>
        <w:t>安全卫生保护专项集体合同（草案）。</w:t>
      </w:r>
    </w:p>
    <w:p>
      <w:pPr>
        <w:ind w:firstLine="570"/>
        <w:rPr>
          <w:rFonts w:hint="eastAsia"/>
          <w:sz w:val="28"/>
          <w:szCs w:val="28"/>
        </w:rPr>
        <w:sectPr>
          <w:headerReference w:type="default" r:id="rId40"/>
          <w:footerReference w:type="default" r:id="rId41"/>
          <w:type w:val="nextPage"/>
          <w:pgSz w:w="11906" w:h="16838"/>
          <w:pgMar w:top="1440" w:right="1800" w:bottom="1440" w:left="1800" w:header="851" w:footer="992" w:gutter="0"/>
          <w:pgNumType w:start="19"/>
          <w:cols w:space="708"/>
          <w:titlePg w:val="0"/>
          <w:docGrid w:type="lines" w:linePitch="312"/>
        </w:sectPr>
      </w:pPr>
      <w:r>
        <w:rPr>
          <w:rFonts w:hint="eastAsia"/>
          <w:sz w:val="28"/>
          <w:szCs w:val="28"/>
        </w:rPr>
        <w:t>四、民主选举了职工代表。根据职代会制度的规定，结合</w:t>
      </w:r>
      <w:r>
        <w:rPr>
          <w:rFonts w:hint="eastAsia"/>
          <w:sz w:val="28"/>
          <w:szCs w:val="28"/>
          <w:lang w:eastAsia="zh-CN"/>
        </w:rPr>
        <w:t>XXXX有限公司</w:t>
      </w:r>
      <w:r>
        <w:rPr>
          <w:rFonts w:hint="eastAsia"/>
          <w:sz w:val="28"/>
          <w:szCs w:val="28"/>
        </w:rPr>
        <w:t>的实际情况，通过民主选举，产生职工代表</w:t>
      </w:r>
      <w:r>
        <w:rPr>
          <w:rFonts w:hint="eastAsia"/>
          <w:sz w:val="28"/>
          <w:szCs w:val="28"/>
          <w:lang w:val="en-US" w:eastAsia="zh-CN"/>
        </w:rPr>
        <w:t>30</w:t>
      </w:r>
    </w:p>
    <w:p>
      <w:pPr>
        <w:ind w:firstLine="570"/>
        <w:rPr>
          <w:rFonts w:hint="eastAsia"/>
          <w:sz w:val="28"/>
          <w:szCs w:val="28"/>
        </w:rPr>
      </w:pPr>
      <w:r>
        <w:rPr>
          <w:rFonts w:hint="eastAsia"/>
          <w:sz w:val="28"/>
          <w:szCs w:val="28"/>
        </w:rPr>
        <w:t>人。他们分别来自</w:t>
      </w:r>
      <w:r>
        <w:rPr>
          <w:rFonts w:hint="eastAsia"/>
          <w:sz w:val="28"/>
          <w:szCs w:val="28"/>
          <w:lang w:eastAsia="zh-CN"/>
        </w:rPr>
        <w:t>各部门</w:t>
      </w:r>
      <w:r>
        <w:rPr>
          <w:rFonts w:hint="eastAsia"/>
          <w:sz w:val="28"/>
          <w:szCs w:val="28"/>
        </w:rPr>
        <w:t>一线职工代表为</w:t>
      </w:r>
      <w:r>
        <w:rPr>
          <w:rFonts w:hint="eastAsia"/>
          <w:sz w:val="28"/>
          <w:szCs w:val="28"/>
          <w:lang w:val="en-US" w:eastAsia="zh-CN"/>
        </w:rPr>
        <w:t>22</w:t>
      </w:r>
      <w:r>
        <w:rPr>
          <w:rFonts w:hint="eastAsia"/>
          <w:sz w:val="28"/>
          <w:szCs w:val="28"/>
        </w:rPr>
        <w:t>名，占</w:t>
      </w:r>
      <w:r>
        <w:rPr>
          <w:rFonts w:hint="eastAsia"/>
          <w:sz w:val="28"/>
          <w:szCs w:val="28"/>
          <w:lang w:val="en-US" w:eastAsia="zh-CN"/>
        </w:rPr>
        <w:t>73.3</w:t>
      </w:r>
      <w:r>
        <w:rPr>
          <w:rFonts w:hint="eastAsia"/>
          <w:sz w:val="28"/>
          <w:szCs w:val="28"/>
        </w:rPr>
        <w:t>%；中层及以上管理人员</w:t>
      </w:r>
      <w:r>
        <w:rPr>
          <w:rFonts w:hint="eastAsia"/>
          <w:sz w:val="28"/>
          <w:szCs w:val="28"/>
          <w:lang w:val="en-US" w:eastAsia="zh-CN"/>
        </w:rPr>
        <w:t>8</w:t>
      </w:r>
      <w:r>
        <w:rPr>
          <w:rFonts w:hint="eastAsia"/>
          <w:sz w:val="28"/>
          <w:szCs w:val="28"/>
        </w:rPr>
        <w:t>名，占</w:t>
      </w:r>
      <w:r>
        <w:rPr>
          <w:rFonts w:hint="eastAsia"/>
          <w:sz w:val="28"/>
          <w:szCs w:val="28"/>
          <w:lang w:val="en-US" w:eastAsia="zh-CN"/>
        </w:rPr>
        <w:t>26.7</w:t>
      </w:r>
      <w:r>
        <w:rPr>
          <w:rFonts w:hint="eastAsia"/>
          <w:sz w:val="28"/>
          <w:szCs w:val="28"/>
        </w:rPr>
        <w:t>%；</w:t>
      </w:r>
    </w:p>
    <w:p>
      <w:pPr>
        <w:ind w:firstLine="570"/>
        <w:rPr>
          <w:rFonts w:hint="eastAsia"/>
          <w:sz w:val="28"/>
          <w:szCs w:val="28"/>
        </w:rPr>
      </w:pPr>
      <w:r>
        <w:rPr>
          <w:rFonts w:hint="eastAsia"/>
          <w:sz w:val="28"/>
          <w:szCs w:val="28"/>
          <w:lang w:eastAsia="zh-CN"/>
        </w:rPr>
        <w:t>五、确定大会的主要日程、《XXXX有限公司工资专项集体合同（草案）》、《XXXX有限公司女职工劳动权益保护专项集体合同（草案）》、《XXXX有限公司安全卫生保护专项集体合同（草案）》《XXXX有限公司第  届  次职工代表大会职工代表资格审查报告》等会议材料，提出了协商代表、监票人建议名单等。</w:t>
      </w:r>
    </w:p>
    <w:p>
      <w:pPr>
        <w:ind w:firstLine="570"/>
        <w:rPr>
          <w:sz w:val="28"/>
          <w:szCs w:val="28"/>
        </w:rPr>
      </w:pPr>
      <w:r>
        <w:rPr>
          <w:rFonts w:hint="eastAsia"/>
          <w:sz w:val="28"/>
          <w:szCs w:val="28"/>
        </w:rPr>
        <w:t>以上是本届职工代表大会筹备工作情况的简要报告，我谨以筹备小组的名义预祝大会圆满成功。</w:t>
      </w:r>
    </w:p>
    <w:p>
      <w:pPr>
        <w:ind w:firstLine="570"/>
        <w:rPr>
          <w:sz w:val="28"/>
          <w:szCs w:val="28"/>
        </w:rPr>
      </w:pPr>
    </w:p>
    <w:p>
      <w:pPr>
        <w:ind w:firstLine="570"/>
        <w:rPr>
          <w:sz w:val="28"/>
          <w:szCs w:val="28"/>
        </w:rPr>
      </w:pPr>
    </w:p>
    <w:p>
      <w:pPr>
        <w:ind w:firstLine="570"/>
        <w:rPr>
          <w:sz w:val="28"/>
          <w:szCs w:val="28"/>
        </w:rPr>
      </w:pPr>
    </w:p>
    <w:p>
      <w:pPr>
        <w:ind w:firstLine="570"/>
        <w:rPr>
          <w:sz w:val="28"/>
          <w:szCs w:val="28"/>
        </w:rPr>
      </w:pPr>
    </w:p>
    <w:p>
      <w:pPr>
        <w:ind w:firstLine="2100" w:firstLineChars="750"/>
        <w:rPr>
          <w:sz w:val="28"/>
          <w:szCs w:val="28"/>
        </w:rPr>
      </w:pPr>
      <w:r>
        <w:rPr>
          <w:rFonts w:hint="eastAsia"/>
          <w:sz w:val="28"/>
          <w:szCs w:val="28"/>
          <w:lang w:eastAsia="zh-CN"/>
        </w:rPr>
        <w:t>XXXX有限公司第  届  次</w:t>
      </w:r>
      <w:r>
        <w:rPr>
          <w:rFonts w:hint="eastAsia"/>
          <w:sz w:val="28"/>
          <w:szCs w:val="28"/>
        </w:rPr>
        <w:t>职工代表大会</w:t>
      </w:r>
    </w:p>
    <w:p>
      <w:pPr>
        <w:ind w:firstLine="4906" w:firstLineChars="1752"/>
        <w:rPr>
          <w:sz w:val="28"/>
          <w:szCs w:val="28"/>
        </w:rPr>
      </w:pPr>
      <w:r>
        <w:rPr>
          <w:rFonts w:hint="eastAsia"/>
          <w:sz w:val="28"/>
          <w:szCs w:val="28"/>
        </w:rPr>
        <w:t>筹备小组</w:t>
      </w:r>
    </w:p>
    <w:p>
      <w:pPr>
        <w:ind w:firstLine="570"/>
        <w:rPr>
          <w:color w:val="333333"/>
          <w:sz w:val="28"/>
          <w:szCs w:val="28"/>
        </w:rPr>
      </w:pPr>
      <w:r>
        <w:rPr>
          <w:sz w:val="28"/>
          <w:szCs w:val="28"/>
        </w:rPr>
        <w:t xml:space="preserve">                      </w:t>
      </w:r>
      <w:r>
        <w:rPr>
          <w:color w:val="0000FF"/>
          <w:sz w:val="28"/>
          <w:szCs w:val="28"/>
        </w:rPr>
        <w:t xml:space="preserve">   </w:t>
      </w:r>
      <w:r>
        <w:rPr>
          <w:color w:val="333333"/>
          <w:sz w:val="28"/>
          <w:szCs w:val="28"/>
        </w:rPr>
        <w:t xml:space="preserve">  20</w:t>
      </w:r>
      <w:r>
        <w:rPr>
          <w:rFonts w:hint="eastAsia"/>
          <w:color w:val="333333"/>
          <w:sz w:val="28"/>
          <w:szCs w:val="28"/>
          <w:lang w:val="en-US" w:eastAsia="zh-CN"/>
        </w:rPr>
        <w:t>XX</w:t>
      </w:r>
      <w:r>
        <w:rPr>
          <w:rFonts w:hint="eastAsia"/>
          <w:color w:val="333333"/>
          <w:sz w:val="28"/>
          <w:szCs w:val="28"/>
        </w:rPr>
        <w:t>年</w:t>
      </w:r>
      <w:r>
        <w:rPr>
          <w:rFonts w:hint="eastAsia"/>
          <w:color w:val="333333"/>
          <w:sz w:val="28"/>
          <w:szCs w:val="28"/>
          <w:lang w:val="en-US" w:eastAsia="zh-CN"/>
        </w:rPr>
        <w:t>X</w:t>
      </w:r>
      <w:r>
        <w:rPr>
          <w:rFonts w:hint="eastAsia"/>
          <w:color w:val="333333"/>
          <w:sz w:val="28"/>
          <w:szCs w:val="28"/>
        </w:rPr>
        <w:t>月</w:t>
      </w:r>
      <w:r>
        <w:rPr>
          <w:rFonts w:hint="eastAsia"/>
          <w:color w:val="333333"/>
          <w:sz w:val="28"/>
          <w:szCs w:val="28"/>
          <w:lang w:val="en-US" w:eastAsia="zh-CN"/>
        </w:rPr>
        <w:t>X</w:t>
      </w:r>
      <w:r>
        <w:rPr>
          <w:rFonts w:hint="eastAsia"/>
          <w:color w:val="333333"/>
          <w:sz w:val="28"/>
          <w:szCs w:val="28"/>
        </w:rPr>
        <w:t>日</w:t>
      </w:r>
    </w:p>
    <w:p/>
    <w:p>
      <w:pPr>
        <w:numPr>
          <w:ilvl w:val="0"/>
          <w:numId w:val="0"/>
        </w:numPr>
        <w:jc w:val="center"/>
        <w:rPr>
          <w:rFonts w:hint="eastAsia"/>
          <w:b/>
          <w:bCs/>
          <w:sz w:val="72"/>
          <w:szCs w:val="72"/>
        </w:rPr>
      </w:pPr>
    </w:p>
    <w:p>
      <w:pPr>
        <w:numPr>
          <w:ilvl w:val="0"/>
          <w:numId w:val="0"/>
        </w:numPr>
        <w:jc w:val="center"/>
        <w:rPr>
          <w:rFonts w:hint="eastAsia"/>
          <w:b/>
          <w:bCs/>
          <w:sz w:val="72"/>
          <w:szCs w:val="72"/>
        </w:rPr>
      </w:pPr>
    </w:p>
    <w:p>
      <w:pPr>
        <w:numPr>
          <w:ilvl w:val="0"/>
          <w:numId w:val="0"/>
        </w:numPr>
        <w:jc w:val="center"/>
        <w:rPr>
          <w:rFonts w:hint="eastAsia"/>
          <w:b/>
          <w:bCs/>
          <w:sz w:val="72"/>
          <w:szCs w:val="72"/>
        </w:rPr>
      </w:pPr>
      <w:r>
        <w:rPr>
          <w:rFonts w:hint="eastAsia"/>
          <w:b/>
          <w:bCs/>
          <w:sz w:val="72"/>
          <w:szCs w:val="72"/>
        </w:rPr>
        <w:br/>
      </w:r>
      <w:r>
        <w:rPr>
          <w:rFonts w:hint="eastAsia"/>
          <w:b/>
          <w:bCs/>
          <w:sz w:val="72"/>
          <w:szCs w:val="72"/>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2" w:history="1">
        <w:r>
          <w:rPr>
            <w:rFonts w:ascii="SimSun" w:eastAsia="SimSun" w:hAnsi="SimSun" w:cs="SimSun"/>
            <w:b/>
            <w:bCs/>
            <w:color w:val="0000EE"/>
            <w:kern w:val="0"/>
            <w:sz w:val="30"/>
            <w:szCs w:val="30"/>
            <w:u w:val="single" w:color="0000EE"/>
          </w:rPr>
          <w:t>https://d.book118.com/568010130027006047</w:t>
        </w:r>
      </w:hyperlink>
    </w:p>
    <w:p>
      <w:pPr>
        <w:numPr>
          <w:ilvl w:val="0"/>
          <w:numId w:val="0"/>
        </w:numPr>
        <w:jc w:val="center"/>
        <w:rPr>
          <w:rFonts w:hint="eastAsia"/>
          <w:b/>
          <w:bCs/>
          <w:sz w:val="72"/>
          <w:szCs w:val="72"/>
        </w:rPr>
      </w:pPr>
    </w:p>
    <w:sectPr>
      <w:headerReference w:type="default" r:id="rId43"/>
      <w:footerReference w:type="default" r:id="rId44"/>
      <w:type w:val="nextPage"/>
      <w:pgSz w:w="11906" w:h="16838"/>
      <w:pgMar w:top="1440" w:right="1800" w:bottom="1440" w:left="1800" w:header="851" w:footer="992" w:gutter="0"/>
      <w:pgNumType w:start="20"/>
      <w:cols w:space="708"/>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220" w:lineRule="atLeast"/>
    </w:pPr>
  </w:p>
  <w:p>
    <w:pPr>
      <w:pStyle w:val="Heade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42EB16E"/>
    <w:multiLevelType w:val="singleLevel"/>
    <w:tmpl w:val="842EB16E"/>
    <w:lvl w:ilvl="0">
      <w:start w:val="1"/>
      <w:numFmt w:val="decimal"/>
      <w:suff w:val="space"/>
      <w:lvlText w:val="%1."/>
      <w:lvlJc w:val="left"/>
    </w:lvl>
  </w:abstractNum>
  <w:abstractNum w:abstractNumId="1">
    <w:nsid w:val="D061938F"/>
    <w:multiLevelType w:val="singleLevel"/>
    <w:tmpl w:val="D061938F"/>
    <w:lvl w:ilvl="0">
      <w:start w:val="1"/>
      <w:numFmt w:val="decimal"/>
      <w:suff w:val="space"/>
      <w:lvlText w:val="%1."/>
      <w:lvlJc w:val="left"/>
    </w:lvl>
  </w:abstractNum>
  <w:abstractNum w:abstractNumId="2">
    <w:nsid w:val="23F00FBE"/>
    <w:multiLevelType w:val="singleLevel"/>
    <w:tmpl w:val="23F00FBE"/>
    <w:lvl w:ilvl="0">
      <w:start w:val="1"/>
      <w:numFmt w:val="chineseCounting"/>
      <w:suff w:val="nothing"/>
      <w:lvlText w:val="%1、"/>
      <w:lvlJc w:val="left"/>
      <w:rPr>
        <w:rFonts w:hint="eastAsia"/>
      </w:rPr>
    </w:lvl>
  </w:abstractNum>
  <w:abstractNum w:abstractNumId="3">
    <w:nsid w:val="54B3AC08"/>
    <w:multiLevelType w:val="singleLevel"/>
    <w:tmpl w:val="23F00FBE"/>
    <w:lvl w:ilvl="0">
      <w:start w:val="1"/>
      <w:numFmt w:val="chineseCounting"/>
      <w:suff w:val="nothing"/>
      <w:lvlText w:val="%1、"/>
      <w:lvlJc w:val="left"/>
      <w:rPr>
        <w:rFonts w:hint="eastAsia"/>
      </w:rPr>
    </w:lvl>
  </w:abstractNum>
  <w:abstractNum w:abstractNumId="4">
    <w:nsid w:val="5B17744A"/>
    <w:multiLevelType w:val="singleLevel"/>
    <w:tmpl w:val="5B17744A"/>
    <w:lvl w:ilvl="0">
      <w:start w:val="1"/>
      <w:numFmt w:val="decimal"/>
      <w:suff w:val="nothing"/>
      <w:lvlText w:val="%1、"/>
      <w:lvlJc w:val="left"/>
    </w:lvl>
  </w:abstractNum>
  <w:abstractNum w:abstractNumId="5">
    <w:nsid w:val="5B17D33C"/>
    <w:multiLevelType w:val="singleLevel"/>
    <w:tmpl w:val="5B17D33C"/>
    <w:lvl w:ilvl="0">
      <w:start w:val="3"/>
      <w:numFmt w:val="decimal"/>
      <w:suff w:val="nothing"/>
      <w:lvlText w:val="%1、"/>
      <w:lvlJc w:val="left"/>
    </w:lvl>
  </w:abstractNum>
  <w:abstractNum w:abstractNumId="6">
    <w:nsid w:val="617F2D53"/>
    <w:multiLevelType w:val="singleLevel"/>
    <w:tmpl w:val="23F00FBE"/>
    <w:lvl w:ilvl="0">
      <w:start w:val="1"/>
      <w:numFmt w:val="chineseCounting"/>
      <w:suff w:val="nothing"/>
      <w:lvlText w:val="%1、"/>
      <w:lvlJc w:val="left"/>
      <w:rPr>
        <w:rFonts w:hint="eastAsia"/>
      </w:rPr>
    </w:lvl>
  </w:abstractNum>
  <w:num w:numId="1">
    <w:abstractNumId w:val="4"/>
  </w:num>
  <w:num w:numId="2">
    <w:abstractNumId w:val="2"/>
  </w:num>
  <w:num w:numId="3">
    <w:abstractNumId w:val="1"/>
  </w:num>
  <w:num w:numId="4">
    <w:abstractNumId w:val="0"/>
  </w:num>
  <w:num w:numId="5">
    <w:abstractNumId w:val="5"/>
  </w:num>
  <w:num w:numId="6">
    <w:abstractNumId w:val="6"/>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E7549"/>
    <w:rsid w:val="000D6B1C"/>
    <w:rsid w:val="001165AB"/>
    <w:rsid w:val="00144773"/>
    <w:rsid w:val="0026115C"/>
    <w:rsid w:val="00272572"/>
    <w:rsid w:val="00281CE4"/>
    <w:rsid w:val="0032634D"/>
    <w:rsid w:val="00385868"/>
    <w:rsid w:val="003863E9"/>
    <w:rsid w:val="0044186B"/>
    <w:rsid w:val="00452FCD"/>
    <w:rsid w:val="004900ED"/>
    <w:rsid w:val="004B48AD"/>
    <w:rsid w:val="004C1BC4"/>
    <w:rsid w:val="004D73DC"/>
    <w:rsid w:val="004E7549"/>
    <w:rsid w:val="00711DB4"/>
    <w:rsid w:val="007E0F37"/>
    <w:rsid w:val="00860CCC"/>
    <w:rsid w:val="008C2740"/>
    <w:rsid w:val="009348EC"/>
    <w:rsid w:val="0099301F"/>
    <w:rsid w:val="00993FC8"/>
    <w:rsid w:val="00A75AA5"/>
    <w:rsid w:val="00B47175"/>
    <w:rsid w:val="00B52090"/>
    <w:rsid w:val="00BA7FF4"/>
    <w:rsid w:val="00CD2C31"/>
    <w:rsid w:val="00CE5908"/>
    <w:rsid w:val="00D43F03"/>
    <w:rsid w:val="00D7541F"/>
    <w:rsid w:val="00E408CA"/>
    <w:rsid w:val="00F16DAC"/>
    <w:rsid w:val="00F25DE3"/>
    <w:rsid w:val="01731A63"/>
    <w:rsid w:val="02224285"/>
    <w:rsid w:val="038E2357"/>
    <w:rsid w:val="04721E5D"/>
    <w:rsid w:val="05917576"/>
    <w:rsid w:val="07340634"/>
    <w:rsid w:val="08F94B53"/>
    <w:rsid w:val="09AB20B8"/>
    <w:rsid w:val="0C510C09"/>
    <w:rsid w:val="0E8F6605"/>
    <w:rsid w:val="11E95BDE"/>
    <w:rsid w:val="195E2B8A"/>
    <w:rsid w:val="1BDA47B3"/>
    <w:rsid w:val="1C010097"/>
    <w:rsid w:val="1D565F05"/>
    <w:rsid w:val="1E7A1B33"/>
    <w:rsid w:val="1F160C7D"/>
    <w:rsid w:val="202A453E"/>
    <w:rsid w:val="20617F83"/>
    <w:rsid w:val="21593E47"/>
    <w:rsid w:val="25B86D95"/>
    <w:rsid w:val="26763870"/>
    <w:rsid w:val="26D06B3A"/>
    <w:rsid w:val="27FE0F13"/>
    <w:rsid w:val="28CF6448"/>
    <w:rsid w:val="29240666"/>
    <w:rsid w:val="297E3B0F"/>
    <w:rsid w:val="29943D50"/>
    <w:rsid w:val="29EB70AB"/>
    <w:rsid w:val="2CB54C8C"/>
    <w:rsid w:val="2DE73FB5"/>
    <w:rsid w:val="2E09732E"/>
    <w:rsid w:val="2EC75106"/>
    <w:rsid w:val="2FC760DD"/>
    <w:rsid w:val="30CC723D"/>
    <w:rsid w:val="31AE34F2"/>
    <w:rsid w:val="33C71215"/>
    <w:rsid w:val="33F06A5F"/>
    <w:rsid w:val="34431B24"/>
    <w:rsid w:val="35122417"/>
    <w:rsid w:val="36C652B4"/>
    <w:rsid w:val="38002751"/>
    <w:rsid w:val="44B84963"/>
    <w:rsid w:val="47C5501E"/>
    <w:rsid w:val="4D391476"/>
    <w:rsid w:val="4DCF06D9"/>
    <w:rsid w:val="4E9714B1"/>
    <w:rsid w:val="4FF6104C"/>
    <w:rsid w:val="50783A84"/>
    <w:rsid w:val="51C30461"/>
    <w:rsid w:val="53F37D99"/>
    <w:rsid w:val="548004A3"/>
    <w:rsid w:val="55067BE4"/>
    <w:rsid w:val="55C96333"/>
    <w:rsid w:val="56FD7C90"/>
    <w:rsid w:val="570871F1"/>
    <w:rsid w:val="591C2F71"/>
    <w:rsid w:val="5B414953"/>
    <w:rsid w:val="5B570866"/>
    <w:rsid w:val="5C723442"/>
    <w:rsid w:val="5D3106BE"/>
    <w:rsid w:val="5EA26A37"/>
    <w:rsid w:val="628F6396"/>
    <w:rsid w:val="64636C75"/>
    <w:rsid w:val="650100F0"/>
    <w:rsid w:val="650728DD"/>
    <w:rsid w:val="6534789C"/>
    <w:rsid w:val="65AF0962"/>
    <w:rsid w:val="65B95014"/>
    <w:rsid w:val="682D273F"/>
    <w:rsid w:val="6A6010D4"/>
    <w:rsid w:val="6CD411CA"/>
    <w:rsid w:val="6CD845FD"/>
    <w:rsid w:val="6D331D8A"/>
    <w:rsid w:val="6EAA5DDB"/>
    <w:rsid w:val="6F643999"/>
    <w:rsid w:val="6FCF4516"/>
    <w:rsid w:val="720758C3"/>
    <w:rsid w:val="75C56BE1"/>
    <w:rsid w:val="75FF3B8C"/>
    <w:rsid w:val="77C636D7"/>
    <w:rsid w:val="7A84573F"/>
    <w:rsid w:val="7FC67CB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lsdException w:name="footer" w:semiHidden="0"/>
    <w:lsdException w:name="caption" w:uiPriority="35" w:qFormat="1"/>
    <w:lsdException w:name="page number" w:semiHidden="0"/>
    <w:lsdException w:name="Title" w:semiHidden="0" w:uiPriority="10" w:unhideWhenUsed="0" w:qFormat="1"/>
    <w:lsdException w:name="Default Paragraph Font" w:semiHidden="0"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unhideWhenUsed="0"/>
    <w:lsdException w:name="Normal Table" w:semiHidden="0"/>
    <w:lsdException w:name="Balloon Text" w:semiHidden="0"/>
    <w:lsdException w:name="Table Grid"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Calibri" w:eastAsia="宋体" w:hAnsi="Calibri" w:cs="Times New Roman"/>
      <w:kern w:val="2"/>
      <w:sz w:val="21"/>
      <w:szCs w:val="24"/>
      <w:lang w:val="en-US" w:eastAsia="zh-CN" w:bidi="ar-SA"/>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Char">
    <w:name w:val="页眉 Char"/>
    <w:basedOn w:val="DefaultParagraphFont"/>
    <w:link w:val="Header"/>
    <w:uiPriority w:val="99"/>
    <w:rPr>
      <w:rFonts w:ascii="Calibri" w:eastAsia="微软雅黑" w:hAnsi="Calibri" w:cs="Times New Roman"/>
      <w:sz w:val="18"/>
      <w:szCs w:val="18"/>
      <w:lang w:val="en-US" w:eastAsia="zh-CN" w:bidi="ar-SA"/>
    </w:rPr>
  </w:style>
  <w:style w:type="character" w:styleId="Strong">
    <w:name w:val="Strong"/>
    <w:basedOn w:val="DefaultParagraphFont"/>
    <w:uiPriority w:val="22"/>
    <w:qFormat/>
    <w:rPr>
      <w:b/>
    </w:rPr>
  </w:style>
  <w:style w:type="character" w:customStyle="1" w:styleId="ttag">
    <w:name w:val="t_tag"/>
    <w:basedOn w:val="DefaultParagraphFont"/>
    <w:qFormat/>
  </w:style>
  <w:style w:type="character" w:customStyle="1" w:styleId="Char0">
    <w:name w:val="页脚 Char"/>
    <w:basedOn w:val="DefaultParagraphFont"/>
    <w:link w:val="Footer"/>
    <w:uiPriority w:val="99"/>
    <w:semiHidden/>
    <w:qFormat/>
    <w:rPr>
      <w:rFonts w:ascii="Calibri" w:eastAsia="微软雅黑" w:hAnsi="Calibri" w:cs="Times New Roman"/>
      <w:sz w:val="18"/>
      <w:szCs w:val="22"/>
      <w:lang w:val="en-US" w:eastAsia="zh-CN" w:bidi="ar-SA"/>
    </w:rPr>
  </w:style>
  <w:style w:type="character" w:styleId="PageNumber">
    <w:name w:val="page number"/>
    <w:basedOn w:val="DefaultParagraphFont"/>
    <w:uiPriority w:val="99"/>
    <w:unhideWhenUsed/>
  </w:style>
  <w:style w:type="character" w:customStyle="1" w:styleId="Char1">
    <w:name w:val="批注框文本 Char"/>
    <w:basedOn w:val="DefaultParagraphFont"/>
    <w:link w:val="BalloonText"/>
    <w:uiPriority w:val="99"/>
    <w:semiHidden/>
    <w:qFormat/>
    <w:rPr>
      <w:rFonts w:ascii="Calibri" w:eastAsia="微软雅黑" w:hAnsi="Calibri" w:cs="Times New Roman"/>
      <w:sz w:val="18"/>
      <w:szCs w:val="18"/>
      <w:lang w:val="en-US" w:eastAsia="zh-CN" w:bidi="ar-SA"/>
    </w:rPr>
  </w:style>
  <w:style w:type="paragraph" w:styleId="NormalWeb">
    <w:name w:val="Normal (Web)"/>
    <w:basedOn w:val="Normal"/>
    <w:uiPriority w:val="99"/>
    <w:pPr>
      <w:spacing w:before="100" w:beforeAutospacing="1" w:after="100" w:afterAutospacing="1"/>
      <w:ind w:left="0" w:right="0"/>
      <w:jc w:val="left"/>
    </w:pPr>
    <w:rPr>
      <w:rFonts w:ascii="Times New Roman" w:hAnsi="Times New Roman"/>
      <w:kern w:val="0"/>
      <w:sz w:val="24"/>
      <w:lang w:val="en-US" w:eastAsia="zh-CN" w:bidi="ar"/>
    </w:rPr>
  </w:style>
  <w:style w:type="paragraph" w:styleId="Header">
    <w:name w:val="header"/>
    <w:basedOn w:val="Normal"/>
    <w:link w:val="Char"/>
    <w:uiPriority w:val="99"/>
    <w:unhideWhenUsed/>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0"/>
    <w:uiPriority w:val="99"/>
    <w:unhideWhenUsed/>
    <w:pPr>
      <w:tabs>
        <w:tab w:val="center" w:pos="4153"/>
        <w:tab w:val="right" w:pos="8306"/>
      </w:tabs>
      <w:snapToGrid w:val="0"/>
      <w:jc w:val="left"/>
    </w:pPr>
    <w:rPr>
      <w:sz w:val="18"/>
    </w:rPr>
  </w:style>
  <w:style w:type="paragraph" w:styleId="BalloonText">
    <w:name w:val="Balloon Text"/>
    <w:basedOn w:val="Normal"/>
    <w:link w:val="Char1"/>
    <w:uiPriority w:val="99"/>
    <w:unhideWhenUsed/>
    <w:pPr>
      <w:widowControl/>
      <w:adjustRightInd w:val="0"/>
      <w:snapToGrid w:val="0"/>
      <w:spacing w:after="0" w:line="240" w:lineRule="auto"/>
      <w:jc w:val="left"/>
    </w:pPr>
    <w:rPr>
      <w:rFonts w:ascii="Tahoma" w:eastAsia="微软雅黑" w:hAnsi="Tahoma" w:cs="Times New Roman"/>
      <w:kern w:val="0"/>
      <w:sz w:val="18"/>
      <w:szCs w:val="18"/>
    </w:rPr>
  </w:style>
  <w:style w:type="paragraph" w:customStyle="1" w:styleId="p0">
    <w:name w:val="p0"/>
    <w:basedOn w:val="Normal"/>
    <w:pPr>
      <w:widowControl/>
    </w:pPr>
    <w:rPr>
      <w:kern w:val="0"/>
      <w:szCs w:val="21"/>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0">
    <w:name w:val="网格型_0"/>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网格型_1"/>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网格型_2"/>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_3"/>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网格型_4"/>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网格型_5"/>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footer" Target="footer19.xml" /><Relationship Id="rId42" Type="http://schemas.openxmlformats.org/officeDocument/2006/relationships/hyperlink" Target="https://d.book118.com/568010130027006047" TargetMode="Externa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theme" Target="theme/theme1.xml" /><Relationship Id="rId46" Type="http://schemas.openxmlformats.org/officeDocument/2006/relationships/numbering" Target="numbering.xml" /><Relationship Id="rId47"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157264800</TotalTime>
  <Pages>23</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继往开来</cp:lastModifiedBy>
  <cp:revision>6</cp:revision>
  <dcterms:created xsi:type="dcterms:W3CDTF">2008-09-11T17:20:00Z</dcterms:created>
  <dcterms:modified xsi:type="dcterms:W3CDTF">2020-03-31T07:11:57Z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