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机电设备项目规划设计方案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58" w:history="1">
        <w:r>
          <w:rPr>
            <w:rFonts w:ascii="仿宋" w:eastAsia="仿宋" w:hAnsi="仿宋" w:cs="仿宋" w:hint="eastAsia"/>
            <w:lang w:eastAsia="zh-CN"/>
          </w:rPr>
          <w:t>序言</w:t>
        </w:r>
        <w:r>
          <w:tab/>
        </w:r>
        <w:r>
          <w:fldChar w:fldCharType="begin"/>
        </w:r>
        <w:r>
          <w:instrText xml:space="preserve"> PAGEREF _Toc24958 \h </w:instrText>
        </w:r>
        <w:r>
          <w:fldChar w:fldCharType="separate"/>
        </w:r>
        <w:r>
          <w:t>3</w:t>
        </w:r>
        <w:r>
          <w:fldChar w:fldCharType="end"/>
        </w:r>
      </w:hyperlink>
    </w:p>
    <w:p>
      <w:pPr>
        <w:pStyle w:val="TOC1"/>
        <w:tabs>
          <w:tab w:val="right" w:leader="dot" w:pos="8306"/>
        </w:tabs>
      </w:pPr>
      <w:hyperlink w:anchor="_Toc11587" w:history="1">
        <w:r>
          <w:rPr>
            <w:rFonts w:ascii="仿宋" w:eastAsia="仿宋" w:hAnsi="仿宋" w:cs="仿宋" w:hint="eastAsia"/>
            <w:lang w:eastAsia="zh-CN"/>
          </w:rPr>
          <w:t>一、机电设备项目绩效评估</w:t>
        </w:r>
        <w:r>
          <w:tab/>
        </w:r>
        <w:r>
          <w:fldChar w:fldCharType="begin"/>
        </w:r>
        <w:r>
          <w:instrText xml:space="preserve"> PAGEREF _Toc11587 \h </w:instrText>
        </w:r>
        <w:r>
          <w:fldChar w:fldCharType="separate"/>
        </w:r>
        <w:r>
          <w:t>3</w:t>
        </w:r>
        <w:r>
          <w:fldChar w:fldCharType="end"/>
        </w:r>
      </w:hyperlink>
    </w:p>
    <w:p>
      <w:pPr>
        <w:pStyle w:val="TOC2"/>
        <w:tabs>
          <w:tab w:val="right" w:leader="dot" w:pos="8306"/>
        </w:tabs>
      </w:pPr>
      <w:hyperlink w:anchor="_Toc1863" w:history="1">
        <w:r>
          <w:rPr>
            <w:rFonts w:ascii="仿宋" w:eastAsia="仿宋" w:hAnsi="仿宋" w:cs="仿宋" w:hint="eastAsia"/>
            <w:lang w:eastAsia="zh-CN"/>
          </w:rPr>
          <w:t>(一)、绩效评估指标</w:t>
        </w:r>
        <w:r>
          <w:tab/>
        </w:r>
        <w:r>
          <w:fldChar w:fldCharType="begin"/>
        </w:r>
        <w:r>
          <w:instrText xml:space="preserve"> PAGEREF _Toc1863 \h </w:instrText>
        </w:r>
        <w:r>
          <w:fldChar w:fldCharType="separate"/>
        </w:r>
        <w:r>
          <w:t>3</w:t>
        </w:r>
        <w:r>
          <w:fldChar w:fldCharType="end"/>
        </w:r>
      </w:hyperlink>
    </w:p>
    <w:p>
      <w:pPr>
        <w:pStyle w:val="TOC2"/>
        <w:tabs>
          <w:tab w:val="right" w:leader="dot" w:pos="8306"/>
        </w:tabs>
      </w:pPr>
      <w:hyperlink w:anchor="_Toc5745" w:history="1">
        <w:r>
          <w:rPr>
            <w:rFonts w:ascii="仿宋" w:eastAsia="仿宋" w:hAnsi="仿宋" w:cs="仿宋" w:hint="eastAsia"/>
            <w:lang w:eastAsia="zh-CN"/>
          </w:rPr>
          <w:t>(二)、绩效评估方法</w:t>
        </w:r>
        <w:r>
          <w:tab/>
        </w:r>
        <w:r>
          <w:fldChar w:fldCharType="begin"/>
        </w:r>
        <w:r>
          <w:instrText xml:space="preserve"> PAGEREF _Toc5745 \h </w:instrText>
        </w:r>
        <w:r>
          <w:fldChar w:fldCharType="separate"/>
        </w:r>
        <w:r>
          <w:t>4</w:t>
        </w:r>
        <w:r>
          <w:fldChar w:fldCharType="end"/>
        </w:r>
      </w:hyperlink>
    </w:p>
    <w:p>
      <w:pPr>
        <w:pStyle w:val="TOC2"/>
        <w:tabs>
          <w:tab w:val="right" w:leader="dot" w:pos="8306"/>
        </w:tabs>
      </w:pPr>
      <w:hyperlink w:anchor="_Toc20930" w:history="1">
        <w:r>
          <w:rPr>
            <w:rFonts w:ascii="仿宋" w:eastAsia="仿宋" w:hAnsi="仿宋" w:cs="仿宋" w:hint="eastAsia"/>
            <w:lang w:eastAsia="zh-CN"/>
          </w:rPr>
          <w:t>(三)、绩效评估周期</w:t>
        </w:r>
        <w:r>
          <w:tab/>
        </w:r>
        <w:r>
          <w:fldChar w:fldCharType="begin"/>
        </w:r>
        <w:r>
          <w:instrText xml:space="preserve"> PAGEREF _Toc20930 \h </w:instrText>
        </w:r>
        <w:r>
          <w:fldChar w:fldCharType="separate"/>
        </w:r>
        <w:r>
          <w:t>5</w:t>
        </w:r>
        <w:r>
          <w:fldChar w:fldCharType="end"/>
        </w:r>
      </w:hyperlink>
    </w:p>
    <w:p>
      <w:pPr>
        <w:pStyle w:val="TOC1"/>
        <w:tabs>
          <w:tab w:val="right" w:leader="dot" w:pos="8306"/>
        </w:tabs>
      </w:pPr>
      <w:hyperlink w:anchor="_Toc25615" w:history="1">
        <w:r>
          <w:rPr>
            <w:rFonts w:ascii="仿宋" w:eastAsia="仿宋" w:hAnsi="仿宋" w:cs="仿宋" w:hint="eastAsia"/>
            <w:lang w:eastAsia="zh-CN"/>
          </w:rPr>
          <w:t>二、产品规划分析</w:t>
        </w:r>
        <w:r>
          <w:tab/>
        </w:r>
        <w:r>
          <w:fldChar w:fldCharType="begin"/>
        </w:r>
        <w:r>
          <w:instrText xml:space="preserve"> PAGEREF _Toc25615 \h </w:instrText>
        </w:r>
        <w:r>
          <w:fldChar w:fldCharType="separate"/>
        </w:r>
        <w:r>
          <w:t>6</w:t>
        </w:r>
        <w:r>
          <w:fldChar w:fldCharType="end"/>
        </w:r>
      </w:hyperlink>
    </w:p>
    <w:p>
      <w:pPr>
        <w:pStyle w:val="TOC2"/>
        <w:tabs>
          <w:tab w:val="right" w:leader="dot" w:pos="8306"/>
        </w:tabs>
      </w:pPr>
      <w:hyperlink w:anchor="_Toc9305" w:history="1">
        <w:r>
          <w:rPr>
            <w:rFonts w:ascii="仿宋" w:eastAsia="仿宋" w:hAnsi="仿宋" w:cs="仿宋" w:hint="eastAsia"/>
            <w:lang w:eastAsia="zh-CN"/>
          </w:rPr>
          <w:t>(一)、产品规划</w:t>
        </w:r>
        <w:r>
          <w:tab/>
        </w:r>
        <w:r>
          <w:fldChar w:fldCharType="begin"/>
        </w:r>
        <w:r>
          <w:instrText xml:space="preserve"> PAGEREF _Toc9305 \h </w:instrText>
        </w:r>
        <w:r>
          <w:fldChar w:fldCharType="separate"/>
        </w:r>
        <w:r>
          <w:t>6</w:t>
        </w:r>
        <w:r>
          <w:fldChar w:fldCharType="end"/>
        </w:r>
      </w:hyperlink>
    </w:p>
    <w:p>
      <w:pPr>
        <w:pStyle w:val="TOC2"/>
        <w:tabs>
          <w:tab w:val="right" w:leader="dot" w:pos="8306"/>
        </w:tabs>
      </w:pPr>
      <w:hyperlink w:anchor="_Toc29214" w:history="1">
        <w:r>
          <w:rPr>
            <w:rFonts w:ascii="仿宋" w:eastAsia="仿宋" w:hAnsi="仿宋" w:cs="仿宋" w:hint="eastAsia"/>
            <w:lang w:eastAsia="zh-CN"/>
          </w:rPr>
          <w:t>(二)、建设规模</w:t>
        </w:r>
        <w:r>
          <w:tab/>
        </w:r>
        <w:r>
          <w:fldChar w:fldCharType="begin"/>
        </w:r>
        <w:r>
          <w:instrText xml:space="preserve"> PAGEREF _Toc29214 \h </w:instrText>
        </w:r>
        <w:r>
          <w:fldChar w:fldCharType="separate"/>
        </w:r>
        <w:r>
          <w:t>7</w:t>
        </w:r>
        <w:r>
          <w:fldChar w:fldCharType="end"/>
        </w:r>
      </w:hyperlink>
    </w:p>
    <w:p>
      <w:pPr>
        <w:pStyle w:val="TOC1"/>
        <w:tabs>
          <w:tab w:val="right" w:leader="dot" w:pos="8306"/>
        </w:tabs>
      </w:pPr>
      <w:hyperlink w:anchor="_Toc16472" w:history="1">
        <w:r>
          <w:rPr>
            <w:rFonts w:ascii="仿宋" w:eastAsia="仿宋" w:hAnsi="仿宋" w:cs="仿宋" w:hint="eastAsia"/>
            <w:lang w:eastAsia="zh-CN"/>
          </w:rPr>
          <w:t>三、机电设备项目文档管理</w:t>
        </w:r>
        <w:r>
          <w:tab/>
        </w:r>
        <w:r>
          <w:fldChar w:fldCharType="begin"/>
        </w:r>
        <w:r>
          <w:instrText xml:space="preserve"> PAGEREF _Toc16472 \h </w:instrText>
        </w:r>
        <w:r>
          <w:fldChar w:fldCharType="separate"/>
        </w:r>
        <w:r>
          <w:t>8</w:t>
        </w:r>
        <w:r>
          <w:fldChar w:fldCharType="end"/>
        </w:r>
      </w:hyperlink>
    </w:p>
    <w:p>
      <w:pPr>
        <w:pStyle w:val="TOC2"/>
        <w:tabs>
          <w:tab w:val="right" w:leader="dot" w:pos="8306"/>
        </w:tabs>
      </w:pPr>
      <w:hyperlink w:anchor="_Toc17596" w:history="1">
        <w:r>
          <w:rPr>
            <w:rFonts w:ascii="仿宋" w:eastAsia="仿宋" w:hAnsi="仿宋" w:cs="仿宋" w:hint="eastAsia"/>
            <w:lang w:eastAsia="zh-CN"/>
          </w:rPr>
          <w:t>(一)、文档编制与审查</w:t>
        </w:r>
        <w:r>
          <w:tab/>
        </w:r>
        <w:r>
          <w:fldChar w:fldCharType="begin"/>
        </w:r>
        <w:r>
          <w:instrText xml:space="preserve"> PAGEREF _Toc17596 \h </w:instrText>
        </w:r>
        <w:r>
          <w:fldChar w:fldCharType="separate"/>
        </w:r>
        <w:r>
          <w:t>8</w:t>
        </w:r>
        <w:r>
          <w:fldChar w:fldCharType="end"/>
        </w:r>
      </w:hyperlink>
    </w:p>
    <w:p>
      <w:pPr>
        <w:pStyle w:val="TOC2"/>
        <w:tabs>
          <w:tab w:val="right" w:leader="dot" w:pos="8306"/>
        </w:tabs>
      </w:pPr>
      <w:hyperlink w:anchor="_Toc26951" w:history="1">
        <w:r>
          <w:rPr>
            <w:rFonts w:ascii="仿宋" w:eastAsia="仿宋" w:hAnsi="仿宋" w:cs="仿宋" w:hint="eastAsia"/>
            <w:lang w:eastAsia="zh-CN"/>
          </w:rPr>
          <w:t>(二)、文档发布与分发</w:t>
        </w:r>
        <w:r>
          <w:tab/>
        </w:r>
        <w:r>
          <w:fldChar w:fldCharType="begin"/>
        </w:r>
        <w:r>
          <w:instrText xml:space="preserve"> PAGEREF _Toc26951 \h </w:instrText>
        </w:r>
        <w:r>
          <w:fldChar w:fldCharType="separate"/>
        </w:r>
        <w:r>
          <w:t>9</w:t>
        </w:r>
        <w:r>
          <w:fldChar w:fldCharType="end"/>
        </w:r>
      </w:hyperlink>
    </w:p>
    <w:p>
      <w:pPr>
        <w:pStyle w:val="TOC2"/>
        <w:tabs>
          <w:tab w:val="right" w:leader="dot" w:pos="8306"/>
        </w:tabs>
      </w:pPr>
      <w:hyperlink w:anchor="_Toc10673" w:history="1">
        <w:r>
          <w:rPr>
            <w:rFonts w:ascii="仿宋" w:eastAsia="仿宋" w:hAnsi="仿宋" w:cs="仿宋" w:hint="eastAsia"/>
            <w:lang w:eastAsia="zh-CN"/>
          </w:rPr>
          <w:t>(三)、文档存档与归档</w:t>
        </w:r>
        <w:r>
          <w:tab/>
        </w:r>
        <w:r>
          <w:fldChar w:fldCharType="begin"/>
        </w:r>
        <w:r>
          <w:instrText xml:space="preserve"> PAGEREF _Toc10673 \h </w:instrText>
        </w:r>
        <w:r>
          <w:fldChar w:fldCharType="separate"/>
        </w:r>
        <w:r>
          <w:t>10</w:t>
        </w:r>
        <w:r>
          <w:fldChar w:fldCharType="end"/>
        </w:r>
      </w:hyperlink>
    </w:p>
    <w:p>
      <w:pPr>
        <w:pStyle w:val="TOC1"/>
        <w:tabs>
          <w:tab w:val="right" w:leader="dot" w:pos="8306"/>
        </w:tabs>
      </w:pPr>
      <w:hyperlink w:anchor="_Toc21698" w:history="1">
        <w:r>
          <w:rPr>
            <w:rFonts w:ascii="仿宋" w:eastAsia="仿宋" w:hAnsi="仿宋" w:cs="仿宋" w:hint="eastAsia"/>
            <w:lang w:eastAsia="zh-CN"/>
          </w:rPr>
          <w:t>四、机电设备项目概论</w:t>
        </w:r>
        <w:r>
          <w:tab/>
        </w:r>
        <w:r>
          <w:fldChar w:fldCharType="begin"/>
        </w:r>
        <w:r>
          <w:instrText xml:space="preserve"> PAGEREF _Toc21698 \h </w:instrText>
        </w:r>
        <w:r>
          <w:fldChar w:fldCharType="separate"/>
        </w:r>
        <w:r>
          <w:t>11</w:t>
        </w:r>
        <w:r>
          <w:fldChar w:fldCharType="end"/>
        </w:r>
      </w:hyperlink>
    </w:p>
    <w:p>
      <w:pPr>
        <w:pStyle w:val="TOC2"/>
        <w:tabs>
          <w:tab w:val="right" w:leader="dot" w:pos="8306"/>
        </w:tabs>
      </w:pPr>
      <w:hyperlink w:anchor="_Toc27472" w:history="1">
        <w:r>
          <w:rPr>
            <w:rFonts w:ascii="仿宋" w:eastAsia="仿宋" w:hAnsi="仿宋" w:cs="仿宋" w:hint="eastAsia"/>
            <w:lang w:eastAsia="zh-CN"/>
          </w:rPr>
          <w:t>(一)、机电设备项目概况</w:t>
        </w:r>
        <w:r>
          <w:tab/>
        </w:r>
        <w:r>
          <w:fldChar w:fldCharType="begin"/>
        </w:r>
        <w:r>
          <w:instrText xml:space="preserve"> PAGEREF _Toc27472 \h </w:instrText>
        </w:r>
        <w:r>
          <w:fldChar w:fldCharType="separate"/>
        </w:r>
        <w:r>
          <w:t>11</w:t>
        </w:r>
        <w:r>
          <w:fldChar w:fldCharType="end"/>
        </w:r>
      </w:hyperlink>
    </w:p>
    <w:p>
      <w:pPr>
        <w:pStyle w:val="TOC2"/>
        <w:tabs>
          <w:tab w:val="right" w:leader="dot" w:pos="8306"/>
        </w:tabs>
      </w:pPr>
      <w:hyperlink w:anchor="_Toc2641" w:history="1">
        <w:r>
          <w:rPr>
            <w:rFonts w:ascii="仿宋" w:eastAsia="仿宋" w:hAnsi="仿宋" w:cs="仿宋" w:hint="eastAsia"/>
            <w:lang w:eastAsia="zh-CN"/>
          </w:rPr>
          <w:t>(二)、机电设备项目目标</w:t>
        </w:r>
        <w:r>
          <w:tab/>
        </w:r>
        <w:r>
          <w:fldChar w:fldCharType="begin"/>
        </w:r>
        <w:r>
          <w:instrText xml:space="preserve"> PAGEREF _Toc2641 \h </w:instrText>
        </w:r>
        <w:r>
          <w:fldChar w:fldCharType="separate"/>
        </w:r>
        <w:r>
          <w:t>14</w:t>
        </w:r>
        <w:r>
          <w:fldChar w:fldCharType="end"/>
        </w:r>
      </w:hyperlink>
    </w:p>
    <w:p>
      <w:pPr>
        <w:pStyle w:val="TOC2"/>
        <w:tabs>
          <w:tab w:val="right" w:leader="dot" w:pos="8306"/>
        </w:tabs>
      </w:pPr>
      <w:hyperlink w:anchor="_Toc18304" w:history="1">
        <w:r>
          <w:rPr>
            <w:rFonts w:ascii="仿宋" w:eastAsia="仿宋" w:hAnsi="仿宋" w:cs="仿宋" w:hint="eastAsia"/>
            <w:lang w:eastAsia="zh-CN"/>
          </w:rPr>
          <w:t>(三)、机电设备项目提出的理由</w:t>
        </w:r>
        <w:r>
          <w:tab/>
        </w:r>
        <w:r>
          <w:fldChar w:fldCharType="begin"/>
        </w:r>
        <w:r>
          <w:instrText xml:space="preserve"> PAGEREF _Toc18304 \h </w:instrText>
        </w:r>
        <w:r>
          <w:fldChar w:fldCharType="separate"/>
        </w:r>
        <w:r>
          <w:t>14</w:t>
        </w:r>
        <w:r>
          <w:fldChar w:fldCharType="end"/>
        </w:r>
      </w:hyperlink>
    </w:p>
    <w:p>
      <w:pPr>
        <w:pStyle w:val="TOC2"/>
        <w:tabs>
          <w:tab w:val="right" w:leader="dot" w:pos="8306"/>
        </w:tabs>
      </w:pPr>
      <w:hyperlink w:anchor="_Toc15060" w:history="1">
        <w:r>
          <w:rPr>
            <w:rFonts w:ascii="仿宋" w:eastAsia="仿宋" w:hAnsi="仿宋" w:cs="仿宋" w:hint="eastAsia"/>
            <w:lang w:eastAsia="zh-CN"/>
          </w:rPr>
          <w:t>(四)、机电设备项目意义</w:t>
        </w:r>
        <w:r>
          <w:tab/>
        </w:r>
        <w:r>
          <w:fldChar w:fldCharType="begin"/>
        </w:r>
        <w:r>
          <w:instrText xml:space="preserve"> PAGEREF _Toc15060 \h </w:instrText>
        </w:r>
        <w:r>
          <w:fldChar w:fldCharType="separate"/>
        </w:r>
        <w:r>
          <w:t>16</w:t>
        </w:r>
        <w:r>
          <w:fldChar w:fldCharType="end"/>
        </w:r>
      </w:hyperlink>
    </w:p>
    <w:p>
      <w:pPr>
        <w:pStyle w:val="TOC2"/>
        <w:tabs>
          <w:tab w:val="right" w:leader="dot" w:pos="8306"/>
        </w:tabs>
      </w:pPr>
      <w:hyperlink w:anchor="_Toc13284" w:history="1">
        <w:r>
          <w:rPr>
            <w:rFonts w:ascii="仿宋" w:eastAsia="仿宋" w:hAnsi="仿宋" w:cs="仿宋" w:hint="eastAsia"/>
            <w:lang w:eastAsia="zh-CN"/>
          </w:rPr>
          <w:t>(五)、机电设备项目背景</w:t>
        </w:r>
        <w:r>
          <w:tab/>
        </w:r>
        <w:r>
          <w:fldChar w:fldCharType="begin"/>
        </w:r>
        <w:r>
          <w:instrText xml:space="preserve"> PAGEREF _Toc13284 \h </w:instrText>
        </w:r>
        <w:r>
          <w:fldChar w:fldCharType="separate"/>
        </w:r>
        <w:r>
          <w:t>17</w:t>
        </w:r>
        <w:r>
          <w:fldChar w:fldCharType="end"/>
        </w:r>
      </w:hyperlink>
    </w:p>
    <w:p>
      <w:pPr>
        <w:pStyle w:val="TOC1"/>
        <w:tabs>
          <w:tab w:val="right" w:leader="dot" w:pos="8306"/>
        </w:tabs>
      </w:pPr>
      <w:hyperlink w:anchor="_Toc5245" w:history="1">
        <w:r>
          <w:rPr>
            <w:rFonts w:ascii="仿宋" w:eastAsia="仿宋" w:hAnsi="仿宋" w:cs="仿宋" w:hint="eastAsia"/>
            <w:lang w:eastAsia="zh-CN"/>
          </w:rPr>
          <w:t>五、机电设备项目建设背景及必要性分析</w:t>
        </w:r>
        <w:r>
          <w:tab/>
        </w:r>
        <w:r>
          <w:fldChar w:fldCharType="begin"/>
        </w:r>
        <w:r>
          <w:instrText xml:space="preserve"> PAGEREF _Toc5245 \h </w:instrText>
        </w:r>
        <w:r>
          <w:fldChar w:fldCharType="separate"/>
        </w:r>
        <w:r>
          <w:t>18</w:t>
        </w:r>
        <w:r>
          <w:fldChar w:fldCharType="end"/>
        </w:r>
      </w:hyperlink>
    </w:p>
    <w:p>
      <w:pPr>
        <w:pStyle w:val="TOC2"/>
        <w:tabs>
          <w:tab w:val="right" w:leader="dot" w:pos="8306"/>
        </w:tabs>
      </w:pPr>
      <w:hyperlink w:anchor="_Toc130" w:history="1">
        <w:r>
          <w:rPr>
            <w:rFonts w:ascii="仿宋" w:eastAsia="仿宋" w:hAnsi="仿宋" w:cs="仿宋" w:hint="eastAsia"/>
            <w:lang w:eastAsia="zh-CN"/>
          </w:rPr>
          <w:t>(一)、机电设备项目背景分析</w:t>
        </w:r>
        <w:r>
          <w:tab/>
        </w:r>
        <w:r>
          <w:fldChar w:fldCharType="begin"/>
        </w:r>
        <w:r>
          <w:instrText xml:space="preserve"> PAGEREF _Toc130 \h </w:instrText>
        </w:r>
        <w:r>
          <w:fldChar w:fldCharType="separate"/>
        </w:r>
        <w:r>
          <w:t>18</w:t>
        </w:r>
        <w:r>
          <w:fldChar w:fldCharType="end"/>
        </w:r>
      </w:hyperlink>
    </w:p>
    <w:p>
      <w:pPr>
        <w:pStyle w:val="TOC2"/>
        <w:tabs>
          <w:tab w:val="right" w:leader="dot" w:pos="8306"/>
        </w:tabs>
      </w:pPr>
      <w:hyperlink w:anchor="_Toc32626" w:history="1">
        <w:r>
          <w:rPr>
            <w:rFonts w:ascii="仿宋" w:eastAsia="仿宋" w:hAnsi="仿宋" w:cs="仿宋" w:hint="eastAsia"/>
            <w:lang w:eastAsia="zh-CN"/>
          </w:rPr>
          <w:t>(二)、机电设备项目建设必要性分析</w:t>
        </w:r>
        <w:r>
          <w:tab/>
        </w:r>
        <w:r>
          <w:fldChar w:fldCharType="begin"/>
        </w:r>
        <w:r>
          <w:instrText xml:space="preserve"> PAGEREF _Toc32626 \h </w:instrText>
        </w:r>
        <w:r>
          <w:fldChar w:fldCharType="separate"/>
        </w:r>
        <w:r>
          <w:t>19</w:t>
        </w:r>
        <w:r>
          <w:fldChar w:fldCharType="end"/>
        </w:r>
      </w:hyperlink>
    </w:p>
    <w:p>
      <w:pPr>
        <w:pStyle w:val="TOC1"/>
        <w:tabs>
          <w:tab w:val="right" w:leader="dot" w:pos="8306"/>
        </w:tabs>
      </w:pPr>
      <w:hyperlink w:anchor="_Toc13398" w:history="1">
        <w:r>
          <w:rPr>
            <w:rFonts w:ascii="仿宋" w:eastAsia="仿宋" w:hAnsi="仿宋" w:cs="仿宋" w:hint="eastAsia"/>
            <w:lang w:eastAsia="zh-CN"/>
          </w:rPr>
          <w:t>六、工艺说明</w:t>
        </w:r>
        <w:r>
          <w:tab/>
        </w:r>
        <w:r>
          <w:fldChar w:fldCharType="begin"/>
        </w:r>
        <w:r>
          <w:instrText xml:space="preserve"> PAGEREF _Toc13398 \h </w:instrText>
        </w:r>
        <w:r>
          <w:fldChar w:fldCharType="separate"/>
        </w:r>
        <w:r>
          <w:t>21</w:t>
        </w:r>
        <w:r>
          <w:fldChar w:fldCharType="end"/>
        </w:r>
      </w:hyperlink>
    </w:p>
    <w:p>
      <w:pPr>
        <w:pStyle w:val="TOC2"/>
        <w:tabs>
          <w:tab w:val="right" w:leader="dot" w:pos="8306"/>
        </w:tabs>
      </w:pPr>
      <w:hyperlink w:anchor="_Toc20610" w:history="1">
        <w:r>
          <w:rPr>
            <w:rFonts w:ascii="仿宋" w:eastAsia="仿宋" w:hAnsi="仿宋" w:cs="仿宋" w:hint="eastAsia"/>
            <w:lang w:eastAsia="zh-CN"/>
          </w:rPr>
          <w:t>(一)、技术管理特点</w:t>
        </w:r>
        <w:r>
          <w:tab/>
        </w:r>
        <w:r>
          <w:fldChar w:fldCharType="begin"/>
        </w:r>
        <w:r>
          <w:instrText xml:space="preserve"> PAGEREF _Toc20610 \h </w:instrText>
        </w:r>
        <w:r>
          <w:fldChar w:fldCharType="separate"/>
        </w:r>
        <w:r>
          <w:t>21</w:t>
        </w:r>
        <w:r>
          <w:fldChar w:fldCharType="end"/>
        </w:r>
      </w:hyperlink>
    </w:p>
    <w:p>
      <w:pPr>
        <w:pStyle w:val="TOC2"/>
        <w:tabs>
          <w:tab w:val="right" w:leader="dot" w:pos="8306"/>
        </w:tabs>
      </w:pPr>
      <w:hyperlink w:anchor="_Toc7082" w:history="1">
        <w:r>
          <w:rPr>
            <w:rFonts w:ascii="仿宋" w:eastAsia="仿宋" w:hAnsi="仿宋" w:cs="仿宋" w:hint="eastAsia"/>
            <w:lang w:eastAsia="zh-CN"/>
          </w:rPr>
          <w:t>(二)、机电设备项目工艺技术设计方案</w:t>
        </w:r>
        <w:r>
          <w:tab/>
        </w:r>
        <w:r>
          <w:fldChar w:fldCharType="begin"/>
        </w:r>
        <w:r>
          <w:instrText xml:space="preserve"> PAGEREF _Toc7082 \h </w:instrText>
        </w:r>
        <w:r>
          <w:fldChar w:fldCharType="separate"/>
        </w:r>
        <w:r>
          <w:t>22</w:t>
        </w:r>
        <w:r>
          <w:fldChar w:fldCharType="end"/>
        </w:r>
      </w:hyperlink>
    </w:p>
    <w:p>
      <w:pPr>
        <w:pStyle w:val="TOC2"/>
        <w:tabs>
          <w:tab w:val="right" w:leader="dot" w:pos="8306"/>
        </w:tabs>
      </w:pPr>
      <w:hyperlink w:anchor="_Toc10907" w:history="1">
        <w:r>
          <w:rPr>
            <w:rFonts w:ascii="仿宋" w:eastAsia="仿宋" w:hAnsi="仿宋" w:cs="仿宋" w:hint="eastAsia"/>
            <w:lang w:eastAsia="zh-CN"/>
          </w:rPr>
          <w:t>(三)、设备选型方案</w:t>
        </w:r>
        <w:r>
          <w:tab/>
        </w:r>
        <w:r>
          <w:fldChar w:fldCharType="begin"/>
        </w:r>
        <w:r>
          <w:instrText xml:space="preserve"> PAGEREF _Toc10907 \h </w:instrText>
        </w:r>
        <w:r>
          <w:fldChar w:fldCharType="separate"/>
        </w:r>
        <w:r>
          <w:t>23</w:t>
        </w:r>
        <w:r>
          <w:fldChar w:fldCharType="end"/>
        </w:r>
      </w:hyperlink>
    </w:p>
    <w:p>
      <w:pPr>
        <w:pStyle w:val="TOC1"/>
        <w:tabs>
          <w:tab w:val="right" w:leader="dot" w:pos="8306"/>
        </w:tabs>
      </w:pPr>
      <w:hyperlink w:anchor="_Toc32317" w:history="1">
        <w:r>
          <w:rPr>
            <w:rFonts w:ascii="仿宋" w:eastAsia="仿宋" w:hAnsi="仿宋" w:cs="仿宋" w:hint="eastAsia"/>
            <w:lang w:eastAsia="zh-CN"/>
          </w:rPr>
          <w:t>七、机电设备项目创新与研发</w:t>
        </w:r>
        <w:r>
          <w:tab/>
        </w:r>
        <w:r>
          <w:fldChar w:fldCharType="begin"/>
        </w:r>
        <w:r>
          <w:instrText xml:space="preserve"> PAGEREF _Toc32317 \h </w:instrText>
        </w:r>
        <w:r>
          <w:fldChar w:fldCharType="separate"/>
        </w:r>
        <w:r>
          <w:t>25</w:t>
        </w:r>
        <w:r>
          <w:fldChar w:fldCharType="end"/>
        </w:r>
      </w:hyperlink>
    </w:p>
    <w:p>
      <w:pPr>
        <w:pStyle w:val="TOC2"/>
        <w:tabs>
          <w:tab w:val="right" w:leader="dot" w:pos="8306"/>
        </w:tabs>
      </w:pPr>
      <w:hyperlink w:anchor="_Toc19685" w:history="1">
        <w:r>
          <w:rPr>
            <w:rFonts w:ascii="仿宋" w:eastAsia="仿宋" w:hAnsi="仿宋" w:cs="仿宋" w:hint="eastAsia"/>
            <w:lang w:eastAsia="zh-CN"/>
          </w:rPr>
          <w:t>(一)、创新策略与方向</w:t>
        </w:r>
        <w:r>
          <w:tab/>
        </w:r>
        <w:r>
          <w:fldChar w:fldCharType="begin"/>
        </w:r>
        <w:r>
          <w:instrText xml:space="preserve"> PAGEREF _Toc19685 \h </w:instrText>
        </w:r>
        <w:r>
          <w:fldChar w:fldCharType="separate"/>
        </w:r>
        <w:r>
          <w:t>25</w:t>
        </w:r>
        <w:r>
          <w:fldChar w:fldCharType="end"/>
        </w:r>
      </w:hyperlink>
    </w:p>
    <w:p>
      <w:pPr>
        <w:pStyle w:val="TOC2"/>
        <w:tabs>
          <w:tab w:val="right" w:leader="dot" w:pos="8306"/>
        </w:tabs>
      </w:pPr>
      <w:hyperlink w:anchor="_Toc25459" w:history="1">
        <w:r>
          <w:rPr>
            <w:rFonts w:ascii="仿宋" w:eastAsia="仿宋" w:hAnsi="仿宋" w:cs="仿宋" w:hint="eastAsia"/>
            <w:lang w:eastAsia="zh-CN"/>
          </w:rPr>
          <w:t>(二)、研发规划与投入</w:t>
        </w:r>
        <w:r>
          <w:tab/>
        </w:r>
        <w:r>
          <w:fldChar w:fldCharType="begin"/>
        </w:r>
        <w:r>
          <w:instrText xml:space="preserve"> PAGEREF _Toc25459 \h </w:instrText>
        </w:r>
        <w:r>
          <w:fldChar w:fldCharType="separate"/>
        </w:r>
        <w:r>
          <w:t>26</w:t>
        </w:r>
        <w:r>
          <w:fldChar w:fldCharType="end"/>
        </w:r>
      </w:hyperlink>
    </w:p>
    <w:p>
      <w:pPr>
        <w:pStyle w:val="TOC1"/>
        <w:tabs>
          <w:tab w:val="right" w:leader="dot" w:pos="8306"/>
        </w:tabs>
      </w:pPr>
      <w:hyperlink w:anchor="_Toc15015" w:history="1">
        <w:r>
          <w:rPr>
            <w:rFonts w:ascii="仿宋" w:eastAsia="仿宋" w:hAnsi="仿宋" w:cs="仿宋" w:hint="eastAsia"/>
            <w:lang w:eastAsia="zh-CN"/>
          </w:rPr>
          <w:t>八、机电设备项目人力资源管理</w:t>
        </w:r>
        <w:r>
          <w:tab/>
        </w:r>
        <w:r>
          <w:fldChar w:fldCharType="begin"/>
        </w:r>
        <w:r>
          <w:instrText xml:space="preserve"> PAGEREF _Toc15015 \h </w:instrText>
        </w:r>
        <w:r>
          <w:fldChar w:fldCharType="separate"/>
        </w:r>
        <w:r>
          <w:t>28</w:t>
        </w:r>
        <w:r>
          <w:fldChar w:fldCharType="end"/>
        </w:r>
      </w:hyperlink>
    </w:p>
    <w:p>
      <w:pPr>
        <w:pStyle w:val="TOC2"/>
        <w:tabs>
          <w:tab w:val="right" w:leader="dot" w:pos="8306"/>
        </w:tabs>
      </w:pPr>
      <w:hyperlink w:anchor="_Toc15650" w:history="1">
        <w:r>
          <w:rPr>
            <w:rFonts w:ascii="仿宋" w:eastAsia="仿宋" w:hAnsi="仿宋" w:cs="仿宋" w:hint="eastAsia"/>
            <w:lang w:eastAsia="zh-CN"/>
          </w:rPr>
          <w:t>(一)、建立健全的预算管理制度</w:t>
        </w:r>
        <w:r>
          <w:tab/>
        </w:r>
        <w:r>
          <w:fldChar w:fldCharType="begin"/>
        </w:r>
        <w:r>
          <w:instrText xml:space="preserve"> PAGEREF _Toc15650 \h </w:instrText>
        </w:r>
        <w:r>
          <w:fldChar w:fldCharType="separate"/>
        </w:r>
        <w:r>
          <w:t>28</w:t>
        </w:r>
        <w:r>
          <w:fldChar w:fldCharType="end"/>
        </w:r>
      </w:hyperlink>
    </w:p>
    <w:p>
      <w:pPr>
        <w:pStyle w:val="TOC2"/>
        <w:tabs>
          <w:tab w:val="right" w:leader="dot" w:pos="8306"/>
        </w:tabs>
      </w:pPr>
      <w:hyperlink w:anchor="_Toc21346" w:history="1">
        <w:r>
          <w:rPr>
            <w:rFonts w:ascii="仿宋" w:eastAsia="仿宋" w:hAnsi="仿宋" w:cs="仿宋" w:hint="eastAsia"/>
            <w:lang w:eastAsia="zh-CN"/>
          </w:rPr>
          <w:t>(二)、加强资金流动监控</w:t>
        </w:r>
        <w:r>
          <w:tab/>
        </w:r>
        <w:r>
          <w:fldChar w:fldCharType="begin"/>
        </w:r>
        <w:r>
          <w:instrText xml:space="preserve"> PAGEREF _Toc21346 \h </w:instrText>
        </w:r>
        <w:r>
          <w:fldChar w:fldCharType="separate"/>
        </w:r>
        <w:r>
          <w:t>29</w:t>
        </w:r>
        <w:r>
          <w:fldChar w:fldCharType="end"/>
        </w:r>
      </w:hyperlink>
    </w:p>
    <w:p>
      <w:pPr>
        <w:pStyle w:val="TOC2"/>
        <w:tabs>
          <w:tab w:val="right" w:leader="dot" w:pos="8306"/>
        </w:tabs>
      </w:pPr>
      <w:hyperlink w:anchor="_Toc21949" w:history="1">
        <w:r>
          <w:rPr>
            <w:rFonts w:ascii="仿宋" w:eastAsia="仿宋" w:hAnsi="仿宋" w:cs="仿宋" w:hint="eastAsia"/>
            <w:lang w:eastAsia="zh-CN"/>
          </w:rPr>
          <w:t>(三)、制定完善的风险控制机制</w:t>
        </w:r>
        <w:r>
          <w:tab/>
        </w:r>
        <w:r>
          <w:fldChar w:fldCharType="begin"/>
        </w:r>
        <w:r>
          <w:instrText xml:space="preserve"> PAGEREF _Toc21949 \h </w:instrText>
        </w:r>
        <w:r>
          <w:fldChar w:fldCharType="separate"/>
        </w:r>
        <w:r>
          <w:t>30</w:t>
        </w:r>
        <w:r>
          <w:fldChar w:fldCharType="end"/>
        </w:r>
      </w:hyperlink>
    </w:p>
    <w:p>
      <w:pPr>
        <w:pStyle w:val="TOC2"/>
        <w:tabs>
          <w:tab w:val="right" w:leader="dot" w:pos="8306"/>
        </w:tabs>
      </w:pPr>
      <w:hyperlink w:anchor="_Toc25804" w:history="1">
        <w:r>
          <w:rPr>
            <w:rFonts w:ascii="仿宋" w:eastAsia="仿宋" w:hAnsi="仿宋" w:cs="仿宋" w:hint="eastAsia"/>
            <w:lang w:eastAsia="zh-CN"/>
          </w:rPr>
          <w:t>(四)、优化成本管理</w:t>
        </w:r>
        <w:r>
          <w:tab/>
        </w:r>
        <w:r>
          <w:fldChar w:fldCharType="begin"/>
        </w:r>
        <w:r>
          <w:instrText xml:space="preserve"> PAGEREF _Toc25804 \h </w:instrText>
        </w:r>
        <w:r>
          <w:fldChar w:fldCharType="separate"/>
        </w:r>
        <w:r>
          <w:t>32</w:t>
        </w:r>
        <w:r>
          <w:fldChar w:fldCharType="end"/>
        </w:r>
      </w:hyperlink>
    </w:p>
    <w:p>
      <w:pPr>
        <w:pStyle w:val="TOC1"/>
        <w:tabs>
          <w:tab w:val="right" w:leader="dot" w:pos="8306"/>
        </w:tabs>
      </w:pPr>
      <w:hyperlink w:anchor="_Toc1261" w:history="1">
        <w:r>
          <w:rPr>
            <w:rFonts w:ascii="仿宋" w:eastAsia="仿宋" w:hAnsi="仿宋" w:cs="仿宋" w:hint="eastAsia"/>
            <w:lang w:eastAsia="zh-CN"/>
          </w:rPr>
          <w:t>九、生产安全保护</w:t>
        </w:r>
        <w:r>
          <w:tab/>
        </w:r>
        <w:r>
          <w:fldChar w:fldCharType="begin"/>
        </w:r>
        <w:r>
          <w:instrText xml:space="preserve"> PAGEREF _Toc1261 \h </w:instrText>
        </w:r>
        <w:r>
          <w:fldChar w:fldCharType="separate"/>
        </w:r>
        <w:r>
          <w:t>33</w:t>
        </w:r>
        <w:r>
          <w:fldChar w:fldCharType="end"/>
        </w:r>
      </w:hyperlink>
    </w:p>
    <w:p>
      <w:pPr>
        <w:pStyle w:val="TOC2"/>
        <w:tabs>
          <w:tab w:val="right" w:leader="dot" w:pos="8306"/>
        </w:tabs>
      </w:pPr>
      <w:hyperlink w:anchor="_Toc19853" w:history="1">
        <w:r>
          <w:rPr>
            <w:rFonts w:ascii="仿宋" w:eastAsia="仿宋" w:hAnsi="仿宋" w:cs="仿宋" w:hint="eastAsia"/>
            <w:lang w:eastAsia="zh-CN"/>
          </w:rPr>
          <w:t>(一)、消防安全</w:t>
        </w:r>
        <w:r>
          <w:tab/>
        </w:r>
        <w:r>
          <w:fldChar w:fldCharType="begin"/>
        </w:r>
        <w:r>
          <w:instrText xml:space="preserve"> PAGEREF _Toc19853 \h </w:instrText>
        </w:r>
        <w:r>
          <w:fldChar w:fldCharType="separate"/>
        </w:r>
        <w:r>
          <w:t>33</w:t>
        </w:r>
        <w:r>
          <w:fldChar w:fldCharType="end"/>
        </w:r>
      </w:hyperlink>
    </w:p>
    <w:p>
      <w:pPr>
        <w:pStyle w:val="TOC2"/>
        <w:tabs>
          <w:tab w:val="right" w:leader="dot" w:pos="8306"/>
        </w:tabs>
      </w:pPr>
      <w:hyperlink w:anchor="_Toc1495" w:history="1">
        <w:r>
          <w:rPr>
            <w:rFonts w:ascii="仿宋" w:eastAsia="仿宋" w:hAnsi="仿宋" w:cs="仿宋" w:hint="eastAsia"/>
            <w:lang w:eastAsia="zh-CN"/>
          </w:rPr>
          <w:t>(二)、防火防爆总图布置措施</w:t>
        </w:r>
        <w:r>
          <w:tab/>
        </w:r>
        <w:r>
          <w:fldChar w:fldCharType="begin"/>
        </w:r>
        <w:r>
          <w:instrText xml:space="preserve"> PAGEREF _Toc1495 \h </w:instrText>
        </w:r>
        <w:r>
          <w:fldChar w:fldCharType="separate"/>
        </w:r>
        <w:r>
          <w:t>35</w:t>
        </w:r>
        <w:r>
          <w:fldChar w:fldCharType="end"/>
        </w:r>
      </w:hyperlink>
    </w:p>
    <w:p>
      <w:pPr>
        <w:pStyle w:val="TOC2"/>
        <w:tabs>
          <w:tab w:val="right" w:leader="dot" w:pos="8306"/>
        </w:tabs>
      </w:pPr>
      <w:hyperlink w:anchor="_Toc16103" w:history="1">
        <w:r>
          <w:rPr>
            <w:rFonts w:ascii="仿宋" w:eastAsia="仿宋" w:hAnsi="仿宋" w:cs="仿宋" w:hint="eastAsia"/>
            <w:lang w:eastAsia="zh-CN"/>
          </w:rPr>
          <w:t>(三)、自然灾害防范措施</w:t>
        </w:r>
        <w:r>
          <w:tab/>
        </w:r>
        <w:r>
          <w:fldChar w:fldCharType="begin"/>
        </w:r>
        <w:r>
          <w:instrText xml:space="preserve"> PAGEREF _Toc16103 \h </w:instrText>
        </w:r>
        <w:r>
          <w:fldChar w:fldCharType="separate"/>
        </w:r>
        <w:r>
          <w:t>35</w:t>
        </w:r>
        <w:r>
          <w:fldChar w:fldCharType="end"/>
        </w:r>
      </w:hyperlink>
    </w:p>
    <w:p>
      <w:pPr>
        <w:pStyle w:val="TOC2"/>
        <w:tabs>
          <w:tab w:val="right" w:leader="dot" w:pos="8306"/>
        </w:tabs>
      </w:pPr>
      <w:hyperlink w:anchor="_Toc25757" w:history="1">
        <w:r>
          <w:rPr>
            <w:rFonts w:ascii="仿宋" w:eastAsia="仿宋" w:hAnsi="仿宋" w:cs="仿宋" w:hint="eastAsia"/>
            <w:lang w:eastAsia="zh-CN"/>
          </w:rPr>
          <w:t>(四)、安全色及安全标志使用要求</w:t>
        </w:r>
        <w:r>
          <w:tab/>
        </w:r>
        <w:r>
          <w:fldChar w:fldCharType="begin"/>
        </w:r>
        <w:r>
          <w:instrText xml:space="preserve"> PAGEREF _Toc25757 \h </w:instrText>
        </w:r>
        <w:r>
          <w:fldChar w:fldCharType="separate"/>
        </w:r>
        <w:r>
          <w:t>36</w:t>
        </w:r>
        <w:r>
          <w:fldChar w:fldCharType="end"/>
        </w:r>
      </w:hyperlink>
    </w:p>
    <w:p>
      <w:pPr>
        <w:pStyle w:val="TOC2"/>
        <w:tabs>
          <w:tab w:val="right" w:leader="dot" w:pos="8306"/>
        </w:tabs>
      </w:pPr>
      <w:hyperlink w:anchor="_Toc23737" w:history="1">
        <w:r>
          <w:rPr>
            <w:rFonts w:ascii="仿宋" w:eastAsia="仿宋" w:hAnsi="仿宋" w:cs="仿宋" w:hint="eastAsia"/>
            <w:lang w:eastAsia="zh-CN"/>
          </w:rPr>
          <w:t>(五)、防尘防毒措施</w:t>
        </w:r>
        <w:r>
          <w:tab/>
        </w:r>
        <w:r>
          <w:fldChar w:fldCharType="begin"/>
        </w:r>
        <w:r>
          <w:instrText xml:space="preserve"> PAGEREF _Toc23737 \h </w:instrText>
        </w:r>
        <w:r>
          <w:fldChar w:fldCharType="separate"/>
        </w:r>
        <w:r>
          <w:t>37</w:t>
        </w:r>
        <w:r>
          <w:fldChar w:fldCharType="end"/>
        </w:r>
      </w:hyperlink>
    </w:p>
    <w:p>
      <w:pPr>
        <w:pStyle w:val="TOC2"/>
        <w:tabs>
          <w:tab w:val="right" w:leader="dot" w:pos="8306"/>
        </w:tabs>
      </w:pPr>
      <w:hyperlink w:anchor="_Toc25821" w:history="1">
        <w:r>
          <w:rPr>
            <w:rFonts w:ascii="仿宋" w:eastAsia="仿宋" w:hAnsi="仿宋" w:cs="仿宋" w:hint="eastAsia"/>
            <w:lang w:eastAsia="zh-CN"/>
          </w:rPr>
          <w:t>(六)、防静电、触电防护及防雷措施</w:t>
        </w:r>
        <w:r>
          <w:tab/>
        </w:r>
        <w:r>
          <w:fldChar w:fldCharType="begin"/>
        </w:r>
        <w:r>
          <w:instrText xml:space="preserve"> PAGEREF _Toc25821 \h </w:instrText>
        </w:r>
        <w:r>
          <w:fldChar w:fldCharType="separate"/>
        </w:r>
        <w:r>
          <w:t>38</w:t>
        </w:r>
        <w:r>
          <w:fldChar w:fldCharType="end"/>
        </w:r>
      </w:hyperlink>
    </w:p>
    <w:p>
      <w:pPr>
        <w:pStyle w:val="TOC2"/>
        <w:tabs>
          <w:tab w:val="right" w:leader="dot" w:pos="8306"/>
        </w:tabs>
      </w:pPr>
      <w:hyperlink w:anchor="_Toc13945" w:history="1">
        <w:r>
          <w:rPr>
            <w:rFonts w:ascii="仿宋" w:eastAsia="仿宋" w:hAnsi="仿宋" w:cs="仿宋" w:hint="eastAsia"/>
            <w:lang w:eastAsia="zh-CN"/>
          </w:rPr>
          <w:t>(七)、机械设备安全保障措施</w:t>
        </w:r>
        <w:r>
          <w:tab/>
        </w:r>
        <w:r>
          <w:fldChar w:fldCharType="begin"/>
        </w:r>
        <w:r>
          <w:instrText xml:space="preserve"> PAGEREF _Toc13945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12" w:history="1">
        <w:r>
          <w:rPr>
            <w:rFonts w:ascii="仿宋" w:eastAsia="仿宋" w:hAnsi="仿宋" w:cs="仿宋" w:hint="eastAsia"/>
            <w:lang w:eastAsia="zh-CN"/>
          </w:rPr>
          <w:t>十、机电设备项目经营效益</w:t>
        </w:r>
        <w:r>
          <w:tab/>
        </w:r>
        <w:r>
          <w:fldChar w:fldCharType="begin"/>
        </w:r>
        <w:r>
          <w:instrText xml:space="preserve"> PAGEREF _Toc4412 \h </w:instrText>
        </w:r>
        <w:r>
          <w:fldChar w:fldCharType="separate"/>
        </w:r>
        <w:r>
          <w:t>41</w:t>
        </w:r>
        <w:r>
          <w:fldChar w:fldCharType="end"/>
        </w:r>
      </w:hyperlink>
    </w:p>
    <w:p>
      <w:pPr>
        <w:pStyle w:val="TOC2"/>
        <w:tabs>
          <w:tab w:val="right" w:leader="dot" w:pos="8306"/>
        </w:tabs>
      </w:pPr>
      <w:hyperlink w:anchor="_Toc10521" w:history="1">
        <w:r>
          <w:rPr>
            <w:rFonts w:ascii="仿宋" w:eastAsia="仿宋" w:hAnsi="仿宋" w:cs="仿宋" w:hint="eastAsia"/>
            <w:lang w:eastAsia="zh-CN"/>
          </w:rPr>
          <w:t>(一)、经济评价财务测算</w:t>
        </w:r>
        <w:r>
          <w:tab/>
        </w:r>
        <w:r>
          <w:fldChar w:fldCharType="begin"/>
        </w:r>
        <w:r>
          <w:instrText xml:space="preserve"> PAGEREF _Toc10521 \h </w:instrText>
        </w:r>
        <w:r>
          <w:fldChar w:fldCharType="separate"/>
        </w:r>
        <w:r>
          <w:t>41</w:t>
        </w:r>
        <w:r>
          <w:fldChar w:fldCharType="end"/>
        </w:r>
      </w:hyperlink>
    </w:p>
    <w:p>
      <w:pPr>
        <w:pStyle w:val="TOC2"/>
        <w:tabs>
          <w:tab w:val="right" w:leader="dot" w:pos="8306"/>
        </w:tabs>
      </w:pPr>
      <w:hyperlink w:anchor="_Toc25668" w:history="1">
        <w:r>
          <w:rPr>
            <w:rFonts w:ascii="仿宋" w:eastAsia="仿宋" w:hAnsi="仿宋" w:cs="仿宋" w:hint="eastAsia"/>
            <w:lang w:eastAsia="zh-CN"/>
          </w:rPr>
          <w:t>(二)、机电设备项目盈利能力分析</w:t>
        </w:r>
        <w:r>
          <w:tab/>
        </w:r>
        <w:r>
          <w:fldChar w:fldCharType="begin"/>
        </w:r>
        <w:r>
          <w:instrText xml:space="preserve"> PAGEREF _Toc25668 \h </w:instrText>
        </w:r>
        <w:r>
          <w:fldChar w:fldCharType="separate"/>
        </w:r>
        <w:r>
          <w:t>42</w:t>
        </w:r>
        <w:r>
          <w:fldChar w:fldCharType="end"/>
        </w:r>
      </w:hyperlink>
    </w:p>
    <w:p>
      <w:pPr>
        <w:pStyle w:val="TOC1"/>
        <w:tabs>
          <w:tab w:val="right" w:leader="dot" w:pos="8306"/>
        </w:tabs>
      </w:pPr>
      <w:hyperlink w:anchor="_Toc30960" w:history="1">
        <w:r>
          <w:rPr>
            <w:rFonts w:ascii="仿宋" w:eastAsia="仿宋" w:hAnsi="仿宋" w:cs="仿宋" w:hint="eastAsia"/>
            <w:lang w:eastAsia="zh-CN"/>
          </w:rPr>
          <w:t>十一、机电设备项目计划安排</w:t>
        </w:r>
        <w:r>
          <w:tab/>
        </w:r>
        <w:r>
          <w:fldChar w:fldCharType="begin"/>
        </w:r>
        <w:r>
          <w:instrText xml:space="preserve"> PAGEREF _Toc30960 \h </w:instrText>
        </w:r>
        <w:r>
          <w:fldChar w:fldCharType="separate"/>
        </w:r>
        <w:r>
          <w:t>43</w:t>
        </w:r>
        <w:r>
          <w:fldChar w:fldCharType="end"/>
        </w:r>
      </w:hyperlink>
    </w:p>
    <w:p>
      <w:pPr>
        <w:pStyle w:val="TOC2"/>
        <w:tabs>
          <w:tab w:val="right" w:leader="dot" w:pos="8306"/>
        </w:tabs>
      </w:pPr>
      <w:hyperlink w:anchor="_Toc15634" w:history="1">
        <w:r>
          <w:rPr>
            <w:rFonts w:ascii="仿宋" w:eastAsia="仿宋" w:hAnsi="仿宋" w:cs="仿宋" w:hint="eastAsia"/>
            <w:lang w:eastAsia="zh-CN"/>
          </w:rPr>
          <w:t>(一)、建设周期</w:t>
        </w:r>
        <w:r>
          <w:tab/>
        </w:r>
        <w:r>
          <w:fldChar w:fldCharType="begin"/>
        </w:r>
        <w:r>
          <w:instrText xml:space="preserve"> PAGEREF _Toc15634 \h </w:instrText>
        </w:r>
        <w:r>
          <w:fldChar w:fldCharType="separate"/>
        </w:r>
        <w:r>
          <w:t>43</w:t>
        </w:r>
        <w:r>
          <w:fldChar w:fldCharType="end"/>
        </w:r>
      </w:hyperlink>
    </w:p>
    <w:p>
      <w:pPr>
        <w:pStyle w:val="TOC2"/>
        <w:tabs>
          <w:tab w:val="right" w:leader="dot" w:pos="8306"/>
        </w:tabs>
      </w:pPr>
      <w:hyperlink w:anchor="_Toc11301" w:history="1">
        <w:r>
          <w:rPr>
            <w:rFonts w:ascii="仿宋" w:eastAsia="仿宋" w:hAnsi="仿宋" w:cs="仿宋" w:hint="eastAsia"/>
            <w:lang w:eastAsia="zh-CN"/>
          </w:rPr>
          <w:t>(二)、建设进度</w:t>
        </w:r>
        <w:r>
          <w:tab/>
        </w:r>
        <w:r>
          <w:fldChar w:fldCharType="begin"/>
        </w:r>
        <w:r>
          <w:instrText xml:space="preserve"> PAGEREF _Toc11301 \h </w:instrText>
        </w:r>
        <w:r>
          <w:fldChar w:fldCharType="separate"/>
        </w:r>
        <w:r>
          <w:t>44</w:t>
        </w:r>
        <w:r>
          <w:fldChar w:fldCharType="end"/>
        </w:r>
      </w:hyperlink>
    </w:p>
    <w:p>
      <w:pPr>
        <w:pStyle w:val="TOC2"/>
        <w:tabs>
          <w:tab w:val="right" w:leader="dot" w:pos="8306"/>
        </w:tabs>
      </w:pPr>
      <w:hyperlink w:anchor="_Toc9907" w:history="1">
        <w:r>
          <w:rPr>
            <w:rFonts w:ascii="仿宋" w:eastAsia="仿宋" w:hAnsi="仿宋" w:cs="仿宋" w:hint="eastAsia"/>
            <w:lang w:eastAsia="zh-CN"/>
          </w:rPr>
          <w:t>(三)、进度安排注意事项</w:t>
        </w:r>
        <w:r>
          <w:tab/>
        </w:r>
        <w:r>
          <w:fldChar w:fldCharType="begin"/>
        </w:r>
        <w:r>
          <w:instrText xml:space="preserve"> PAGEREF _Toc9907 \h </w:instrText>
        </w:r>
        <w:r>
          <w:fldChar w:fldCharType="separate"/>
        </w:r>
        <w:r>
          <w:t>45</w:t>
        </w:r>
        <w:r>
          <w:fldChar w:fldCharType="end"/>
        </w:r>
      </w:hyperlink>
    </w:p>
    <w:p>
      <w:pPr>
        <w:pStyle w:val="TOC2"/>
        <w:tabs>
          <w:tab w:val="right" w:leader="dot" w:pos="8306"/>
        </w:tabs>
      </w:pPr>
      <w:hyperlink w:anchor="_Toc12585" w:history="1">
        <w:r>
          <w:rPr>
            <w:rFonts w:ascii="仿宋" w:eastAsia="仿宋" w:hAnsi="仿宋" w:cs="仿宋" w:hint="eastAsia"/>
            <w:lang w:eastAsia="zh-CN"/>
          </w:rPr>
          <w:t>(四)、人力资源配置</w:t>
        </w:r>
        <w:r>
          <w:tab/>
        </w:r>
        <w:r>
          <w:fldChar w:fldCharType="begin"/>
        </w:r>
        <w:r>
          <w:instrText xml:space="preserve"> PAGEREF _Toc12585 \h </w:instrText>
        </w:r>
        <w:r>
          <w:fldChar w:fldCharType="separate"/>
        </w:r>
        <w:r>
          <w:t>46</w:t>
        </w:r>
        <w:r>
          <w:fldChar w:fldCharType="end"/>
        </w:r>
      </w:hyperlink>
    </w:p>
    <w:p>
      <w:pPr>
        <w:pStyle w:val="TOC1"/>
        <w:tabs>
          <w:tab w:val="right" w:leader="dot" w:pos="8306"/>
        </w:tabs>
      </w:pPr>
      <w:hyperlink w:anchor="_Toc28442" w:history="1">
        <w:r>
          <w:rPr>
            <w:rFonts w:ascii="仿宋" w:eastAsia="仿宋" w:hAnsi="仿宋" w:cs="仿宋" w:hint="eastAsia"/>
            <w:lang w:eastAsia="zh-CN"/>
          </w:rPr>
          <w:t>十二、机电设备项目投资规划</w:t>
        </w:r>
        <w:r>
          <w:tab/>
        </w:r>
        <w:r>
          <w:fldChar w:fldCharType="begin"/>
        </w:r>
        <w:r>
          <w:instrText xml:space="preserve"> PAGEREF _Toc28442 \h </w:instrText>
        </w:r>
        <w:r>
          <w:fldChar w:fldCharType="separate"/>
        </w:r>
        <w:r>
          <w:t>47</w:t>
        </w:r>
        <w:r>
          <w:fldChar w:fldCharType="end"/>
        </w:r>
      </w:hyperlink>
    </w:p>
    <w:p>
      <w:pPr>
        <w:pStyle w:val="TOC2"/>
        <w:tabs>
          <w:tab w:val="right" w:leader="dot" w:pos="8306"/>
        </w:tabs>
      </w:pPr>
      <w:hyperlink w:anchor="_Toc31295" w:history="1">
        <w:r>
          <w:rPr>
            <w:rFonts w:ascii="仿宋" w:eastAsia="仿宋" w:hAnsi="仿宋" w:cs="仿宋" w:hint="eastAsia"/>
            <w:lang w:eastAsia="zh-CN"/>
          </w:rPr>
          <w:t>(一)、机电设备项目总投资估算</w:t>
        </w:r>
        <w:r>
          <w:tab/>
        </w:r>
        <w:r>
          <w:fldChar w:fldCharType="begin"/>
        </w:r>
        <w:r>
          <w:instrText xml:space="preserve"> PAGEREF _Toc31295 \h </w:instrText>
        </w:r>
        <w:r>
          <w:fldChar w:fldCharType="separate"/>
        </w:r>
        <w:r>
          <w:t>47</w:t>
        </w:r>
        <w:r>
          <w:fldChar w:fldCharType="end"/>
        </w:r>
      </w:hyperlink>
    </w:p>
    <w:p>
      <w:pPr>
        <w:pStyle w:val="TOC2"/>
        <w:tabs>
          <w:tab w:val="right" w:leader="dot" w:pos="8306"/>
        </w:tabs>
      </w:pPr>
      <w:hyperlink w:anchor="_Toc13076" w:history="1">
        <w:r>
          <w:rPr>
            <w:rFonts w:ascii="仿宋" w:eastAsia="仿宋" w:hAnsi="仿宋" w:cs="仿宋" w:hint="eastAsia"/>
            <w:lang w:eastAsia="zh-CN"/>
          </w:rPr>
          <w:t>(二)、资金筹措</w:t>
        </w:r>
        <w:r>
          <w:tab/>
        </w:r>
        <w:r>
          <w:fldChar w:fldCharType="begin"/>
        </w:r>
        <w:r>
          <w:instrText xml:space="preserve"> PAGEREF _Toc13076 \h </w:instrText>
        </w:r>
        <w:r>
          <w:fldChar w:fldCharType="separate"/>
        </w:r>
        <w:r>
          <w:t>49</w:t>
        </w:r>
        <w:r>
          <w:fldChar w:fldCharType="end"/>
        </w:r>
      </w:hyperlink>
    </w:p>
    <w:p>
      <w:pPr>
        <w:pStyle w:val="TOC1"/>
        <w:tabs>
          <w:tab w:val="right" w:leader="dot" w:pos="8306"/>
        </w:tabs>
      </w:pPr>
      <w:hyperlink w:anchor="_Toc15922" w:history="1">
        <w:r>
          <w:rPr>
            <w:rFonts w:ascii="仿宋" w:eastAsia="仿宋" w:hAnsi="仿宋" w:cs="仿宋" w:hint="eastAsia"/>
            <w:lang w:eastAsia="zh-CN"/>
          </w:rPr>
          <w:t>十三、利益相关者分析与沟通计划</w:t>
        </w:r>
        <w:r>
          <w:tab/>
        </w:r>
        <w:r>
          <w:fldChar w:fldCharType="begin"/>
        </w:r>
        <w:r>
          <w:instrText xml:space="preserve"> PAGEREF _Toc15922 \h </w:instrText>
        </w:r>
        <w:r>
          <w:fldChar w:fldCharType="separate"/>
        </w:r>
        <w:r>
          <w:t>49</w:t>
        </w:r>
        <w:r>
          <w:fldChar w:fldCharType="end"/>
        </w:r>
      </w:hyperlink>
    </w:p>
    <w:p>
      <w:pPr>
        <w:pStyle w:val="TOC2"/>
        <w:tabs>
          <w:tab w:val="right" w:leader="dot" w:pos="8306"/>
        </w:tabs>
      </w:pPr>
      <w:hyperlink w:anchor="_Toc28338" w:history="1">
        <w:r>
          <w:rPr>
            <w:rFonts w:ascii="仿宋" w:eastAsia="仿宋" w:hAnsi="仿宋" w:cs="仿宋" w:hint="eastAsia"/>
            <w:lang w:eastAsia="zh-CN"/>
          </w:rPr>
          <w:t>(一)、利益相关者分析</w:t>
        </w:r>
        <w:r>
          <w:tab/>
        </w:r>
        <w:r>
          <w:fldChar w:fldCharType="begin"/>
        </w:r>
        <w:r>
          <w:instrText xml:space="preserve"> PAGEREF _Toc28338 \h </w:instrText>
        </w:r>
        <w:r>
          <w:fldChar w:fldCharType="separate"/>
        </w:r>
        <w:r>
          <w:t>49</w:t>
        </w:r>
        <w:r>
          <w:fldChar w:fldCharType="end"/>
        </w:r>
      </w:hyperlink>
    </w:p>
    <w:p>
      <w:pPr>
        <w:pStyle w:val="TOC2"/>
        <w:tabs>
          <w:tab w:val="right" w:leader="dot" w:pos="8306"/>
        </w:tabs>
      </w:pPr>
      <w:hyperlink w:anchor="_Toc20375" w:history="1">
        <w:r>
          <w:rPr>
            <w:rFonts w:ascii="仿宋" w:eastAsia="仿宋" w:hAnsi="仿宋" w:cs="仿宋" w:hint="eastAsia"/>
            <w:lang w:eastAsia="zh-CN"/>
          </w:rPr>
          <w:t>(二)、沟通计划</w:t>
        </w:r>
        <w:r>
          <w:tab/>
        </w:r>
        <w:r>
          <w:fldChar w:fldCharType="begin"/>
        </w:r>
        <w:r>
          <w:instrText xml:space="preserve"> PAGEREF _Toc20375 \h </w:instrText>
        </w:r>
        <w:r>
          <w:fldChar w:fldCharType="separate"/>
        </w:r>
        <w:r>
          <w:t>50</w:t>
        </w:r>
        <w:r>
          <w:fldChar w:fldCharType="end"/>
        </w:r>
      </w:hyperlink>
    </w:p>
    <w:p>
      <w:pPr>
        <w:pStyle w:val="TOC1"/>
        <w:tabs>
          <w:tab w:val="right" w:leader="dot" w:pos="8306"/>
        </w:tabs>
      </w:pPr>
      <w:hyperlink w:anchor="_Toc24044" w:history="1">
        <w:r>
          <w:rPr>
            <w:rFonts w:ascii="仿宋" w:eastAsia="仿宋" w:hAnsi="仿宋" w:cs="仿宋" w:hint="eastAsia"/>
            <w:lang w:eastAsia="zh-CN"/>
          </w:rPr>
          <w:t>十四、风险识别与分类</w:t>
        </w:r>
        <w:r>
          <w:tab/>
        </w:r>
        <w:r>
          <w:fldChar w:fldCharType="begin"/>
        </w:r>
        <w:r>
          <w:instrText xml:space="preserve"> PAGEREF _Toc24044 \h </w:instrText>
        </w:r>
        <w:r>
          <w:fldChar w:fldCharType="separate"/>
        </w:r>
        <w:r>
          <w:t>52</w:t>
        </w:r>
        <w:r>
          <w:fldChar w:fldCharType="end"/>
        </w:r>
      </w:hyperlink>
    </w:p>
    <w:p>
      <w:pPr>
        <w:pStyle w:val="TOC2"/>
        <w:tabs>
          <w:tab w:val="right" w:leader="dot" w:pos="8306"/>
        </w:tabs>
      </w:pPr>
      <w:hyperlink w:anchor="_Toc18260" w:history="1">
        <w:r>
          <w:rPr>
            <w:rFonts w:ascii="仿宋" w:eastAsia="仿宋" w:hAnsi="仿宋" w:cs="仿宋" w:hint="eastAsia"/>
            <w:lang w:eastAsia="zh-CN"/>
          </w:rPr>
          <w:t>(一)、风险识别</w:t>
        </w:r>
        <w:r>
          <w:tab/>
        </w:r>
        <w:r>
          <w:fldChar w:fldCharType="begin"/>
        </w:r>
        <w:r>
          <w:instrText xml:space="preserve"> PAGEREF _Toc18260 \h </w:instrText>
        </w:r>
        <w:r>
          <w:fldChar w:fldCharType="separate"/>
        </w:r>
        <w:r>
          <w:t>52</w:t>
        </w:r>
        <w:r>
          <w:fldChar w:fldCharType="end"/>
        </w:r>
      </w:hyperlink>
    </w:p>
    <w:p>
      <w:pPr>
        <w:pStyle w:val="TOC2"/>
        <w:tabs>
          <w:tab w:val="right" w:leader="dot" w:pos="8306"/>
        </w:tabs>
      </w:pPr>
      <w:hyperlink w:anchor="_Toc6038" w:history="1">
        <w:r>
          <w:rPr>
            <w:rFonts w:ascii="仿宋" w:eastAsia="仿宋" w:hAnsi="仿宋" w:cs="仿宋" w:hint="eastAsia"/>
            <w:lang w:eastAsia="zh-CN"/>
          </w:rPr>
          <w:t>(二)、风险分类</w:t>
        </w:r>
        <w:r>
          <w:tab/>
        </w:r>
        <w:r>
          <w:fldChar w:fldCharType="begin"/>
        </w:r>
        <w:r>
          <w:instrText xml:space="preserve"> PAGEREF _Toc6038 \h </w:instrText>
        </w:r>
        <w:r>
          <w:fldChar w:fldCharType="separate"/>
        </w:r>
        <w:r>
          <w:t>53</w:t>
        </w:r>
        <w:r>
          <w:fldChar w:fldCharType="end"/>
        </w:r>
      </w:hyperlink>
    </w:p>
    <w:p>
      <w:pPr>
        <w:pStyle w:val="TOC1"/>
        <w:tabs>
          <w:tab w:val="right" w:leader="dot" w:pos="8306"/>
        </w:tabs>
      </w:pPr>
      <w:hyperlink w:anchor="_Toc25676" w:history="1">
        <w:r>
          <w:rPr>
            <w:rFonts w:ascii="仿宋" w:eastAsia="仿宋" w:hAnsi="仿宋" w:cs="仿宋" w:hint="eastAsia"/>
            <w:lang w:eastAsia="zh-CN"/>
          </w:rPr>
          <w:t>十五、机电设备项目工程方案分析</w:t>
        </w:r>
        <w:r>
          <w:tab/>
        </w:r>
        <w:r>
          <w:fldChar w:fldCharType="begin"/>
        </w:r>
        <w:r>
          <w:instrText xml:space="preserve"> PAGEREF _Toc25676 \h </w:instrText>
        </w:r>
        <w:r>
          <w:fldChar w:fldCharType="separate"/>
        </w:r>
        <w:r>
          <w:t>55</w:t>
        </w:r>
        <w:r>
          <w:fldChar w:fldCharType="end"/>
        </w:r>
      </w:hyperlink>
    </w:p>
    <w:p>
      <w:pPr>
        <w:pStyle w:val="TOC2"/>
        <w:tabs>
          <w:tab w:val="right" w:leader="dot" w:pos="8306"/>
        </w:tabs>
      </w:pPr>
      <w:hyperlink w:anchor="_Toc23783" w:history="1">
        <w:r>
          <w:rPr>
            <w:rFonts w:ascii="仿宋" w:eastAsia="仿宋" w:hAnsi="仿宋" w:cs="仿宋" w:hint="eastAsia"/>
            <w:lang w:eastAsia="zh-CN"/>
          </w:rPr>
          <w:t>(一)、建筑工程设计原则</w:t>
        </w:r>
        <w:r>
          <w:tab/>
        </w:r>
        <w:r>
          <w:fldChar w:fldCharType="begin"/>
        </w:r>
        <w:r>
          <w:instrText xml:space="preserve"> PAGEREF _Toc23783 \h </w:instrText>
        </w:r>
        <w:r>
          <w:fldChar w:fldCharType="separate"/>
        </w:r>
        <w:r>
          <w:t>55</w:t>
        </w:r>
        <w:r>
          <w:fldChar w:fldCharType="end"/>
        </w:r>
      </w:hyperlink>
    </w:p>
    <w:p>
      <w:pPr>
        <w:pStyle w:val="TOC2"/>
        <w:tabs>
          <w:tab w:val="right" w:leader="dot" w:pos="8306"/>
        </w:tabs>
      </w:pPr>
      <w:hyperlink w:anchor="_Toc20817" w:history="1">
        <w:r>
          <w:rPr>
            <w:rFonts w:ascii="仿宋" w:eastAsia="仿宋" w:hAnsi="仿宋" w:cs="仿宋" w:hint="eastAsia"/>
            <w:lang w:eastAsia="zh-CN"/>
          </w:rPr>
          <w:t>(二)、土建工程建设指标</w:t>
        </w:r>
        <w:r>
          <w:tab/>
        </w:r>
        <w:r>
          <w:fldChar w:fldCharType="begin"/>
        </w:r>
        <w:r>
          <w:instrText xml:space="preserve"> PAGEREF _Toc20817 \h </w:instrText>
        </w:r>
        <w:r>
          <w:fldChar w:fldCharType="separate"/>
        </w:r>
        <w:r>
          <w:t>58</w:t>
        </w:r>
        <w:r>
          <w:fldChar w:fldCharType="end"/>
        </w:r>
      </w:hyperlink>
    </w:p>
    <w:p>
      <w:pPr>
        <w:pStyle w:val="TOC1"/>
        <w:tabs>
          <w:tab w:val="right" w:leader="dot" w:pos="8306"/>
        </w:tabs>
      </w:pPr>
      <w:hyperlink w:anchor="_Toc10767" w:history="1">
        <w:r>
          <w:rPr>
            <w:rFonts w:ascii="仿宋" w:eastAsia="仿宋" w:hAnsi="仿宋" w:cs="仿宋" w:hint="eastAsia"/>
            <w:lang w:eastAsia="zh-CN"/>
          </w:rPr>
          <w:t>十六、质量管理体系</w:t>
        </w:r>
        <w:r>
          <w:tab/>
        </w:r>
        <w:r>
          <w:fldChar w:fldCharType="begin"/>
        </w:r>
        <w:r>
          <w:instrText xml:space="preserve"> PAGEREF _Toc10767 \h </w:instrText>
        </w:r>
        <w:r>
          <w:fldChar w:fldCharType="separate"/>
        </w:r>
        <w:r>
          <w:t>60</w:t>
        </w:r>
        <w:r>
          <w:fldChar w:fldCharType="end"/>
        </w:r>
      </w:hyperlink>
    </w:p>
    <w:p>
      <w:pPr>
        <w:pStyle w:val="TOC2"/>
        <w:tabs>
          <w:tab w:val="right" w:leader="dot" w:pos="8306"/>
        </w:tabs>
      </w:pPr>
      <w:hyperlink w:anchor="_Toc19412" w:history="1">
        <w:r>
          <w:rPr>
            <w:rFonts w:ascii="仿宋" w:eastAsia="仿宋" w:hAnsi="仿宋" w:cs="仿宋" w:hint="eastAsia"/>
            <w:lang w:eastAsia="zh-CN"/>
          </w:rPr>
          <w:t>(一)、质量目标与方针</w:t>
        </w:r>
        <w:r>
          <w:tab/>
        </w:r>
        <w:r>
          <w:fldChar w:fldCharType="begin"/>
        </w:r>
        <w:r>
          <w:instrText xml:space="preserve"> PAGEREF _Toc19412 \h </w:instrText>
        </w:r>
        <w:r>
          <w:fldChar w:fldCharType="separate"/>
        </w:r>
        <w:r>
          <w:t>60</w:t>
        </w:r>
        <w:r>
          <w:fldChar w:fldCharType="end"/>
        </w:r>
      </w:hyperlink>
    </w:p>
    <w:p>
      <w:pPr>
        <w:pStyle w:val="TOC2"/>
        <w:tabs>
          <w:tab w:val="right" w:leader="dot" w:pos="8306"/>
        </w:tabs>
      </w:pPr>
      <w:hyperlink w:anchor="_Toc14520" w:history="1">
        <w:r>
          <w:rPr>
            <w:rFonts w:ascii="仿宋" w:eastAsia="仿宋" w:hAnsi="仿宋" w:cs="仿宋" w:hint="eastAsia"/>
            <w:lang w:eastAsia="zh-CN"/>
          </w:rPr>
          <w:t>(二)、质量管理责任</w:t>
        </w:r>
        <w:r>
          <w:tab/>
        </w:r>
        <w:r>
          <w:fldChar w:fldCharType="begin"/>
        </w:r>
        <w:r>
          <w:instrText xml:space="preserve"> PAGEREF _Toc14520 \h </w:instrText>
        </w:r>
        <w:r>
          <w:fldChar w:fldCharType="separate"/>
        </w:r>
        <w:r>
          <w:t>61</w:t>
        </w:r>
        <w:r>
          <w:fldChar w:fldCharType="end"/>
        </w:r>
      </w:hyperlink>
    </w:p>
    <w:p>
      <w:pPr>
        <w:pStyle w:val="TOC2"/>
        <w:tabs>
          <w:tab w:val="right" w:leader="dot" w:pos="8306"/>
        </w:tabs>
      </w:pPr>
      <w:hyperlink w:anchor="_Toc14570" w:history="1">
        <w:r>
          <w:rPr>
            <w:rFonts w:ascii="仿宋" w:eastAsia="仿宋" w:hAnsi="仿宋" w:cs="仿宋" w:hint="eastAsia"/>
            <w:lang w:eastAsia="zh-CN"/>
          </w:rPr>
          <w:t>(三)、质量管理体系文件</w:t>
        </w:r>
        <w:r>
          <w:tab/>
        </w:r>
        <w:r>
          <w:fldChar w:fldCharType="begin"/>
        </w:r>
        <w:r>
          <w:instrText xml:space="preserve"> PAGEREF _Toc14570 \h </w:instrText>
        </w:r>
        <w:r>
          <w:fldChar w:fldCharType="separate"/>
        </w:r>
        <w:r>
          <w:t>62</w:t>
        </w:r>
        <w:r>
          <w:fldChar w:fldCharType="end"/>
        </w:r>
      </w:hyperlink>
    </w:p>
    <w:p>
      <w:pPr>
        <w:pStyle w:val="TOC2"/>
        <w:tabs>
          <w:tab w:val="right" w:leader="dot" w:pos="8306"/>
        </w:tabs>
      </w:pPr>
      <w:hyperlink w:anchor="_Toc27496" w:history="1">
        <w:r>
          <w:rPr>
            <w:rFonts w:ascii="仿宋" w:eastAsia="仿宋" w:hAnsi="仿宋" w:cs="仿宋" w:hint="eastAsia"/>
            <w:lang w:eastAsia="zh-CN"/>
          </w:rPr>
          <w:t>(四)、质量培训与教育</w:t>
        </w:r>
        <w:r>
          <w:tab/>
        </w:r>
        <w:r>
          <w:fldChar w:fldCharType="begin"/>
        </w:r>
        <w:r>
          <w:instrText xml:space="preserve"> PAGEREF _Toc27496 \h </w:instrText>
        </w:r>
        <w:r>
          <w:fldChar w:fldCharType="separate"/>
        </w:r>
        <w:r>
          <w:t>64</w:t>
        </w:r>
        <w:r>
          <w:fldChar w:fldCharType="end"/>
        </w:r>
      </w:hyperlink>
    </w:p>
    <w:p>
      <w:pPr>
        <w:pStyle w:val="TOC2"/>
        <w:tabs>
          <w:tab w:val="right" w:leader="dot" w:pos="8306"/>
        </w:tabs>
      </w:pPr>
      <w:hyperlink w:anchor="_Toc25501" w:history="1">
        <w:r>
          <w:rPr>
            <w:rFonts w:ascii="仿宋" w:eastAsia="仿宋" w:hAnsi="仿宋" w:cs="仿宋" w:hint="eastAsia"/>
            <w:lang w:eastAsia="zh-CN"/>
          </w:rPr>
          <w:t>(五)、质量审核与评价</w:t>
        </w:r>
        <w:r>
          <w:tab/>
        </w:r>
        <w:r>
          <w:fldChar w:fldCharType="begin"/>
        </w:r>
        <w:r>
          <w:instrText xml:space="preserve"> PAGEREF _Toc25501 \h </w:instrText>
        </w:r>
        <w:r>
          <w:fldChar w:fldCharType="separate"/>
        </w:r>
        <w:r>
          <w:t>65</w:t>
        </w:r>
        <w:r>
          <w:fldChar w:fldCharType="end"/>
        </w:r>
      </w:hyperlink>
    </w:p>
    <w:p>
      <w:pPr>
        <w:pStyle w:val="TOC2"/>
        <w:tabs>
          <w:tab w:val="right" w:leader="dot" w:pos="8306"/>
        </w:tabs>
      </w:pPr>
      <w:hyperlink w:anchor="_Toc4383" w:history="1">
        <w:r>
          <w:rPr>
            <w:rFonts w:ascii="仿宋" w:eastAsia="仿宋" w:hAnsi="仿宋" w:cs="仿宋" w:hint="eastAsia"/>
            <w:lang w:eastAsia="zh-CN"/>
          </w:rPr>
          <w:t>(六)、不符合与纠正措施</w:t>
        </w:r>
        <w:r>
          <w:tab/>
        </w:r>
        <w:r>
          <w:fldChar w:fldCharType="begin"/>
        </w:r>
        <w:r>
          <w:instrText xml:space="preserve"> PAGEREF _Toc4383 \h </w:instrText>
        </w:r>
        <w:r>
          <w:fldChar w:fldCharType="separate"/>
        </w:r>
        <w:r>
          <w:t>66</w:t>
        </w:r>
        <w:r>
          <w:fldChar w:fldCharType="end"/>
        </w:r>
      </w:hyperlink>
    </w:p>
    <w:p>
      <w:pPr>
        <w:pStyle w:val="TOC1"/>
        <w:tabs>
          <w:tab w:val="right" w:leader="dot" w:pos="8306"/>
        </w:tabs>
      </w:pPr>
      <w:hyperlink w:anchor="_Toc13988" w:history="1">
        <w:r>
          <w:rPr>
            <w:rFonts w:ascii="仿宋" w:eastAsia="仿宋" w:hAnsi="仿宋" w:cs="仿宋" w:hint="eastAsia"/>
            <w:lang w:eastAsia="zh-CN"/>
          </w:rPr>
          <w:t>十七、机电设备项目实施时间节点</w:t>
        </w:r>
        <w:r>
          <w:tab/>
        </w:r>
        <w:r>
          <w:fldChar w:fldCharType="begin"/>
        </w:r>
        <w:r>
          <w:instrText xml:space="preserve"> PAGEREF _Toc13988 \h </w:instrText>
        </w:r>
        <w:r>
          <w:fldChar w:fldCharType="separate"/>
        </w:r>
        <w:r>
          <w:t>67</w:t>
        </w:r>
        <w:r>
          <w:fldChar w:fldCharType="end"/>
        </w:r>
      </w:hyperlink>
    </w:p>
    <w:p>
      <w:pPr>
        <w:pStyle w:val="TOC2"/>
        <w:tabs>
          <w:tab w:val="right" w:leader="dot" w:pos="8306"/>
        </w:tabs>
      </w:pPr>
      <w:hyperlink w:anchor="_Toc10914" w:history="1">
        <w:r>
          <w:rPr>
            <w:rFonts w:ascii="仿宋" w:eastAsia="仿宋" w:hAnsi="仿宋" w:cs="仿宋" w:hint="eastAsia"/>
            <w:lang w:eastAsia="zh-CN"/>
          </w:rPr>
          <w:t>(一)、机电设备项目启动阶段时间节点</w:t>
        </w:r>
        <w:r>
          <w:tab/>
        </w:r>
        <w:r>
          <w:fldChar w:fldCharType="begin"/>
        </w:r>
        <w:r>
          <w:instrText xml:space="preserve"> PAGEREF _Toc10914 \h </w:instrText>
        </w:r>
        <w:r>
          <w:fldChar w:fldCharType="separate"/>
        </w:r>
        <w:r>
          <w:t>67</w:t>
        </w:r>
        <w:r>
          <w:fldChar w:fldCharType="end"/>
        </w:r>
      </w:hyperlink>
    </w:p>
    <w:p>
      <w:pPr>
        <w:pStyle w:val="TOC2"/>
        <w:tabs>
          <w:tab w:val="right" w:leader="dot" w:pos="8306"/>
        </w:tabs>
      </w:pPr>
      <w:hyperlink w:anchor="_Toc5364" w:history="1">
        <w:r>
          <w:rPr>
            <w:rFonts w:ascii="仿宋" w:eastAsia="仿宋" w:hAnsi="仿宋" w:cs="仿宋" w:hint="eastAsia"/>
            <w:lang w:eastAsia="zh-CN"/>
          </w:rPr>
          <w:t>(二)、机电设备项目执行阶段时间节点</w:t>
        </w:r>
        <w:r>
          <w:tab/>
        </w:r>
        <w:r>
          <w:fldChar w:fldCharType="begin"/>
        </w:r>
        <w:r>
          <w:instrText xml:space="preserve"> PAGEREF _Toc5364 \h </w:instrText>
        </w:r>
        <w:r>
          <w:fldChar w:fldCharType="separate"/>
        </w:r>
        <w:r>
          <w:t>69</w:t>
        </w:r>
        <w:r>
          <w:fldChar w:fldCharType="end"/>
        </w:r>
      </w:hyperlink>
    </w:p>
    <w:p>
      <w:pPr>
        <w:pStyle w:val="TOC2"/>
        <w:tabs>
          <w:tab w:val="right" w:leader="dot" w:pos="8306"/>
        </w:tabs>
      </w:pPr>
      <w:hyperlink w:anchor="_Toc26443" w:history="1">
        <w:r>
          <w:rPr>
            <w:rFonts w:ascii="仿宋" w:eastAsia="仿宋" w:hAnsi="仿宋" w:cs="仿宋" w:hint="eastAsia"/>
            <w:lang w:eastAsia="zh-CN"/>
          </w:rPr>
          <w:t>(三)、机电设备项目完成阶段时间节点</w:t>
        </w:r>
        <w:r>
          <w:tab/>
        </w:r>
        <w:r>
          <w:fldChar w:fldCharType="begin"/>
        </w:r>
        <w:r>
          <w:instrText xml:space="preserve"> PAGEREF _Toc26443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587"/>
      <w:r>
        <w:rPr>
          <w:rFonts w:ascii="仿宋" w:eastAsia="仿宋" w:hAnsi="仿宋" w:cs="仿宋" w:hint="eastAsia"/>
          <w:sz w:val="28"/>
          <w:lang w:eastAsia="zh-CN"/>
        </w:rPr>
        <w:t>一、机电设备项目绩效评估</w:t>
      </w:r>
      <w:bookmarkEnd w:id="2"/>
    </w:p>
    <w:p>
      <w:pPr>
        <w:pStyle w:val="Heading2"/>
        <w:rPr>
          <w:rFonts w:ascii="仿宋" w:eastAsia="仿宋" w:hAnsi="仿宋" w:cs="仿宋" w:hint="eastAsia"/>
          <w:lang w:eastAsia="zh-CN"/>
        </w:rPr>
      </w:pPr>
      <w:bookmarkStart w:id="3" w:name="_Toc18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电设备项目中，我们设计了一套全面的绩效评估指标，以确保机电设备项目的可控和成功交付。这些指标跨足机电设备项目目标、成本、进度和质量等多个维度，为我们提供了全面洞察机电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目标达成率是我们关注的首要指标。我们设定了明确的目标，并通过定期监测和评估，迅速发现并应对潜在的目标偏差。这为机电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成本绩效是另一个核心关注点。通过实际成本与预算成本的对比分析，我们深入了解成本差异的原因，及时调整资源分配，保持机电设备项目在经济效益方面的合理水平。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进度作为关键的绩效指标之一，得到了精心的关注。我们制定了详细的机电设备项目进度计划，并设立了进度符合度指标，确保实际进度与计划进度保持一致。这使我们能够快速发现和解决潜在的进度问题，保持机电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电设备项目绩效的不可或缺的一环。我们引入了一系列的质量标准和客户满意度指标，以确保机电设备项目交付的成果在质量上达到或超越预期水平。通过持续监测这些指标，我们努力提升机电设备项目整体质量水平，为机电设备项目的成功交付提供有力保障。通过这些科学且全面的绩效评估，我们能够更好地引导机电设备项目的持续改进，确保机电设备项目目标的顺利达成。</w:t>
      </w:r>
    </w:p>
    <w:p>
      <w:pPr>
        <w:pStyle w:val="Heading2"/>
        <w:ind w:firstLine="560" w:firstLineChars="200"/>
        <w:rPr>
          <w:rFonts w:ascii="仿宋" w:eastAsia="仿宋" w:hAnsi="仿宋" w:cs="仿宋" w:hint="eastAsia"/>
          <w:sz w:val="28"/>
          <w:lang w:eastAsia="zh-CN"/>
        </w:rPr>
      </w:pPr>
      <w:bookmarkStart w:id="4" w:name="_Toc57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绩效评估是机电设备项目中的关键环节，为确保机电设备项目达到预期目标，我们采用了多层次、多维度的绩效评估方法。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电设备项目的战略目标对齐，确保每个决策和行动都与机电设备项目整体目标保持一致。团队会定期召开战略对齐会议，审视当前工作与机电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电设备项目进度、质量、成本和风险等方面。这些指标通过数据收集和分析，为机电设备项目管理团队提供了客观的评估依据。例如，我们通过机电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绩效评估不仅仅停留在机电设备项目内部，还考虑了机电设备项目对外部环境的影响。我们定期进行干系人满意度调查，以了解各利益相关方对机电设备项目的期望和满意度，并及时做出调整。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这种多层次、多角度的绩效评估方法，使得我们能够全面了解机电设备项目的运行状态，及时做出调整，确保机电设备项目在不断变化的环境中保持稳健前行。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093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为了确保机电设备项目的有效管理和不断优化，我们采用了精心设计的绩效评估周期。这个周期旨在实现灵活、实时和全面的评估，以适应机电设备项目执行中的各种挑战。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电设备项目的不同需求，分为短期、中期和长期。短期评估关注每个迭代或工作周期，以及时发现和解决当前任务中的问题。中期评估涵盖几个迭代，深入了解整体机电设备项目的趋势和性能。长期评估则着眼于整个机电设备项目阶段，确保机电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电设备项目管理工具和协作平台，团队成员能够随时更新和分享机电设备项目数据。这种实时性的反馈机制使我们能够及时察觉潜在问题，快速调整，保持机电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电设备项目的决策制定密不可分。每个周期的机电设备项目回顾会议成为集体总结经验、识别问题深层次原因并找到创新解决方案的平台。这种定期的反思与调整机制使机电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61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930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机电设备项目的主要产品是XXXX，预计年产值为XXX万元。这一产品在市场中占据着重要的地位，其广泛的应用范围使得该机电设备项目的市场前景非常广阔。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电设备项目的xxx产品作为重要的原材料之一，将在多个领域发挥关键作用。其在建筑、交通、能源等方面的广泛应用将为整个产业链提供强大的支持，形成产业协同效应。机电设备项目的年产值XXX万XXX万XXX万万元不仅反映了其在市场上的巨大潜力，更预示着它对国民经济的积极贡献。这种关联度高、涉及面广的产业关系，使得该机电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21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总征地面积为XXXX平方米，相当于约XX.XX亩，其中净用地面积为XXXX平方米，红线范围内相当于约XX.XX亩。这一用地规模充分考虑了机电设备项目的建设需求，保障了机电设备项目在合适的空间内得以充分发展。机电设备项目规划的总建筑面积为XXXX平方米，其中主体工程建设占XXXX平方米，计容建筑面积达XXXX平方米。预计建筑工程的投资将达到XXXX万元，为机电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计划购置的设备共计XXXX台（套），设备购置费用为XXXX万元。这一设备购置计划充分考虑到机电设备项目的生产需求和技术要求，确保了机电设备项目在生产运营中具备先进的技术装备和高效的生产能力。设备的合理配置将为机电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计划总投资为XXXX万元，预计年实现营业收入为XXXX万元。这一产能规模的设定旨在确保机电设备项目能够在投资与回报之间取得平衡，实现长期可持续的发展。机电设备项目的总投资充分考虑到各个方面的需求，包括用地建设、设备购置等多个环节，以确保机电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6472"/>
      <w:r>
        <w:rPr>
          <w:rFonts w:ascii="仿宋" w:eastAsia="仿宋" w:hAnsi="仿宋" w:cs="仿宋" w:hint="eastAsia"/>
          <w:sz w:val="28"/>
          <w:lang w:eastAsia="zh-CN"/>
        </w:rPr>
        <w:t>三、机电设备项目文档管理</w:t>
      </w:r>
      <w:bookmarkEnd w:id="9"/>
    </w:p>
    <w:p>
      <w:pPr>
        <w:pStyle w:val="Heading2"/>
        <w:rPr>
          <w:rFonts w:ascii="仿宋" w:eastAsia="仿宋" w:hAnsi="仿宋" w:cs="仿宋" w:hint="eastAsia"/>
          <w:lang w:eastAsia="zh-CN"/>
        </w:rPr>
      </w:pPr>
      <w:bookmarkStart w:id="10" w:name="_Toc1759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机电设备项目高度重视文档的质量和准确性，以支持机电设备项目的各项活动和决策。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文档的编制始于机电设备项目计划的初期，我们制定了详细的文档编制计划，明确了每个文档的内容、格式和编写责任人。在机电设备项目启动阶段，我们首先编制了机电设备项目章程，明确定义了机电设备项目的目标、范围、风险等关键要素。随后，机电设备项目团队根据计划陆续编制了需求文档、设计文档、测试文档等各类文档，确保机电设备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电设备项目管理中的重要环节，旨在确保机电设备项目文档符合质量标准和机电设备项目需求。在机电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除了内部审查，我们还进行了外部审查，邀请机电设备项目相关利益方和专业领域的专家对文档进行独立审查。这有助于获取更全面、客观的反馈，确保机电设备项目文档不仅符合内部标准，也满足外部需求。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机电设备项目在文档编制与审查方面建立了严格的管理机制，通过规范的流程和多维度的审查，确保机电设备项目文档的质量、准确性和可靠性，为机电设备项目的顺利推进提供了有力支持。</w:t>
      </w:r>
    </w:p>
    <w:p>
      <w:pPr>
        <w:pStyle w:val="Heading2"/>
        <w:ind w:firstLine="560" w:firstLineChars="200"/>
        <w:rPr>
          <w:rFonts w:ascii="仿宋" w:eastAsia="仿宋" w:hAnsi="仿宋" w:cs="仿宋" w:hint="eastAsia"/>
          <w:sz w:val="28"/>
          <w:lang w:eastAsia="zh-CN"/>
        </w:rPr>
      </w:pPr>
      <w:bookmarkStart w:id="11" w:name="_Toc26951"/>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在机电设备项目中，我们致力于优化文档发布与分发过程，以确保信息的高效传递和团队间协作的顺畅进行。以下是我们采取的关键优化策略：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我们通过多渠道发布文档，包括电子邮件、机电设备项目管理平台、内部网站等，以满足不同团队成员的偏好和需求。多渠道发布确保了信息的全面覆盖。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我们采用了精细的权限控制，确保只有授权人员可以访问敏感信息。这种安全措施保护了机电设备项目文档的机密性，防止了未经授权的信息泄露。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067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文档存档与归档是机电设备项目生命周期中一个至关重要的环节，直接关系到机电设备项目信息的长期保存和历史记录的完整性。在机电设备项目中，我们实施了一系列有效的文档存档与归档管理策略：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1698"/>
      <w:r>
        <w:rPr>
          <w:rFonts w:ascii="仿宋" w:eastAsia="仿宋" w:hAnsi="仿宋" w:cs="仿宋" w:hint="eastAsia"/>
          <w:sz w:val="28"/>
          <w:lang w:eastAsia="zh-CN"/>
        </w:rPr>
        <w:t>四、机电设备项目概论</w:t>
      </w:r>
      <w:bookmarkEnd w:id="13"/>
    </w:p>
    <w:p>
      <w:pPr>
        <w:pStyle w:val="Heading2"/>
        <w:rPr>
          <w:rFonts w:ascii="仿宋" w:eastAsia="仿宋" w:hAnsi="仿宋" w:cs="仿宋" w:hint="eastAsia"/>
          <w:lang w:eastAsia="zh-CN"/>
        </w:rPr>
      </w:pPr>
      <w:bookmarkStart w:id="14" w:name="_Toc27472"/>
      <w:r>
        <w:rPr>
          <w:rFonts w:ascii="仿宋" w:eastAsia="仿宋" w:hAnsi="仿宋" w:cs="仿宋" w:hint="eastAsia"/>
          <w:lang w:eastAsia="zh-CN"/>
        </w:rPr>
        <w:t>(一)、机电设备项目概况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的起源追溯至对市场的深入洞察。市场的不断演变与变革为机电设备项目提供了难得的机遇。当前市场存在的需求缺口和变革的大环境共同构成了机电设备项目的背景。这个机电设备项目旨在充分利用市场机遇，填补行业中尚未满足的需求，为客户提供全新的解决方案。市场的变革和需求的增长使得这个机电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机电设备项目名称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正式命名为机电设备。这个名称不仅仅是一个标识，更代表了机电设备项目的核心理念和愿景。它蕴含着机电设备项目所要解决问题的关键字，具有强烈的表达和辨识度，为机电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机电设备项目目标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的核心目标是提供一种全新、高效的解决方案，满足客户日益增长的需求。机电设备项目追求的不仅仅是满足市场需求，更是在市场中获得卓越的竞争优势。通过不断提升产品或服务的质量和创新水平，机电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机电设备项目范围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全面涵盖了产品研发、制造、市场推广和售后服务，确保从产品设计到最终用户体验的全方位关注。这一全面的机电设备项目范围是为了确保机电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机电设备项目时间表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机电设备项目计划在未来18个月内完成，包括研发、测试、市场试点和正式推出等不同阶段。这个时间表的合理设计是为了确保机电设备项目各个阶段的顺利推进，以便按时交付高质量的成果。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机电设备项目预算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机电设备项目总预算估算为XX百万美元，主要分配在研发、市场推广、人员培训和运营等方面。这一充足的预算为机电设备项目提供了充足的资源，确保机电设备项目在各个方面都能取得优异的表现。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机电设备项目风险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机电设备项目可能面临的风险包括市场接受度低、技术难题、竞争激烈等。机电设备项目团队已经制定了相应的风险应对计划，通过前瞻性的风险管理，确保机电设备项目在面对不确定性时能够迅速做出应对。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机电设备项目团队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机电设备项目汇聚了一支经验丰富、多领域专业素养的核心团队，确保机电设备项目在各个方面都能拥有高水平的执行力。团队的协同作战是机电设备项目成功的关键因素之一。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机电设备项目背景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机电设备项目的背景根植于市场对更高效、创新产品的渴望，同时也受到科技发展对行业格局的深刻改变的影响。这为机电设备项目提供了广阔的发展空间和市场需求。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机电设备项目现状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截至目前，机电设备项目已完成市场调研和技术验证，取得了初步的成功。这为机电设备项目在未来的发展奠定了坚实的基础，为更远大的目标打下了坚实的基石。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641"/>
      <w:r>
        <w:rPr>
          <w:rFonts w:ascii="仿宋" w:eastAsia="仿宋" w:hAnsi="仿宋" w:cs="仿宋" w:hint="eastAsia"/>
          <w:sz w:val="28"/>
          <w:lang w:eastAsia="zh-CN"/>
        </w:rPr>
        <w:t>(二)、机电设备项目目标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keyword》机电设备项目首要业务目标是在市场中占据有利地位，实现产品/服务的成功推广和销售。通过不断提升产品质量、创新性，机电设备项目追求成为行业中的领导者，赢得更多客户的青睐。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在科技迅速发展的时代，机电设备项目着眼于技术创新。通过持续的研发和技术升级，机电设备项目旨在推出更具创新性的产品或服务，以满足市场对新鲜、先进解决方案的需求。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为了建立可持续的客户关系，机电设备项目设定了客户满意度目标。通过提供卓越的产品质量和优质的客户服务，机电设备项目追求赢得客户的信任和忠诚度，确保他们的满意度达到行业领先水平。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机电设备项目注重社会责任和可持续发展。通过实施环保、社会责任机电设备项目，机电设备项目致力于在经济发展的同时保护环境，促进社会公平，实现可持续经营。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机电设备项目的团队是实现目标的核心驱动力。因此，机电设备项目设定了团队发展目标，包括提升团队成员的专业技能、培养领导力，以及搭建协同高效的团队工作氛围。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8304"/>
      <w:r>
        <w:rPr>
          <w:rFonts w:ascii="仿宋" w:eastAsia="仿宋" w:hAnsi="仿宋" w:cs="仿宋" w:hint="eastAsia"/>
          <w:sz w:val="28"/>
          <w:lang w:eastAsia="zh-CN"/>
        </w:rPr>
        <w:t>(三)、机电设备项目提出的理由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机电设备项目提出的理由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的提出源于对市场机遇的深刻洞察。当前市场中存在的需求缺口和行业发展趋势表明，有巨大的商业机会等待被开发。通过准确捕捉市场机遇，机电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的理念基于对技术创新的信仰。通过持续的研发和技术投入，机电设备项目有望推出更具创新性的产品或服务。在科技飞速发展的当下，机电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的提出是为了增强企业的行业竞争力。通过提升产品或服务的质量和独特性，机电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响应了消费者需求的变化。随着社会和科技的不断发展，消费者对产品和服务的需求也在发生变化。通过深入了解并及时回应消费者的新需求，机电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机电设备项目的提出是企业战略发展规划的一部分。在面对日益激烈的市场竞争和不断变化的商业环境中，机电设备项目作为企业战略的一环，旨在为企业开辟新的增长领域，巩固企业在行业中的地位。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的提出不仅仅是基于商业考量，还注重社会责任。通过推出环保、社会责任等方面的机电设备项目，机电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机电设备项目的提出反映了对利益相关者期望的关注。包括客户、员工、投资者等利益相关者在企业发展中都有着各自的期望，机电设备项目力求在满足这些期望的同时，取得更大的共赢。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5060"/>
      <w:r>
        <w:rPr>
          <w:rFonts w:ascii="仿宋" w:eastAsia="仿宋" w:hAnsi="仿宋" w:cs="仿宋" w:hint="eastAsia"/>
          <w:sz w:val="28"/>
          <w:lang w:eastAsia="zh-CN"/>
        </w:rPr>
        <w:t>(四)、机电设备项目意义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在实施机电设备项目的过程中，我们不仅仅是在追逐商业成功，更是为企业和社会的多个层面创造了深远的意义。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电设备项目的首要意义在于提升企业的市场竞争力。通过持续的创新和对产品质量的高标准要求，机电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电设备项目的推进将促使行业技术水平的提升。通过引入先进技术和创新性解决方案，机电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https://d.book118.com/568017133051006046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FE3D5E"/>
    <w:rsid w:val="5DFE3D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17133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2024-03-05T23:41:00Z</dcterms:created>
  <dcterms:modified xsi:type="dcterms:W3CDTF">2024-03-05T23:41:40Z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F150599AF3DB4FB9AB7D9710A823FC51_11</vt:lpwstr>
  </property>
  <property fmtid="{D5CDD505-2E9C-101B-9397-08002B2CF9AE}" pid="3" name="KSOProductBuildVer">
    <vt:lpwstr>2052-12.1.0.16388</vt:lpwstr>
  </property>
</Properties>
</file>