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0" w:history="1">
        <w:r>
          <w:rPr>
            <w:rFonts w:ascii="仿宋" w:eastAsia="仿宋" w:hAnsi="仿宋" w:cs="仿宋" w:hint="eastAsia"/>
            <w:lang w:eastAsia="zh-CN"/>
          </w:rPr>
          <w:t>前言</w:t>
        </w:r>
        <w:r>
          <w:tab/>
        </w:r>
        <w:r>
          <w:fldChar w:fldCharType="begin"/>
        </w:r>
        <w:r>
          <w:instrText xml:space="preserve"> PAGEREF _Toc3610 \h </w:instrText>
        </w:r>
        <w:r>
          <w:fldChar w:fldCharType="separate"/>
        </w:r>
        <w:r>
          <w:t>3</w:t>
        </w:r>
        <w:r>
          <w:fldChar w:fldCharType="end"/>
        </w:r>
      </w:hyperlink>
    </w:p>
    <w:p>
      <w:pPr>
        <w:pStyle w:val="TOC1"/>
        <w:tabs>
          <w:tab w:val="right" w:leader="dot" w:pos="8306"/>
        </w:tabs>
      </w:pPr>
      <w:hyperlink w:anchor="_Toc10360" w:history="1">
        <w:r>
          <w:rPr>
            <w:rFonts w:ascii="仿宋" w:eastAsia="仿宋" w:hAnsi="仿宋" w:cs="仿宋" w:hint="eastAsia"/>
            <w:lang w:eastAsia="zh-CN"/>
          </w:rPr>
          <w:t>一、灯饰灯具项目概论</w:t>
        </w:r>
        <w:r>
          <w:tab/>
        </w:r>
        <w:r>
          <w:fldChar w:fldCharType="begin"/>
        </w:r>
        <w:r>
          <w:instrText xml:space="preserve"> PAGEREF _Toc10360 \h </w:instrText>
        </w:r>
        <w:r>
          <w:fldChar w:fldCharType="separate"/>
        </w:r>
        <w:r>
          <w:t>3</w:t>
        </w:r>
        <w:r>
          <w:fldChar w:fldCharType="end"/>
        </w:r>
      </w:hyperlink>
    </w:p>
    <w:p>
      <w:pPr>
        <w:pStyle w:val="TOC2"/>
        <w:tabs>
          <w:tab w:val="right" w:leader="dot" w:pos="8306"/>
        </w:tabs>
      </w:pPr>
      <w:hyperlink w:anchor="_Toc17632" w:history="1">
        <w:r>
          <w:rPr>
            <w:rFonts w:ascii="仿宋" w:eastAsia="仿宋" w:hAnsi="仿宋" w:cs="仿宋" w:hint="eastAsia"/>
            <w:lang w:eastAsia="zh-CN"/>
          </w:rPr>
          <w:t>(一)、灯饰灯具项目概况</w:t>
        </w:r>
        <w:r>
          <w:tab/>
        </w:r>
        <w:r>
          <w:fldChar w:fldCharType="begin"/>
        </w:r>
        <w:r>
          <w:instrText xml:space="preserve"> PAGEREF _Toc17632 \h </w:instrText>
        </w:r>
        <w:r>
          <w:fldChar w:fldCharType="separate"/>
        </w:r>
        <w:r>
          <w:t>3</w:t>
        </w:r>
        <w:r>
          <w:fldChar w:fldCharType="end"/>
        </w:r>
      </w:hyperlink>
    </w:p>
    <w:p>
      <w:pPr>
        <w:pStyle w:val="TOC2"/>
        <w:tabs>
          <w:tab w:val="right" w:leader="dot" w:pos="8306"/>
        </w:tabs>
      </w:pPr>
      <w:hyperlink w:anchor="_Toc30994" w:history="1">
        <w:r>
          <w:rPr>
            <w:rFonts w:ascii="仿宋" w:eastAsia="仿宋" w:hAnsi="仿宋" w:cs="仿宋" w:hint="eastAsia"/>
            <w:lang w:eastAsia="zh-CN"/>
          </w:rPr>
          <w:t>(二)、灯饰灯具项目目标</w:t>
        </w:r>
        <w:r>
          <w:tab/>
        </w:r>
        <w:r>
          <w:fldChar w:fldCharType="begin"/>
        </w:r>
        <w:r>
          <w:instrText xml:space="preserve"> PAGEREF _Toc30994 \h </w:instrText>
        </w:r>
        <w:r>
          <w:fldChar w:fldCharType="separate"/>
        </w:r>
        <w:r>
          <w:t>5</w:t>
        </w:r>
        <w:r>
          <w:fldChar w:fldCharType="end"/>
        </w:r>
      </w:hyperlink>
    </w:p>
    <w:p>
      <w:pPr>
        <w:pStyle w:val="TOC2"/>
        <w:tabs>
          <w:tab w:val="right" w:leader="dot" w:pos="8306"/>
        </w:tabs>
      </w:pPr>
      <w:hyperlink w:anchor="_Toc7280" w:history="1">
        <w:r>
          <w:rPr>
            <w:rFonts w:ascii="仿宋" w:eastAsia="仿宋" w:hAnsi="仿宋" w:cs="仿宋" w:hint="eastAsia"/>
            <w:lang w:eastAsia="zh-CN"/>
          </w:rPr>
          <w:t>(三)、灯饰灯具项目提出的理由</w:t>
        </w:r>
        <w:r>
          <w:tab/>
        </w:r>
        <w:r>
          <w:fldChar w:fldCharType="begin"/>
        </w:r>
        <w:r>
          <w:instrText xml:space="preserve"> PAGEREF _Toc7280 \h </w:instrText>
        </w:r>
        <w:r>
          <w:fldChar w:fldCharType="separate"/>
        </w:r>
        <w:r>
          <w:t>6</w:t>
        </w:r>
        <w:r>
          <w:fldChar w:fldCharType="end"/>
        </w:r>
      </w:hyperlink>
    </w:p>
    <w:p>
      <w:pPr>
        <w:pStyle w:val="TOC2"/>
        <w:tabs>
          <w:tab w:val="right" w:leader="dot" w:pos="8306"/>
        </w:tabs>
      </w:pPr>
      <w:hyperlink w:anchor="_Toc7656" w:history="1">
        <w:r>
          <w:rPr>
            <w:rFonts w:ascii="仿宋" w:eastAsia="仿宋" w:hAnsi="仿宋" w:cs="仿宋" w:hint="eastAsia"/>
            <w:lang w:eastAsia="zh-CN"/>
          </w:rPr>
          <w:t>(四)、灯饰灯具项目意义</w:t>
        </w:r>
        <w:r>
          <w:tab/>
        </w:r>
        <w:r>
          <w:fldChar w:fldCharType="begin"/>
        </w:r>
        <w:r>
          <w:instrText xml:space="preserve"> PAGEREF _Toc7656 \h </w:instrText>
        </w:r>
        <w:r>
          <w:fldChar w:fldCharType="separate"/>
        </w:r>
        <w:r>
          <w:t>8</w:t>
        </w:r>
        <w:r>
          <w:fldChar w:fldCharType="end"/>
        </w:r>
      </w:hyperlink>
    </w:p>
    <w:p>
      <w:pPr>
        <w:pStyle w:val="TOC2"/>
        <w:tabs>
          <w:tab w:val="right" w:leader="dot" w:pos="8306"/>
        </w:tabs>
      </w:pPr>
      <w:hyperlink w:anchor="_Toc5237" w:history="1">
        <w:r>
          <w:rPr>
            <w:rFonts w:ascii="仿宋" w:eastAsia="仿宋" w:hAnsi="仿宋" w:cs="仿宋" w:hint="eastAsia"/>
            <w:lang w:eastAsia="zh-CN"/>
          </w:rPr>
          <w:t>(五)、灯饰灯具项目背景</w:t>
        </w:r>
        <w:r>
          <w:tab/>
        </w:r>
        <w:r>
          <w:fldChar w:fldCharType="begin"/>
        </w:r>
        <w:r>
          <w:instrText xml:space="preserve"> PAGEREF _Toc5237 \h </w:instrText>
        </w:r>
        <w:r>
          <w:fldChar w:fldCharType="separate"/>
        </w:r>
        <w:r>
          <w:t>9</w:t>
        </w:r>
        <w:r>
          <w:fldChar w:fldCharType="end"/>
        </w:r>
      </w:hyperlink>
    </w:p>
    <w:p>
      <w:pPr>
        <w:pStyle w:val="TOC1"/>
        <w:tabs>
          <w:tab w:val="right" w:leader="dot" w:pos="8306"/>
        </w:tabs>
      </w:pPr>
      <w:hyperlink w:anchor="_Toc18142" w:history="1">
        <w:r>
          <w:rPr>
            <w:rFonts w:ascii="仿宋" w:eastAsia="仿宋" w:hAnsi="仿宋" w:cs="仿宋" w:hint="eastAsia"/>
            <w:lang w:eastAsia="zh-CN"/>
          </w:rPr>
          <w:t>二、产品规划分析</w:t>
        </w:r>
        <w:r>
          <w:tab/>
        </w:r>
        <w:r>
          <w:fldChar w:fldCharType="begin"/>
        </w:r>
        <w:r>
          <w:instrText xml:space="preserve"> PAGEREF _Toc18142 \h </w:instrText>
        </w:r>
        <w:r>
          <w:fldChar w:fldCharType="separate"/>
        </w:r>
        <w:r>
          <w:t>9</w:t>
        </w:r>
        <w:r>
          <w:fldChar w:fldCharType="end"/>
        </w:r>
      </w:hyperlink>
    </w:p>
    <w:p>
      <w:pPr>
        <w:pStyle w:val="TOC2"/>
        <w:tabs>
          <w:tab w:val="right" w:leader="dot" w:pos="8306"/>
        </w:tabs>
      </w:pPr>
      <w:hyperlink w:anchor="_Toc6304" w:history="1">
        <w:r>
          <w:rPr>
            <w:rFonts w:ascii="仿宋" w:eastAsia="仿宋" w:hAnsi="仿宋" w:cs="仿宋" w:hint="eastAsia"/>
            <w:lang w:eastAsia="zh-CN"/>
          </w:rPr>
          <w:t>(一)、产品规划</w:t>
        </w:r>
        <w:r>
          <w:tab/>
        </w:r>
        <w:r>
          <w:fldChar w:fldCharType="begin"/>
        </w:r>
        <w:r>
          <w:instrText xml:space="preserve"> PAGEREF _Toc6304 \h </w:instrText>
        </w:r>
        <w:r>
          <w:fldChar w:fldCharType="separate"/>
        </w:r>
        <w:r>
          <w:t>9</w:t>
        </w:r>
        <w:r>
          <w:fldChar w:fldCharType="end"/>
        </w:r>
      </w:hyperlink>
    </w:p>
    <w:p>
      <w:pPr>
        <w:pStyle w:val="TOC2"/>
        <w:tabs>
          <w:tab w:val="right" w:leader="dot" w:pos="8306"/>
        </w:tabs>
      </w:pPr>
      <w:hyperlink w:anchor="_Toc9940" w:history="1">
        <w:r>
          <w:rPr>
            <w:rFonts w:ascii="仿宋" w:eastAsia="仿宋" w:hAnsi="仿宋" w:cs="仿宋" w:hint="eastAsia"/>
            <w:lang w:eastAsia="zh-CN"/>
          </w:rPr>
          <w:t>(二)、建设规模</w:t>
        </w:r>
        <w:r>
          <w:tab/>
        </w:r>
        <w:r>
          <w:fldChar w:fldCharType="begin"/>
        </w:r>
        <w:r>
          <w:instrText xml:space="preserve"> PAGEREF _Toc9940 \h </w:instrText>
        </w:r>
        <w:r>
          <w:fldChar w:fldCharType="separate"/>
        </w:r>
        <w:r>
          <w:t>10</w:t>
        </w:r>
        <w:r>
          <w:fldChar w:fldCharType="end"/>
        </w:r>
      </w:hyperlink>
    </w:p>
    <w:p>
      <w:pPr>
        <w:pStyle w:val="TOC1"/>
        <w:tabs>
          <w:tab w:val="right" w:leader="dot" w:pos="8306"/>
        </w:tabs>
      </w:pPr>
      <w:hyperlink w:anchor="_Toc30332" w:history="1">
        <w:r>
          <w:rPr>
            <w:rFonts w:ascii="仿宋" w:eastAsia="仿宋" w:hAnsi="仿宋" w:cs="仿宋" w:hint="eastAsia"/>
            <w:lang w:eastAsia="zh-CN"/>
          </w:rPr>
          <w:t>三、灯饰灯具项目危机管理</w:t>
        </w:r>
        <w:r>
          <w:tab/>
        </w:r>
        <w:r>
          <w:fldChar w:fldCharType="begin"/>
        </w:r>
        <w:r>
          <w:instrText xml:space="preserve"> PAGEREF _Toc30332 \h </w:instrText>
        </w:r>
        <w:r>
          <w:fldChar w:fldCharType="separate"/>
        </w:r>
        <w:r>
          <w:t>11</w:t>
        </w:r>
        <w:r>
          <w:fldChar w:fldCharType="end"/>
        </w:r>
      </w:hyperlink>
    </w:p>
    <w:p>
      <w:pPr>
        <w:pStyle w:val="TOC2"/>
        <w:tabs>
          <w:tab w:val="right" w:leader="dot" w:pos="8306"/>
        </w:tabs>
      </w:pPr>
      <w:hyperlink w:anchor="_Toc19113" w:history="1">
        <w:r>
          <w:rPr>
            <w:rFonts w:ascii="仿宋" w:eastAsia="仿宋" w:hAnsi="仿宋" w:cs="仿宋" w:hint="eastAsia"/>
            <w:lang w:eastAsia="zh-CN"/>
          </w:rPr>
          <w:t>(一)、危机预警与识别</w:t>
        </w:r>
        <w:r>
          <w:tab/>
        </w:r>
        <w:r>
          <w:fldChar w:fldCharType="begin"/>
        </w:r>
        <w:r>
          <w:instrText xml:space="preserve"> PAGEREF _Toc19113 \h </w:instrText>
        </w:r>
        <w:r>
          <w:fldChar w:fldCharType="separate"/>
        </w:r>
        <w:r>
          <w:t>11</w:t>
        </w:r>
        <w:r>
          <w:fldChar w:fldCharType="end"/>
        </w:r>
      </w:hyperlink>
    </w:p>
    <w:p>
      <w:pPr>
        <w:pStyle w:val="TOC2"/>
        <w:tabs>
          <w:tab w:val="right" w:leader="dot" w:pos="8306"/>
        </w:tabs>
      </w:pPr>
      <w:hyperlink w:anchor="_Toc12004" w:history="1">
        <w:r>
          <w:rPr>
            <w:rFonts w:ascii="仿宋" w:eastAsia="仿宋" w:hAnsi="仿宋" w:cs="仿宋" w:hint="eastAsia"/>
            <w:lang w:eastAsia="zh-CN"/>
          </w:rPr>
          <w:t>(二)、危机应对与恢复</w:t>
        </w:r>
        <w:r>
          <w:tab/>
        </w:r>
        <w:r>
          <w:fldChar w:fldCharType="begin"/>
        </w:r>
        <w:r>
          <w:instrText xml:space="preserve"> PAGEREF _Toc12004 \h </w:instrText>
        </w:r>
        <w:r>
          <w:fldChar w:fldCharType="separate"/>
        </w:r>
        <w:r>
          <w:t>12</w:t>
        </w:r>
        <w:r>
          <w:fldChar w:fldCharType="end"/>
        </w:r>
      </w:hyperlink>
    </w:p>
    <w:p>
      <w:pPr>
        <w:pStyle w:val="TOC1"/>
        <w:tabs>
          <w:tab w:val="right" w:leader="dot" w:pos="8306"/>
        </w:tabs>
      </w:pPr>
      <w:hyperlink w:anchor="_Toc8541" w:history="1">
        <w:r>
          <w:rPr>
            <w:rFonts w:ascii="仿宋" w:eastAsia="仿宋" w:hAnsi="仿宋" w:cs="仿宋" w:hint="eastAsia"/>
            <w:lang w:eastAsia="zh-CN"/>
          </w:rPr>
          <w:t>四、灯饰灯具项目土建工程</w:t>
        </w:r>
        <w:r>
          <w:tab/>
        </w:r>
        <w:r>
          <w:fldChar w:fldCharType="begin"/>
        </w:r>
        <w:r>
          <w:instrText xml:space="preserve"> PAGEREF _Toc8541 \h </w:instrText>
        </w:r>
        <w:r>
          <w:fldChar w:fldCharType="separate"/>
        </w:r>
        <w:r>
          <w:t>14</w:t>
        </w:r>
        <w:r>
          <w:fldChar w:fldCharType="end"/>
        </w:r>
      </w:hyperlink>
    </w:p>
    <w:p>
      <w:pPr>
        <w:pStyle w:val="TOC2"/>
        <w:tabs>
          <w:tab w:val="right" w:leader="dot" w:pos="8306"/>
        </w:tabs>
      </w:pPr>
      <w:hyperlink w:anchor="_Toc26658" w:history="1">
        <w:r>
          <w:rPr>
            <w:rFonts w:ascii="仿宋" w:eastAsia="仿宋" w:hAnsi="仿宋" w:cs="仿宋" w:hint="eastAsia"/>
            <w:lang w:eastAsia="zh-CN"/>
          </w:rPr>
          <w:t>(一)、建筑工程设计原则</w:t>
        </w:r>
        <w:r>
          <w:tab/>
        </w:r>
        <w:r>
          <w:fldChar w:fldCharType="begin"/>
        </w:r>
        <w:r>
          <w:instrText xml:space="preserve"> PAGEREF _Toc26658 \h </w:instrText>
        </w:r>
        <w:r>
          <w:fldChar w:fldCharType="separate"/>
        </w:r>
        <w:r>
          <w:t>14</w:t>
        </w:r>
        <w:r>
          <w:fldChar w:fldCharType="end"/>
        </w:r>
      </w:hyperlink>
    </w:p>
    <w:p>
      <w:pPr>
        <w:pStyle w:val="TOC2"/>
        <w:tabs>
          <w:tab w:val="right" w:leader="dot" w:pos="8306"/>
        </w:tabs>
      </w:pPr>
      <w:hyperlink w:anchor="_Toc1591" w:history="1">
        <w:r>
          <w:rPr>
            <w:rFonts w:ascii="仿宋" w:eastAsia="仿宋" w:hAnsi="仿宋" w:cs="仿宋" w:hint="eastAsia"/>
            <w:lang w:eastAsia="zh-CN"/>
          </w:rPr>
          <w:t>(二)、土建工程设计年限及安全等级</w:t>
        </w:r>
        <w:r>
          <w:tab/>
        </w:r>
        <w:r>
          <w:fldChar w:fldCharType="begin"/>
        </w:r>
        <w:r>
          <w:instrText xml:space="preserve"> PAGEREF _Toc1591 \h </w:instrText>
        </w:r>
        <w:r>
          <w:fldChar w:fldCharType="separate"/>
        </w:r>
        <w:r>
          <w:t>15</w:t>
        </w:r>
        <w:r>
          <w:fldChar w:fldCharType="end"/>
        </w:r>
      </w:hyperlink>
    </w:p>
    <w:p>
      <w:pPr>
        <w:pStyle w:val="TOC2"/>
        <w:tabs>
          <w:tab w:val="right" w:leader="dot" w:pos="8306"/>
        </w:tabs>
      </w:pPr>
      <w:hyperlink w:anchor="_Toc11771" w:history="1">
        <w:r>
          <w:rPr>
            <w:rFonts w:ascii="仿宋" w:eastAsia="仿宋" w:hAnsi="仿宋" w:cs="仿宋" w:hint="eastAsia"/>
            <w:lang w:eastAsia="zh-CN"/>
          </w:rPr>
          <w:t>(三)、建筑工程设计总体要求</w:t>
        </w:r>
        <w:r>
          <w:tab/>
        </w:r>
        <w:r>
          <w:fldChar w:fldCharType="begin"/>
        </w:r>
        <w:r>
          <w:instrText xml:space="preserve"> PAGEREF _Toc11771 \h </w:instrText>
        </w:r>
        <w:r>
          <w:fldChar w:fldCharType="separate"/>
        </w:r>
        <w:r>
          <w:t>16</w:t>
        </w:r>
        <w:r>
          <w:fldChar w:fldCharType="end"/>
        </w:r>
      </w:hyperlink>
    </w:p>
    <w:p>
      <w:pPr>
        <w:pStyle w:val="TOC2"/>
        <w:tabs>
          <w:tab w:val="right" w:leader="dot" w:pos="8306"/>
        </w:tabs>
      </w:pPr>
      <w:hyperlink w:anchor="_Toc25878" w:history="1">
        <w:r>
          <w:rPr>
            <w:rFonts w:ascii="仿宋" w:eastAsia="仿宋" w:hAnsi="仿宋" w:cs="仿宋" w:hint="eastAsia"/>
            <w:lang w:eastAsia="zh-CN"/>
          </w:rPr>
          <w:t>(四)、土建工程建设指标</w:t>
        </w:r>
        <w:r>
          <w:tab/>
        </w:r>
        <w:r>
          <w:fldChar w:fldCharType="begin"/>
        </w:r>
        <w:r>
          <w:instrText xml:space="preserve"> PAGEREF _Toc25878 \h </w:instrText>
        </w:r>
        <w:r>
          <w:fldChar w:fldCharType="separate"/>
        </w:r>
        <w:r>
          <w:t>17</w:t>
        </w:r>
        <w:r>
          <w:fldChar w:fldCharType="end"/>
        </w:r>
      </w:hyperlink>
    </w:p>
    <w:p>
      <w:pPr>
        <w:pStyle w:val="TOC1"/>
        <w:tabs>
          <w:tab w:val="right" w:leader="dot" w:pos="8306"/>
        </w:tabs>
      </w:pPr>
      <w:hyperlink w:anchor="_Toc22332" w:history="1">
        <w:r>
          <w:rPr>
            <w:rFonts w:ascii="仿宋" w:eastAsia="仿宋" w:hAnsi="仿宋" w:cs="仿宋" w:hint="eastAsia"/>
            <w:lang w:eastAsia="zh-CN"/>
          </w:rPr>
          <w:t>五、灯饰灯具项目文档管理</w:t>
        </w:r>
        <w:r>
          <w:tab/>
        </w:r>
        <w:r>
          <w:fldChar w:fldCharType="begin"/>
        </w:r>
        <w:r>
          <w:instrText xml:space="preserve"> PAGEREF _Toc22332 \h </w:instrText>
        </w:r>
        <w:r>
          <w:fldChar w:fldCharType="separate"/>
        </w:r>
        <w:r>
          <w:t>17</w:t>
        </w:r>
        <w:r>
          <w:fldChar w:fldCharType="end"/>
        </w:r>
      </w:hyperlink>
    </w:p>
    <w:p>
      <w:pPr>
        <w:pStyle w:val="TOC2"/>
        <w:tabs>
          <w:tab w:val="right" w:leader="dot" w:pos="8306"/>
        </w:tabs>
      </w:pPr>
      <w:hyperlink w:anchor="_Toc4699" w:history="1">
        <w:r>
          <w:rPr>
            <w:rFonts w:ascii="仿宋" w:eastAsia="仿宋" w:hAnsi="仿宋" w:cs="仿宋" w:hint="eastAsia"/>
            <w:lang w:eastAsia="zh-CN"/>
          </w:rPr>
          <w:t>(一)、文档编制与审查</w:t>
        </w:r>
        <w:r>
          <w:tab/>
        </w:r>
        <w:r>
          <w:fldChar w:fldCharType="begin"/>
        </w:r>
        <w:r>
          <w:instrText xml:space="preserve"> PAGEREF _Toc4699 \h </w:instrText>
        </w:r>
        <w:r>
          <w:fldChar w:fldCharType="separate"/>
        </w:r>
        <w:r>
          <w:t>17</w:t>
        </w:r>
        <w:r>
          <w:fldChar w:fldCharType="end"/>
        </w:r>
      </w:hyperlink>
    </w:p>
    <w:p>
      <w:pPr>
        <w:pStyle w:val="TOC2"/>
        <w:tabs>
          <w:tab w:val="right" w:leader="dot" w:pos="8306"/>
        </w:tabs>
      </w:pPr>
      <w:hyperlink w:anchor="_Toc25724" w:history="1">
        <w:r>
          <w:rPr>
            <w:rFonts w:ascii="仿宋" w:eastAsia="仿宋" w:hAnsi="仿宋" w:cs="仿宋" w:hint="eastAsia"/>
            <w:lang w:eastAsia="zh-CN"/>
          </w:rPr>
          <w:t>(二)、文档发布与分发</w:t>
        </w:r>
        <w:r>
          <w:tab/>
        </w:r>
        <w:r>
          <w:fldChar w:fldCharType="begin"/>
        </w:r>
        <w:r>
          <w:instrText xml:space="preserve"> PAGEREF _Toc25724 \h </w:instrText>
        </w:r>
        <w:r>
          <w:fldChar w:fldCharType="separate"/>
        </w:r>
        <w:r>
          <w:t>18</w:t>
        </w:r>
        <w:r>
          <w:fldChar w:fldCharType="end"/>
        </w:r>
      </w:hyperlink>
    </w:p>
    <w:p>
      <w:pPr>
        <w:pStyle w:val="TOC2"/>
        <w:tabs>
          <w:tab w:val="right" w:leader="dot" w:pos="8306"/>
        </w:tabs>
      </w:pPr>
      <w:hyperlink w:anchor="_Toc31499" w:history="1">
        <w:r>
          <w:rPr>
            <w:rFonts w:ascii="仿宋" w:eastAsia="仿宋" w:hAnsi="仿宋" w:cs="仿宋" w:hint="eastAsia"/>
            <w:lang w:eastAsia="zh-CN"/>
          </w:rPr>
          <w:t>(三)、文档存档与归档</w:t>
        </w:r>
        <w:r>
          <w:tab/>
        </w:r>
        <w:r>
          <w:fldChar w:fldCharType="begin"/>
        </w:r>
        <w:r>
          <w:instrText xml:space="preserve"> PAGEREF _Toc31499 \h </w:instrText>
        </w:r>
        <w:r>
          <w:fldChar w:fldCharType="separate"/>
        </w:r>
        <w:r>
          <w:t>19</w:t>
        </w:r>
        <w:r>
          <w:fldChar w:fldCharType="end"/>
        </w:r>
      </w:hyperlink>
    </w:p>
    <w:p>
      <w:pPr>
        <w:pStyle w:val="TOC1"/>
        <w:tabs>
          <w:tab w:val="right" w:leader="dot" w:pos="8306"/>
        </w:tabs>
      </w:pPr>
      <w:hyperlink w:anchor="_Toc2615" w:history="1">
        <w:r>
          <w:rPr>
            <w:rFonts w:ascii="仿宋" w:eastAsia="仿宋" w:hAnsi="仿宋" w:cs="仿宋" w:hint="eastAsia"/>
            <w:lang w:eastAsia="zh-CN"/>
          </w:rPr>
          <w:t>六、灯饰灯具项目建设单位说明</w:t>
        </w:r>
        <w:r>
          <w:tab/>
        </w:r>
        <w:r>
          <w:fldChar w:fldCharType="begin"/>
        </w:r>
        <w:r>
          <w:instrText xml:space="preserve"> PAGEREF _Toc2615 \h </w:instrText>
        </w:r>
        <w:r>
          <w:fldChar w:fldCharType="separate"/>
        </w:r>
        <w:r>
          <w:t>20</w:t>
        </w:r>
        <w:r>
          <w:fldChar w:fldCharType="end"/>
        </w:r>
      </w:hyperlink>
    </w:p>
    <w:p>
      <w:pPr>
        <w:pStyle w:val="TOC2"/>
        <w:tabs>
          <w:tab w:val="right" w:leader="dot" w:pos="8306"/>
        </w:tabs>
      </w:pPr>
      <w:hyperlink w:anchor="_Toc14106" w:history="1">
        <w:r>
          <w:rPr>
            <w:rFonts w:ascii="仿宋" w:eastAsia="仿宋" w:hAnsi="仿宋" w:cs="仿宋" w:hint="eastAsia"/>
            <w:lang w:eastAsia="zh-CN"/>
          </w:rPr>
          <w:t>(一)、灯饰灯具项目承办单位基本情况</w:t>
        </w:r>
        <w:r>
          <w:tab/>
        </w:r>
        <w:r>
          <w:fldChar w:fldCharType="begin"/>
        </w:r>
        <w:r>
          <w:instrText xml:space="preserve"> PAGEREF _Toc14106 \h </w:instrText>
        </w:r>
        <w:r>
          <w:fldChar w:fldCharType="separate"/>
        </w:r>
        <w:r>
          <w:t>20</w:t>
        </w:r>
        <w:r>
          <w:fldChar w:fldCharType="end"/>
        </w:r>
      </w:hyperlink>
    </w:p>
    <w:p>
      <w:pPr>
        <w:pStyle w:val="TOC2"/>
        <w:tabs>
          <w:tab w:val="right" w:leader="dot" w:pos="8306"/>
        </w:tabs>
      </w:pPr>
      <w:hyperlink w:anchor="_Toc26730" w:history="1">
        <w:r>
          <w:rPr>
            <w:rFonts w:ascii="仿宋" w:eastAsia="仿宋" w:hAnsi="仿宋" w:cs="仿宋" w:hint="eastAsia"/>
            <w:lang w:eastAsia="zh-CN"/>
          </w:rPr>
          <w:t>(二)、公司经济效益分析</w:t>
        </w:r>
        <w:r>
          <w:tab/>
        </w:r>
        <w:r>
          <w:fldChar w:fldCharType="begin"/>
        </w:r>
        <w:r>
          <w:instrText xml:space="preserve"> PAGEREF _Toc26730 \h </w:instrText>
        </w:r>
        <w:r>
          <w:fldChar w:fldCharType="separate"/>
        </w:r>
        <w:r>
          <w:t>21</w:t>
        </w:r>
        <w:r>
          <w:fldChar w:fldCharType="end"/>
        </w:r>
      </w:hyperlink>
    </w:p>
    <w:p>
      <w:pPr>
        <w:pStyle w:val="TOC1"/>
        <w:tabs>
          <w:tab w:val="right" w:leader="dot" w:pos="8306"/>
        </w:tabs>
      </w:pPr>
      <w:hyperlink w:anchor="_Toc5890" w:history="1">
        <w:r>
          <w:rPr>
            <w:rFonts w:ascii="仿宋" w:eastAsia="仿宋" w:hAnsi="仿宋" w:cs="仿宋" w:hint="eastAsia"/>
            <w:lang w:eastAsia="zh-CN"/>
          </w:rPr>
          <w:t>七、灯饰灯具项目环境影响分析</w:t>
        </w:r>
        <w:r>
          <w:tab/>
        </w:r>
        <w:r>
          <w:fldChar w:fldCharType="begin"/>
        </w:r>
        <w:r>
          <w:instrText xml:space="preserve"> PAGEREF _Toc5890 \h </w:instrText>
        </w:r>
        <w:r>
          <w:fldChar w:fldCharType="separate"/>
        </w:r>
        <w:r>
          <w:t>22</w:t>
        </w:r>
        <w:r>
          <w:fldChar w:fldCharType="end"/>
        </w:r>
      </w:hyperlink>
    </w:p>
    <w:p>
      <w:pPr>
        <w:pStyle w:val="TOC2"/>
        <w:tabs>
          <w:tab w:val="right" w:leader="dot" w:pos="8306"/>
        </w:tabs>
      </w:pPr>
      <w:hyperlink w:anchor="_Toc17490" w:history="1">
        <w:r>
          <w:rPr>
            <w:rFonts w:ascii="仿宋" w:eastAsia="仿宋" w:hAnsi="仿宋" w:cs="仿宋" w:hint="eastAsia"/>
            <w:lang w:eastAsia="zh-CN"/>
          </w:rPr>
          <w:t>(一)、建设区域环境质量现状</w:t>
        </w:r>
        <w:r>
          <w:tab/>
        </w:r>
        <w:r>
          <w:fldChar w:fldCharType="begin"/>
        </w:r>
        <w:r>
          <w:instrText xml:space="preserve"> PAGEREF _Toc17490 \h </w:instrText>
        </w:r>
        <w:r>
          <w:fldChar w:fldCharType="separate"/>
        </w:r>
        <w:r>
          <w:t>22</w:t>
        </w:r>
        <w:r>
          <w:fldChar w:fldCharType="end"/>
        </w:r>
      </w:hyperlink>
    </w:p>
    <w:p>
      <w:pPr>
        <w:pStyle w:val="TOC2"/>
        <w:tabs>
          <w:tab w:val="right" w:leader="dot" w:pos="8306"/>
        </w:tabs>
      </w:pPr>
      <w:hyperlink w:anchor="_Toc20237" w:history="1">
        <w:r>
          <w:rPr>
            <w:rFonts w:ascii="仿宋" w:eastAsia="仿宋" w:hAnsi="仿宋" w:cs="仿宋" w:hint="eastAsia"/>
            <w:lang w:eastAsia="zh-CN"/>
          </w:rPr>
          <w:t>(二)、建设期环境保护</w:t>
        </w:r>
        <w:r>
          <w:tab/>
        </w:r>
        <w:r>
          <w:fldChar w:fldCharType="begin"/>
        </w:r>
        <w:r>
          <w:instrText xml:space="preserve"> PAGEREF _Toc20237 \h </w:instrText>
        </w:r>
        <w:r>
          <w:fldChar w:fldCharType="separate"/>
        </w:r>
        <w:r>
          <w:t>23</w:t>
        </w:r>
        <w:r>
          <w:fldChar w:fldCharType="end"/>
        </w:r>
      </w:hyperlink>
    </w:p>
    <w:p>
      <w:pPr>
        <w:pStyle w:val="TOC2"/>
        <w:tabs>
          <w:tab w:val="right" w:leader="dot" w:pos="8306"/>
        </w:tabs>
      </w:pPr>
      <w:hyperlink w:anchor="_Toc32008" w:history="1">
        <w:r>
          <w:rPr>
            <w:rFonts w:ascii="仿宋" w:eastAsia="仿宋" w:hAnsi="仿宋" w:cs="仿宋" w:hint="eastAsia"/>
            <w:lang w:eastAsia="zh-CN"/>
          </w:rPr>
          <w:t>(三)、运营期环境保护</w:t>
        </w:r>
        <w:r>
          <w:tab/>
        </w:r>
        <w:r>
          <w:fldChar w:fldCharType="begin"/>
        </w:r>
        <w:r>
          <w:instrText xml:space="preserve"> PAGEREF _Toc32008 \h </w:instrText>
        </w:r>
        <w:r>
          <w:fldChar w:fldCharType="separate"/>
        </w:r>
        <w:r>
          <w:t>25</w:t>
        </w:r>
        <w:r>
          <w:fldChar w:fldCharType="end"/>
        </w:r>
      </w:hyperlink>
    </w:p>
    <w:p>
      <w:pPr>
        <w:pStyle w:val="TOC2"/>
        <w:tabs>
          <w:tab w:val="right" w:leader="dot" w:pos="8306"/>
        </w:tabs>
      </w:pPr>
      <w:hyperlink w:anchor="_Toc13824" w:history="1">
        <w:r>
          <w:rPr>
            <w:rFonts w:ascii="仿宋" w:eastAsia="仿宋" w:hAnsi="仿宋" w:cs="仿宋" w:hint="eastAsia"/>
            <w:lang w:eastAsia="zh-CN"/>
          </w:rPr>
          <w:t>(四)、灯饰灯具项目建设对区域经济的影响</w:t>
        </w:r>
        <w:r>
          <w:tab/>
        </w:r>
        <w:r>
          <w:fldChar w:fldCharType="begin"/>
        </w:r>
        <w:r>
          <w:instrText xml:space="preserve"> PAGEREF _Toc13824 \h </w:instrText>
        </w:r>
        <w:r>
          <w:fldChar w:fldCharType="separate"/>
        </w:r>
        <w:r>
          <w:t>26</w:t>
        </w:r>
        <w:r>
          <w:fldChar w:fldCharType="end"/>
        </w:r>
      </w:hyperlink>
    </w:p>
    <w:p>
      <w:pPr>
        <w:pStyle w:val="TOC2"/>
        <w:tabs>
          <w:tab w:val="right" w:leader="dot" w:pos="8306"/>
        </w:tabs>
      </w:pPr>
      <w:hyperlink w:anchor="_Toc31242" w:history="1">
        <w:r>
          <w:rPr>
            <w:rFonts w:ascii="仿宋" w:eastAsia="仿宋" w:hAnsi="仿宋" w:cs="仿宋" w:hint="eastAsia"/>
            <w:lang w:eastAsia="zh-CN"/>
          </w:rPr>
          <w:t>(五)、废弃物处理</w:t>
        </w:r>
        <w:r>
          <w:tab/>
        </w:r>
        <w:r>
          <w:fldChar w:fldCharType="begin"/>
        </w:r>
        <w:r>
          <w:instrText xml:space="preserve"> PAGEREF _Toc31242 \h </w:instrText>
        </w:r>
        <w:r>
          <w:fldChar w:fldCharType="separate"/>
        </w:r>
        <w:r>
          <w:t>28</w:t>
        </w:r>
        <w:r>
          <w:fldChar w:fldCharType="end"/>
        </w:r>
      </w:hyperlink>
    </w:p>
    <w:p>
      <w:pPr>
        <w:pStyle w:val="TOC2"/>
        <w:tabs>
          <w:tab w:val="right" w:leader="dot" w:pos="8306"/>
        </w:tabs>
      </w:pPr>
      <w:hyperlink w:anchor="_Toc31239" w:history="1">
        <w:r>
          <w:rPr>
            <w:rFonts w:ascii="仿宋" w:eastAsia="仿宋" w:hAnsi="仿宋" w:cs="仿宋" w:hint="eastAsia"/>
            <w:lang w:eastAsia="zh-CN"/>
          </w:rPr>
          <w:t>(六)、特殊环境影响分析</w:t>
        </w:r>
        <w:r>
          <w:tab/>
        </w:r>
        <w:r>
          <w:fldChar w:fldCharType="begin"/>
        </w:r>
        <w:r>
          <w:instrText xml:space="preserve"> PAGEREF _Toc31239 \h </w:instrText>
        </w:r>
        <w:r>
          <w:fldChar w:fldCharType="separate"/>
        </w:r>
        <w:r>
          <w:t>29</w:t>
        </w:r>
        <w:r>
          <w:fldChar w:fldCharType="end"/>
        </w:r>
      </w:hyperlink>
    </w:p>
    <w:p>
      <w:pPr>
        <w:pStyle w:val="TOC2"/>
        <w:tabs>
          <w:tab w:val="right" w:leader="dot" w:pos="8306"/>
        </w:tabs>
      </w:pPr>
      <w:hyperlink w:anchor="_Toc2799" w:history="1">
        <w:r>
          <w:rPr>
            <w:rFonts w:ascii="仿宋" w:eastAsia="仿宋" w:hAnsi="仿宋" w:cs="仿宋" w:hint="eastAsia"/>
            <w:lang w:eastAsia="zh-CN"/>
          </w:rPr>
          <w:t>(七)、清洁生产</w:t>
        </w:r>
        <w:r>
          <w:tab/>
        </w:r>
        <w:r>
          <w:fldChar w:fldCharType="begin"/>
        </w:r>
        <w:r>
          <w:instrText xml:space="preserve"> PAGEREF _Toc2799 \h </w:instrText>
        </w:r>
        <w:r>
          <w:fldChar w:fldCharType="separate"/>
        </w:r>
        <w:r>
          <w:t>30</w:t>
        </w:r>
        <w:r>
          <w:fldChar w:fldCharType="end"/>
        </w:r>
      </w:hyperlink>
    </w:p>
    <w:p>
      <w:pPr>
        <w:pStyle w:val="TOC2"/>
        <w:tabs>
          <w:tab w:val="right" w:leader="dot" w:pos="8306"/>
        </w:tabs>
      </w:pPr>
      <w:hyperlink w:anchor="_Toc1551" w:history="1">
        <w:r>
          <w:rPr>
            <w:rFonts w:ascii="仿宋" w:eastAsia="仿宋" w:hAnsi="仿宋" w:cs="仿宋" w:hint="eastAsia"/>
            <w:lang w:eastAsia="zh-CN"/>
          </w:rPr>
          <w:t>(八)、环境保护综合评价</w:t>
        </w:r>
        <w:r>
          <w:tab/>
        </w:r>
        <w:r>
          <w:fldChar w:fldCharType="begin"/>
        </w:r>
        <w:r>
          <w:instrText xml:space="preserve"> PAGEREF _Toc1551 \h </w:instrText>
        </w:r>
        <w:r>
          <w:fldChar w:fldCharType="separate"/>
        </w:r>
        <w:r>
          <w:t>31</w:t>
        </w:r>
        <w:r>
          <w:fldChar w:fldCharType="end"/>
        </w:r>
      </w:hyperlink>
    </w:p>
    <w:p>
      <w:pPr>
        <w:pStyle w:val="TOC1"/>
        <w:tabs>
          <w:tab w:val="right" w:leader="dot" w:pos="8306"/>
        </w:tabs>
      </w:pPr>
      <w:hyperlink w:anchor="_Toc10710" w:history="1">
        <w:r>
          <w:rPr>
            <w:rFonts w:ascii="仿宋" w:eastAsia="仿宋" w:hAnsi="仿宋" w:cs="仿宋" w:hint="eastAsia"/>
            <w:lang w:eastAsia="zh-CN"/>
          </w:rPr>
          <w:t>八、灯饰灯具项目财务管理</w:t>
        </w:r>
        <w:r>
          <w:tab/>
        </w:r>
        <w:r>
          <w:fldChar w:fldCharType="begin"/>
        </w:r>
        <w:r>
          <w:instrText xml:space="preserve"> PAGEREF _Toc10710 \h </w:instrText>
        </w:r>
        <w:r>
          <w:fldChar w:fldCharType="separate"/>
        </w:r>
        <w:r>
          <w:t>33</w:t>
        </w:r>
        <w:r>
          <w:fldChar w:fldCharType="end"/>
        </w:r>
      </w:hyperlink>
    </w:p>
    <w:p>
      <w:pPr>
        <w:pStyle w:val="TOC2"/>
        <w:tabs>
          <w:tab w:val="right" w:leader="dot" w:pos="8306"/>
        </w:tabs>
      </w:pPr>
      <w:hyperlink w:anchor="_Toc25336" w:history="1">
        <w:r>
          <w:rPr>
            <w:rFonts w:ascii="仿宋" w:eastAsia="仿宋" w:hAnsi="仿宋" w:cs="仿宋" w:hint="eastAsia"/>
            <w:lang w:eastAsia="zh-CN"/>
          </w:rPr>
          <w:t>(一)、资金需求大</w:t>
        </w:r>
        <w:r>
          <w:tab/>
        </w:r>
        <w:r>
          <w:fldChar w:fldCharType="begin"/>
        </w:r>
        <w:r>
          <w:instrText xml:space="preserve"> PAGEREF _Toc25336 \h </w:instrText>
        </w:r>
        <w:r>
          <w:fldChar w:fldCharType="separate"/>
        </w:r>
        <w:r>
          <w:t>33</w:t>
        </w:r>
        <w:r>
          <w:fldChar w:fldCharType="end"/>
        </w:r>
      </w:hyperlink>
    </w:p>
    <w:p>
      <w:pPr>
        <w:pStyle w:val="TOC2"/>
        <w:tabs>
          <w:tab w:val="right" w:leader="dot" w:pos="8306"/>
        </w:tabs>
      </w:pPr>
      <w:hyperlink w:anchor="_Toc24157" w:history="1">
        <w:r>
          <w:rPr>
            <w:rFonts w:ascii="仿宋" w:eastAsia="仿宋" w:hAnsi="仿宋" w:cs="仿宋" w:hint="eastAsia"/>
            <w:lang w:eastAsia="zh-CN"/>
          </w:rPr>
          <w:t>(二)、研发周期长</w:t>
        </w:r>
        <w:r>
          <w:tab/>
        </w:r>
        <w:r>
          <w:fldChar w:fldCharType="begin"/>
        </w:r>
        <w:r>
          <w:instrText xml:space="preserve"> PAGEREF _Toc24157 \h </w:instrText>
        </w:r>
        <w:r>
          <w:fldChar w:fldCharType="separate"/>
        </w:r>
        <w:r>
          <w:t>34</w:t>
        </w:r>
        <w:r>
          <w:fldChar w:fldCharType="end"/>
        </w:r>
      </w:hyperlink>
    </w:p>
    <w:p>
      <w:pPr>
        <w:pStyle w:val="TOC2"/>
        <w:tabs>
          <w:tab w:val="right" w:leader="dot" w:pos="8306"/>
        </w:tabs>
      </w:pPr>
      <w:hyperlink w:anchor="_Toc31551" w:history="1">
        <w:r>
          <w:rPr>
            <w:rFonts w:ascii="仿宋" w:eastAsia="仿宋" w:hAnsi="仿宋" w:cs="仿宋" w:hint="eastAsia"/>
            <w:lang w:eastAsia="zh-CN"/>
          </w:rPr>
          <w:t>(三)、市场风险大</w:t>
        </w:r>
        <w:r>
          <w:tab/>
        </w:r>
        <w:r>
          <w:fldChar w:fldCharType="begin"/>
        </w:r>
        <w:r>
          <w:instrText xml:space="preserve"> PAGEREF _Toc31551 \h </w:instrText>
        </w:r>
        <w:r>
          <w:fldChar w:fldCharType="separate"/>
        </w:r>
        <w:r>
          <w:t>35</w:t>
        </w:r>
        <w:r>
          <w:fldChar w:fldCharType="end"/>
        </w:r>
      </w:hyperlink>
    </w:p>
    <w:p>
      <w:pPr>
        <w:pStyle w:val="TOC2"/>
        <w:tabs>
          <w:tab w:val="right" w:leader="dot" w:pos="8306"/>
        </w:tabs>
      </w:pPr>
      <w:hyperlink w:anchor="_Toc11541" w:history="1">
        <w:r>
          <w:rPr>
            <w:rFonts w:ascii="仿宋" w:eastAsia="仿宋" w:hAnsi="仿宋" w:cs="仿宋" w:hint="eastAsia"/>
            <w:lang w:eastAsia="zh-CN"/>
          </w:rPr>
          <w:t>(四)、利润率高</w:t>
        </w:r>
        <w:r>
          <w:tab/>
        </w:r>
        <w:r>
          <w:fldChar w:fldCharType="begin"/>
        </w:r>
        <w:r>
          <w:instrText xml:space="preserve"> PAGEREF _Toc11541 \h </w:instrText>
        </w:r>
        <w:r>
          <w:fldChar w:fldCharType="separate"/>
        </w:r>
        <w:r>
          <w:t>38</w:t>
        </w:r>
        <w:r>
          <w:fldChar w:fldCharType="end"/>
        </w:r>
      </w:hyperlink>
    </w:p>
    <w:p>
      <w:pPr>
        <w:pStyle w:val="TOC1"/>
        <w:tabs>
          <w:tab w:val="right" w:leader="dot" w:pos="8306"/>
        </w:tabs>
      </w:pPr>
      <w:hyperlink w:anchor="_Toc7441" w:history="1">
        <w:r>
          <w:rPr>
            <w:rFonts w:ascii="仿宋" w:eastAsia="仿宋" w:hAnsi="仿宋" w:cs="仿宋" w:hint="eastAsia"/>
            <w:lang w:eastAsia="zh-CN"/>
          </w:rPr>
          <w:t>九、灯饰灯具项目投资规划</w:t>
        </w:r>
        <w:r>
          <w:tab/>
        </w:r>
        <w:r>
          <w:fldChar w:fldCharType="begin"/>
        </w:r>
        <w:r>
          <w:instrText xml:space="preserve"> PAGEREF _Toc7441 \h </w:instrText>
        </w:r>
        <w:r>
          <w:fldChar w:fldCharType="separate"/>
        </w:r>
        <w:r>
          <w:t>40</w:t>
        </w:r>
        <w:r>
          <w:fldChar w:fldCharType="end"/>
        </w:r>
      </w:hyperlink>
    </w:p>
    <w:p>
      <w:pPr>
        <w:pStyle w:val="TOC2"/>
        <w:tabs>
          <w:tab w:val="right" w:leader="dot" w:pos="8306"/>
        </w:tabs>
      </w:pPr>
      <w:hyperlink w:anchor="_Toc8144" w:history="1">
        <w:r>
          <w:rPr>
            <w:rFonts w:ascii="仿宋" w:eastAsia="仿宋" w:hAnsi="仿宋" w:cs="仿宋" w:hint="eastAsia"/>
            <w:lang w:eastAsia="zh-CN"/>
          </w:rPr>
          <w:t>(一)、灯饰灯具项目总投资估算</w:t>
        </w:r>
        <w:r>
          <w:tab/>
        </w:r>
        <w:r>
          <w:fldChar w:fldCharType="begin"/>
        </w:r>
        <w:r>
          <w:instrText xml:space="preserve"> PAGEREF _Toc8144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3" w:history="1">
        <w:r>
          <w:rPr>
            <w:rFonts w:ascii="仿宋" w:eastAsia="仿宋" w:hAnsi="仿宋" w:cs="仿宋" w:hint="eastAsia"/>
            <w:lang w:eastAsia="zh-CN"/>
          </w:rPr>
          <w:t>(二)、资金筹措</w:t>
        </w:r>
        <w:r>
          <w:tab/>
        </w:r>
        <w:r>
          <w:fldChar w:fldCharType="begin"/>
        </w:r>
        <w:r>
          <w:instrText xml:space="preserve"> PAGEREF _Toc13803 \h </w:instrText>
        </w:r>
        <w:r>
          <w:fldChar w:fldCharType="separate"/>
        </w:r>
        <w:r>
          <w:t>41</w:t>
        </w:r>
        <w:r>
          <w:fldChar w:fldCharType="end"/>
        </w:r>
      </w:hyperlink>
    </w:p>
    <w:p>
      <w:pPr>
        <w:pStyle w:val="TOC1"/>
        <w:tabs>
          <w:tab w:val="right" w:leader="dot" w:pos="8306"/>
        </w:tabs>
      </w:pPr>
      <w:hyperlink w:anchor="_Toc5445" w:history="1">
        <w:r>
          <w:rPr>
            <w:rFonts w:ascii="仿宋" w:eastAsia="仿宋" w:hAnsi="仿宋" w:cs="仿宋" w:hint="eastAsia"/>
            <w:lang w:eastAsia="zh-CN"/>
          </w:rPr>
          <w:t>十、灯饰灯具项目风险管理</w:t>
        </w:r>
        <w:r>
          <w:tab/>
        </w:r>
        <w:r>
          <w:fldChar w:fldCharType="begin"/>
        </w:r>
        <w:r>
          <w:instrText xml:space="preserve"> PAGEREF _Toc5445 \h </w:instrText>
        </w:r>
        <w:r>
          <w:fldChar w:fldCharType="separate"/>
        </w:r>
        <w:r>
          <w:t>42</w:t>
        </w:r>
        <w:r>
          <w:fldChar w:fldCharType="end"/>
        </w:r>
      </w:hyperlink>
    </w:p>
    <w:p>
      <w:pPr>
        <w:pStyle w:val="TOC2"/>
        <w:tabs>
          <w:tab w:val="right" w:leader="dot" w:pos="8306"/>
        </w:tabs>
      </w:pPr>
      <w:hyperlink w:anchor="_Toc23593" w:history="1">
        <w:r>
          <w:rPr>
            <w:rFonts w:ascii="仿宋" w:eastAsia="仿宋" w:hAnsi="仿宋" w:cs="仿宋" w:hint="eastAsia"/>
            <w:lang w:eastAsia="zh-CN"/>
          </w:rPr>
          <w:t>(一)、风险识别与评估</w:t>
        </w:r>
        <w:r>
          <w:tab/>
        </w:r>
        <w:r>
          <w:fldChar w:fldCharType="begin"/>
        </w:r>
        <w:r>
          <w:instrText xml:space="preserve"> PAGEREF _Toc23593 \h </w:instrText>
        </w:r>
        <w:r>
          <w:fldChar w:fldCharType="separate"/>
        </w:r>
        <w:r>
          <w:t>42</w:t>
        </w:r>
        <w:r>
          <w:fldChar w:fldCharType="end"/>
        </w:r>
      </w:hyperlink>
    </w:p>
    <w:p>
      <w:pPr>
        <w:pStyle w:val="TOC2"/>
        <w:tabs>
          <w:tab w:val="right" w:leader="dot" w:pos="8306"/>
        </w:tabs>
      </w:pPr>
      <w:hyperlink w:anchor="_Toc15060" w:history="1">
        <w:r>
          <w:rPr>
            <w:rFonts w:ascii="仿宋" w:eastAsia="仿宋" w:hAnsi="仿宋" w:cs="仿宋" w:hint="eastAsia"/>
            <w:lang w:eastAsia="zh-CN"/>
          </w:rPr>
          <w:t>(二)、风险应对策略</w:t>
        </w:r>
        <w:r>
          <w:tab/>
        </w:r>
        <w:r>
          <w:fldChar w:fldCharType="begin"/>
        </w:r>
        <w:r>
          <w:instrText xml:space="preserve"> PAGEREF _Toc15060 \h </w:instrText>
        </w:r>
        <w:r>
          <w:fldChar w:fldCharType="separate"/>
        </w:r>
        <w:r>
          <w:t>43</w:t>
        </w:r>
        <w:r>
          <w:fldChar w:fldCharType="end"/>
        </w:r>
      </w:hyperlink>
    </w:p>
    <w:p>
      <w:pPr>
        <w:pStyle w:val="TOC2"/>
        <w:tabs>
          <w:tab w:val="right" w:leader="dot" w:pos="8306"/>
        </w:tabs>
      </w:pPr>
      <w:hyperlink w:anchor="_Toc7741" w:history="1">
        <w:r>
          <w:rPr>
            <w:rFonts w:ascii="仿宋" w:eastAsia="仿宋" w:hAnsi="仿宋" w:cs="仿宋" w:hint="eastAsia"/>
            <w:lang w:eastAsia="zh-CN"/>
          </w:rPr>
          <w:t>(三)、风险监控与控制</w:t>
        </w:r>
        <w:r>
          <w:tab/>
        </w:r>
        <w:r>
          <w:fldChar w:fldCharType="begin"/>
        </w:r>
        <w:r>
          <w:instrText xml:space="preserve"> PAGEREF _Toc7741 \h </w:instrText>
        </w:r>
        <w:r>
          <w:fldChar w:fldCharType="separate"/>
        </w:r>
        <w:r>
          <w:t>45</w:t>
        </w:r>
        <w:r>
          <w:fldChar w:fldCharType="end"/>
        </w:r>
      </w:hyperlink>
    </w:p>
    <w:p>
      <w:pPr>
        <w:pStyle w:val="TOC1"/>
        <w:tabs>
          <w:tab w:val="right" w:leader="dot" w:pos="8306"/>
        </w:tabs>
      </w:pPr>
      <w:hyperlink w:anchor="_Toc26997" w:history="1">
        <w:r>
          <w:rPr>
            <w:rFonts w:ascii="仿宋" w:eastAsia="仿宋" w:hAnsi="仿宋" w:cs="仿宋" w:hint="eastAsia"/>
            <w:lang w:eastAsia="zh-CN"/>
          </w:rPr>
          <w:t>十一、灯饰灯具项目技术管理</w:t>
        </w:r>
        <w:r>
          <w:tab/>
        </w:r>
        <w:r>
          <w:fldChar w:fldCharType="begin"/>
        </w:r>
        <w:r>
          <w:instrText xml:space="preserve"> PAGEREF _Toc26997 \h </w:instrText>
        </w:r>
        <w:r>
          <w:fldChar w:fldCharType="separate"/>
        </w:r>
        <w:r>
          <w:t>46</w:t>
        </w:r>
        <w:r>
          <w:fldChar w:fldCharType="end"/>
        </w:r>
      </w:hyperlink>
    </w:p>
    <w:p>
      <w:pPr>
        <w:pStyle w:val="TOC2"/>
        <w:tabs>
          <w:tab w:val="right" w:leader="dot" w:pos="8306"/>
        </w:tabs>
      </w:pPr>
      <w:hyperlink w:anchor="_Toc3168" w:history="1">
        <w:r>
          <w:rPr>
            <w:rFonts w:ascii="仿宋" w:eastAsia="仿宋" w:hAnsi="仿宋" w:cs="仿宋" w:hint="eastAsia"/>
            <w:lang w:eastAsia="zh-CN"/>
          </w:rPr>
          <w:t>(一)、技术方案选用方向</w:t>
        </w:r>
        <w:r>
          <w:tab/>
        </w:r>
        <w:r>
          <w:fldChar w:fldCharType="begin"/>
        </w:r>
        <w:r>
          <w:instrText xml:space="preserve"> PAGEREF _Toc3168 \h </w:instrText>
        </w:r>
        <w:r>
          <w:fldChar w:fldCharType="separate"/>
        </w:r>
        <w:r>
          <w:t>46</w:t>
        </w:r>
        <w:r>
          <w:fldChar w:fldCharType="end"/>
        </w:r>
      </w:hyperlink>
    </w:p>
    <w:p>
      <w:pPr>
        <w:pStyle w:val="TOC2"/>
        <w:tabs>
          <w:tab w:val="right" w:leader="dot" w:pos="8306"/>
        </w:tabs>
      </w:pPr>
      <w:hyperlink w:anchor="_Toc10009" w:history="1">
        <w:r>
          <w:rPr>
            <w:rFonts w:ascii="仿宋" w:eastAsia="仿宋" w:hAnsi="仿宋" w:cs="仿宋" w:hint="eastAsia"/>
            <w:lang w:eastAsia="zh-CN"/>
          </w:rPr>
          <w:t>(二)、工艺技术方案选用原则</w:t>
        </w:r>
        <w:r>
          <w:tab/>
        </w:r>
        <w:r>
          <w:fldChar w:fldCharType="begin"/>
        </w:r>
        <w:r>
          <w:instrText xml:space="preserve"> PAGEREF _Toc10009 \h </w:instrText>
        </w:r>
        <w:r>
          <w:fldChar w:fldCharType="separate"/>
        </w:r>
        <w:r>
          <w:t>47</w:t>
        </w:r>
        <w:r>
          <w:fldChar w:fldCharType="end"/>
        </w:r>
      </w:hyperlink>
    </w:p>
    <w:p>
      <w:pPr>
        <w:pStyle w:val="TOC2"/>
        <w:tabs>
          <w:tab w:val="right" w:leader="dot" w:pos="8306"/>
        </w:tabs>
      </w:pPr>
      <w:hyperlink w:anchor="_Toc22772" w:history="1">
        <w:r>
          <w:rPr>
            <w:rFonts w:ascii="仿宋" w:eastAsia="仿宋" w:hAnsi="仿宋" w:cs="仿宋" w:hint="eastAsia"/>
            <w:lang w:eastAsia="zh-CN"/>
          </w:rPr>
          <w:t>(三)、工艺技术方案要求</w:t>
        </w:r>
        <w:r>
          <w:tab/>
        </w:r>
        <w:r>
          <w:fldChar w:fldCharType="begin"/>
        </w:r>
        <w:r>
          <w:instrText xml:space="preserve"> PAGEREF _Toc22772 \h </w:instrText>
        </w:r>
        <w:r>
          <w:fldChar w:fldCharType="separate"/>
        </w:r>
        <w:r>
          <w:t>49</w:t>
        </w:r>
        <w:r>
          <w:fldChar w:fldCharType="end"/>
        </w:r>
      </w:hyperlink>
    </w:p>
    <w:p>
      <w:pPr>
        <w:pStyle w:val="TOC1"/>
        <w:tabs>
          <w:tab w:val="right" w:leader="dot" w:pos="8306"/>
        </w:tabs>
      </w:pPr>
      <w:hyperlink w:anchor="_Toc22525" w:history="1">
        <w:r>
          <w:rPr>
            <w:rFonts w:ascii="仿宋" w:eastAsia="仿宋" w:hAnsi="仿宋" w:cs="仿宋" w:hint="eastAsia"/>
            <w:lang w:eastAsia="zh-CN"/>
          </w:rPr>
          <w:t>十二、灯饰灯具项目人力资源管理</w:t>
        </w:r>
        <w:r>
          <w:tab/>
        </w:r>
        <w:r>
          <w:fldChar w:fldCharType="begin"/>
        </w:r>
        <w:r>
          <w:instrText xml:space="preserve"> PAGEREF _Toc22525 \h </w:instrText>
        </w:r>
        <w:r>
          <w:fldChar w:fldCharType="separate"/>
        </w:r>
        <w:r>
          <w:t>52</w:t>
        </w:r>
        <w:r>
          <w:fldChar w:fldCharType="end"/>
        </w:r>
      </w:hyperlink>
    </w:p>
    <w:p>
      <w:pPr>
        <w:pStyle w:val="TOC2"/>
        <w:tabs>
          <w:tab w:val="right" w:leader="dot" w:pos="8306"/>
        </w:tabs>
      </w:pPr>
      <w:hyperlink w:anchor="_Toc3330" w:history="1">
        <w:r>
          <w:rPr>
            <w:rFonts w:ascii="仿宋" w:eastAsia="仿宋" w:hAnsi="仿宋" w:cs="仿宋" w:hint="eastAsia"/>
            <w:lang w:eastAsia="zh-CN"/>
          </w:rPr>
          <w:t>(一)、建立健全的预算管理制度</w:t>
        </w:r>
        <w:r>
          <w:tab/>
        </w:r>
        <w:r>
          <w:fldChar w:fldCharType="begin"/>
        </w:r>
        <w:r>
          <w:instrText xml:space="preserve"> PAGEREF _Toc3330 \h </w:instrText>
        </w:r>
        <w:r>
          <w:fldChar w:fldCharType="separate"/>
        </w:r>
        <w:r>
          <w:t>52</w:t>
        </w:r>
        <w:r>
          <w:fldChar w:fldCharType="end"/>
        </w:r>
      </w:hyperlink>
    </w:p>
    <w:p>
      <w:pPr>
        <w:pStyle w:val="TOC2"/>
        <w:tabs>
          <w:tab w:val="right" w:leader="dot" w:pos="8306"/>
        </w:tabs>
      </w:pPr>
      <w:hyperlink w:anchor="_Toc18376" w:history="1">
        <w:r>
          <w:rPr>
            <w:rFonts w:ascii="仿宋" w:eastAsia="仿宋" w:hAnsi="仿宋" w:cs="仿宋" w:hint="eastAsia"/>
            <w:lang w:eastAsia="zh-CN"/>
          </w:rPr>
          <w:t>(二)、加强资金流动监控</w:t>
        </w:r>
        <w:r>
          <w:tab/>
        </w:r>
        <w:r>
          <w:fldChar w:fldCharType="begin"/>
        </w:r>
        <w:r>
          <w:instrText xml:space="preserve"> PAGEREF _Toc18376 \h </w:instrText>
        </w:r>
        <w:r>
          <w:fldChar w:fldCharType="separate"/>
        </w:r>
        <w:r>
          <w:t>53</w:t>
        </w:r>
        <w:r>
          <w:fldChar w:fldCharType="end"/>
        </w:r>
      </w:hyperlink>
    </w:p>
    <w:p>
      <w:pPr>
        <w:pStyle w:val="TOC2"/>
        <w:tabs>
          <w:tab w:val="right" w:leader="dot" w:pos="8306"/>
        </w:tabs>
      </w:pPr>
      <w:hyperlink w:anchor="_Toc31077" w:history="1">
        <w:r>
          <w:rPr>
            <w:rFonts w:ascii="仿宋" w:eastAsia="仿宋" w:hAnsi="仿宋" w:cs="仿宋" w:hint="eastAsia"/>
            <w:lang w:eastAsia="zh-CN"/>
          </w:rPr>
          <w:t>(三)、制定完善的风险控制机制</w:t>
        </w:r>
        <w:r>
          <w:tab/>
        </w:r>
        <w:r>
          <w:fldChar w:fldCharType="begin"/>
        </w:r>
        <w:r>
          <w:instrText xml:space="preserve"> PAGEREF _Toc31077 \h </w:instrText>
        </w:r>
        <w:r>
          <w:fldChar w:fldCharType="separate"/>
        </w:r>
        <w:r>
          <w:t>54</w:t>
        </w:r>
        <w:r>
          <w:fldChar w:fldCharType="end"/>
        </w:r>
      </w:hyperlink>
    </w:p>
    <w:p>
      <w:pPr>
        <w:pStyle w:val="TOC2"/>
        <w:tabs>
          <w:tab w:val="right" w:leader="dot" w:pos="8306"/>
        </w:tabs>
      </w:pPr>
      <w:hyperlink w:anchor="_Toc12396" w:history="1">
        <w:r>
          <w:rPr>
            <w:rFonts w:ascii="仿宋" w:eastAsia="仿宋" w:hAnsi="仿宋" w:cs="仿宋" w:hint="eastAsia"/>
            <w:lang w:eastAsia="zh-CN"/>
          </w:rPr>
          <w:t>(四)、优化成本管理</w:t>
        </w:r>
        <w:r>
          <w:tab/>
        </w:r>
        <w:r>
          <w:fldChar w:fldCharType="begin"/>
        </w:r>
        <w:r>
          <w:instrText xml:space="preserve"> PAGEREF _Toc12396 \h </w:instrText>
        </w:r>
        <w:r>
          <w:fldChar w:fldCharType="separate"/>
        </w:r>
        <w:r>
          <w:t>56</w:t>
        </w:r>
        <w:r>
          <w:fldChar w:fldCharType="end"/>
        </w:r>
      </w:hyperlink>
    </w:p>
    <w:p>
      <w:pPr>
        <w:pStyle w:val="TOC1"/>
        <w:tabs>
          <w:tab w:val="right" w:leader="dot" w:pos="8306"/>
        </w:tabs>
      </w:pPr>
      <w:hyperlink w:anchor="_Toc4782" w:history="1">
        <w:r>
          <w:rPr>
            <w:rFonts w:ascii="仿宋" w:eastAsia="仿宋" w:hAnsi="仿宋" w:cs="仿宋" w:hint="eastAsia"/>
            <w:lang w:eastAsia="zh-CN"/>
          </w:rPr>
          <w:t>十三、风险识别与分类</w:t>
        </w:r>
        <w:r>
          <w:tab/>
        </w:r>
        <w:r>
          <w:fldChar w:fldCharType="begin"/>
        </w:r>
        <w:r>
          <w:instrText xml:space="preserve"> PAGEREF _Toc4782 \h </w:instrText>
        </w:r>
        <w:r>
          <w:fldChar w:fldCharType="separate"/>
        </w:r>
        <w:r>
          <w:t>57</w:t>
        </w:r>
        <w:r>
          <w:fldChar w:fldCharType="end"/>
        </w:r>
      </w:hyperlink>
    </w:p>
    <w:p>
      <w:pPr>
        <w:pStyle w:val="TOC2"/>
        <w:tabs>
          <w:tab w:val="right" w:leader="dot" w:pos="8306"/>
        </w:tabs>
      </w:pPr>
      <w:hyperlink w:anchor="_Toc21783" w:history="1">
        <w:r>
          <w:rPr>
            <w:rFonts w:ascii="仿宋" w:eastAsia="仿宋" w:hAnsi="仿宋" w:cs="仿宋" w:hint="eastAsia"/>
            <w:lang w:eastAsia="zh-CN"/>
          </w:rPr>
          <w:t>(一)、风险识别</w:t>
        </w:r>
        <w:r>
          <w:tab/>
        </w:r>
        <w:r>
          <w:fldChar w:fldCharType="begin"/>
        </w:r>
        <w:r>
          <w:instrText xml:space="preserve"> PAGEREF _Toc21783 \h </w:instrText>
        </w:r>
        <w:r>
          <w:fldChar w:fldCharType="separate"/>
        </w:r>
        <w:r>
          <w:t>57</w:t>
        </w:r>
        <w:r>
          <w:fldChar w:fldCharType="end"/>
        </w:r>
      </w:hyperlink>
    </w:p>
    <w:p>
      <w:pPr>
        <w:pStyle w:val="TOC2"/>
        <w:tabs>
          <w:tab w:val="right" w:leader="dot" w:pos="8306"/>
        </w:tabs>
      </w:pPr>
      <w:hyperlink w:anchor="_Toc5312" w:history="1">
        <w:r>
          <w:rPr>
            <w:rFonts w:ascii="仿宋" w:eastAsia="仿宋" w:hAnsi="仿宋" w:cs="仿宋" w:hint="eastAsia"/>
            <w:lang w:eastAsia="zh-CN"/>
          </w:rPr>
          <w:t>(二)、风险分类</w:t>
        </w:r>
        <w:r>
          <w:tab/>
        </w:r>
        <w:r>
          <w:fldChar w:fldCharType="begin"/>
        </w:r>
        <w:r>
          <w:instrText xml:space="preserve"> PAGEREF _Toc5312 \h </w:instrText>
        </w:r>
        <w:r>
          <w:fldChar w:fldCharType="separate"/>
        </w:r>
        <w:r>
          <w:t>58</w:t>
        </w:r>
        <w:r>
          <w:fldChar w:fldCharType="end"/>
        </w:r>
      </w:hyperlink>
    </w:p>
    <w:p>
      <w:pPr>
        <w:pStyle w:val="TOC1"/>
        <w:tabs>
          <w:tab w:val="right" w:leader="dot" w:pos="8306"/>
        </w:tabs>
      </w:pPr>
      <w:hyperlink w:anchor="_Toc14786" w:history="1">
        <w:r>
          <w:rPr>
            <w:rFonts w:ascii="仿宋" w:eastAsia="仿宋" w:hAnsi="仿宋" w:cs="仿宋" w:hint="eastAsia"/>
            <w:lang w:eastAsia="zh-CN"/>
          </w:rPr>
          <w:t>十四、灯饰灯具项目实施时间节点</w:t>
        </w:r>
        <w:r>
          <w:tab/>
        </w:r>
        <w:r>
          <w:fldChar w:fldCharType="begin"/>
        </w:r>
        <w:r>
          <w:instrText xml:space="preserve"> PAGEREF _Toc14786 \h </w:instrText>
        </w:r>
        <w:r>
          <w:fldChar w:fldCharType="separate"/>
        </w:r>
        <w:r>
          <w:t>60</w:t>
        </w:r>
        <w:r>
          <w:fldChar w:fldCharType="end"/>
        </w:r>
      </w:hyperlink>
    </w:p>
    <w:p>
      <w:pPr>
        <w:pStyle w:val="TOC2"/>
        <w:tabs>
          <w:tab w:val="right" w:leader="dot" w:pos="8306"/>
        </w:tabs>
      </w:pPr>
      <w:hyperlink w:anchor="_Toc29879" w:history="1">
        <w:r>
          <w:rPr>
            <w:rFonts w:ascii="仿宋" w:eastAsia="仿宋" w:hAnsi="仿宋" w:cs="仿宋" w:hint="eastAsia"/>
            <w:lang w:eastAsia="zh-CN"/>
          </w:rPr>
          <w:t>(一)、灯饰灯具项目启动阶段时间节点</w:t>
        </w:r>
        <w:r>
          <w:tab/>
        </w:r>
        <w:r>
          <w:fldChar w:fldCharType="begin"/>
        </w:r>
        <w:r>
          <w:instrText xml:space="preserve"> PAGEREF _Toc29879 \h </w:instrText>
        </w:r>
        <w:r>
          <w:fldChar w:fldCharType="separate"/>
        </w:r>
        <w:r>
          <w:t>60</w:t>
        </w:r>
        <w:r>
          <w:fldChar w:fldCharType="end"/>
        </w:r>
      </w:hyperlink>
    </w:p>
    <w:p>
      <w:pPr>
        <w:pStyle w:val="TOC2"/>
        <w:tabs>
          <w:tab w:val="right" w:leader="dot" w:pos="8306"/>
        </w:tabs>
      </w:pPr>
      <w:hyperlink w:anchor="_Toc1052" w:history="1">
        <w:r>
          <w:rPr>
            <w:rFonts w:ascii="仿宋" w:eastAsia="仿宋" w:hAnsi="仿宋" w:cs="仿宋" w:hint="eastAsia"/>
            <w:lang w:eastAsia="zh-CN"/>
          </w:rPr>
          <w:t>(二)、灯饰灯具项目执行阶段时间节点</w:t>
        </w:r>
        <w:r>
          <w:tab/>
        </w:r>
        <w:r>
          <w:fldChar w:fldCharType="begin"/>
        </w:r>
        <w:r>
          <w:instrText xml:space="preserve"> PAGEREF _Toc1052 \h </w:instrText>
        </w:r>
        <w:r>
          <w:fldChar w:fldCharType="separate"/>
        </w:r>
        <w:r>
          <w:t>61</w:t>
        </w:r>
        <w:r>
          <w:fldChar w:fldCharType="end"/>
        </w:r>
      </w:hyperlink>
    </w:p>
    <w:p>
      <w:pPr>
        <w:pStyle w:val="TOC2"/>
        <w:tabs>
          <w:tab w:val="right" w:leader="dot" w:pos="8306"/>
        </w:tabs>
      </w:pPr>
      <w:hyperlink w:anchor="_Toc6805" w:history="1">
        <w:r>
          <w:rPr>
            <w:rFonts w:ascii="仿宋" w:eastAsia="仿宋" w:hAnsi="仿宋" w:cs="仿宋" w:hint="eastAsia"/>
            <w:lang w:eastAsia="zh-CN"/>
          </w:rPr>
          <w:t>(三)、灯饰灯具项目完成阶段时间节点</w:t>
        </w:r>
        <w:r>
          <w:tab/>
        </w:r>
        <w:r>
          <w:fldChar w:fldCharType="begin"/>
        </w:r>
        <w:r>
          <w:instrText xml:space="preserve"> PAGEREF _Toc6805 \h </w:instrText>
        </w:r>
        <w:r>
          <w:fldChar w:fldCharType="separate"/>
        </w:r>
        <w:r>
          <w:t>62</w:t>
        </w:r>
        <w:r>
          <w:fldChar w:fldCharType="end"/>
        </w:r>
      </w:hyperlink>
    </w:p>
    <w:p>
      <w:pPr>
        <w:pStyle w:val="TOC1"/>
        <w:tabs>
          <w:tab w:val="right" w:leader="dot" w:pos="8306"/>
        </w:tabs>
      </w:pPr>
      <w:hyperlink w:anchor="_Toc14560" w:history="1">
        <w:r>
          <w:rPr>
            <w:rFonts w:ascii="仿宋" w:eastAsia="仿宋" w:hAnsi="仿宋" w:cs="仿宋" w:hint="eastAsia"/>
            <w:lang w:eastAsia="zh-CN"/>
          </w:rPr>
          <w:t>十五、质量管理体系</w:t>
        </w:r>
        <w:r>
          <w:tab/>
        </w:r>
        <w:r>
          <w:fldChar w:fldCharType="begin"/>
        </w:r>
        <w:r>
          <w:instrText xml:space="preserve"> PAGEREF _Toc14560 \h </w:instrText>
        </w:r>
        <w:r>
          <w:fldChar w:fldCharType="separate"/>
        </w:r>
        <w:r>
          <w:t>63</w:t>
        </w:r>
        <w:r>
          <w:fldChar w:fldCharType="end"/>
        </w:r>
      </w:hyperlink>
    </w:p>
    <w:p>
      <w:pPr>
        <w:pStyle w:val="TOC2"/>
        <w:tabs>
          <w:tab w:val="right" w:leader="dot" w:pos="8306"/>
        </w:tabs>
      </w:pPr>
      <w:hyperlink w:anchor="_Toc27082" w:history="1">
        <w:r>
          <w:rPr>
            <w:rFonts w:ascii="仿宋" w:eastAsia="仿宋" w:hAnsi="仿宋" w:cs="仿宋" w:hint="eastAsia"/>
            <w:lang w:eastAsia="zh-CN"/>
          </w:rPr>
          <w:t>(一)、质量目标与方针</w:t>
        </w:r>
        <w:r>
          <w:tab/>
        </w:r>
        <w:r>
          <w:fldChar w:fldCharType="begin"/>
        </w:r>
        <w:r>
          <w:instrText xml:space="preserve"> PAGEREF _Toc27082 \h </w:instrText>
        </w:r>
        <w:r>
          <w:fldChar w:fldCharType="separate"/>
        </w:r>
        <w:r>
          <w:t>63</w:t>
        </w:r>
        <w:r>
          <w:fldChar w:fldCharType="end"/>
        </w:r>
      </w:hyperlink>
    </w:p>
    <w:p>
      <w:pPr>
        <w:pStyle w:val="TOC2"/>
        <w:tabs>
          <w:tab w:val="right" w:leader="dot" w:pos="8306"/>
        </w:tabs>
      </w:pPr>
      <w:hyperlink w:anchor="_Toc24798" w:history="1">
        <w:r>
          <w:rPr>
            <w:rFonts w:ascii="仿宋" w:eastAsia="仿宋" w:hAnsi="仿宋" w:cs="仿宋" w:hint="eastAsia"/>
            <w:lang w:eastAsia="zh-CN"/>
          </w:rPr>
          <w:t>(二)、质量管理责任</w:t>
        </w:r>
        <w:r>
          <w:tab/>
        </w:r>
        <w:r>
          <w:fldChar w:fldCharType="begin"/>
        </w:r>
        <w:r>
          <w:instrText xml:space="preserve"> PAGEREF _Toc24798 \h </w:instrText>
        </w:r>
        <w:r>
          <w:fldChar w:fldCharType="separate"/>
        </w:r>
        <w:r>
          <w:t>64</w:t>
        </w:r>
        <w:r>
          <w:fldChar w:fldCharType="end"/>
        </w:r>
      </w:hyperlink>
    </w:p>
    <w:p>
      <w:pPr>
        <w:pStyle w:val="TOC2"/>
        <w:tabs>
          <w:tab w:val="right" w:leader="dot" w:pos="8306"/>
        </w:tabs>
      </w:pPr>
      <w:hyperlink w:anchor="_Toc5783" w:history="1">
        <w:r>
          <w:rPr>
            <w:rFonts w:ascii="仿宋" w:eastAsia="仿宋" w:hAnsi="仿宋" w:cs="仿宋" w:hint="eastAsia"/>
            <w:lang w:eastAsia="zh-CN"/>
          </w:rPr>
          <w:t>(三)、质量管理体系文件</w:t>
        </w:r>
        <w:r>
          <w:tab/>
        </w:r>
        <w:r>
          <w:fldChar w:fldCharType="begin"/>
        </w:r>
        <w:r>
          <w:instrText xml:space="preserve"> PAGEREF _Toc5783 \h </w:instrText>
        </w:r>
        <w:r>
          <w:fldChar w:fldCharType="separate"/>
        </w:r>
        <w:r>
          <w:t>66</w:t>
        </w:r>
        <w:r>
          <w:fldChar w:fldCharType="end"/>
        </w:r>
      </w:hyperlink>
    </w:p>
    <w:p>
      <w:pPr>
        <w:pStyle w:val="TOC2"/>
        <w:tabs>
          <w:tab w:val="right" w:leader="dot" w:pos="8306"/>
        </w:tabs>
      </w:pPr>
      <w:hyperlink w:anchor="_Toc15164" w:history="1">
        <w:r>
          <w:rPr>
            <w:rFonts w:ascii="仿宋" w:eastAsia="仿宋" w:hAnsi="仿宋" w:cs="仿宋" w:hint="eastAsia"/>
            <w:lang w:eastAsia="zh-CN"/>
          </w:rPr>
          <w:t>(四)、质量培训与教育</w:t>
        </w:r>
        <w:r>
          <w:tab/>
        </w:r>
        <w:r>
          <w:fldChar w:fldCharType="begin"/>
        </w:r>
        <w:r>
          <w:instrText xml:space="preserve"> PAGEREF _Toc15164 \h </w:instrText>
        </w:r>
        <w:r>
          <w:fldChar w:fldCharType="separate"/>
        </w:r>
        <w:r>
          <w:t>68</w:t>
        </w:r>
        <w:r>
          <w:fldChar w:fldCharType="end"/>
        </w:r>
      </w:hyperlink>
    </w:p>
    <w:p>
      <w:pPr>
        <w:pStyle w:val="TOC2"/>
        <w:tabs>
          <w:tab w:val="right" w:leader="dot" w:pos="8306"/>
        </w:tabs>
      </w:pPr>
      <w:hyperlink w:anchor="_Toc30673" w:history="1">
        <w:r>
          <w:rPr>
            <w:rFonts w:ascii="仿宋" w:eastAsia="仿宋" w:hAnsi="仿宋" w:cs="仿宋" w:hint="eastAsia"/>
            <w:lang w:eastAsia="zh-CN"/>
          </w:rPr>
          <w:t>(五)、质量审核与评价</w:t>
        </w:r>
        <w:r>
          <w:tab/>
        </w:r>
        <w:r>
          <w:fldChar w:fldCharType="begin"/>
        </w:r>
        <w:r>
          <w:instrText xml:space="preserve"> PAGEREF _Toc30673 \h </w:instrText>
        </w:r>
        <w:r>
          <w:fldChar w:fldCharType="separate"/>
        </w:r>
        <w:r>
          <w:t>69</w:t>
        </w:r>
        <w:r>
          <w:fldChar w:fldCharType="end"/>
        </w:r>
      </w:hyperlink>
    </w:p>
    <w:p>
      <w:pPr>
        <w:pStyle w:val="TOC2"/>
        <w:tabs>
          <w:tab w:val="right" w:leader="dot" w:pos="8306"/>
        </w:tabs>
      </w:pPr>
      <w:hyperlink w:anchor="_Toc3762" w:history="1">
        <w:r>
          <w:rPr>
            <w:rFonts w:ascii="仿宋" w:eastAsia="仿宋" w:hAnsi="仿宋" w:cs="仿宋" w:hint="eastAsia"/>
            <w:lang w:eastAsia="zh-CN"/>
          </w:rPr>
          <w:t>(六)、不符合与纠正措施</w:t>
        </w:r>
        <w:r>
          <w:tab/>
        </w:r>
        <w:r>
          <w:fldChar w:fldCharType="begin"/>
        </w:r>
        <w:r>
          <w:instrText xml:space="preserve"> PAGEREF _Toc3762 \h </w:instrText>
        </w:r>
        <w:r>
          <w:fldChar w:fldCharType="separate"/>
        </w:r>
        <w:r>
          <w:t>70</w:t>
        </w:r>
        <w:r>
          <w:fldChar w:fldCharType="end"/>
        </w:r>
      </w:hyperlink>
    </w:p>
    <w:p>
      <w:pPr>
        <w:pStyle w:val="TOC1"/>
        <w:tabs>
          <w:tab w:val="right" w:leader="dot" w:pos="8306"/>
        </w:tabs>
      </w:pPr>
      <w:hyperlink w:anchor="_Toc16287" w:history="1">
        <w:r>
          <w:rPr>
            <w:rFonts w:ascii="仿宋" w:eastAsia="仿宋" w:hAnsi="仿宋" w:cs="仿宋" w:hint="eastAsia"/>
            <w:lang w:eastAsia="zh-CN"/>
          </w:rPr>
          <w:t>十六、营销与推广策略</w:t>
        </w:r>
        <w:r>
          <w:tab/>
        </w:r>
        <w:r>
          <w:fldChar w:fldCharType="begin"/>
        </w:r>
        <w:r>
          <w:instrText xml:space="preserve"> PAGEREF _Toc16287 \h </w:instrText>
        </w:r>
        <w:r>
          <w:fldChar w:fldCharType="separate"/>
        </w:r>
        <w:r>
          <w:t>71</w:t>
        </w:r>
        <w:r>
          <w:fldChar w:fldCharType="end"/>
        </w:r>
      </w:hyperlink>
    </w:p>
    <w:p>
      <w:pPr>
        <w:pStyle w:val="TOC2"/>
        <w:tabs>
          <w:tab w:val="right" w:leader="dot" w:pos="8306"/>
        </w:tabs>
      </w:pPr>
      <w:hyperlink w:anchor="_Toc31193" w:history="1">
        <w:r>
          <w:rPr>
            <w:rFonts w:ascii="仿宋" w:eastAsia="仿宋" w:hAnsi="仿宋" w:cs="仿宋" w:hint="eastAsia"/>
            <w:lang w:eastAsia="zh-CN"/>
          </w:rPr>
          <w:t>(一)、产品/服务定位与特点</w:t>
        </w:r>
        <w:r>
          <w:tab/>
        </w:r>
        <w:r>
          <w:fldChar w:fldCharType="begin"/>
        </w:r>
        <w:r>
          <w:instrText xml:space="preserve"> PAGEREF _Toc31193 \h </w:instrText>
        </w:r>
        <w:r>
          <w:fldChar w:fldCharType="separate"/>
        </w:r>
        <w:r>
          <w:t>71</w:t>
        </w:r>
        <w:r>
          <w:fldChar w:fldCharType="end"/>
        </w:r>
      </w:hyperlink>
    </w:p>
    <w:p>
      <w:pPr>
        <w:pStyle w:val="TOC2"/>
        <w:tabs>
          <w:tab w:val="right" w:leader="dot" w:pos="8306"/>
        </w:tabs>
      </w:pPr>
      <w:hyperlink w:anchor="_Toc6936" w:history="1">
        <w:r>
          <w:rPr>
            <w:rFonts w:ascii="仿宋" w:eastAsia="仿宋" w:hAnsi="仿宋" w:cs="仿宋" w:hint="eastAsia"/>
            <w:lang w:eastAsia="zh-CN"/>
          </w:rPr>
          <w:t>(二)、市场定位与竞争分析</w:t>
        </w:r>
        <w:r>
          <w:tab/>
        </w:r>
        <w:r>
          <w:fldChar w:fldCharType="begin"/>
        </w:r>
        <w:r>
          <w:instrText xml:space="preserve"> PAGEREF _Toc6936 \h </w:instrText>
        </w:r>
        <w:r>
          <w:fldChar w:fldCharType="separate"/>
        </w:r>
        <w:r>
          <w:t>72</w:t>
        </w:r>
        <w:r>
          <w:fldChar w:fldCharType="end"/>
        </w:r>
      </w:hyperlink>
    </w:p>
    <w:p>
      <w:pPr>
        <w:pStyle w:val="TOC2"/>
        <w:tabs>
          <w:tab w:val="right" w:leader="dot" w:pos="8306"/>
        </w:tabs>
      </w:pPr>
      <w:hyperlink w:anchor="_Toc25285" w:history="1">
        <w:r>
          <w:rPr>
            <w:rFonts w:ascii="仿宋" w:eastAsia="仿宋" w:hAnsi="仿宋" w:cs="仿宋" w:hint="eastAsia"/>
            <w:lang w:eastAsia="zh-CN"/>
          </w:rPr>
          <w:t>(三)、营销渠道与策略</w:t>
        </w:r>
        <w:r>
          <w:tab/>
        </w:r>
        <w:r>
          <w:fldChar w:fldCharType="begin"/>
        </w:r>
        <w:r>
          <w:instrText xml:space="preserve"> PAGEREF _Toc25285 \h </w:instrText>
        </w:r>
        <w:r>
          <w:fldChar w:fldCharType="separate"/>
        </w:r>
        <w:r>
          <w:t>74</w:t>
        </w:r>
        <w:r>
          <w:fldChar w:fldCharType="end"/>
        </w:r>
      </w:hyperlink>
    </w:p>
    <w:p>
      <w:pPr>
        <w:pStyle w:val="TOC2"/>
        <w:tabs>
          <w:tab w:val="right" w:leader="dot" w:pos="8306"/>
        </w:tabs>
      </w:pPr>
      <w:hyperlink w:anchor="_Toc30708" w:history="1">
        <w:r>
          <w:rPr>
            <w:rFonts w:ascii="仿宋" w:eastAsia="仿宋" w:hAnsi="仿宋" w:cs="仿宋" w:hint="eastAsia"/>
            <w:lang w:eastAsia="zh-CN"/>
          </w:rPr>
          <w:t>(四)、推广与宣传活动</w:t>
        </w:r>
        <w:r>
          <w:tab/>
        </w:r>
        <w:r>
          <w:fldChar w:fldCharType="begin"/>
        </w:r>
        <w:r>
          <w:instrText xml:space="preserve"> PAGEREF _Toc30708 \h </w:instrText>
        </w:r>
        <w:r>
          <w:fldChar w:fldCharType="separate"/>
        </w:r>
        <w:r>
          <w:t>75</w:t>
        </w:r>
        <w:r>
          <w:fldChar w:fldCharType="end"/>
        </w:r>
      </w:hyperlink>
    </w:p>
    <w:p>
      <w:pPr>
        <w:pStyle w:val="TOC1"/>
        <w:tabs>
          <w:tab w:val="right" w:leader="dot" w:pos="8306"/>
        </w:tabs>
      </w:pPr>
      <w:hyperlink w:anchor="_Toc26743" w:history="1">
        <w:r>
          <w:rPr>
            <w:rFonts w:ascii="仿宋" w:eastAsia="仿宋" w:hAnsi="仿宋" w:cs="仿宋" w:hint="eastAsia"/>
            <w:lang w:eastAsia="zh-CN"/>
          </w:rPr>
          <w:t>十七、灯饰灯具项目治理与监督</w:t>
        </w:r>
        <w:r>
          <w:tab/>
        </w:r>
        <w:r>
          <w:fldChar w:fldCharType="begin"/>
        </w:r>
        <w:r>
          <w:instrText xml:space="preserve"> PAGEREF _Toc26743 \h </w:instrText>
        </w:r>
        <w:r>
          <w:fldChar w:fldCharType="separate"/>
        </w:r>
        <w:r>
          <w:t>80</w:t>
        </w:r>
        <w:r>
          <w:fldChar w:fldCharType="end"/>
        </w:r>
      </w:hyperlink>
    </w:p>
    <w:p>
      <w:pPr>
        <w:pStyle w:val="TOC2"/>
        <w:tabs>
          <w:tab w:val="right" w:leader="dot" w:pos="8306"/>
        </w:tabs>
      </w:pPr>
      <w:hyperlink w:anchor="_Toc26798" w:history="1">
        <w:r>
          <w:rPr>
            <w:rFonts w:ascii="仿宋" w:eastAsia="仿宋" w:hAnsi="仿宋" w:cs="仿宋" w:hint="eastAsia"/>
            <w:lang w:eastAsia="zh-CN"/>
          </w:rPr>
          <w:t>(一)、灯饰灯具项目治理结构</w:t>
        </w:r>
        <w:r>
          <w:tab/>
        </w:r>
        <w:r>
          <w:fldChar w:fldCharType="begin"/>
        </w:r>
        <w:r>
          <w:instrText xml:space="preserve"> PAGEREF _Toc26798 \h </w:instrText>
        </w:r>
        <w:r>
          <w:fldChar w:fldCharType="separate"/>
        </w:r>
        <w:r>
          <w:t>80</w:t>
        </w:r>
        <w:r>
          <w:fldChar w:fldCharType="end"/>
        </w:r>
      </w:hyperlink>
    </w:p>
    <w:p>
      <w:pPr>
        <w:pStyle w:val="TOC2"/>
        <w:tabs>
          <w:tab w:val="right" w:leader="dot" w:pos="8306"/>
        </w:tabs>
      </w:pPr>
      <w:hyperlink w:anchor="_Toc3317" w:history="1">
        <w:r>
          <w:rPr>
            <w:rFonts w:ascii="仿宋" w:eastAsia="仿宋" w:hAnsi="仿宋" w:cs="仿宋" w:hint="eastAsia"/>
            <w:lang w:eastAsia="zh-CN"/>
          </w:rPr>
          <w:t>(二)、监督与审计</w:t>
        </w:r>
        <w:r>
          <w:tab/>
        </w:r>
        <w:r>
          <w:fldChar w:fldCharType="begin"/>
        </w:r>
        <w:r>
          <w:instrText xml:space="preserve"> PAGEREF _Toc3317 \h </w:instrText>
        </w:r>
        <w:r>
          <w:fldChar w:fldCharType="separate"/>
        </w:r>
        <w:r>
          <w:t>82</w:t>
        </w:r>
        <w:r>
          <w:fldChar w:fldCharType="end"/>
        </w:r>
      </w:hyperlink>
    </w:p>
    <w:p>
      <w:pPr>
        <w:pStyle w:val="TOC1"/>
        <w:tabs>
          <w:tab w:val="right" w:leader="dot" w:pos="8306"/>
        </w:tabs>
      </w:pPr>
      <w:hyperlink w:anchor="_Toc8905" w:history="1">
        <w:r>
          <w:rPr>
            <w:rFonts w:ascii="仿宋" w:eastAsia="仿宋" w:hAnsi="仿宋" w:cs="仿宋" w:hint="eastAsia"/>
            <w:lang w:eastAsia="zh-CN"/>
          </w:rPr>
          <w:t>十八、供应链管理</w:t>
        </w:r>
        <w:r>
          <w:tab/>
        </w:r>
        <w:r>
          <w:fldChar w:fldCharType="begin"/>
        </w:r>
        <w:r>
          <w:instrText xml:space="preserve"> PAGEREF _Toc8905 \h </w:instrText>
        </w:r>
        <w:r>
          <w:fldChar w:fldCharType="separate"/>
        </w:r>
        <w:r>
          <w:t>83</w:t>
        </w:r>
        <w:r>
          <w:fldChar w:fldCharType="end"/>
        </w:r>
      </w:hyperlink>
    </w:p>
    <w:p>
      <w:pPr>
        <w:pStyle w:val="TOC2"/>
        <w:tabs>
          <w:tab w:val="right" w:leader="dot" w:pos="8306"/>
        </w:tabs>
      </w:pPr>
      <w:hyperlink w:anchor="_Toc17671" w:history="1">
        <w:r>
          <w:rPr>
            <w:rFonts w:ascii="仿宋" w:eastAsia="仿宋" w:hAnsi="仿宋" w:cs="仿宋" w:hint="eastAsia"/>
            <w:lang w:eastAsia="zh-CN"/>
          </w:rPr>
          <w:t>(一)、供应链战略规划</w:t>
        </w:r>
        <w:r>
          <w:tab/>
        </w:r>
        <w:r>
          <w:fldChar w:fldCharType="begin"/>
        </w:r>
        <w:r>
          <w:instrText xml:space="preserve"> PAGEREF _Toc17671 \h </w:instrText>
        </w:r>
        <w:r>
          <w:fldChar w:fldCharType="separate"/>
        </w:r>
        <w:r>
          <w:t>83</w:t>
        </w:r>
        <w:r>
          <w:fldChar w:fldCharType="end"/>
        </w:r>
      </w:hyperlink>
    </w:p>
    <w:p>
      <w:pPr>
        <w:pStyle w:val="TOC2"/>
        <w:tabs>
          <w:tab w:val="right" w:leader="dot" w:pos="8306"/>
        </w:tabs>
      </w:pPr>
      <w:hyperlink w:anchor="_Toc12303" w:history="1">
        <w:r>
          <w:rPr>
            <w:rFonts w:ascii="仿宋" w:eastAsia="仿宋" w:hAnsi="仿宋" w:cs="仿宋" w:hint="eastAsia"/>
            <w:lang w:eastAsia="zh-CN"/>
          </w:rPr>
          <w:t>(二)、供应商选择与合作</w:t>
        </w:r>
        <w:r>
          <w:tab/>
        </w:r>
        <w:r>
          <w:fldChar w:fldCharType="begin"/>
        </w:r>
        <w:r>
          <w:instrText xml:space="preserve"> PAGEREF _Toc12303 \h </w:instrText>
        </w:r>
        <w:r>
          <w:fldChar w:fldCharType="separate"/>
        </w:r>
        <w:r>
          <w:t>84</w:t>
        </w:r>
        <w:r>
          <w:fldChar w:fldCharType="end"/>
        </w:r>
      </w:hyperlink>
    </w:p>
    <w:p>
      <w:pPr>
        <w:pStyle w:val="TOC2"/>
        <w:tabs>
          <w:tab w:val="right" w:leader="dot" w:pos="8306"/>
        </w:tabs>
      </w:pPr>
      <w:hyperlink w:anchor="_Toc17125" w:history="1">
        <w:r>
          <w:rPr>
            <w:rFonts w:ascii="仿宋" w:eastAsia="仿宋" w:hAnsi="仿宋" w:cs="仿宋" w:hint="eastAsia"/>
            <w:lang w:eastAsia="zh-CN"/>
          </w:rPr>
          <w:t>(三)、物流与库存管理</w:t>
        </w:r>
        <w:r>
          <w:tab/>
        </w:r>
        <w:r>
          <w:fldChar w:fldCharType="begin"/>
        </w:r>
        <w:r>
          <w:instrText xml:space="preserve"> PAGEREF _Toc17125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60"/>
      <w:r>
        <w:rPr>
          <w:rFonts w:ascii="仿宋" w:eastAsia="仿宋" w:hAnsi="仿宋" w:cs="仿宋" w:hint="eastAsia"/>
          <w:sz w:val="28"/>
          <w:lang w:eastAsia="zh-CN"/>
        </w:rPr>
        <w:t>一、灯饰灯具项目概论</w:t>
      </w:r>
      <w:bookmarkEnd w:id="2"/>
    </w:p>
    <w:p>
      <w:pPr>
        <w:pStyle w:val="Heading2"/>
        <w:rPr>
          <w:rFonts w:ascii="仿宋" w:eastAsia="仿宋" w:hAnsi="仿宋" w:cs="仿宋" w:hint="eastAsia"/>
          <w:lang w:eastAsia="zh-CN"/>
        </w:rPr>
      </w:pPr>
      <w:bookmarkStart w:id="3" w:name="_Toc17632"/>
      <w:r>
        <w:rPr>
          <w:rFonts w:ascii="仿宋" w:eastAsia="仿宋" w:hAnsi="仿宋" w:cs="仿宋" w:hint="eastAsia"/>
          <w:lang w:eastAsia="zh-CN"/>
        </w:rPr>
        <w:t>(一)、灯饰灯具项目概况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起源追溯至对市场的深入洞察。市场的不断演变与变革为灯饰灯具项目提供了难得的机遇。当前市场存在的需求缺口和变革的大环境共同构成了灯饰灯具项目的背景。这个灯饰灯具项目旨在充分利用市场机遇，填补行业中尚未满足的需求，为客户提供全新的解决方案。市场的变革和需求的增长使得这个灯饰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灯饰灯具项目名称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灯饰灯具项目正式命名为灯饰灯具。这个名称不仅仅是一个标识，更代表了灯饰灯具项目的核心理念和愿景。它蕴含着灯饰灯具项目所要解决问题的关键字，具有强烈的表达和辨识度，为灯饰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灯饰灯具项目目标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核心目标是提供一种全新、高效的解决方案，满足客户日益增长的需求。灯饰灯具项目追求的不仅仅是满足市场需求，更是在市场中获得卓越的竞争优势。通过不断提升产品或服务的质量和创新水平，灯饰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灯饰灯具项目范围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全面涵盖了产品研发、制造、市场推广和售后服务，确保从产品设计到最终用户体验的全方位关注。这一全面的灯饰灯具项目范围是为了确保灯饰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灯饰灯具项目时间表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灯饰灯具项目计划在未来18个月内完成，包括研发、测试、市场试点和正式推出等不同阶段。这个时间表的合理设计是为了确保灯饰灯具项目各个阶段的顺利推进，以便按时交付高质量的成果。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灯饰灯具项目预算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灯饰灯具项目总预算估算为XX百万美元，主要分配在研发、市场推广、人员培训和运营等方面。这一充足的预算为灯饰灯具项目提供了充足的资源，确保灯饰灯具项目在各个方面都能取得优异的表现。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灯饰灯具项目风险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灯饰灯具项目可能面临的风险包括市场接受度低、技术难题、竞争激烈等。灯饰灯具项目团队已经制定了相应的风险应对计划，通过前瞻性的风险管理，确保灯饰灯具项目在面对不确定性时能够迅速做出应对。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灯饰灯具项目团队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灯饰灯具项目汇聚了一支经验丰富、多领域专业素养的核心团队，确保灯饰灯具项目在各个方面都能拥有高水平的执行力。团队的协同作战是灯饰灯具项目成功的关键因素之一。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灯饰灯具项目背景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灯饰灯具项目的背景根植于市场对更高效、创新产品的渴望，同时也受到科技发展对行业格局的深刻改变的影响。这为灯饰灯具项目提供了广阔的发展空间和市场需求。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灯饰灯具项目现状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截至目前，灯饰灯具项目已完成市场调研和技术验证，取得了初步的成功。这为灯饰灯具项目在未来的发展奠定了坚实的基础，为更远大的目标打下了坚实的基石。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994"/>
      <w:r>
        <w:rPr>
          <w:rFonts w:ascii="仿宋" w:eastAsia="仿宋" w:hAnsi="仿宋" w:cs="仿宋" w:hint="eastAsia"/>
          <w:sz w:val="28"/>
          <w:lang w:eastAsia="zh-CN"/>
        </w:rPr>
        <w:t>(二)、灯饰灯具项目目标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keyword》灯饰灯具项目首要业务目标是在市场中占据有利地位，实现产品/服务的成功推广和销售。通过不断提升产品质量、创新性，灯饰灯具项目追求成为行业中的领导者，赢得更多客户的青睐。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在科技迅速发展的时代，灯饰灯具项目着眼于技术创新。通过持续的研发和技术升级，灯饰灯具项目旨在推出更具创新性的产品或服务，以满足市场对新鲜、先进解决方案的需求。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为了建立可持续的客户关系，灯饰灯具项目设定了客户满意度目标。通过提供卓越的产品质量和优质的客户服务，灯饰灯具项目追求赢得客户的信任和忠诚度，确保他们的满意度达到行业领先水平。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灯饰灯具项目注重社会责任和可持续发展。通过实施环保、社会责任灯饰灯具项目，灯饰灯具项目致力于在经济发展的同时保护环境，促进社会公平，实现可持续经营。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灯饰灯具项目的团队是实现目标的核心驱动力。因此，灯饰灯具项目设定了团队发展目标，包括提升团队成员的专业技能、培养领导力，以及搭建协同高效的团队工作氛围。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280"/>
      <w:r>
        <w:rPr>
          <w:rFonts w:ascii="仿宋" w:eastAsia="仿宋" w:hAnsi="仿宋" w:cs="仿宋" w:hint="eastAsia"/>
          <w:sz w:val="28"/>
          <w:lang w:eastAsia="zh-CN"/>
        </w:rPr>
        <w:t>(三)、灯饰灯具项目提出的理由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灯饰灯具项目提出的理由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提出源于对市场机遇的深刻洞察。当前市场中存在的需求缺口和行业发展趋势表明，有巨大的商业机会等待被开发。通过准确捕捉市场机遇，灯饰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理念基于对技术创新的信仰。通过持续的研发和技术投入，灯饰灯具项目有望推出更具创新性的产品或服务。在科技飞速发展的当下，灯饰灯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提出是为了增强企业的行业竞争力。通过提升产品或服务的质量和独特性，灯饰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响应了消费者需求的变化。随着社会和科技的不断发展，消费者对产品和服务的需求也在发生变化。通过深入了解并及时回应消费者的新需求，灯饰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灯饰灯具项目的提出是企业战略发展规划的一部分。在面对日益激烈的市场竞争和不断变化的商业环境中，灯饰灯具项目作为企业战略的一环，旨在为企业开辟新的增长领域，巩固企业在行业中的地位。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提出不仅仅是基于商业考量，还注重社会责任。通过推出环保、社会责任等方面的灯饰灯具项目，灯饰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灯饰灯具项目的提出反映了对利益相关者期望的关注。包括客户、员工、投资者等利益相关者在企业发展中都有着各自的期望，灯饰灯具项目力求在满足这些期望的同时，取得更大的共赢。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656"/>
      <w:r>
        <w:rPr>
          <w:rFonts w:ascii="仿宋" w:eastAsia="仿宋" w:hAnsi="仿宋" w:cs="仿宋" w:hint="eastAsia"/>
          <w:sz w:val="28"/>
          <w:lang w:eastAsia="zh-CN"/>
        </w:rPr>
        <w:t>(四)、灯饰灯具项目意义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在实施灯饰灯具项目的过程中，我们不仅仅是在追逐商业成功，更是为企业和社会的多个层面创造了深远的意义。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首要意义在于提升企业的市场竞争力。通过持续的创新和对产品质量的高标准要求，灯饰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饰灯具项目的推进将促使行业技术水平的提升。通过引入先进技术和创新性解决方案，灯饰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饰灯具项目不仅创造了大量就业机会，提高了就业水平，还注重社会责任和环保。通过参与社会公益事业和推动环保灯饰灯具项目，灯饰灯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综合而言，灯饰灯具项目意义重大，不仅推动了企业的发展，也为行业和社会的进步贡献了积极力量。这是一个全面而深刻的影响，将在未来产生可持续的正面效应。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37"/>
      <w:r>
        <w:rPr>
          <w:rFonts w:ascii="仿宋" w:eastAsia="仿宋" w:hAnsi="仿宋" w:cs="仿宋" w:hint="eastAsia"/>
          <w:sz w:val="28"/>
          <w:lang w:eastAsia="zh-CN"/>
        </w:rPr>
        <w:t>(五)、灯饰灯具项目背景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在当今迅猛发展的商业环境中，灯饰灯具项目的动因根植于对多方面因素的审慎考量。这个灯饰灯具项目的提出并非孤立的决策，而是对企业所处背景深入思考的产物。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市场的不断演变是灯饰灯具项目背后的首要原因。科技的迅速发展和全球市场的快速变化使得企业必须灵活应对。灯饰灯具项目应运而生，旨在通过创新性的解决方案迎合市场的多变需求，赢得竞争中的先机。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竞争的激烈程度也是灯饰灯具项目背景中不可忽视的一环。企业需要在激烈竞争中脱颖而出，为此，灯饰灯具项目致力于打破常规，提供独特的价值主张，以吸引客户并确保市场份额的增长。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技术的迅速发展为企业带来了机遇与挑战。作为灯饰灯具项目启动的背景之一，对新兴技术的应用将有助于提升企业的技术水平，使其在不断演进的商业环境中保持竞争优势。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此外，社会对企业责任的期望也在逐渐升高。灯饰灯具项目充分融入了社会责任的理念，通过可持续经营和社会公益灯饰灯具项目，企图为社会贡献一份力量，在商业成功的同时关注社会价值。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14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3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灯饰灯具项目的主要产品是XXXX，预计年产值为XXX万元。这一产品在市场中占据着重要的地位，其广泛的应用范围使得该灯饰灯具项目的市场前景非常广阔。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灯饰灯具项目的xxx产品作为重要的原材料之一，将在多个领域发挥关键作用。其在建筑、交通、能源等方面的广泛应用将为整个产业链提供强大的支持，形成产业协同效应。灯饰灯具项目的年产值XXX万XXX万XXX万万元不仅反映了其在市场上的巨大潜力，更预示着它对国民经济的积极贡献。这种关联度高、涉及面广的产业关系，使得该灯饰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94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总征地面积为XXXX平方米，相当于约XX.XX亩，其中净用地面积为XXXX平方米，红线范围内相当于约XX.XX亩。这一用地规模充分考虑了灯饰灯具项目的建设需求，保障了灯饰灯具项目在合适的空间内得以充分发展。灯饰灯具项目规划的总建筑面积为XXXX平方米，其中主体工程建设占XXXX平方米，计容建筑面积达XXXX平方米。预计建筑工程的投资将达到XXXX万元，为灯饰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计划购置的设备共计XXXX台（套），设备购置费用为XXXX万元。这一设备购置计划充分考虑到灯饰灯具项目的生产需求和技术要求，确保了灯饰灯具项目在生产运营中具备先进的技术装备和高效的生产能力。设备的合理配置将为灯饰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灯具项目计划总投资为XXXX万元，预计年实现营业收入为XXXX万元。这一产能规模的设定旨在确保灯饰灯具项目能够在投资与回报之间取得平衡，实现长期可持续的发展。灯饰灯具项目的总投资充分考虑到各个方面的需求，包括用地建设、设备购置等多个环节，以确保灯饰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332"/>
      <w:r>
        <w:rPr>
          <w:rFonts w:ascii="仿宋" w:eastAsia="仿宋" w:hAnsi="仿宋" w:cs="仿宋" w:hint="eastAsia"/>
          <w:sz w:val="28"/>
          <w:lang w:eastAsia="zh-CN"/>
        </w:rPr>
        <w:t>三、灯饰灯具项目危机管理</w:t>
      </w:r>
      <w:bookmarkEnd w:id="11"/>
    </w:p>
    <w:p>
      <w:pPr>
        <w:pStyle w:val="Heading2"/>
        <w:rPr>
          <w:rFonts w:ascii="仿宋" w:eastAsia="仿宋" w:hAnsi="仿宋" w:cs="仿宋" w:hint="eastAsia"/>
          <w:lang w:eastAsia="zh-CN"/>
        </w:rPr>
      </w:pPr>
      <w:bookmarkStart w:id="12" w:name="_Toc1911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灯具项目危机管理中，危机预警与识别是确保灯饰灯具项目稳健运行的核心步骤。通过建立全面的监测机制，灯饰灯具项目团队旨在及时发现和理解潜在的风险和危机因素，以便采取及时的预防和应对措施，确保灯饰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首先，通过深入的风险评估，灯饰灯具项目团队全面分析了整个灯饰灯具项目和各个阶段可能存在的威胁。这包括准确评估每个潜在风险的发生概率和可能影响的程度，为后续危机预警提供了有力支持。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灯饰灯具项目团队着重于明确定义灯饰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灯饰灯具项目进展的持续监控，团队能够及时发现潜在问题并作出迅速反应。灯饰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在这一阶段，团队的专业素养和反应速度将发挥至关重要的作用，以确保潜在危机能够在初期得到有效的处理，最大程度地减轻负面影响。通过危机预警与识别，灯饰灯具项目得以更有序、可控地推进。</w:t>
      </w:r>
    </w:p>
    <w:p>
      <w:pPr>
        <w:pStyle w:val="Heading2"/>
        <w:ind w:firstLine="560" w:firstLineChars="200"/>
        <w:rPr>
          <w:rFonts w:ascii="仿宋" w:eastAsia="仿宋" w:hAnsi="仿宋" w:cs="仿宋" w:hint="eastAsia"/>
          <w:sz w:val="28"/>
          <w:lang w:eastAsia="zh-CN"/>
        </w:rPr>
      </w:pPr>
      <w:bookmarkStart w:id="13" w:name="_Toc1200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在危机发生时，灯饰灯具项目团队立即行动，成立了应急小组。该小组的任务是迅速制定并实施紧急应对措施，以最小化潜在损失。以下是采取的主要措施：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暂停灯饰灯具项目进度：为遏制危机蔓延，灯饰灯具项目暂时停止进行，以便全面评估当前状况。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资源重新分配：重新评估灯饰灯具项目资源的分配，确保最大限度地减小损失。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实时沟通：与关键利益相关者建立实时沟通机制，向他们传递灯饰灯具项目危机的实际状况，保障灯饰灯具项目核心利益。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在紧急应对的同时，灯饰灯具项目团队强调了团队协作和有效沟通的重要性。以下是团队协作的关键举措：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信息共享机制：建立了信息共享平台，确保团队成员能够及时获取灯饰灯具项目危机的实时信息。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领导者沟通：灯饰灯具项目领导者通过定期会议和即时沟通工具，指导团队应对危机，保持团队稳定运行。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随着危机得到初步控制，灯饰灯具项目团队转向制定恢复计划，以确保灯饰灯具项目能够从中迅速恢复。主要恢复计划包括：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修复受损的进度计划：重新评估灯饰灯具项目进度，制定修复计划，确保灯饰灯具项目尽快回归正常进程。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重新调整资源分配：优化资源分配，确保灯饰灯具项目在有限资源下高效运转。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风险管理机制加强：对灯饰灯具项目风险进行全面评估，制定更强化的风险管理策略，以预防未来可能的危机。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541"/>
      <w:r>
        <w:rPr>
          <w:rFonts w:ascii="仿宋" w:eastAsia="仿宋" w:hAnsi="仿宋" w:cs="仿宋" w:hint="eastAsia"/>
          <w:sz w:val="28"/>
          <w:lang w:eastAsia="zh-CN"/>
        </w:rPr>
        <w:t>四、灯饰灯具项目土建工程</w:t>
      </w:r>
      <w:bookmarkEnd w:id="14"/>
    </w:p>
    <w:p>
      <w:pPr>
        <w:pStyle w:val="Heading2"/>
        <w:rPr>
          <w:rFonts w:ascii="仿宋" w:eastAsia="仿宋" w:hAnsi="仿宋" w:cs="仿宋" w:hint="eastAsia"/>
          <w:lang w:eastAsia="zh-CN"/>
        </w:rPr>
      </w:pPr>
      <w:bookmarkStart w:id="15" w:name="_Toc266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在灯饰灯具项目的建筑工程设计中，我们将秉承一系列重要的设计原则，以确保灯饰灯具项目建筑在功能、美观、可持续性等方面达到最佳效果。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首要原则是确保建筑的功能性得到最大化的发挥。我们将充分理解灯饰灯具项目的实际需求，合理布局各个功能区域，保证建筑在满足业务需求的同时，提供高效的工作环境。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在建筑设计中，我们将综合考虑建设和运营成本。通过精细的经济效益分析，确保设计方案在高效利用资源的同时，对灯饰灯具项目的长期盈利能力有积极的贡献。</w:t>
      </w:r>
    </w:p>
    <w:p>
      <w:pPr>
        <w:pStyle w:val="Heading2"/>
        <w:ind w:firstLine="560" w:firstLineChars="200"/>
        <w:rPr>
          <w:rFonts w:ascii="仿宋" w:eastAsia="仿宋" w:hAnsi="仿宋" w:cs="仿宋" w:hint="eastAsia"/>
          <w:sz w:val="28"/>
          <w:lang w:eastAsia="zh-CN"/>
        </w:rPr>
      </w:pPr>
      <w:bookmarkStart w:id="16" w:name="_Toc159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灯具项目的土建工程设计中，我们将精准设定设计年限，结合灯饰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饰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77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灯饰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饰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https://d.book118.com/568034014007006027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85684"/>
    <w:rsid w:val="11485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34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2024-01-16T10:28:00Z</dcterms:created>
  <dcterms:modified xsi:type="dcterms:W3CDTF">2024-01-16T10:28:49Z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F465F042E91A458393A435CAF133BF9E_11</vt:lpwstr>
  </property>
  <property fmtid="{D5CDD505-2E9C-101B-9397-08002B2CF9AE}" pid="3" name="KSOProductBuildVer">
    <vt:lpwstr>2052-12.1.0.16120</vt:lpwstr>
  </property>
</Properties>
</file>