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1" w:history="1">
        <w:r>
          <w:rPr>
            <w:rFonts w:ascii="仿宋" w:eastAsia="仿宋" w:hAnsi="仿宋" w:cs="仿宋" w:hint="eastAsia"/>
            <w:lang w:eastAsia="zh-CN"/>
          </w:rPr>
          <w:t>前言</w:t>
        </w:r>
        <w:r>
          <w:tab/>
        </w:r>
        <w:r>
          <w:fldChar w:fldCharType="begin"/>
        </w:r>
        <w:r>
          <w:instrText xml:space="preserve"> PAGEREF _Toc12821 \h </w:instrText>
        </w:r>
        <w:r>
          <w:fldChar w:fldCharType="separate"/>
        </w:r>
        <w:r>
          <w:t>3</w:t>
        </w:r>
        <w:r>
          <w:fldChar w:fldCharType="end"/>
        </w:r>
      </w:hyperlink>
    </w:p>
    <w:p>
      <w:pPr>
        <w:pStyle w:val="TOC1"/>
        <w:tabs>
          <w:tab w:val="right" w:leader="dot" w:pos="8306"/>
        </w:tabs>
      </w:pPr>
      <w:hyperlink w:anchor="_Toc22246" w:history="1">
        <w:r>
          <w:rPr>
            <w:rFonts w:ascii="仿宋" w:eastAsia="仿宋" w:hAnsi="仿宋" w:cs="仿宋" w:hint="eastAsia"/>
            <w:lang w:eastAsia="zh-CN"/>
          </w:rPr>
          <w:t>一、玻璃纤维制品项目危机管理</w:t>
        </w:r>
        <w:r>
          <w:tab/>
        </w:r>
        <w:r>
          <w:fldChar w:fldCharType="begin"/>
        </w:r>
        <w:r>
          <w:instrText xml:space="preserve"> PAGEREF _Toc22246 \h </w:instrText>
        </w:r>
        <w:r>
          <w:fldChar w:fldCharType="separate"/>
        </w:r>
        <w:r>
          <w:t>3</w:t>
        </w:r>
        <w:r>
          <w:fldChar w:fldCharType="end"/>
        </w:r>
      </w:hyperlink>
    </w:p>
    <w:p>
      <w:pPr>
        <w:pStyle w:val="TOC2"/>
        <w:tabs>
          <w:tab w:val="right" w:leader="dot" w:pos="8306"/>
        </w:tabs>
      </w:pPr>
      <w:hyperlink w:anchor="_Toc22553" w:history="1">
        <w:r>
          <w:rPr>
            <w:rFonts w:ascii="仿宋" w:eastAsia="仿宋" w:hAnsi="仿宋" w:cs="仿宋" w:hint="eastAsia"/>
            <w:lang w:eastAsia="zh-CN"/>
          </w:rPr>
          <w:t>(一)、危机预警与识别</w:t>
        </w:r>
        <w:r>
          <w:tab/>
        </w:r>
        <w:r>
          <w:fldChar w:fldCharType="begin"/>
        </w:r>
        <w:r>
          <w:instrText xml:space="preserve"> PAGEREF _Toc22553 \h </w:instrText>
        </w:r>
        <w:r>
          <w:fldChar w:fldCharType="separate"/>
        </w:r>
        <w:r>
          <w:t>3</w:t>
        </w:r>
        <w:r>
          <w:fldChar w:fldCharType="end"/>
        </w:r>
      </w:hyperlink>
    </w:p>
    <w:p>
      <w:pPr>
        <w:pStyle w:val="TOC2"/>
        <w:tabs>
          <w:tab w:val="right" w:leader="dot" w:pos="8306"/>
        </w:tabs>
      </w:pPr>
      <w:hyperlink w:anchor="_Toc6908" w:history="1">
        <w:r>
          <w:rPr>
            <w:rFonts w:ascii="仿宋" w:eastAsia="仿宋" w:hAnsi="仿宋" w:cs="仿宋" w:hint="eastAsia"/>
            <w:lang w:eastAsia="zh-CN"/>
          </w:rPr>
          <w:t>(二)、危机应对与恢复</w:t>
        </w:r>
        <w:r>
          <w:tab/>
        </w:r>
        <w:r>
          <w:fldChar w:fldCharType="begin"/>
        </w:r>
        <w:r>
          <w:instrText xml:space="preserve"> PAGEREF _Toc6908 \h </w:instrText>
        </w:r>
        <w:r>
          <w:fldChar w:fldCharType="separate"/>
        </w:r>
        <w:r>
          <w:t>4</w:t>
        </w:r>
        <w:r>
          <w:fldChar w:fldCharType="end"/>
        </w:r>
      </w:hyperlink>
    </w:p>
    <w:p>
      <w:pPr>
        <w:pStyle w:val="TOC1"/>
        <w:tabs>
          <w:tab w:val="right" w:leader="dot" w:pos="8306"/>
        </w:tabs>
      </w:pPr>
      <w:hyperlink w:anchor="_Toc32400" w:history="1">
        <w:r>
          <w:rPr>
            <w:rFonts w:ascii="仿宋" w:eastAsia="仿宋" w:hAnsi="仿宋" w:cs="仿宋" w:hint="eastAsia"/>
            <w:lang w:eastAsia="zh-CN"/>
          </w:rPr>
          <w:t>二、玻璃纤维制品项目选址可行性分析</w:t>
        </w:r>
        <w:r>
          <w:tab/>
        </w:r>
        <w:r>
          <w:fldChar w:fldCharType="begin"/>
        </w:r>
        <w:r>
          <w:instrText xml:space="preserve"> PAGEREF _Toc32400 \h </w:instrText>
        </w:r>
        <w:r>
          <w:fldChar w:fldCharType="separate"/>
        </w:r>
        <w:r>
          <w:t>5</w:t>
        </w:r>
        <w:r>
          <w:fldChar w:fldCharType="end"/>
        </w:r>
      </w:hyperlink>
    </w:p>
    <w:p>
      <w:pPr>
        <w:pStyle w:val="TOC2"/>
        <w:tabs>
          <w:tab w:val="right" w:leader="dot" w:pos="8306"/>
        </w:tabs>
      </w:pPr>
      <w:hyperlink w:anchor="_Toc4113" w:history="1">
        <w:r>
          <w:rPr>
            <w:rFonts w:ascii="仿宋" w:eastAsia="仿宋" w:hAnsi="仿宋" w:cs="仿宋" w:hint="eastAsia"/>
            <w:lang w:eastAsia="zh-CN"/>
          </w:rPr>
          <w:t>(一)、玻璃纤维制品项目选址</w:t>
        </w:r>
        <w:r>
          <w:tab/>
        </w:r>
        <w:r>
          <w:fldChar w:fldCharType="begin"/>
        </w:r>
        <w:r>
          <w:instrText xml:space="preserve"> PAGEREF _Toc4113 \h </w:instrText>
        </w:r>
        <w:r>
          <w:fldChar w:fldCharType="separate"/>
        </w:r>
        <w:r>
          <w:t>5</w:t>
        </w:r>
        <w:r>
          <w:fldChar w:fldCharType="end"/>
        </w:r>
      </w:hyperlink>
    </w:p>
    <w:p>
      <w:pPr>
        <w:pStyle w:val="TOC2"/>
        <w:tabs>
          <w:tab w:val="right" w:leader="dot" w:pos="8306"/>
        </w:tabs>
      </w:pPr>
      <w:hyperlink w:anchor="_Toc9220" w:history="1">
        <w:r>
          <w:rPr>
            <w:rFonts w:ascii="仿宋" w:eastAsia="仿宋" w:hAnsi="仿宋" w:cs="仿宋" w:hint="eastAsia"/>
            <w:lang w:eastAsia="zh-CN"/>
          </w:rPr>
          <w:t>(二)、用地控制指标</w:t>
        </w:r>
        <w:r>
          <w:tab/>
        </w:r>
        <w:r>
          <w:fldChar w:fldCharType="begin"/>
        </w:r>
        <w:r>
          <w:instrText xml:space="preserve"> PAGEREF _Toc9220 \h </w:instrText>
        </w:r>
        <w:r>
          <w:fldChar w:fldCharType="separate"/>
        </w:r>
        <w:r>
          <w:t>6</w:t>
        </w:r>
        <w:r>
          <w:fldChar w:fldCharType="end"/>
        </w:r>
      </w:hyperlink>
    </w:p>
    <w:p>
      <w:pPr>
        <w:pStyle w:val="TOC2"/>
        <w:tabs>
          <w:tab w:val="right" w:leader="dot" w:pos="8306"/>
        </w:tabs>
      </w:pPr>
      <w:hyperlink w:anchor="_Toc22326" w:history="1">
        <w:r>
          <w:rPr>
            <w:rFonts w:ascii="仿宋" w:eastAsia="仿宋" w:hAnsi="仿宋" w:cs="仿宋" w:hint="eastAsia"/>
            <w:lang w:eastAsia="zh-CN"/>
          </w:rPr>
          <w:t>(三)、节约用地措施</w:t>
        </w:r>
        <w:r>
          <w:tab/>
        </w:r>
        <w:r>
          <w:fldChar w:fldCharType="begin"/>
        </w:r>
        <w:r>
          <w:instrText xml:space="preserve"> PAGEREF _Toc22326 \h </w:instrText>
        </w:r>
        <w:r>
          <w:fldChar w:fldCharType="separate"/>
        </w:r>
        <w:r>
          <w:t>7</w:t>
        </w:r>
        <w:r>
          <w:fldChar w:fldCharType="end"/>
        </w:r>
      </w:hyperlink>
    </w:p>
    <w:p>
      <w:pPr>
        <w:pStyle w:val="TOC2"/>
        <w:tabs>
          <w:tab w:val="right" w:leader="dot" w:pos="8306"/>
        </w:tabs>
      </w:pPr>
      <w:hyperlink w:anchor="_Toc22321" w:history="1">
        <w:r>
          <w:rPr>
            <w:rFonts w:ascii="仿宋" w:eastAsia="仿宋" w:hAnsi="仿宋" w:cs="仿宋" w:hint="eastAsia"/>
            <w:lang w:eastAsia="zh-CN"/>
          </w:rPr>
          <w:t>(四)、总图布置方案</w:t>
        </w:r>
        <w:r>
          <w:tab/>
        </w:r>
        <w:r>
          <w:fldChar w:fldCharType="begin"/>
        </w:r>
        <w:r>
          <w:instrText xml:space="preserve"> PAGEREF _Toc22321 \h </w:instrText>
        </w:r>
        <w:r>
          <w:fldChar w:fldCharType="separate"/>
        </w:r>
        <w:r>
          <w:t>9</w:t>
        </w:r>
        <w:r>
          <w:fldChar w:fldCharType="end"/>
        </w:r>
      </w:hyperlink>
    </w:p>
    <w:p>
      <w:pPr>
        <w:pStyle w:val="TOC2"/>
        <w:tabs>
          <w:tab w:val="right" w:leader="dot" w:pos="8306"/>
        </w:tabs>
      </w:pPr>
      <w:hyperlink w:anchor="_Toc5753" w:history="1">
        <w:r>
          <w:rPr>
            <w:rFonts w:ascii="仿宋" w:eastAsia="仿宋" w:hAnsi="仿宋" w:cs="仿宋" w:hint="eastAsia"/>
            <w:lang w:eastAsia="zh-CN"/>
          </w:rPr>
          <w:t>(五)、选址综合评价</w:t>
        </w:r>
        <w:r>
          <w:tab/>
        </w:r>
        <w:r>
          <w:fldChar w:fldCharType="begin"/>
        </w:r>
        <w:r>
          <w:instrText xml:space="preserve"> PAGEREF _Toc5753 \h </w:instrText>
        </w:r>
        <w:r>
          <w:fldChar w:fldCharType="separate"/>
        </w:r>
        <w:r>
          <w:t>10</w:t>
        </w:r>
        <w:r>
          <w:fldChar w:fldCharType="end"/>
        </w:r>
      </w:hyperlink>
    </w:p>
    <w:p>
      <w:pPr>
        <w:pStyle w:val="TOC1"/>
        <w:tabs>
          <w:tab w:val="right" w:leader="dot" w:pos="8306"/>
        </w:tabs>
      </w:pPr>
      <w:hyperlink w:anchor="_Toc14117" w:history="1">
        <w:r>
          <w:rPr>
            <w:rFonts w:ascii="仿宋" w:eastAsia="仿宋" w:hAnsi="仿宋" w:cs="仿宋" w:hint="eastAsia"/>
            <w:lang w:eastAsia="zh-CN"/>
          </w:rPr>
          <w:t>三、玻璃纤维制品项目建设背景及必要性分析</w:t>
        </w:r>
        <w:r>
          <w:tab/>
        </w:r>
        <w:r>
          <w:fldChar w:fldCharType="begin"/>
        </w:r>
        <w:r>
          <w:instrText xml:space="preserve"> PAGEREF _Toc14117 \h </w:instrText>
        </w:r>
        <w:r>
          <w:fldChar w:fldCharType="separate"/>
        </w:r>
        <w:r>
          <w:t>11</w:t>
        </w:r>
        <w:r>
          <w:fldChar w:fldCharType="end"/>
        </w:r>
      </w:hyperlink>
    </w:p>
    <w:p>
      <w:pPr>
        <w:pStyle w:val="TOC2"/>
        <w:tabs>
          <w:tab w:val="right" w:leader="dot" w:pos="8306"/>
        </w:tabs>
      </w:pPr>
      <w:hyperlink w:anchor="_Toc9478" w:history="1">
        <w:r>
          <w:rPr>
            <w:rFonts w:ascii="仿宋" w:eastAsia="仿宋" w:hAnsi="仿宋" w:cs="仿宋" w:hint="eastAsia"/>
            <w:lang w:eastAsia="zh-CN"/>
          </w:rPr>
          <w:t>(一)、玻璃纤维制品项目背景分析</w:t>
        </w:r>
        <w:r>
          <w:tab/>
        </w:r>
        <w:r>
          <w:fldChar w:fldCharType="begin"/>
        </w:r>
        <w:r>
          <w:instrText xml:space="preserve"> PAGEREF _Toc9478 \h </w:instrText>
        </w:r>
        <w:r>
          <w:fldChar w:fldCharType="separate"/>
        </w:r>
        <w:r>
          <w:t>11</w:t>
        </w:r>
        <w:r>
          <w:fldChar w:fldCharType="end"/>
        </w:r>
      </w:hyperlink>
    </w:p>
    <w:p>
      <w:pPr>
        <w:pStyle w:val="TOC2"/>
        <w:tabs>
          <w:tab w:val="right" w:leader="dot" w:pos="8306"/>
        </w:tabs>
      </w:pPr>
      <w:hyperlink w:anchor="_Toc26983" w:history="1">
        <w:r>
          <w:rPr>
            <w:rFonts w:ascii="仿宋" w:eastAsia="仿宋" w:hAnsi="仿宋" w:cs="仿宋" w:hint="eastAsia"/>
            <w:lang w:eastAsia="zh-CN"/>
          </w:rPr>
          <w:t>(二)、玻璃纤维制品项目建设必要性分析</w:t>
        </w:r>
        <w:r>
          <w:tab/>
        </w:r>
        <w:r>
          <w:fldChar w:fldCharType="begin"/>
        </w:r>
        <w:r>
          <w:instrText xml:space="preserve"> PAGEREF _Toc26983 \h </w:instrText>
        </w:r>
        <w:r>
          <w:fldChar w:fldCharType="separate"/>
        </w:r>
        <w:r>
          <w:t>12</w:t>
        </w:r>
        <w:r>
          <w:fldChar w:fldCharType="end"/>
        </w:r>
      </w:hyperlink>
    </w:p>
    <w:p>
      <w:pPr>
        <w:pStyle w:val="TOC1"/>
        <w:tabs>
          <w:tab w:val="right" w:leader="dot" w:pos="8306"/>
        </w:tabs>
      </w:pPr>
      <w:hyperlink w:anchor="_Toc14630" w:history="1">
        <w:r>
          <w:rPr>
            <w:rFonts w:ascii="仿宋" w:eastAsia="仿宋" w:hAnsi="仿宋" w:cs="仿宋" w:hint="eastAsia"/>
            <w:lang w:eastAsia="zh-CN"/>
          </w:rPr>
          <w:t>四、市场分析、调研</w:t>
        </w:r>
        <w:r>
          <w:tab/>
        </w:r>
        <w:r>
          <w:fldChar w:fldCharType="begin"/>
        </w:r>
        <w:r>
          <w:instrText xml:space="preserve"> PAGEREF _Toc14630 \h </w:instrText>
        </w:r>
        <w:r>
          <w:fldChar w:fldCharType="separate"/>
        </w:r>
        <w:r>
          <w:t>14</w:t>
        </w:r>
        <w:r>
          <w:fldChar w:fldCharType="end"/>
        </w:r>
      </w:hyperlink>
    </w:p>
    <w:p>
      <w:pPr>
        <w:pStyle w:val="TOC2"/>
        <w:tabs>
          <w:tab w:val="right" w:leader="dot" w:pos="8306"/>
        </w:tabs>
      </w:pPr>
      <w:hyperlink w:anchor="_Toc24183" w:history="1">
        <w:r>
          <w:rPr>
            <w:rFonts w:ascii="仿宋" w:eastAsia="仿宋" w:hAnsi="仿宋" w:cs="仿宋" w:hint="eastAsia"/>
            <w:lang w:eastAsia="zh-CN"/>
          </w:rPr>
          <w:t>(一)、玻璃纤维制品行业分析</w:t>
        </w:r>
        <w:r>
          <w:tab/>
        </w:r>
        <w:r>
          <w:fldChar w:fldCharType="begin"/>
        </w:r>
        <w:r>
          <w:instrText xml:space="preserve"> PAGEREF _Toc24183 \h </w:instrText>
        </w:r>
        <w:r>
          <w:fldChar w:fldCharType="separate"/>
        </w:r>
        <w:r>
          <w:t>14</w:t>
        </w:r>
        <w:r>
          <w:fldChar w:fldCharType="end"/>
        </w:r>
      </w:hyperlink>
    </w:p>
    <w:p>
      <w:pPr>
        <w:pStyle w:val="TOC2"/>
        <w:tabs>
          <w:tab w:val="right" w:leader="dot" w:pos="8306"/>
        </w:tabs>
      </w:pPr>
      <w:hyperlink w:anchor="_Toc12109" w:history="1">
        <w:r>
          <w:rPr>
            <w:rFonts w:ascii="仿宋" w:eastAsia="仿宋" w:hAnsi="仿宋" w:cs="仿宋" w:hint="eastAsia"/>
            <w:lang w:eastAsia="zh-CN"/>
          </w:rPr>
          <w:t>(二)、玻璃纤维制品市场分析预测</w:t>
        </w:r>
        <w:r>
          <w:tab/>
        </w:r>
        <w:r>
          <w:fldChar w:fldCharType="begin"/>
        </w:r>
        <w:r>
          <w:instrText xml:space="preserve"> PAGEREF _Toc12109 \h </w:instrText>
        </w:r>
        <w:r>
          <w:fldChar w:fldCharType="separate"/>
        </w:r>
        <w:r>
          <w:t>15</w:t>
        </w:r>
        <w:r>
          <w:fldChar w:fldCharType="end"/>
        </w:r>
      </w:hyperlink>
    </w:p>
    <w:p>
      <w:pPr>
        <w:pStyle w:val="TOC1"/>
        <w:tabs>
          <w:tab w:val="right" w:leader="dot" w:pos="8306"/>
        </w:tabs>
      </w:pPr>
      <w:hyperlink w:anchor="_Toc16157" w:history="1">
        <w:r>
          <w:rPr>
            <w:rFonts w:ascii="仿宋" w:eastAsia="仿宋" w:hAnsi="仿宋" w:cs="仿宋" w:hint="eastAsia"/>
            <w:lang w:eastAsia="zh-CN"/>
          </w:rPr>
          <w:t>五、玻璃纤维制品项目可持续发展</w:t>
        </w:r>
        <w:r>
          <w:tab/>
        </w:r>
        <w:r>
          <w:fldChar w:fldCharType="begin"/>
        </w:r>
        <w:r>
          <w:instrText xml:space="preserve"> PAGEREF _Toc16157 \h </w:instrText>
        </w:r>
        <w:r>
          <w:fldChar w:fldCharType="separate"/>
        </w:r>
        <w:r>
          <w:t>15</w:t>
        </w:r>
        <w:r>
          <w:fldChar w:fldCharType="end"/>
        </w:r>
      </w:hyperlink>
    </w:p>
    <w:p>
      <w:pPr>
        <w:pStyle w:val="TOC2"/>
        <w:tabs>
          <w:tab w:val="right" w:leader="dot" w:pos="8306"/>
        </w:tabs>
      </w:pPr>
      <w:hyperlink w:anchor="_Toc31395" w:history="1">
        <w:r>
          <w:rPr>
            <w:rFonts w:ascii="仿宋" w:eastAsia="仿宋" w:hAnsi="仿宋" w:cs="仿宋" w:hint="eastAsia"/>
            <w:lang w:eastAsia="zh-CN"/>
          </w:rPr>
          <w:t>(一)、可持续战略与实践</w:t>
        </w:r>
        <w:r>
          <w:tab/>
        </w:r>
        <w:r>
          <w:fldChar w:fldCharType="begin"/>
        </w:r>
        <w:r>
          <w:instrText xml:space="preserve"> PAGEREF _Toc31395 \h </w:instrText>
        </w:r>
        <w:r>
          <w:fldChar w:fldCharType="separate"/>
        </w:r>
        <w:r>
          <w:t>15</w:t>
        </w:r>
        <w:r>
          <w:fldChar w:fldCharType="end"/>
        </w:r>
      </w:hyperlink>
    </w:p>
    <w:p>
      <w:pPr>
        <w:pStyle w:val="TOC2"/>
        <w:tabs>
          <w:tab w:val="right" w:leader="dot" w:pos="8306"/>
        </w:tabs>
      </w:pPr>
      <w:hyperlink w:anchor="_Toc29027" w:history="1">
        <w:r>
          <w:rPr>
            <w:rFonts w:ascii="仿宋" w:eastAsia="仿宋" w:hAnsi="仿宋" w:cs="仿宋" w:hint="eastAsia"/>
            <w:lang w:eastAsia="zh-CN"/>
          </w:rPr>
          <w:t>(二)、环保与社会责任</w:t>
        </w:r>
        <w:r>
          <w:tab/>
        </w:r>
        <w:r>
          <w:fldChar w:fldCharType="begin"/>
        </w:r>
        <w:r>
          <w:instrText xml:space="preserve"> PAGEREF _Toc29027 \h </w:instrText>
        </w:r>
        <w:r>
          <w:fldChar w:fldCharType="separate"/>
        </w:r>
        <w:r>
          <w:t>16</w:t>
        </w:r>
        <w:r>
          <w:fldChar w:fldCharType="end"/>
        </w:r>
      </w:hyperlink>
    </w:p>
    <w:p>
      <w:pPr>
        <w:pStyle w:val="TOC1"/>
        <w:tabs>
          <w:tab w:val="right" w:leader="dot" w:pos="8306"/>
        </w:tabs>
      </w:pPr>
      <w:hyperlink w:anchor="_Toc4764" w:history="1">
        <w:r>
          <w:rPr>
            <w:rFonts w:ascii="仿宋" w:eastAsia="仿宋" w:hAnsi="仿宋" w:cs="仿宋" w:hint="eastAsia"/>
            <w:lang w:eastAsia="zh-CN"/>
          </w:rPr>
          <w:t>六、玻璃纤维制品项目概论</w:t>
        </w:r>
        <w:r>
          <w:tab/>
        </w:r>
        <w:r>
          <w:fldChar w:fldCharType="begin"/>
        </w:r>
        <w:r>
          <w:instrText xml:space="preserve"> PAGEREF _Toc4764 \h </w:instrText>
        </w:r>
        <w:r>
          <w:fldChar w:fldCharType="separate"/>
        </w:r>
        <w:r>
          <w:t>17</w:t>
        </w:r>
        <w:r>
          <w:fldChar w:fldCharType="end"/>
        </w:r>
      </w:hyperlink>
    </w:p>
    <w:p>
      <w:pPr>
        <w:pStyle w:val="TOC2"/>
        <w:tabs>
          <w:tab w:val="right" w:leader="dot" w:pos="8306"/>
        </w:tabs>
      </w:pPr>
      <w:hyperlink w:anchor="_Toc23089" w:history="1">
        <w:r>
          <w:rPr>
            <w:rFonts w:ascii="仿宋" w:eastAsia="仿宋" w:hAnsi="仿宋" w:cs="仿宋" w:hint="eastAsia"/>
            <w:lang w:eastAsia="zh-CN"/>
          </w:rPr>
          <w:t>(一)、玻璃纤维制品项目概况</w:t>
        </w:r>
        <w:r>
          <w:tab/>
        </w:r>
        <w:r>
          <w:fldChar w:fldCharType="begin"/>
        </w:r>
        <w:r>
          <w:instrText xml:space="preserve"> PAGEREF _Toc23089 \h </w:instrText>
        </w:r>
        <w:r>
          <w:fldChar w:fldCharType="separate"/>
        </w:r>
        <w:r>
          <w:t>17</w:t>
        </w:r>
        <w:r>
          <w:fldChar w:fldCharType="end"/>
        </w:r>
      </w:hyperlink>
    </w:p>
    <w:p>
      <w:pPr>
        <w:pStyle w:val="TOC2"/>
        <w:tabs>
          <w:tab w:val="right" w:leader="dot" w:pos="8306"/>
        </w:tabs>
      </w:pPr>
      <w:hyperlink w:anchor="_Toc3750" w:history="1">
        <w:r>
          <w:rPr>
            <w:rFonts w:ascii="仿宋" w:eastAsia="仿宋" w:hAnsi="仿宋" w:cs="仿宋" w:hint="eastAsia"/>
            <w:lang w:eastAsia="zh-CN"/>
          </w:rPr>
          <w:t>(二)、玻璃纤维制品项目目标</w:t>
        </w:r>
        <w:r>
          <w:tab/>
        </w:r>
        <w:r>
          <w:fldChar w:fldCharType="begin"/>
        </w:r>
        <w:r>
          <w:instrText xml:space="preserve"> PAGEREF _Toc3750 \h </w:instrText>
        </w:r>
        <w:r>
          <w:fldChar w:fldCharType="separate"/>
        </w:r>
        <w:r>
          <w:t>19</w:t>
        </w:r>
        <w:r>
          <w:fldChar w:fldCharType="end"/>
        </w:r>
      </w:hyperlink>
    </w:p>
    <w:p>
      <w:pPr>
        <w:pStyle w:val="TOC2"/>
        <w:tabs>
          <w:tab w:val="right" w:leader="dot" w:pos="8306"/>
        </w:tabs>
      </w:pPr>
      <w:hyperlink w:anchor="_Toc26842" w:history="1">
        <w:r>
          <w:rPr>
            <w:rFonts w:ascii="仿宋" w:eastAsia="仿宋" w:hAnsi="仿宋" w:cs="仿宋" w:hint="eastAsia"/>
            <w:lang w:eastAsia="zh-CN"/>
          </w:rPr>
          <w:t>(三)、玻璃纤维制品项目提出的理由</w:t>
        </w:r>
        <w:r>
          <w:tab/>
        </w:r>
        <w:r>
          <w:fldChar w:fldCharType="begin"/>
        </w:r>
        <w:r>
          <w:instrText xml:space="preserve"> PAGEREF _Toc26842 \h </w:instrText>
        </w:r>
        <w:r>
          <w:fldChar w:fldCharType="separate"/>
        </w:r>
        <w:r>
          <w:t>20</w:t>
        </w:r>
        <w:r>
          <w:fldChar w:fldCharType="end"/>
        </w:r>
      </w:hyperlink>
    </w:p>
    <w:p>
      <w:pPr>
        <w:pStyle w:val="TOC2"/>
        <w:tabs>
          <w:tab w:val="right" w:leader="dot" w:pos="8306"/>
        </w:tabs>
      </w:pPr>
      <w:hyperlink w:anchor="_Toc26614" w:history="1">
        <w:r>
          <w:rPr>
            <w:rFonts w:ascii="仿宋" w:eastAsia="仿宋" w:hAnsi="仿宋" w:cs="仿宋" w:hint="eastAsia"/>
            <w:lang w:eastAsia="zh-CN"/>
          </w:rPr>
          <w:t>(四)、玻璃纤维制品项目意义</w:t>
        </w:r>
        <w:r>
          <w:tab/>
        </w:r>
        <w:r>
          <w:fldChar w:fldCharType="begin"/>
        </w:r>
        <w:r>
          <w:instrText xml:space="preserve"> PAGEREF _Toc26614 \h </w:instrText>
        </w:r>
        <w:r>
          <w:fldChar w:fldCharType="separate"/>
        </w:r>
        <w:r>
          <w:t>22</w:t>
        </w:r>
        <w:r>
          <w:fldChar w:fldCharType="end"/>
        </w:r>
      </w:hyperlink>
    </w:p>
    <w:p>
      <w:pPr>
        <w:pStyle w:val="TOC2"/>
        <w:tabs>
          <w:tab w:val="right" w:leader="dot" w:pos="8306"/>
        </w:tabs>
      </w:pPr>
      <w:hyperlink w:anchor="_Toc9256" w:history="1">
        <w:r>
          <w:rPr>
            <w:rFonts w:ascii="仿宋" w:eastAsia="仿宋" w:hAnsi="仿宋" w:cs="仿宋" w:hint="eastAsia"/>
            <w:lang w:eastAsia="zh-CN"/>
          </w:rPr>
          <w:t>(五)、玻璃纤维制品项目背景</w:t>
        </w:r>
        <w:r>
          <w:tab/>
        </w:r>
        <w:r>
          <w:fldChar w:fldCharType="begin"/>
        </w:r>
        <w:r>
          <w:instrText xml:space="preserve"> PAGEREF _Toc9256 \h </w:instrText>
        </w:r>
        <w:r>
          <w:fldChar w:fldCharType="separate"/>
        </w:r>
        <w:r>
          <w:t>23</w:t>
        </w:r>
        <w:r>
          <w:fldChar w:fldCharType="end"/>
        </w:r>
      </w:hyperlink>
    </w:p>
    <w:p>
      <w:pPr>
        <w:pStyle w:val="TOC1"/>
        <w:tabs>
          <w:tab w:val="right" w:leader="dot" w:pos="8306"/>
        </w:tabs>
      </w:pPr>
      <w:hyperlink w:anchor="_Toc23282" w:history="1">
        <w:r>
          <w:rPr>
            <w:rFonts w:ascii="仿宋" w:eastAsia="仿宋" w:hAnsi="仿宋" w:cs="仿宋" w:hint="eastAsia"/>
            <w:lang w:eastAsia="zh-CN"/>
          </w:rPr>
          <w:t>七、玻璃纤维制品项目技术管理</w:t>
        </w:r>
        <w:r>
          <w:tab/>
        </w:r>
        <w:r>
          <w:fldChar w:fldCharType="begin"/>
        </w:r>
        <w:r>
          <w:instrText xml:space="preserve"> PAGEREF _Toc23282 \h </w:instrText>
        </w:r>
        <w:r>
          <w:fldChar w:fldCharType="separate"/>
        </w:r>
        <w:r>
          <w:t>24</w:t>
        </w:r>
        <w:r>
          <w:fldChar w:fldCharType="end"/>
        </w:r>
      </w:hyperlink>
    </w:p>
    <w:p>
      <w:pPr>
        <w:pStyle w:val="TOC2"/>
        <w:tabs>
          <w:tab w:val="right" w:leader="dot" w:pos="8306"/>
        </w:tabs>
      </w:pPr>
      <w:hyperlink w:anchor="_Toc27810" w:history="1">
        <w:r>
          <w:rPr>
            <w:rFonts w:ascii="仿宋" w:eastAsia="仿宋" w:hAnsi="仿宋" w:cs="仿宋" w:hint="eastAsia"/>
            <w:lang w:eastAsia="zh-CN"/>
          </w:rPr>
          <w:t>(一)、技术方案选用方向</w:t>
        </w:r>
        <w:r>
          <w:tab/>
        </w:r>
        <w:r>
          <w:fldChar w:fldCharType="begin"/>
        </w:r>
        <w:r>
          <w:instrText xml:space="preserve"> PAGEREF _Toc27810 \h </w:instrText>
        </w:r>
        <w:r>
          <w:fldChar w:fldCharType="separate"/>
        </w:r>
        <w:r>
          <w:t>24</w:t>
        </w:r>
        <w:r>
          <w:fldChar w:fldCharType="end"/>
        </w:r>
      </w:hyperlink>
    </w:p>
    <w:p>
      <w:pPr>
        <w:pStyle w:val="TOC2"/>
        <w:tabs>
          <w:tab w:val="right" w:leader="dot" w:pos="8306"/>
        </w:tabs>
      </w:pPr>
      <w:hyperlink w:anchor="_Toc27863" w:history="1">
        <w:r>
          <w:rPr>
            <w:rFonts w:ascii="仿宋" w:eastAsia="仿宋" w:hAnsi="仿宋" w:cs="仿宋" w:hint="eastAsia"/>
            <w:lang w:eastAsia="zh-CN"/>
          </w:rPr>
          <w:t>(二)、工艺技术方案选用原则</w:t>
        </w:r>
        <w:r>
          <w:tab/>
        </w:r>
        <w:r>
          <w:fldChar w:fldCharType="begin"/>
        </w:r>
        <w:r>
          <w:instrText xml:space="preserve"> PAGEREF _Toc27863 \h </w:instrText>
        </w:r>
        <w:r>
          <w:fldChar w:fldCharType="separate"/>
        </w:r>
        <w:r>
          <w:t>26</w:t>
        </w:r>
        <w:r>
          <w:fldChar w:fldCharType="end"/>
        </w:r>
      </w:hyperlink>
    </w:p>
    <w:p>
      <w:pPr>
        <w:pStyle w:val="TOC2"/>
        <w:tabs>
          <w:tab w:val="right" w:leader="dot" w:pos="8306"/>
        </w:tabs>
      </w:pPr>
      <w:hyperlink w:anchor="_Toc1568" w:history="1">
        <w:r>
          <w:rPr>
            <w:rFonts w:ascii="仿宋" w:eastAsia="仿宋" w:hAnsi="仿宋" w:cs="仿宋" w:hint="eastAsia"/>
            <w:lang w:eastAsia="zh-CN"/>
          </w:rPr>
          <w:t>(三)、工艺技术方案要求</w:t>
        </w:r>
        <w:r>
          <w:tab/>
        </w:r>
        <w:r>
          <w:fldChar w:fldCharType="begin"/>
        </w:r>
        <w:r>
          <w:instrText xml:space="preserve"> PAGEREF _Toc1568 \h </w:instrText>
        </w:r>
        <w:r>
          <w:fldChar w:fldCharType="separate"/>
        </w:r>
        <w:r>
          <w:t>28</w:t>
        </w:r>
        <w:r>
          <w:fldChar w:fldCharType="end"/>
        </w:r>
      </w:hyperlink>
    </w:p>
    <w:p>
      <w:pPr>
        <w:pStyle w:val="TOC1"/>
        <w:tabs>
          <w:tab w:val="right" w:leader="dot" w:pos="8306"/>
        </w:tabs>
      </w:pPr>
      <w:hyperlink w:anchor="_Toc32637" w:history="1">
        <w:r>
          <w:rPr>
            <w:rFonts w:ascii="仿宋" w:eastAsia="仿宋" w:hAnsi="仿宋" w:cs="仿宋" w:hint="eastAsia"/>
            <w:lang w:eastAsia="zh-CN"/>
          </w:rPr>
          <w:t>八、生产安全保护</w:t>
        </w:r>
        <w:r>
          <w:tab/>
        </w:r>
        <w:r>
          <w:fldChar w:fldCharType="begin"/>
        </w:r>
        <w:r>
          <w:instrText xml:space="preserve"> PAGEREF _Toc32637 \h </w:instrText>
        </w:r>
        <w:r>
          <w:fldChar w:fldCharType="separate"/>
        </w:r>
        <w:r>
          <w:t>30</w:t>
        </w:r>
        <w:r>
          <w:fldChar w:fldCharType="end"/>
        </w:r>
      </w:hyperlink>
    </w:p>
    <w:p>
      <w:pPr>
        <w:pStyle w:val="TOC2"/>
        <w:tabs>
          <w:tab w:val="right" w:leader="dot" w:pos="8306"/>
        </w:tabs>
      </w:pPr>
      <w:hyperlink w:anchor="_Toc19181" w:history="1">
        <w:r>
          <w:rPr>
            <w:rFonts w:ascii="仿宋" w:eastAsia="仿宋" w:hAnsi="仿宋" w:cs="仿宋" w:hint="eastAsia"/>
            <w:lang w:eastAsia="zh-CN"/>
          </w:rPr>
          <w:t>(一)、消防安全</w:t>
        </w:r>
        <w:r>
          <w:tab/>
        </w:r>
        <w:r>
          <w:fldChar w:fldCharType="begin"/>
        </w:r>
        <w:r>
          <w:instrText xml:space="preserve"> PAGEREF _Toc19181 \h </w:instrText>
        </w:r>
        <w:r>
          <w:fldChar w:fldCharType="separate"/>
        </w:r>
        <w:r>
          <w:t>30</w:t>
        </w:r>
        <w:r>
          <w:fldChar w:fldCharType="end"/>
        </w:r>
      </w:hyperlink>
    </w:p>
    <w:p>
      <w:pPr>
        <w:pStyle w:val="TOC2"/>
        <w:tabs>
          <w:tab w:val="right" w:leader="dot" w:pos="8306"/>
        </w:tabs>
      </w:pPr>
      <w:hyperlink w:anchor="_Toc27764" w:history="1">
        <w:r>
          <w:rPr>
            <w:rFonts w:ascii="仿宋" w:eastAsia="仿宋" w:hAnsi="仿宋" w:cs="仿宋" w:hint="eastAsia"/>
            <w:lang w:eastAsia="zh-CN"/>
          </w:rPr>
          <w:t>(二)、防火防爆总图布置措施</w:t>
        </w:r>
        <w:r>
          <w:tab/>
        </w:r>
        <w:r>
          <w:fldChar w:fldCharType="begin"/>
        </w:r>
        <w:r>
          <w:instrText xml:space="preserve"> PAGEREF _Toc27764 \h </w:instrText>
        </w:r>
        <w:r>
          <w:fldChar w:fldCharType="separate"/>
        </w:r>
        <w:r>
          <w:t>32</w:t>
        </w:r>
        <w:r>
          <w:fldChar w:fldCharType="end"/>
        </w:r>
      </w:hyperlink>
    </w:p>
    <w:p>
      <w:pPr>
        <w:pStyle w:val="TOC2"/>
        <w:tabs>
          <w:tab w:val="right" w:leader="dot" w:pos="8306"/>
        </w:tabs>
      </w:pPr>
      <w:hyperlink w:anchor="_Toc15621" w:history="1">
        <w:r>
          <w:rPr>
            <w:rFonts w:ascii="仿宋" w:eastAsia="仿宋" w:hAnsi="仿宋" w:cs="仿宋" w:hint="eastAsia"/>
            <w:lang w:eastAsia="zh-CN"/>
          </w:rPr>
          <w:t>(三)、自然灾害防范措施</w:t>
        </w:r>
        <w:r>
          <w:tab/>
        </w:r>
        <w:r>
          <w:fldChar w:fldCharType="begin"/>
        </w:r>
        <w:r>
          <w:instrText xml:space="preserve"> PAGEREF _Toc15621 \h </w:instrText>
        </w:r>
        <w:r>
          <w:fldChar w:fldCharType="separate"/>
        </w:r>
        <w:r>
          <w:t>32</w:t>
        </w:r>
        <w:r>
          <w:fldChar w:fldCharType="end"/>
        </w:r>
      </w:hyperlink>
    </w:p>
    <w:p>
      <w:pPr>
        <w:pStyle w:val="TOC2"/>
        <w:tabs>
          <w:tab w:val="right" w:leader="dot" w:pos="8306"/>
        </w:tabs>
      </w:pPr>
      <w:hyperlink w:anchor="_Toc10702" w:history="1">
        <w:r>
          <w:rPr>
            <w:rFonts w:ascii="仿宋" w:eastAsia="仿宋" w:hAnsi="仿宋" w:cs="仿宋" w:hint="eastAsia"/>
            <w:lang w:eastAsia="zh-CN"/>
          </w:rPr>
          <w:t>(四)、安全色及安全标志使用要求</w:t>
        </w:r>
        <w:r>
          <w:tab/>
        </w:r>
        <w:r>
          <w:fldChar w:fldCharType="begin"/>
        </w:r>
        <w:r>
          <w:instrText xml:space="preserve"> PAGEREF _Toc10702 \h </w:instrText>
        </w:r>
        <w:r>
          <w:fldChar w:fldCharType="separate"/>
        </w:r>
        <w:r>
          <w:t>33</w:t>
        </w:r>
        <w:r>
          <w:fldChar w:fldCharType="end"/>
        </w:r>
      </w:hyperlink>
    </w:p>
    <w:p>
      <w:pPr>
        <w:pStyle w:val="TOC2"/>
        <w:tabs>
          <w:tab w:val="right" w:leader="dot" w:pos="8306"/>
        </w:tabs>
      </w:pPr>
      <w:hyperlink w:anchor="_Toc3632" w:history="1">
        <w:r>
          <w:rPr>
            <w:rFonts w:ascii="仿宋" w:eastAsia="仿宋" w:hAnsi="仿宋" w:cs="仿宋" w:hint="eastAsia"/>
            <w:lang w:eastAsia="zh-CN"/>
          </w:rPr>
          <w:t>(五)、防尘防毒措施</w:t>
        </w:r>
        <w:r>
          <w:tab/>
        </w:r>
        <w:r>
          <w:fldChar w:fldCharType="begin"/>
        </w:r>
        <w:r>
          <w:instrText xml:space="preserve"> PAGEREF _Toc3632 \h </w:instrText>
        </w:r>
        <w:r>
          <w:fldChar w:fldCharType="separate"/>
        </w:r>
        <w:r>
          <w:t>34</w:t>
        </w:r>
        <w:r>
          <w:fldChar w:fldCharType="end"/>
        </w:r>
      </w:hyperlink>
    </w:p>
    <w:p>
      <w:pPr>
        <w:pStyle w:val="TOC2"/>
        <w:tabs>
          <w:tab w:val="right" w:leader="dot" w:pos="8306"/>
        </w:tabs>
      </w:pPr>
      <w:hyperlink w:anchor="_Toc20037" w:history="1">
        <w:r>
          <w:rPr>
            <w:rFonts w:ascii="仿宋" w:eastAsia="仿宋" w:hAnsi="仿宋" w:cs="仿宋" w:hint="eastAsia"/>
            <w:lang w:eastAsia="zh-CN"/>
          </w:rPr>
          <w:t>(六)、防静电、触电防护及防雷措施</w:t>
        </w:r>
        <w:r>
          <w:tab/>
        </w:r>
        <w:r>
          <w:fldChar w:fldCharType="begin"/>
        </w:r>
        <w:r>
          <w:instrText xml:space="preserve"> PAGEREF _Toc20037 \h </w:instrText>
        </w:r>
        <w:r>
          <w:fldChar w:fldCharType="separate"/>
        </w:r>
        <w:r>
          <w:t>35</w:t>
        </w:r>
        <w:r>
          <w:fldChar w:fldCharType="end"/>
        </w:r>
      </w:hyperlink>
    </w:p>
    <w:p>
      <w:pPr>
        <w:pStyle w:val="TOC2"/>
        <w:tabs>
          <w:tab w:val="right" w:leader="dot" w:pos="8306"/>
        </w:tabs>
      </w:pPr>
      <w:hyperlink w:anchor="_Toc15880" w:history="1">
        <w:r>
          <w:rPr>
            <w:rFonts w:ascii="仿宋" w:eastAsia="仿宋" w:hAnsi="仿宋" w:cs="仿宋" w:hint="eastAsia"/>
            <w:lang w:eastAsia="zh-CN"/>
          </w:rPr>
          <w:t>(七)、机械设备安全保障措施</w:t>
        </w:r>
        <w:r>
          <w:tab/>
        </w:r>
        <w:r>
          <w:fldChar w:fldCharType="begin"/>
        </w:r>
        <w:r>
          <w:instrText xml:space="preserve"> PAGEREF _Toc15880 \h </w:instrText>
        </w:r>
        <w:r>
          <w:fldChar w:fldCharType="separate"/>
        </w:r>
        <w:r>
          <w:t>37</w:t>
        </w:r>
        <w:r>
          <w:fldChar w:fldCharType="end"/>
        </w:r>
      </w:hyperlink>
    </w:p>
    <w:p>
      <w:pPr>
        <w:pStyle w:val="TOC1"/>
        <w:tabs>
          <w:tab w:val="right" w:leader="dot" w:pos="8306"/>
        </w:tabs>
      </w:pPr>
      <w:hyperlink w:anchor="_Toc14250" w:history="1">
        <w:r>
          <w:rPr>
            <w:rFonts w:ascii="仿宋" w:eastAsia="仿宋" w:hAnsi="仿宋" w:cs="仿宋" w:hint="eastAsia"/>
            <w:lang w:eastAsia="zh-CN"/>
          </w:rPr>
          <w:t>九、玻璃纤维制品项目环境影响分析</w:t>
        </w:r>
        <w:r>
          <w:tab/>
        </w:r>
        <w:r>
          <w:fldChar w:fldCharType="begin"/>
        </w:r>
        <w:r>
          <w:instrText xml:space="preserve"> PAGEREF _Toc14250 \h </w:instrText>
        </w:r>
        <w:r>
          <w:fldChar w:fldCharType="separate"/>
        </w:r>
        <w:r>
          <w:t>38</w:t>
        </w:r>
        <w:r>
          <w:fldChar w:fldCharType="end"/>
        </w:r>
      </w:hyperlink>
    </w:p>
    <w:p>
      <w:pPr>
        <w:pStyle w:val="TOC2"/>
        <w:tabs>
          <w:tab w:val="right" w:leader="dot" w:pos="8306"/>
        </w:tabs>
      </w:pPr>
      <w:hyperlink w:anchor="_Toc9522" w:history="1">
        <w:r>
          <w:rPr>
            <w:rFonts w:ascii="仿宋" w:eastAsia="仿宋" w:hAnsi="仿宋" w:cs="仿宋" w:hint="eastAsia"/>
            <w:lang w:eastAsia="zh-CN"/>
          </w:rPr>
          <w:t>(一)、建设区域环境质量现状</w:t>
        </w:r>
        <w:r>
          <w:tab/>
        </w:r>
        <w:r>
          <w:fldChar w:fldCharType="begin"/>
        </w:r>
        <w:r>
          <w:instrText xml:space="preserve"> PAGEREF _Toc9522 \h </w:instrText>
        </w:r>
        <w:r>
          <w:fldChar w:fldCharType="separate"/>
        </w:r>
        <w:r>
          <w:t>38</w:t>
        </w:r>
        <w:r>
          <w:fldChar w:fldCharType="end"/>
        </w:r>
      </w:hyperlink>
    </w:p>
    <w:p>
      <w:pPr>
        <w:pStyle w:val="TOC2"/>
        <w:tabs>
          <w:tab w:val="right" w:leader="dot" w:pos="8306"/>
        </w:tabs>
      </w:pPr>
      <w:hyperlink w:anchor="_Toc28097" w:history="1">
        <w:r>
          <w:rPr>
            <w:rFonts w:ascii="仿宋" w:eastAsia="仿宋" w:hAnsi="仿宋" w:cs="仿宋" w:hint="eastAsia"/>
            <w:lang w:eastAsia="zh-CN"/>
          </w:rPr>
          <w:t>(二)、建设期环境保护</w:t>
        </w:r>
        <w:r>
          <w:tab/>
        </w:r>
        <w:r>
          <w:fldChar w:fldCharType="begin"/>
        </w:r>
        <w:r>
          <w:instrText xml:space="preserve"> PAGEREF _Toc28097 \h </w:instrText>
        </w:r>
        <w:r>
          <w:fldChar w:fldCharType="separate"/>
        </w:r>
        <w:r>
          <w:t>39</w:t>
        </w:r>
        <w:r>
          <w:fldChar w:fldCharType="end"/>
        </w:r>
      </w:hyperlink>
    </w:p>
    <w:p>
      <w:pPr>
        <w:pStyle w:val="TOC2"/>
        <w:tabs>
          <w:tab w:val="right" w:leader="dot" w:pos="8306"/>
        </w:tabs>
      </w:pPr>
      <w:hyperlink w:anchor="_Toc16205" w:history="1">
        <w:r>
          <w:rPr>
            <w:rFonts w:ascii="仿宋" w:eastAsia="仿宋" w:hAnsi="仿宋" w:cs="仿宋" w:hint="eastAsia"/>
            <w:lang w:eastAsia="zh-CN"/>
          </w:rPr>
          <w:t>(三)、运营期环境保护</w:t>
        </w:r>
        <w:r>
          <w:tab/>
        </w:r>
        <w:r>
          <w:fldChar w:fldCharType="begin"/>
        </w:r>
        <w:r>
          <w:instrText xml:space="preserve"> PAGEREF _Toc16205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7" w:history="1">
        <w:r>
          <w:rPr>
            <w:rFonts w:ascii="仿宋" w:eastAsia="仿宋" w:hAnsi="仿宋" w:cs="仿宋" w:hint="eastAsia"/>
            <w:lang w:eastAsia="zh-CN"/>
          </w:rPr>
          <w:t>(四)、玻璃纤维制品项目建设对区域经济的影响</w:t>
        </w:r>
        <w:r>
          <w:tab/>
        </w:r>
        <w:r>
          <w:fldChar w:fldCharType="begin"/>
        </w:r>
        <w:r>
          <w:instrText xml:space="preserve"> PAGEREF _Toc27887 \h </w:instrText>
        </w:r>
        <w:r>
          <w:fldChar w:fldCharType="separate"/>
        </w:r>
        <w:r>
          <w:t>42</w:t>
        </w:r>
        <w:r>
          <w:fldChar w:fldCharType="end"/>
        </w:r>
      </w:hyperlink>
    </w:p>
    <w:p>
      <w:pPr>
        <w:pStyle w:val="TOC2"/>
        <w:tabs>
          <w:tab w:val="right" w:leader="dot" w:pos="8306"/>
        </w:tabs>
      </w:pPr>
      <w:hyperlink w:anchor="_Toc20836" w:history="1">
        <w:r>
          <w:rPr>
            <w:rFonts w:ascii="仿宋" w:eastAsia="仿宋" w:hAnsi="仿宋" w:cs="仿宋" w:hint="eastAsia"/>
            <w:lang w:eastAsia="zh-CN"/>
          </w:rPr>
          <w:t>(五)、废弃物处理</w:t>
        </w:r>
        <w:r>
          <w:tab/>
        </w:r>
        <w:r>
          <w:fldChar w:fldCharType="begin"/>
        </w:r>
        <w:r>
          <w:instrText xml:space="preserve"> PAGEREF _Toc20836 \h </w:instrText>
        </w:r>
        <w:r>
          <w:fldChar w:fldCharType="separate"/>
        </w:r>
        <w:r>
          <w:t>44</w:t>
        </w:r>
        <w:r>
          <w:fldChar w:fldCharType="end"/>
        </w:r>
      </w:hyperlink>
    </w:p>
    <w:p>
      <w:pPr>
        <w:pStyle w:val="TOC2"/>
        <w:tabs>
          <w:tab w:val="right" w:leader="dot" w:pos="8306"/>
        </w:tabs>
      </w:pPr>
      <w:hyperlink w:anchor="_Toc8041" w:history="1">
        <w:r>
          <w:rPr>
            <w:rFonts w:ascii="仿宋" w:eastAsia="仿宋" w:hAnsi="仿宋" w:cs="仿宋" w:hint="eastAsia"/>
            <w:lang w:eastAsia="zh-CN"/>
          </w:rPr>
          <w:t>(六)、特殊环境影响分析</w:t>
        </w:r>
        <w:r>
          <w:tab/>
        </w:r>
        <w:r>
          <w:fldChar w:fldCharType="begin"/>
        </w:r>
        <w:r>
          <w:instrText xml:space="preserve"> PAGEREF _Toc8041 \h </w:instrText>
        </w:r>
        <w:r>
          <w:fldChar w:fldCharType="separate"/>
        </w:r>
        <w:r>
          <w:t>45</w:t>
        </w:r>
        <w:r>
          <w:fldChar w:fldCharType="end"/>
        </w:r>
      </w:hyperlink>
    </w:p>
    <w:p>
      <w:pPr>
        <w:pStyle w:val="TOC2"/>
        <w:tabs>
          <w:tab w:val="right" w:leader="dot" w:pos="8306"/>
        </w:tabs>
      </w:pPr>
      <w:hyperlink w:anchor="_Toc14564" w:history="1">
        <w:r>
          <w:rPr>
            <w:rFonts w:ascii="仿宋" w:eastAsia="仿宋" w:hAnsi="仿宋" w:cs="仿宋" w:hint="eastAsia"/>
            <w:lang w:eastAsia="zh-CN"/>
          </w:rPr>
          <w:t>(七)、清洁生产</w:t>
        </w:r>
        <w:r>
          <w:tab/>
        </w:r>
        <w:r>
          <w:fldChar w:fldCharType="begin"/>
        </w:r>
        <w:r>
          <w:instrText xml:space="preserve"> PAGEREF _Toc14564 \h </w:instrText>
        </w:r>
        <w:r>
          <w:fldChar w:fldCharType="separate"/>
        </w:r>
        <w:r>
          <w:t>46</w:t>
        </w:r>
        <w:r>
          <w:fldChar w:fldCharType="end"/>
        </w:r>
      </w:hyperlink>
    </w:p>
    <w:p>
      <w:pPr>
        <w:pStyle w:val="TOC2"/>
        <w:tabs>
          <w:tab w:val="right" w:leader="dot" w:pos="8306"/>
        </w:tabs>
      </w:pPr>
      <w:hyperlink w:anchor="_Toc16576" w:history="1">
        <w:r>
          <w:rPr>
            <w:rFonts w:ascii="仿宋" w:eastAsia="仿宋" w:hAnsi="仿宋" w:cs="仿宋" w:hint="eastAsia"/>
            <w:lang w:eastAsia="zh-CN"/>
          </w:rPr>
          <w:t>(八)、环境保护综合评价</w:t>
        </w:r>
        <w:r>
          <w:tab/>
        </w:r>
        <w:r>
          <w:fldChar w:fldCharType="begin"/>
        </w:r>
        <w:r>
          <w:instrText xml:space="preserve"> PAGEREF _Toc16576 \h </w:instrText>
        </w:r>
        <w:r>
          <w:fldChar w:fldCharType="separate"/>
        </w:r>
        <w:r>
          <w:t>48</w:t>
        </w:r>
        <w:r>
          <w:fldChar w:fldCharType="end"/>
        </w:r>
      </w:hyperlink>
    </w:p>
    <w:p>
      <w:pPr>
        <w:pStyle w:val="TOC1"/>
        <w:tabs>
          <w:tab w:val="right" w:leader="dot" w:pos="8306"/>
        </w:tabs>
      </w:pPr>
      <w:hyperlink w:anchor="_Toc20336" w:history="1">
        <w:r>
          <w:rPr>
            <w:rFonts w:ascii="仿宋" w:eastAsia="仿宋" w:hAnsi="仿宋" w:cs="仿宋" w:hint="eastAsia"/>
            <w:lang w:eastAsia="zh-CN"/>
          </w:rPr>
          <w:t>十、玻璃纤维制品项目财务管理</w:t>
        </w:r>
        <w:r>
          <w:tab/>
        </w:r>
        <w:r>
          <w:fldChar w:fldCharType="begin"/>
        </w:r>
        <w:r>
          <w:instrText xml:space="preserve"> PAGEREF _Toc20336 \h </w:instrText>
        </w:r>
        <w:r>
          <w:fldChar w:fldCharType="separate"/>
        </w:r>
        <w:r>
          <w:t>49</w:t>
        </w:r>
        <w:r>
          <w:fldChar w:fldCharType="end"/>
        </w:r>
      </w:hyperlink>
    </w:p>
    <w:p>
      <w:pPr>
        <w:pStyle w:val="TOC2"/>
        <w:tabs>
          <w:tab w:val="right" w:leader="dot" w:pos="8306"/>
        </w:tabs>
      </w:pPr>
      <w:hyperlink w:anchor="_Toc1799" w:history="1">
        <w:r>
          <w:rPr>
            <w:rFonts w:ascii="仿宋" w:eastAsia="仿宋" w:hAnsi="仿宋" w:cs="仿宋" w:hint="eastAsia"/>
            <w:lang w:eastAsia="zh-CN"/>
          </w:rPr>
          <w:t>(一)、资金需求大</w:t>
        </w:r>
        <w:r>
          <w:tab/>
        </w:r>
        <w:r>
          <w:fldChar w:fldCharType="begin"/>
        </w:r>
        <w:r>
          <w:instrText xml:space="preserve"> PAGEREF _Toc1799 \h </w:instrText>
        </w:r>
        <w:r>
          <w:fldChar w:fldCharType="separate"/>
        </w:r>
        <w:r>
          <w:t>49</w:t>
        </w:r>
        <w:r>
          <w:fldChar w:fldCharType="end"/>
        </w:r>
      </w:hyperlink>
    </w:p>
    <w:p>
      <w:pPr>
        <w:pStyle w:val="TOC2"/>
        <w:tabs>
          <w:tab w:val="right" w:leader="dot" w:pos="8306"/>
        </w:tabs>
      </w:pPr>
      <w:hyperlink w:anchor="_Toc29179" w:history="1">
        <w:r>
          <w:rPr>
            <w:rFonts w:ascii="仿宋" w:eastAsia="仿宋" w:hAnsi="仿宋" w:cs="仿宋" w:hint="eastAsia"/>
            <w:lang w:eastAsia="zh-CN"/>
          </w:rPr>
          <w:t>(二)、研发周期长</w:t>
        </w:r>
        <w:r>
          <w:tab/>
        </w:r>
        <w:r>
          <w:fldChar w:fldCharType="begin"/>
        </w:r>
        <w:r>
          <w:instrText xml:space="preserve"> PAGEREF _Toc29179 \h </w:instrText>
        </w:r>
        <w:r>
          <w:fldChar w:fldCharType="separate"/>
        </w:r>
        <w:r>
          <w:t>50</w:t>
        </w:r>
        <w:r>
          <w:fldChar w:fldCharType="end"/>
        </w:r>
      </w:hyperlink>
    </w:p>
    <w:p>
      <w:pPr>
        <w:pStyle w:val="TOC2"/>
        <w:tabs>
          <w:tab w:val="right" w:leader="dot" w:pos="8306"/>
        </w:tabs>
      </w:pPr>
      <w:hyperlink w:anchor="_Toc1506" w:history="1">
        <w:r>
          <w:rPr>
            <w:rFonts w:ascii="仿宋" w:eastAsia="仿宋" w:hAnsi="仿宋" w:cs="仿宋" w:hint="eastAsia"/>
            <w:lang w:eastAsia="zh-CN"/>
          </w:rPr>
          <w:t>(三)、市场风险大</w:t>
        </w:r>
        <w:r>
          <w:tab/>
        </w:r>
        <w:r>
          <w:fldChar w:fldCharType="begin"/>
        </w:r>
        <w:r>
          <w:instrText xml:space="preserve"> PAGEREF _Toc1506 \h </w:instrText>
        </w:r>
        <w:r>
          <w:fldChar w:fldCharType="separate"/>
        </w:r>
        <w:r>
          <w:t>51</w:t>
        </w:r>
        <w:r>
          <w:fldChar w:fldCharType="end"/>
        </w:r>
      </w:hyperlink>
    </w:p>
    <w:p>
      <w:pPr>
        <w:pStyle w:val="TOC2"/>
        <w:tabs>
          <w:tab w:val="right" w:leader="dot" w:pos="8306"/>
        </w:tabs>
      </w:pPr>
      <w:hyperlink w:anchor="_Toc28180" w:history="1">
        <w:r>
          <w:rPr>
            <w:rFonts w:ascii="仿宋" w:eastAsia="仿宋" w:hAnsi="仿宋" w:cs="仿宋" w:hint="eastAsia"/>
            <w:lang w:eastAsia="zh-CN"/>
          </w:rPr>
          <w:t>(四)、利润率高</w:t>
        </w:r>
        <w:r>
          <w:tab/>
        </w:r>
        <w:r>
          <w:fldChar w:fldCharType="begin"/>
        </w:r>
        <w:r>
          <w:instrText xml:space="preserve"> PAGEREF _Toc28180 \h </w:instrText>
        </w:r>
        <w:r>
          <w:fldChar w:fldCharType="separate"/>
        </w:r>
        <w:r>
          <w:t>54</w:t>
        </w:r>
        <w:r>
          <w:fldChar w:fldCharType="end"/>
        </w:r>
      </w:hyperlink>
    </w:p>
    <w:p>
      <w:pPr>
        <w:pStyle w:val="TOC1"/>
        <w:tabs>
          <w:tab w:val="right" w:leader="dot" w:pos="8306"/>
        </w:tabs>
      </w:pPr>
      <w:hyperlink w:anchor="_Toc9016" w:history="1">
        <w:r>
          <w:rPr>
            <w:rFonts w:ascii="仿宋" w:eastAsia="仿宋" w:hAnsi="仿宋" w:cs="仿宋" w:hint="eastAsia"/>
            <w:lang w:eastAsia="zh-CN"/>
          </w:rPr>
          <w:t>十一、玻璃纤维制品项目人力资源管理</w:t>
        </w:r>
        <w:r>
          <w:tab/>
        </w:r>
        <w:r>
          <w:fldChar w:fldCharType="begin"/>
        </w:r>
        <w:r>
          <w:instrText xml:space="preserve"> PAGEREF _Toc9016 \h </w:instrText>
        </w:r>
        <w:r>
          <w:fldChar w:fldCharType="separate"/>
        </w:r>
        <w:r>
          <w:t>56</w:t>
        </w:r>
        <w:r>
          <w:fldChar w:fldCharType="end"/>
        </w:r>
      </w:hyperlink>
    </w:p>
    <w:p>
      <w:pPr>
        <w:pStyle w:val="TOC2"/>
        <w:tabs>
          <w:tab w:val="right" w:leader="dot" w:pos="8306"/>
        </w:tabs>
      </w:pPr>
      <w:hyperlink w:anchor="_Toc28242" w:history="1">
        <w:r>
          <w:rPr>
            <w:rFonts w:ascii="仿宋" w:eastAsia="仿宋" w:hAnsi="仿宋" w:cs="仿宋" w:hint="eastAsia"/>
            <w:lang w:eastAsia="zh-CN"/>
          </w:rPr>
          <w:t>(一)、建立健全的预算管理制度</w:t>
        </w:r>
        <w:r>
          <w:tab/>
        </w:r>
        <w:r>
          <w:fldChar w:fldCharType="begin"/>
        </w:r>
        <w:r>
          <w:instrText xml:space="preserve"> PAGEREF _Toc28242 \h </w:instrText>
        </w:r>
        <w:r>
          <w:fldChar w:fldCharType="separate"/>
        </w:r>
        <w:r>
          <w:t>56</w:t>
        </w:r>
        <w:r>
          <w:fldChar w:fldCharType="end"/>
        </w:r>
      </w:hyperlink>
    </w:p>
    <w:p>
      <w:pPr>
        <w:pStyle w:val="TOC2"/>
        <w:tabs>
          <w:tab w:val="right" w:leader="dot" w:pos="8306"/>
        </w:tabs>
      </w:pPr>
      <w:hyperlink w:anchor="_Toc29286" w:history="1">
        <w:r>
          <w:rPr>
            <w:rFonts w:ascii="仿宋" w:eastAsia="仿宋" w:hAnsi="仿宋" w:cs="仿宋" w:hint="eastAsia"/>
            <w:lang w:eastAsia="zh-CN"/>
          </w:rPr>
          <w:t>(二)、加强资金流动监控</w:t>
        </w:r>
        <w:r>
          <w:tab/>
        </w:r>
        <w:r>
          <w:fldChar w:fldCharType="begin"/>
        </w:r>
        <w:r>
          <w:instrText xml:space="preserve"> PAGEREF _Toc29286 \h </w:instrText>
        </w:r>
        <w:r>
          <w:fldChar w:fldCharType="separate"/>
        </w:r>
        <w:r>
          <w:t>58</w:t>
        </w:r>
        <w:r>
          <w:fldChar w:fldCharType="end"/>
        </w:r>
      </w:hyperlink>
    </w:p>
    <w:p>
      <w:pPr>
        <w:pStyle w:val="TOC2"/>
        <w:tabs>
          <w:tab w:val="right" w:leader="dot" w:pos="8306"/>
        </w:tabs>
      </w:pPr>
      <w:hyperlink w:anchor="_Toc1841" w:history="1">
        <w:r>
          <w:rPr>
            <w:rFonts w:ascii="仿宋" w:eastAsia="仿宋" w:hAnsi="仿宋" w:cs="仿宋" w:hint="eastAsia"/>
            <w:lang w:eastAsia="zh-CN"/>
          </w:rPr>
          <w:t>(三)、制定完善的风险控制机制</w:t>
        </w:r>
        <w:r>
          <w:tab/>
        </w:r>
        <w:r>
          <w:fldChar w:fldCharType="begin"/>
        </w:r>
        <w:r>
          <w:instrText xml:space="preserve"> PAGEREF _Toc1841 \h </w:instrText>
        </w:r>
        <w:r>
          <w:fldChar w:fldCharType="separate"/>
        </w:r>
        <w:r>
          <w:t>59</w:t>
        </w:r>
        <w:r>
          <w:fldChar w:fldCharType="end"/>
        </w:r>
      </w:hyperlink>
    </w:p>
    <w:p>
      <w:pPr>
        <w:pStyle w:val="TOC2"/>
        <w:tabs>
          <w:tab w:val="right" w:leader="dot" w:pos="8306"/>
        </w:tabs>
      </w:pPr>
      <w:hyperlink w:anchor="_Toc12840" w:history="1">
        <w:r>
          <w:rPr>
            <w:rFonts w:ascii="仿宋" w:eastAsia="仿宋" w:hAnsi="仿宋" w:cs="仿宋" w:hint="eastAsia"/>
            <w:lang w:eastAsia="zh-CN"/>
          </w:rPr>
          <w:t>(四)、优化成本管理</w:t>
        </w:r>
        <w:r>
          <w:tab/>
        </w:r>
        <w:r>
          <w:fldChar w:fldCharType="begin"/>
        </w:r>
        <w:r>
          <w:instrText xml:space="preserve"> PAGEREF _Toc12840 \h </w:instrText>
        </w:r>
        <w:r>
          <w:fldChar w:fldCharType="separate"/>
        </w:r>
        <w:r>
          <w:t>60</w:t>
        </w:r>
        <w:r>
          <w:fldChar w:fldCharType="end"/>
        </w:r>
      </w:hyperlink>
    </w:p>
    <w:p>
      <w:pPr>
        <w:pStyle w:val="TOC1"/>
        <w:tabs>
          <w:tab w:val="right" w:leader="dot" w:pos="8306"/>
        </w:tabs>
      </w:pPr>
      <w:hyperlink w:anchor="_Toc20463" w:history="1">
        <w:r>
          <w:rPr>
            <w:rFonts w:ascii="仿宋" w:eastAsia="仿宋" w:hAnsi="仿宋" w:cs="仿宋" w:hint="eastAsia"/>
            <w:lang w:eastAsia="zh-CN"/>
          </w:rPr>
          <w:t>十二、玻璃纤维制品项目创新与研发</w:t>
        </w:r>
        <w:r>
          <w:tab/>
        </w:r>
        <w:r>
          <w:fldChar w:fldCharType="begin"/>
        </w:r>
        <w:r>
          <w:instrText xml:space="preserve"> PAGEREF _Toc20463 \h </w:instrText>
        </w:r>
        <w:r>
          <w:fldChar w:fldCharType="separate"/>
        </w:r>
        <w:r>
          <w:t>62</w:t>
        </w:r>
        <w:r>
          <w:fldChar w:fldCharType="end"/>
        </w:r>
      </w:hyperlink>
    </w:p>
    <w:p>
      <w:pPr>
        <w:pStyle w:val="TOC2"/>
        <w:tabs>
          <w:tab w:val="right" w:leader="dot" w:pos="8306"/>
        </w:tabs>
      </w:pPr>
      <w:hyperlink w:anchor="_Toc19081" w:history="1">
        <w:r>
          <w:rPr>
            <w:rFonts w:ascii="仿宋" w:eastAsia="仿宋" w:hAnsi="仿宋" w:cs="仿宋" w:hint="eastAsia"/>
            <w:lang w:eastAsia="zh-CN"/>
          </w:rPr>
          <w:t>(一)、创新策略与方向</w:t>
        </w:r>
        <w:r>
          <w:tab/>
        </w:r>
        <w:r>
          <w:fldChar w:fldCharType="begin"/>
        </w:r>
        <w:r>
          <w:instrText xml:space="preserve"> PAGEREF _Toc19081 \h </w:instrText>
        </w:r>
        <w:r>
          <w:fldChar w:fldCharType="separate"/>
        </w:r>
        <w:r>
          <w:t>62</w:t>
        </w:r>
        <w:r>
          <w:fldChar w:fldCharType="end"/>
        </w:r>
      </w:hyperlink>
    </w:p>
    <w:p>
      <w:pPr>
        <w:pStyle w:val="TOC2"/>
        <w:tabs>
          <w:tab w:val="right" w:leader="dot" w:pos="8306"/>
        </w:tabs>
      </w:pPr>
      <w:hyperlink w:anchor="_Toc3871" w:history="1">
        <w:r>
          <w:rPr>
            <w:rFonts w:ascii="仿宋" w:eastAsia="仿宋" w:hAnsi="仿宋" w:cs="仿宋" w:hint="eastAsia"/>
            <w:lang w:eastAsia="zh-CN"/>
          </w:rPr>
          <w:t>(二)、研发规划与投入</w:t>
        </w:r>
        <w:r>
          <w:tab/>
        </w:r>
        <w:r>
          <w:fldChar w:fldCharType="begin"/>
        </w:r>
        <w:r>
          <w:instrText xml:space="preserve"> PAGEREF _Toc3871 \h </w:instrText>
        </w:r>
        <w:r>
          <w:fldChar w:fldCharType="separate"/>
        </w:r>
        <w:r>
          <w:t>63</w:t>
        </w:r>
        <w:r>
          <w:fldChar w:fldCharType="end"/>
        </w:r>
      </w:hyperlink>
    </w:p>
    <w:p>
      <w:pPr>
        <w:pStyle w:val="TOC1"/>
        <w:tabs>
          <w:tab w:val="right" w:leader="dot" w:pos="8306"/>
        </w:tabs>
      </w:pPr>
      <w:hyperlink w:anchor="_Toc21405" w:history="1">
        <w:r>
          <w:rPr>
            <w:rFonts w:ascii="仿宋" w:eastAsia="仿宋" w:hAnsi="仿宋" w:cs="仿宋" w:hint="eastAsia"/>
            <w:lang w:eastAsia="zh-CN"/>
          </w:rPr>
          <w:t>十三、玻璃纤维制品项目工程方案分析</w:t>
        </w:r>
        <w:r>
          <w:tab/>
        </w:r>
        <w:r>
          <w:fldChar w:fldCharType="begin"/>
        </w:r>
        <w:r>
          <w:instrText xml:space="preserve"> PAGEREF _Toc21405 \h </w:instrText>
        </w:r>
        <w:r>
          <w:fldChar w:fldCharType="separate"/>
        </w:r>
        <w:r>
          <w:t>65</w:t>
        </w:r>
        <w:r>
          <w:fldChar w:fldCharType="end"/>
        </w:r>
      </w:hyperlink>
    </w:p>
    <w:p>
      <w:pPr>
        <w:pStyle w:val="TOC2"/>
        <w:tabs>
          <w:tab w:val="right" w:leader="dot" w:pos="8306"/>
        </w:tabs>
      </w:pPr>
      <w:hyperlink w:anchor="_Toc274" w:history="1">
        <w:r>
          <w:rPr>
            <w:rFonts w:ascii="仿宋" w:eastAsia="仿宋" w:hAnsi="仿宋" w:cs="仿宋" w:hint="eastAsia"/>
            <w:lang w:eastAsia="zh-CN"/>
          </w:rPr>
          <w:t>(一)、建筑工程设计原则</w:t>
        </w:r>
        <w:r>
          <w:tab/>
        </w:r>
        <w:r>
          <w:fldChar w:fldCharType="begin"/>
        </w:r>
        <w:r>
          <w:instrText xml:space="preserve"> PAGEREF _Toc274 \h </w:instrText>
        </w:r>
        <w:r>
          <w:fldChar w:fldCharType="separate"/>
        </w:r>
        <w:r>
          <w:t>65</w:t>
        </w:r>
        <w:r>
          <w:fldChar w:fldCharType="end"/>
        </w:r>
      </w:hyperlink>
    </w:p>
    <w:p>
      <w:pPr>
        <w:pStyle w:val="TOC2"/>
        <w:tabs>
          <w:tab w:val="right" w:leader="dot" w:pos="8306"/>
        </w:tabs>
      </w:pPr>
      <w:hyperlink w:anchor="_Toc13016" w:history="1">
        <w:r>
          <w:rPr>
            <w:rFonts w:ascii="仿宋" w:eastAsia="仿宋" w:hAnsi="仿宋" w:cs="仿宋" w:hint="eastAsia"/>
            <w:lang w:eastAsia="zh-CN"/>
          </w:rPr>
          <w:t>(二)、土建工程建设指标</w:t>
        </w:r>
        <w:r>
          <w:tab/>
        </w:r>
        <w:r>
          <w:fldChar w:fldCharType="begin"/>
        </w:r>
        <w:r>
          <w:instrText xml:space="preserve"> PAGEREF _Toc13016 \h </w:instrText>
        </w:r>
        <w:r>
          <w:fldChar w:fldCharType="separate"/>
        </w:r>
        <w:r>
          <w:t>68</w:t>
        </w:r>
        <w:r>
          <w:fldChar w:fldCharType="end"/>
        </w:r>
      </w:hyperlink>
    </w:p>
    <w:p>
      <w:pPr>
        <w:pStyle w:val="TOC1"/>
        <w:tabs>
          <w:tab w:val="right" w:leader="dot" w:pos="8306"/>
        </w:tabs>
      </w:pPr>
      <w:hyperlink w:anchor="_Toc11844" w:history="1">
        <w:r>
          <w:rPr>
            <w:rFonts w:ascii="仿宋" w:eastAsia="仿宋" w:hAnsi="仿宋" w:cs="仿宋" w:hint="eastAsia"/>
            <w:lang w:eastAsia="zh-CN"/>
          </w:rPr>
          <w:t>十四、营销与推广策略</w:t>
        </w:r>
        <w:r>
          <w:tab/>
        </w:r>
        <w:r>
          <w:fldChar w:fldCharType="begin"/>
        </w:r>
        <w:r>
          <w:instrText xml:space="preserve"> PAGEREF _Toc11844 \h </w:instrText>
        </w:r>
        <w:r>
          <w:fldChar w:fldCharType="separate"/>
        </w:r>
        <w:r>
          <w:t>70</w:t>
        </w:r>
        <w:r>
          <w:fldChar w:fldCharType="end"/>
        </w:r>
      </w:hyperlink>
    </w:p>
    <w:p>
      <w:pPr>
        <w:pStyle w:val="TOC2"/>
        <w:tabs>
          <w:tab w:val="right" w:leader="dot" w:pos="8306"/>
        </w:tabs>
      </w:pPr>
      <w:hyperlink w:anchor="_Toc3127" w:history="1">
        <w:r>
          <w:rPr>
            <w:rFonts w:ascii="仿宋" w:eastAsia="仿宋" w:hAnsi="仿宋" w:cs="仿宋" w:hint="eastAsia"/>
            <w:lang w:eastAsia="zh-CN"/>
          </w:rPr>
          <w:t>(一)、产品/服务定位与特点</w:t>
        </w:r>
        <w:r>
          <w:tab/>
        </w:r>
        <w:r>
          <w:fldChar w:fldCharType="begin"/>
        </w:r>
        <w:r>
          <w:instrText xml:space="preserve"> PAGEREF _Toc3127 \h </w:instrText>
        </w:r>
        <w:r>
          <w:fldChar w:fldCharType="separate"/>
        </w:r>
        <w:r>
          <w:t>70</w:t>
        </w:r>
        <w:r>
          <w:fldChar w:fldCharType="end"/>
        </w:r>
      </w:hyperlink>
    </w:p>
    <w:p>
      <w:pPr>
        <w:pStyle w:val="TOC2"/>
        <w:tabs>
          <w:tab w:val="right" w:leader="dot" w:pos="8306"/>
        </w:tabs>
      </w:pPr>
      <w:hyperlink w:anchor="_Toc14955" w:history="1">
        <w:r>
          <w:rPr>
            <w:rFonts w:ascii="仿宋" w:eastAsia="仿宋" w:hAnsi="仿宋" w:cs="仿宋" w:hint="eastAsia"/>
            <w:lang w:eastAsia="zh-CN"/>
          </w:rPr>
          <w:t>(二)、市场定位与竞争分析</w:t>
        </w:r>
        <w:r>
          <w:tab/>
        </w:r>
        <w:r>
          <w:fldChar w:fldCharType="begin"/>
        </w:r>
        <w:r>
          <w:instrText xml:space="preserve"> PAGEREF _Toc14955 \h </w:instrText>
        </w:r>
        <w:r>
          <w:fldChar w:fldCharType="separate"/>
        </w:r>
        <w:r>
          <w:t>71</w:t>
        </w:r>
        <w:r>
          <w:fldChar w:fldCharType="end"/>
        </w:r>
      </w:hyperlink>
    </w:p>
    <w:p>
      <w:pPr>
        <w:pStyle w:val="TOC2"/>
        <w:tabs>
          <w:tab w:val="right" w:leader="dot" w:pos="8306"/>
        </w:tabs>
      </w:pPr>
      <w:hyperlink w:anchor="_Toc28056" w:history="1">
        <w:r>
          <w:rPr>
            <w:rFonts w:ascii="仿宋" w:eastAsia="仿宋" w:hAnsi="仿宋" w:cs="仿宋" w:hint="eastAsia"/>
            <w:lang w:eastAsia="zh-CN"/>
          </w:rPr>
          <w:t>(三)、营销渠道与策略</w:t>
        </w:r>
        <w:r>
          <w:tab/>
        </w:r>
        <w:r>
          <w:fldChar w:fldCharType="begin"/>
        </w:r>
        <w:r>
          <w:instrText xml:space="preserve"> PAGEREF _Toc28056 \h </w:instrText>
        </w:r>
        <w:r>
          <w:fldChar w:fldCharType="separate"/>
        </w:r>
        <w:r>
          <w:t>72</w:t>
        </w:r>
        <w:r>
          <w:fldChar w:fldCharType="end"/>
        </w:r>
      </w:hyperlink>
    </w:p>
    <w:p>
      <w:pPr>
        <w:pStyle w:val="TOC2"/>
        <w:tabs>
          <w:tab w:val="right" w:leader="dot" w:pos="8306"/>
        </w:tabs>
      </w:pPr>
      <w:hyperlink w:anchor="_Toc6373" w:history="1">
        <w:r>
          <w:rPr>
            <w:rFonts w:ascii="仿宋" w:eastAsia="仿宋" w:hAnsi="仿宋" w:cs="仿宋" w:hint="eastAsia"/>
            <w:lang w:eastAsia="zh-CN"/>
          </w:rPr>
          <w:t>(四)、推广与宣传活动</w:t>
        </w:r>
        <w:r>
          <w:tab/>
        </w:r>
        <w:r>
          <w:fldChar w:fldCharType="begin"/>
        </w:r>
        <w:r>
          <w:instrText xml:space="preserve"> PAGEREF _Toc6373 \h </w:instrText>
        </w:r>
        <w:r>
          <w:fldChar w:fldCharType="separate"/>
        </w:r>
        <w:r>
          <w:t>74</w:t>
        </w:r>
        <w:r>
          <w:fldChar w:fldCharType="end"/>
        </w:r>
      </w:hyperlink>
    </w:p>
    <w:p>
      <w:pPr>
        <w:pStyle w:val="TOC1"/>
        <w:tabs>
          <w:tab w:val="right" w:leader="dot" w:pos="8306"/>
        </w:tabs>
      </w:pPr>
      <w:hyperlink w:anchor="_Toc3574" w:history="1">
        <w:r>
          <w:rPr>
            <w:rFonts w:ascii="仿宋" w:eastAsia="仿宋" w:hAnsi="仿宋" w:cs="仿宋" w:hint="eastAsia"/>
            <w:lang w:eastAsia="zh-CN"/>
          </w:rPr>
          <w:t>十五、玻璃纤维制品项目实施保障措施</w:t>
        </w:r>
        <w:r>
          <w:tab/>
        </w:r>
        <w:r>
          <w:fldChar w:fldCharType="begin"/>
        </w:r>
        <w:r>
          <w:instrText xml:space="preserve"> PAGEREF _Toc3574 \h </w:instrText>
        </w:r>
        <w:r>
          <w:fldChar w:fldCharType="separate"/>
        </w:r>
        <w:r>
          <w:t>79</w:t>
        </w:r>
        <w:r>
          <w:fldChar w:fldCharType="end"/>
        </w:r>
      </w:hyperlink>
    </w:p>
    <w:p>
      <w:pPr>
        <w:pStyle w:val="TOC2"/>
        <w:tabs>
          <w:tab w:val="right" w:leader="dot" w:pos="8306"/>
        </w:tabs>
      </w:pPr>
      <w:hyperlink w:anchor="_Toc14731" w:history="1">
        <w:r>
          <w:rPr>
            <w:rFonts w:ascii="仿宋" w:eastAsia="仿宋" w:hAnsi="仿宋" w:cs="仿宋" w:hint="eastAsia"/>
            <w:lang w:eastAsia="zh-CN"/>
          </w:rPr>
          <w:t>(一)、玻璃纤维制品项目实施保障机制</w:t>
        </w:r>
        <w:r>
          <w:tab/>
        </w:r>
        <w:r>
          <w:fldChar w:fldCharType="begin"/>
        </w:r>
        <w:r>
          <w:instrText xml:space="preserve"> PAGEREF _Toc14731 \h </w:instrText>
        </w:r>
        <w:r>
          <w:fldChar w:fldCharType="separate"/>
        </w:r>
        <w:r>
          <w:t>79</w:t>
        </w:r>
        <w:r>
          <w:fldChar w:fldCharType="end"/>
        </w:r>
      </w:hyperlink>
    </w:p>
    <w:p>
      <w:pPr>
        <w:pStyle w:val="TOC2"/>
        <w:tabs>
          <w:tab w:val="right" w:leader="dot" w:pos="8306"/>
        </w:tabs>
      </w:pPr>
      <w:hyperlink w:anchor="_Toc1892" w:history="1">
        <w:r>
          <w:rPr>
            <w:rFonts w:ascii="仿宋" w:eastAsia="仿宋" w:hAnsi="仿宋" w:cs="仿宋" w:hint="eastAsia"/>
            <w:lang w:eastAsia="zh-CN"/>
          </w:rPr>
          <w:t>(二)、玻璃纤维制品项目法律合规要求</w:t>
        </w:r>
        <w:r>
          <w:tab/>
        </w:r>
        <w:r>
          <w:fldChar w:fldCharType="begin"/>
        </w:r>
        <w:r>
          <w:instrText xml:space="preserve"> PAGEREF _Toc1892 \h </w:instrText>
        </w:r>
        <w:r>
          <w:fldChar w:fldCharType="separate"/>
        </w:r>
        <w:r>
          <w:t>82</w:t>
        </w:r>
        <w:r>
          <w:fldChar w:fldCharType="end"/>
        </w:r>
      </w:hyperlink>
    </w:p>
    <w:p>
      <w:pPr>
        <w:pStyle w:val="TOC2"/>
        <w:tabs>
          <w:tab w:val="right" w:leader="dot" w:pos="8306"/>
        </w:tabs>
      </w:pPr>
      <w:hyperlink w:anchor="_Toc6459" w:history="1">
        <w:r>
          <w:rPr>
            <w:rFonts w:ascii="仿宋" w:eastAsia="仿宋" w:hAnsi="仿宋" w:cs="仿宋" w:hint="eastAsia"/>
            <w:lang w:eastAsia="zh-CN"/>
          </w:rPr>
          <w:t>(三)、玻璃纤维制品项目合同管理与法律事务</w:t>
        </w:r>
        <w:r>
          <w:tab/>
        </w:r>
        <w:r>
          <w:fldChar w:fldCharType="begin"/>
        </w:r>
        <w:r>
          <w:instrText xml:space="preserve"> PAGEREF _Toc6459 \h </w:instrText>
        </w:r>
        <w:r>
          <w:fldChar w:fldCharType="separate"/>
        </w:r>
        <w:r>
          <w:t>87</w:t>
        </w:r>
        <w:r>
          <w:fldChar w:fldCharType="end"/>
        </w:r>
      </w:hyperlink>
    </w:p>
    <w:p>
      <w:pPr>
        <w:pStyle w:val="TOC2"/>
        <w:tabs>
          <w:tab w:val="right" w:leader="dot" w:pos="8306"/>
        </w:tabs>
      </w:pPr>
      <w:hyperlink w:anchor="_Toc27132" w:history="1">
        <w:r>
          <w:rPr>
            <w:rFonts w:ascii="仿宋" w:eastAsia="仿宋" w:hAnsi="仿宋" w:cs="仿宋" w:hint="eastAsia"/>
            <w:lang w:eastAsia="zh-CN"/>
          </w:rPr>
          <w:t>(四)、玻璃纤维制品项目知识产权保护策略</w:t>
        </w:r>
        <w:r>
          <w:tab/>
        </w:r>
        <w:r>
          <w:fldChar w:fldCharType="begin"/>
        </w:r>
        <w:r>
          <w:instrText xml:space="preserve"> PAGEREF _Toc27132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46"/>
      <w:r>
        <w:rPr>
          <w:rFonts w:ascii="仿宋" w:eastAsia="仿宋" w:hAnsi="仿宋" w:cs="仿宋" w:hint="eastAsia"/>
          <w:sz w:val="28"/>
          <w:lang w:eastAsia="zh-CN"/>
        </w:rPr>
        <w:t>一、玻璃纤维制品项目危机管理</w:t>
      </w:r>
      <w:bookmarkEnd w:id="2"/>
    </w:p>
    <w:p>
      <w:pPr>
        <w:pStyle w:val="Heading2"/>
        <w:rPr>
          <w:rFonts w:ascii="仿宋" w:eastAsia="仿宋" w:hAnsi="仿宋" w:cs="仿宋" w:hint="eastAsia"/>
          <w:lang w:eastAsia="zh-CN"/>
        </w:rPr>
      </w:pPr>
      <w:bookmarkStart w:id="3" w:name="_Toc225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危机管理中，危机预警与识别是确保玻璃纤维制品项目稳健运行的核心步骤。通过建立全面的监测机制，玻璃纤维制品项目团队旨在及时发现和理解潜在的风险和危机因素，以便采取及时的预防和应对措施，确保玻璃纤维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首先，通过深入的风险评估，玻璃纤维制品项目团队全面分析了整个玻璃纤维制品项目和各个阶段可能存在的威胁。这包括准确评估每个潜在风险的发生概率和可能影响的程度，为后续危机预警提供了有力支持。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玻璃纤维制品项目团队着重于明确定义玻璃纤维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纤维制品项目进展的持续监控，团队能够及时发现潜在问题并作出迅速反应。玻璃纤维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在这一阶段，团队的专业素养和反应速度将发挥至关重要的作用，以确保潜在危机能够在初期得到有效的处理，最大程度地减轻负面影响。通过危机预警与识别，玻璃纤维制品项目得以更有序、可控地推进。</w:t>
      </w:r>
    </w:p>
    <w:p>
      <w:pPr>
        <w:pStyle w:val="Heading2"/>
        <w:ind w:firstLine="560" w:firstLineChars="200"/>
        <w:rPr>
          <w:rFonts w:ascii="仿宋" w:eastAsia="仿宋" w:hAnsi="仿宋" w:cs="仿宋" w:hint="eastAsia"/>
          <w:sz w:val="28"/>
          <w:lang w:eastAsia="zh-CN"/>
        </w:rPr>
      </w:pPr>
      <w:bookmarkStart w:id="4" w:name="_Toc69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在危机发生时，玻璃纤维制品项目团队立即行动，成立了应急小组。该小组的任务是迅速制定并实施紧急应对措施，以最小化潜在损失。以下是采取的主要措施：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暂停玻璃纤维制品项目进度：为遏制危机蔓延，玻璃纤维制品项目暂时停止进行，以便全面评估当前状况。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资源重新分配：重新评估玻璃纤维制品项目资源的分配，确保最大限度地减小损失。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实时沟通：与关键利益相关者建立实时沟通机制，向他们传递玻璃纤维制品项目危机的实际状况，保障玻璃纤维制品项目核心利益。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在紧急应对的同时，玻璃纤维制品项目团队强调了团队协作和有效沟通的重要性。以下是团队协作的关键举措：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信息共享机制：建立了信息共享平台，确保团队成员能够及时获取玻璃纤维制品项目危机的实时信息。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领导者沟通：玻璃纤维制品项目领导者通过定期会议和即时沟通工具，指导团队应对危机，保持团队稳定运行。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随着危机得到初步控制，玻璃纤维制品项目团队转向制定恢复计划，以确保玻璃纤维制品项目能够从中迅速恢复。主要恢复计划包括：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修复受损的进度计划：重新评估玻璃纤维制品项目进度，制定修复计划，确保玻璃纤维制品项目尽快回归正常进程。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重新调整资源分配：优化资源分配，确保玻璃纤维制品项目在有限资源下高效运转。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风险管理机制加强：对玻璃纤维制品项目风险进行全面评估，制定更强化的风险管理策略，以预防未来可能的危机。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00"/>
      <w:r>
        <w:rPr>
          <w:rFonts w:ascii="仿宋" w:eastAsia="仿宋" w:hAnsi="仿宋" w:cs="仿宋" w:hint="eastAsia"/>
          <w:sz w:val="28"/>
          <w:lang w:eastAsia="zh-CN"/>
        </w:rPr>
        <w:t>二、玻璃纤维制品项目选址可行性分析</w:t>
      </w:r>
      <w:bookmarkEnd w:id="5"/>
    </w:p>
    <w:p>
      <w:pPr>
        <w:pStyle w:val="Heading2"/>
        <w:rPr>
          <w:rFonts w:ascii="仿宋" w:eastAsia="仿宋" w:hAnsi="仿宋" w:cs="仿宋" w:hint="eastAsia"/>
          <w:lang w:eastAsia="zh-CN"/>
        </w:rPr>
      </w:pPr>
      <w:bookmarkStart w:id="6" w:name="_Toc4113"/>
      <w:r>
        <w:rPr>
          <w:rFonts w:ascii="仿宋" w:eastAsia="仿宋" w:hAnsi="仿宋" w:cs="仿宋" w:hint="eastAsia"/>
          <w:lang w:eastAsia="zh-CN"/>
        </w:rPr>
        <w:t>(一)、玻璃纤维制品项目选址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该玻璃纤维制品项目选址位于XX省XX市XX区XXX街道</w:t>
      </w:r>
    </w:p>
    <w:p>
      <w:pPr>
        <w:pStyle w:val="Heading2"/>
        <w:ind w:firstLine="560" w:firstLineChars="200"/>
        <w:rPr>
          <w:rFonts w:ascii="仿宋" w:eastAsia="仿宋" w:hAnsi="仿宋" w:cs="仿宋" w:hint="eastAsia"/>
          <w:sz w:val="28"/>
          <w:lang w:eastAsia="zh-CN"/>
        </w:rPr>
      </w:pPr>
      <w:bookmarkStart w:id="7" w:name="_Toc92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玻璃纤维制品项目的征地面积将根据玻璃纤维制品项目的实际规模和需求进行精确规划。具体面积XXX平方米，旨在确保玻璃纤维制品项目不仅能够满足当前的发展需求，还能够预留空间以适应未来的扩展。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玻璃纤维制品项目计划建设的建筑总规模具体面积XXX平方米。这一规模的确定综合考虑了玻璃纤维制品项目的性质、规模，以及城市规划的相关要求，确保建筑布局与周边环境协调一致。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绿地率是玻璃纤维制品项目用地中被规划为绿地的比例。具体面积XXX平方米，旨在通过合理规划绿地，改善玻璃纤维制品项目周边环境，提升居民生活质量，并符合城市整体绿化规划。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容积率是用地上可以建设的建筑总体积与用地面积之比。具体面积XXX，通过合理的容积率规划，确保玻璃纤维制品项目建筑规模与周边环境和谐共生。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玻璃纤维制品项目选址与当地城市规划相一致，具体面积XXX平方米。通过与城市规划部门深入沟通，确保玻璃纤维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纤维制品项目选址符合当地产业政策，具体面积XXX平方米。这包括玻璃纤维制品项目对当地经济的促进作用，以及对相关产业的带动效应，确保玻璃纤维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确保玻璃纤维制品项目选址具备必要的公共设施配套，具体面积XXX平方米。这包括交通便利性、教育、医疗等基础设施，以提高居民生活品质，使得玻璃纤维制品项目选址更具吸引力。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纤维制品项目选址不仅符合法规和规划，还在实际操作中具有可行性。这一全面规划将为玻璃纤维制品项目的成功实施提供坚实的基础，确保玻璃纤维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32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制品项目的设备规划和空间设计中，我们将采取灵活设备布局的措施。设备布局将根据实际需求进行灵活设计，避免不必要的浪费。通过合理规划设备摆放位置，我们将提高设备的利用率，减少设备间距，以确保玻璃纤维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玻璃纤维制品项目内部引入共享设施的概念，例如共享会议室、办公区等。通过这种方式，我们可以减少对资源的重复建设，提高资源共享效率，从而减小玻璃纤维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3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纤维制品项目的总图布置中，我们将不同功能区域进行明确的规划，以最大程度满足玻璃纤维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7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纤维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纤维制品项目对环境的影响是综合评价的重要因素之一。我们将详细考虑选址周边的自然环境、生态保护区、水源地等情况，确保玻璃纤维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对选址的评价还需充分考虑当地政府的产业政策和法规。我们将详细了解玻璃纤维制品项目所在地的相关政策，确保玻璃纤维制品项目的规划和运营与当地法规相符，降低不必要的法律风险。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考虑到社会稳定性对企业运营的重要性，我们将评估选址地区的社会安全情况、劳工关系、社区反馈等方面，以确保玻璃纤维制品项目的建设和运营不会受到社会稳定性的负面影响。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最后，我们将综合考虑用地成本，包括土地购置费用、土地开发成本等。通过对用地成本的详细评估，我们能够做出更为精确的经济效益分析，为玻璃纤维制品项目的投资决策提供有力支持。</w:t>
      </w:r>
    </w:p>
    <w:p>
      <w:pPr>
        <w:pStyle w:val="Heading1"/>
        <w:ind w:firstLine="560" w:firstLineChars="200"/>
        <w:rPr>
          <w:rFonts w:ascii="仿宋" w:eastAsia="仿宋" w:hAnsi="仿宋" w:cs="仿宋" w:hint="eastAsia"/>
          <w:sz w:val="28"/>
          <w:lang w:eastAsia="zh-CN"/>
        </w:rPr>
      </w:pPr>
      <w:bookmarkStart w:id="11" w:name="_Toc14117"/>
      <w:r>
        <w:rPr>
          <w:rFonts w:ascii="仿宋" w:eastAsia="仿宋" w:hAnsi="仿宋" w:cs="仿宋" w:hint="eastAsia"/>
          <w:sz w:val="28"/>
          <w:lang w:eastAsia="zh-CN"/>
        </w:rPr>
        <w:t>三、玻璃纤维制品项目建设背景及必要性分析</w:t>
      </w:r>
      <w:bookmarkEnd w:id="11"/>
    </w:p>
    <w:p>
      <w:pPr>
        <w:pStyle w:val="Heading2"/>
        <w:rPr>
          <w:rFonts w:ascii="仿宋" w:eastAsia="仿宋" w:hAnsi="仿宋" w:cs="仿宋" w:hint="eastAsia"/>
          <w:lang w:eastAsia="zh-CN"/>
        </w:rPr>
      </w:pPr>
      <w:bookmarkStart w:id="12" w:name="_Toc9478"/>
      <w:r>
        <w:rPr>
          <w:rFonts w:ascii="仿宋" w:eastAsia="仿宋" w:hAnsi="仿宋" w:cs="仿宋" w:hint="eastAsia"/>
          <w:lang w:eastAsia="zh-CN"/>
        </w:rPr>
        <w:t>(一)、玻璃纤维制品项目背景分析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制品项目在这个潮流中的定位。同时，我们将关注行业内涌现的新兴机遇，以便玻璃纤维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纤维制品项目提供了强大的发展动力。我们将聚焦于行业内最新的技术发展趋势，包括但不限于人工智能、大数据分析、物联网等领域。通过深度的技术研究，我们将确保玻璃纤维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制品项目发展的源泉。我们将投入更多的精力对市场需求进行深入剖析，超越表面的需求，深入挖掘潜在的市场痛点和机遇。通过对市场需求的细致了解，玻璃纤维制品项目将更有针对性地设计解决方案，满足市场的多样化需求，从而更好地促进玻璃纤维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制品项目战略至关重要。我们将对竞争态势进行更为深入的分析，包括但不限于市场份额、产品特点、客户满意度等多个维度。通过深度的竞争分析，玻璃纤维制品项目将能够更准确地把握市场脉搏，制定具有竞争力的玻璃纤维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纤维制品项目的发展具有直接的影响。我们将进行更为全面的法规和政策分析，了解行业发展中的潜在法律风险和合规挑战。通过充分了解和遵守相关法规，玻璃纤维制品项目将确保在法律框架内合法合规运营，为玻璃纤维制品项目的稳健发展提供有力支持。</w:t>
      </w:r>
    </w:p>
    <w:p>
      <w:pPr>
        <w:pStyle w:val="Heading2"/>
        <w:ind w:firstLine="560" w:firstLineChars="200"/>
        <w:rPr>
          <w:rFonts w:ascii="仿宋" w:eastAsia="仿宋" w:hAnsi="仿宋" w:cs="仿宋" w:hint="eastAsia"/>
          <w:sz w:val="28"/>
          <w:lang w:eastAsia="zh-CN"/>
        </w:rPr>
      </w:pPr>
      <w:bookmarkStart w:id="13" w:name="_Toc26983"/>
      <w:r>
        <w:rPr>
          <w:rFonts w:ascii="仿宋" w:eastAsia="仿宋" w:hAnsi="仿宋" w:cs="仿宋" w:hint="eastAsia"/>
          <w:sz w:val="28"/>
          <w:lang w:eastAsia="zh-CN"/>
        </w:rPr>
        <w:t>(二)、玻璃纤维制品项目建设必要性分析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的迫切性源于对行业发展趋势的深刻洞察。我们正处于一个行业变革的时代，科技创新、数字化转型成为企业发展的关键动力。玻璃纤维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不仅仅是为了跟上潮流，更是为了通过技术创新推动企业的持续发展。通过引入先进的技术和解决方案，玻璃纤维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纤维制品项目的建设成为必然选择，通过提高产品质量、拓展服务领域，从而在竞争中获得更多的机会。玻璃纤维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纤维制品项目建设的必要性体现在对客户需求更精准的满足。通过玻璃纤维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的背后是对企业持续创新的追求。只有通过不断创新，企业才能在竞争中立于不败之地。玻璃纤维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63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183"/>
      <w:r>
        <w:rPr>
          <w:rFonts w:ascii="仿宋" w:eastAsia="仿宋" w:hAnsi="仿宋" w:cs="仿宋" w:hint="eastAsia"/>
          <w:lang w:eastAsia="zh-CN"/>
        </w:rPr>
        <w:t>(一)、玻璃纤维制品行业分析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行业一直以来都是市场的关注焦点。行业内的发展趋势、竞争态势以及潜在机会都对玻璃纤维制品项目的推进产生深远的影响。通过深入研究行业的整体概貌，我们将更好地理解行业的核心特征，为玻璃纤维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行业，技术一直是推动创新和发展的关键因素。我们将对当前技术趋势进行详尽分析，包括但不限于人工智能、大数据应用、先进制造技术等。这有助于玻璃纤维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玻璃纤维制品项目成功的基础。我们将对主要竞争对手进行深入研究，包括其市场份额、产品特点、市场定位等。通过全面了解竞争对手的优势和劣势，玻璃纤维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109"/>
      <w:r>
        <w:rPr>
          <w:rFonts w:ascii="仿宋" w:eastAsia="仿宋" w:hAnsi="仿宋" w:cs="仿宋" w:hint="eastAsia"/>
          <w:sz w:val="28"/>
          <w:lang w:eastAsia="zh-CN"/>
        </w:rPr>
        <w:t>(二)、玻璃纤维制品市场分析预测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纤维制品市场未来的增长趋势。这包括市场的整体规模、各细分领域的发展趋势等。玻璃纤维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纤维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纤维制品项目实施过程中需要充分考虑的因素。我们将对市场风险进行全面评估，包括但不限于政策法规风险、市场竞争风险、技术变革风险等。通过对潜在风险的深入分析，玻璃纤维制品项目可以制定相应的风险缓解策略，降低不确定性对玻璃纤维制品项目的影响。</w:t>
      </w:r>
    </w:p>
    <w:p>
      <w:pPr>
        <w:pStyle w:val="Heading1"/>
        <w:ind w:firstLine="560" w:firstLineChars="200"/>
        <w:rPr>
          <w:rFonts w:ascii="仿宋" w:eastAsia="仿宋" w:hAnsi="仿宋" w:cs="仿宋" w:hint="eastAsia"/>
          <w:sz w:val="28"/>
          <w:lang w:eastAsia="zh-CN"/>
        </w:rPr>
      </w:pPr>
      <w:bookmarkStart w:id="17" w:name="_Toc16157"/>
      <w:r>
        <w:rPr>
          <w:rFonts w:ascii="仿宋" w:eastAsia="仿宋" w:hAnsi="仿宋" w:cs="仿宋" w:hint="eastAsia"/>
          <w:sz w:val="28"/>
          <w:lang w:eastAsia="zh-CN"/>
        </w:rPr>
        <w:t>五、玻璃纤维制品项目可持续发展</w:t>
      </w:r>
      <w:bookmarkEnd w:id="17"/>
    </w:p>
    <w:p>
      <w:pPr>
        <w:pStyle w:val="Heading2"/>
        <w:rPr>
          <w:rFonts w:ascii="仿宋" w:eastAsia="仿宋" w:hAnsi="仿宋" w:cs="仿宋" w:hint="eastAsia"/>
          <w:lang w:eastAsia="zh-CN"/>
        </w:rPr>
      </w:pPr>
      <w:bookmarkStart w:id="18" w:name="_Toc3139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中，玻璃纤维制品项目团队着眼于未来，明确了可持续发展的战略方向。制定的具体可持续发展目标包括降低资源使用、采用环保技术、最大化社会效益等。这一步骤不仅有助于玻璃纤维制品项目在环保和社会责任方面达到最高标准，也为未来提供了明确的指引，确保玻璃纤维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可持续实践的融入玻璃纤维制品项目管理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纤维制品项目管理周期。从玻璃纤维制品项目规划开始，玻璃纤维制品项目团队就考虑了环境和社会的因素。在执行阶段，玻璃纤维制品项目团队积极推动绿色技术的应用，优化资源利用。此外，关注员工的社会责任，通过培训和沟通活动提高员工对可持续发展的认知，使他们能够在日常工作中践行可持续实践。这些举措不仅为玻璃纤维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02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扎根于玻璃纤维制品项目的可持续发展理念，我们深信环保与社会责任是玻璃纤维制品项目成功的关键支柱。在玻璃纤维制品项目的每一步，我们都致力于通过创新和实践，履行对环境和社会的坚定责任。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https://d.book118.com/568042111137006025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539DF"/>
    <w:rsid w:val="60F539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421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2024-01-12T09:42:00Z</dcterms:created>
  <dcterms:modified xsi:type="dcterms:W3CDTF">2024-01-12T09:42:30Z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474C5A5053A34095AACDA62C66E16E43_11</vt:lpwstr>
  </property>
  <property fmtid="{D5CDD505-2E9C-101B-9397-08002B2CF9AE}" pid="3" name="KSOProductBuildVer">
    <vt:lpwstr>2052-12.1.0.16120</vt:lpwstr>
  </property>
</Properties>
</file>