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加湿器项目规划设计方案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699" w:history="1">
        <w:r>
          <w:rPr>
            <w:rFonts w:ascii="仿宋" w:eastAsia="仿宋" w:hAnsi="仿宋" w:cs="仿宋" w:hint="eastAsia"/>
            <w:lang w:eastAsia="zh-CN"/>
          </w:rPr>
          <w:t>序言</w:t>
        </w:r>
        <w:r>
          <w:tab/>
        </w:r>
        <w:r>
          <w:fldChar w:fldCharType="begin"/>
        </w:r>
        <w:r>
          <w:instrText xml:space="preserve"> PAGEREF _Toc21699 \h </w:instrText>
        </w:r>
        <w:r>
          <w:fldChar w:fldCharType="separate"/>
        </w:r>
        <w:r>
          <w:t>3</w:t>
        </w:r>
        <w:r>
          <w:fldChar w:fldCharType="end"/>
        </w:r>
      </w:hyperlink>
    </w:p>
    <w:p>
      <w:pPr>
        <w:pStyle w:val="TOC1"/>
        <w:tabs>
          <w:tab w:val="right" w:leader="dot" w:pos="8306"/>
        </w:tabs>
      </w:pPr>
      <w:hyperlink w:anchor="_Toc10420" w:history="1">
        <w:r>
          <w:rPr>
            <w:rFonts w:ascii="仿宋" w:eastAsia="仿宋" w:hAnsi="仿宋" w:cs="仿宋" w:hint="eastAsia"/>
            <w:lang w:eastAsia="zh-CN"/>
          </w:rPr>
          <w:t>一、加湿器项目概论</w:t>
        </w:r>
        <w:r>
          <w:tab/>
        </w:r>
        <w:r>
          <w:fldChar w:fldCharType="begin"/>
        </w:r>
        <w:r>
          <w:instrText xml:space="preserve"> PAGEREF _Toc10420 \h </w:instrText>
        </w:r>
        <w:r>
          <w:fldChar w:fldCharType="separate"/>
        </w:r>
        <w:r>
          <w:t>3</w:t>
        </w:r>
        <w:r>
          <w:fldChar w:fldCharType="end"/>
        </w:r>
      </w:hyperlink>
    </w:p>
    <w:p>
      <w:pPr>
        <w:pStyle w:val="TOC2"/>
        <w:tabs>
          <w:tab w:val="right" w:leader="dot" w:pos="8306"/>
        </w:tabs>
      </w:pPr>
      <w:hyperlink w:anchor="_Toc20161" w:history="1">
        <w:r>
          <w:rPr>
            <w:rFonts w:ascii="仿宋" w:eastAsia="仿宋" w:hAnsi="仿宋" w:cs="仿宋" w:hint="eastAsia"/>
            <w:lang w:eastAsia="zh-CN"/>
          </w:rPr>
          <w:t>(一)、加湿器项目概况</w:t>
        </w:r>
        <w:r>
          <w:tab/>
        </w:r>
        <w:r>
          <w:fldChar w:fldCharType="begin"/>
        </w:r>
        <w:r>
          <w:instrText xml:space="preserve"> PAGEREF _Toc20161 \h </w:instrText>
        </w:r>
        <w:r>
          <w:fldChar w:fldCharType="separate"/>
        </w:r>
        <w:r>
          <w:t>3</w:t>
        </w:r>
        <w:r>
          <w:fldChar w:fldCharType="end"/>
        </w:r>
      </w:hyperlink>
    </w:p>
    <w:p>
      <w:pPr>
        <w:pStyle w:val="TOC2"/>
        <w:tabs>
          <w:tab w:val="right" w:leader="dot" w:pos="8306"/>
        </w:tabs>
      </w:pPr>
      <w:hyperlink w:anchor="_Toc9708" w:history="1">
        <w:r>
          <w:rPr>
            <w:rFonts w:ascii="仿宋" w:eastAsia="仿宋" w:hAnsi="仿宋" w:cs="仿宋" w:hint="eastAsia"/>
            <w:lang w:eastAsia="zh-CN"/>
          </w:rPr>
          <w:t>(二)、加湿器项目目标</w:t>
        </w:r>
        <w:r>
          <w:tab/>
        </w:r>
        <w:r>
          <w:fldChar w:fldCharType="begin"/>
        </w:r>
        <w:r>
          <w:instrText xml:space="preserve"> PAGEREF _Toc9708 \h </w:instrText>
        </w:r>
        <w:r>
          <w:fldChar w:fldCharType="separate"/>
        </w:r>
        <w:r>
          <w:t>5</w:t>
        </w:r>
        <w:r>
          <w:fldChar w:fldCharType="end"/>
        </w:r>
      </w:hyperlink>
    </w:p>
    <w:p>
      <w:pPr>
        <w:pStyle w:val="TOC2"/>
        <w:tabs>
          <w:tab w:val="right" w:leader="dot" w:pos="8306"/>
        </w:tabs>
      </w:pPr>
      <w:hyperlink w:anchor="_Toc30626" w:history="1">
        <w:r>
          <w:rPr>
            <w:rFonts w:ascii="仿宋" w:eastAsia="仿宋" w:hAnsi="仿宋" w:cs="仿宋" w:hint="eastAsia"/>
            <w:lang w:eastAsia="zh-CN"/>
          </w:rPr>
          <w:t>(三)、加湿器项目提出的理由</w:t>
        </w:r>
        <w:r>
          <w:tab/>
        </w:r>
        <w:r>
          <w:fldChar w:fldCharType="begin"/>
        </w:r>
        <w:r>
          <w:instrText xml:space="preserve"> PAGEREF _Toc30626 \h </w:instrText>
        </w:r>
        <w:r>
          <w:fldChar w:fldCharType="separate"/>
        </w:r>
        <w:r>
          <w:t>6</w:t>
        </w:r>
        <w:r>
          <w:fldChar w:fldCharType="end"/>
        </w:r>
      </w:hyperlink>
    </w:p>
    <w:p>
      <w:pPr>
        <w:pStyle w:val="TOC2"/>
        <w:tabs>
          <w:tab w:val="right" w:leader="dot" w:pos="8306"/>
        </w:tabs>
      </w:pPr>
      <w:hyperlink w:anchor="_Toc9038" w:history="1">
        <w:r>
          <w:rPr>
            <w:rFonts w:ascii="仿宋" w:eastAsia="仿宋" w:hAnsi="仿宋" w:cs="仿宋" w:hint="eastAsia"/>
            <w:lang w:eastAsia="zh-CN"/>
          </w:rPr>
          <w:t>(四)、加湿器项目意义</w:t>
        </w:r>
        <w:r>
          <w:tab/>
        </w:r>
        <w:r>
          <w:fldChar w:fldCharType="begin"/>
        </w:r>
        <w:r>
          <w:instrText xml:space="preserve"> PAGEREF _Toc9038 \h </w:instrText>
        </w:r>
        <w:r>
          <w:fldChar w:fldCharType="separate"/>
        </w:r>
        <w:r>
          <w:t>8</w:t>
        </w:r>
        <w:r>
          <w:fldChar w:fldCharType="end"/>
        </w:r>
      </w:hyperlink>
    </w:p>
    <w:p>
      <w:pPr>
        <w:pStyle w:val="TOC2"/>
        <w:tabs>
          <w:tab w:val="right" w:leader="dot" w:pos="8306"/>
        </w:tabs>
      </w:pPr>
      <w:hyperlink w:anchor="_Toc2710" w:history="1">
        <w:r>
          <w:rPr>
            <w:rFonts w:ascii="仿宋" w:eastAsia="仿宋" w:hAnsi="仿宋" w:cs="仿宋" w:hint="eastAsia"/>
            <w:lang w:eastAsia="zh-CN"/>
          </w:rPr>
          <w:t>(五)、加湿器项目背景</w:t>
        </w:r>
        <w:r>
          <w:tab/>
        </w:r>
        <w:r>
          <w:fldChar w:fldCharType="begin"/>
        </w:r>
        <w:r>
          <w:instrText xml:space="preserve"> PAGEREF _Toc2710 \h </w:instrText>
        </w:r>
        <w:r>
          <w:fldChar w:fldCharType="separate"/>
        </w:r>
        <w:r>
          <w:t>8</w:t>
        </w:r>
        <w:r>
          <w:fldChar w:fldCharType="end"/>
        </w:r>
      </w:hyperlink>
    </w:p>
    <w:p>
      <w:pPr>
        <w:pStyle w:val="TOC1"/>
        <w:tabs>
          <w:tab w:val="right" w:leader="dot" w:pos="8306"/>
        </w:tabs>
      </w:pPr>
      <w:hyperlink w:anchor="_Toc28611" w:history="1">
        <w:r>
          <w:rPr>
            <w:rFonts w:ascii="仿宋" w:eastAsia="仿宋" w:hAnsi="仿宋" w:cs="仿宋" w:hint="eastAsia"/>
            <w:lang w:eastAsia="zh-CN"/>
          </w:rPr>
          <w:t>二、加湿器项目建设背景及必要性分析</w:t>
        </w:r>
        <w:r>
          <w:tab/>
        </w:r>
        <w:r>
          <w:fldChar w:fldCharType="begin"/>
        </w:r>
        <w:r>
          <w:instrText xml:space="preserve"> PAGEREF _Toc28611 \h </w:instrText>
        </w:r>
        <w:r>
          <w:fldChar w:fldCharType="separate"/>
        </w:r>
        <w:r>
          <w:t>9</w:t>
        </w:r>
        <w:r>
          <w:fldChar w:fldCharType="end"/>
        </w:r>
      </w:hyperlink>
    </w:p>
    <w:p>
      <w:pPr>
        <w:pStyle w:val="TOC2"/>
        <w:tabs>
          <w:tab w:val="right" w:leader="dot" w:pos="8306"/>
        </w:tabs>
      </w:pPr>
      <w:hyperlink w:anchor="_Toc8536" w:history="1">
        <w:r>
          <w:rPr>
            <w:rFonts w:ascii="仿宋" w:eastAsia="仿宋" w:hAnsi="仿宋" w:cs="仿宋" w:hint="eastAsia"/>
            <w:lang w:eastAsia="zh-CN"/>
          </w:rPr>
          <w:t>(一)、加湿器项目背景分析</w:t>
        </w:r>
        <w:r>
          <w:tab/>
        </w:r>
        <w:r>
          <w:fldChar w:fldCharType="begin"/>
        </w:r>
        <w:r>
          <w:instrText xml:space="preserve"> PAGEREF _Toc8536 \h </w:instrText>
        </w:r>
        <w:r>
          <w:fldChar w:fldCharType="separate"/>
        </w:r>
        <w:r>
          <w:t>9</w:t>
        </w:r>
        <w:r>
          <w:fldChar w:fldCharType="end"/>
        </w:r>
      </w:hyperlink>
    </w:p>
    <w:p>
      <w:pPr>
        <w:pStyle w:val="TOC2"/>
        <w:tabs>
          <w:tab w:val="right" w:leader="dot" w:pos="8306"/>
        </w:tabs>
      </w:pPr>
      <w:hyperlink w:anchor="_Toc4791" w:history="1">
        <w:r>
          <w:rPr>
            <w:rFonts w:ascii="仿宋" w:eastAsia="仿宋" w:hAnsi="仿宋" w:cs="仿宋" w:hint="eastAsia"/>
            <w:lang w:eastAsia="zh-CN"/>
          </w:rPr>
          <w:t>(二)、加湿器项目建设必要性分析</w:t>
        </w:r>
        <w:r>
          <w:tab/>
        </w:r>
        <w:r>
          <w:fldChar w:fldCharType="begin"/>
        </w:r>
        <w:r>
          <w:instrText xml:space="preserve"> PAGEREF _Toc4791 \h </w:instrText>
        </w:r>
        <w:r>
          <w:fldChar w:fldCharType="separate"/>
        </w:r>
        <w:r>
          <w:t>11</w:t>
        </w:r>
        <w:r>
          <w:fldChar w:fldCharType="end"/>
        </w:r>
      </w:hyperlink>
    </w:p>
    <w:p>
      <w:pPr>
        <w:pStyle w:val="TOC1"/>
        <w:tabs>
          <w:tab w:val="right" w:leader="dot" w:pos="8306"/>
        </w:tabs>
      </w:pPr>
      <w:hyperlink w:anchor="_Toc28658" w:history="1">
        <w:r>
          <w:rPr>
            <w:rFonts w:ascii="仿宋" w:eastAsia="仿宋" w:hAnsi="仿宋" w:cs="仿宋" w:hint="eastAsia"/>
            <w:lang w:eastAsia="zh-CN"/>
          </w:rPr>
          <w:t>三、加湿器项目土建工程</w:t>
        </w:r>
        <w:r>
          <w:tab/>
        </w:r>
        <w:r>
          <w:fldChar w:fldCharType="begin"/>
        </w:r>
        <w:r>
          <w:instrText xml:space="preserve"> PAGEREF _Toc28658 \h </w:instrText>
        </w:r>
        <w:r>
          <w:fldChar w:fldCharType="separate"/>
        </w:r>
        <w:r>
          <w:t>12</w:t>
        </w:r>
        <w:r>
          <w:fldChar w:fldCharType="end"/>
        </w:r>
      </w:hyperlink>
    </w:p>
    <w:p>
      <w:pPr>
        <w:pStyle w:val="TOC2"/>
        <w:tabs>
          <w:tab w:val="right" w:leader="dot" w:pos="8306"/>
        </w:tabs>
      </w:pPr>
      <w:hyperlink w:anchor="_Toc14632" w:history="1">
        <w:r>
          <w:rPr>
            <w:rFonts w:ascii="仿宋" w:eastAsia="仿宋" w:hAnsi="仿宋" w:cs="仿宋" w:hint="eastAsia"/>
            <w:lang w:eastAsia="zh-CN"/>
          </w:rPr>
          <w:t>(一)、建筑工程设计原则</w:t>
        </w:r>
        <w:r>
          <w:tab/>
        </w:r>
        <w:r>
          <w:fldChar w:fldCharType="begin"/>
        </w:r>
        <w:r>
          <w:instrText xml:space="preserve"> PAGEREF _Toc14632 \h </w:instrText>
        </w:r>
        <w:r>
          <w:fldChar w:fldCharType="separate"/>
        </w:r>
        <w:r>
          <w:t>12</w:t>
        </w:r>
        <w:r>
          <w:fldChar w:fldCharType="end"/>
        </w:r>
      </w:hyperlink>
    </w:p>
    <w:p>
      <w:pPr>
        <w:pStyle w:val="TOC2"/>
        <w:tabs>
          <w:tab w:val="right" w:leader="dot" w:pos="8306"/>
        </w:tabs>
      </w:pPr>
      <w:hyperlink w:anchor="_Toc7172" w:history="1">
        <w:r>
          <w:rPr>
            <w:rFonts w:ascii="仿宋" w:eastAsia="仿宋" w:hAnsi="仿宋" w:cs="仿宋" w:hint="eastAsia"/>
            <w:lang w:eastAsia="zh-CN"/>
          </w:rPr>
          <w:t>(二)、土建工程设计年限及安全等级</w:t>
        </w:r>
        <w:r>
          <w:tab/>
        </w:r>
        <w:r>
          <w:fldChar w:fldCharType="begin"/>
        </w:r>
        <w:r>
          <w:instrText xml:space="preserve"> PAGEREF _Toc7172 \h </w:instrText>
        </w:r>
        <w:r>
          <w:fldChar w:fldCharType="separate"/>
        </w:r>
        <w:r>
          <w:t>13</w:t>
        </w:r>
        <w:r>
          <w:fldChar w:fldCharType="end"/>
        </w:r>
      </w:hyperlink>
    </w:p>
    <w:p>
      <w:pPr>
        <w:pStyle w:val="TOC2"/>
        <w:tabs>
          <w:tab w:val="right" w:leader="dot" w:pos="8306"/>
        </w:tabs>
      </w:pPr>
      <w:hyperlink w:anchor="_Toc21610" w:history="1">
        <w:r>
          <w:rPr>
            <w:rFonts w:ascii="仿宋" w:eastAsia="仿宋" w:hAnsi="仿宋" w:cs="仿宋" w:hint="eastAsia"/>
            <w:lang w:eastAsia="zh-CN"/>
          </w:rPr>
          <w:t>(三)、建筑工程设计总体要求</w:t>
        </w:r>
        <w:r>
          <w:tab/>
        </w:r>
        <w:r>
          <w:fldChar w:fldCharType="begin"/>
        </w:r>
        <w:r>
          <w:instrText xml:space="preserve"> PAGEREF _Toc21610 \h </w:instrText>
        </w:r>
        <w:r>
          <w:fldChar w:fldCharType="separate"/>
        </w:r>
        <w:r>
          <w:t>15</w:t>
        </w:r>
        <w:r>
          <w:fldChar w:fldCharType="end"/>
        </w:r>
      </w:hyperlink>
    </w:p>
    <w:p>
      <w:pPr>
        <w:pStyle w:val="TOC2"/>
        <w:tabs>
          <w:tab w:val="right" w:leader="dot" w:pos="8306"/>
        </w:tabs>
      </w:pPr>
      <w:hyperlink w:anchor="_Toc29431" w:history="1">
        <w:r>
          <w:rPr>
            <w:rFonts w:ascii="仿宋" w:eastAsia="仿宋" w:hAnsi="仿宋" w:cs="仿宋" w:hint="eastAsia"/>
            <w:lang w:eastAsia="zh-CN"/>
          </w:rPr>
          <w:t>(四)、土建工程建设指标</w:t>
        </w:r>
        <w:r>
          <w:tab/>
        </w:r>
        <w:r>
          <w:fldChar w:fldCharType="begin"/>
        </w:r>
        <w:r>
          <w:instrText xml:space="preserve"> PAGEREF _Toc29431 \h </w:instrText>
        </w:r>
        <w:r>
          <w:fldChar w:fldCharType="separate"/>
        </w:r>
        <w:r>
          <w:t>15</w:t>
        </w:r>
        <w:r>
          <w:fldChar w:fldCharType="end"/>
        </w:r>
      </w:hyperlink>
    </w:p>
    <w:p>
      <w:pPr>
        <w:pStyle w:val="TOC1"/>
        <w:tabs>
          <w:tab w:val="right" w:leader="dot" w:pos="8306"/>
        </w:tabs>
      </w:pPr>
      <w:hyperlink w:anchor="_Toc16386" w:history="1">
        <w:r>
          <w:rPr>
            <w:rFonts w:ascii="仿宋" w:eastAsia="仿宋" w:hAnsi="仿宋" w:cs="仿宋" w:hint="eastAsia"/>
            <w:lang w:eastAsia="zh-CN"/>
          </w:rPr>
          <w:t>四、加湿器项目可持续发展</w:t>
        </w:r>
        <w:r>
          <w:tab/>
        </w:r>
        <w:r>
          <w:fldChar w:fldCharType="begin"/>
        </w:r>
        <w:r>
          <w:instrText xml:space="preserve"> PAGEREF _Toc16386 \h </w:instrText>
        </w:r>
        <w:r>
          <w:fldChar w:fldCharType="separate"/>
        </w:r>
        <w:r>
          <w:t>16</w:t>
        </w:r>
        <w:r>
          <w:fldChar w:fldCharType="end"/>
        </w:r>
      </w:hyperlink>
    </w:p>
    <w:p>
      <w:pPr>
        <w:pStyle w:val="TOC2"/>
        <w:tabs>
          <w:tab w:val="right" w:leader="dot" w:pos="8306"/>
        </w:tabs>
      </w:pPr>
      <w:hyperlink w:anchor="_Toc7930" w:history="1">
        <w:r>
          <w:rPr>
            <w:rFonts w:ascii="仿宋" w:eastAsia="仿宋" w:hAnsi="仿宋" w:cs="仿宋" w:hint="eastAsia"/>
            <w:lang w:eastAsia="zh-CN"/>
          </w:rPr>
          <w:t>(一)、可持续战略与实践</w:t>
        </w:r>
        <w:r>
          <w:tab/>
        </w:r>
        <w:r>
          <w:fldChar w:fldCharType="begin"/>
        </w:r>
        <w:r>
          <w:instrText xml:space="preserve"> PAGEREF _Toc7930 \h </w:instrText>
        </w:r>
        <w:r>
          <w:fldChar w:fldCharType="separate"/>
        </w:r>
        <w:r>
          <w:t>16</w:t>
        </w:r>
        <w:r>
          <w:fldChar w:fldCharType="end"/>
        </w:r>
      </w:hyperlink>
    </w:p>
    <w:p>
      <w:pPr>
        <w:pStyle w:val="TOC2"/>
        <w:tabs>
          <w:tab w:val="right" w:leader="dot" w:pos="8306"/>
        </w:tabs>
      </w:pPr>
      <w:hyperlink w:anchor="_Toc12087" w:history="1">
        <w:r>
          <w:rPr>
            <w:rFonts w:ascii="仿宋" w:eastAsia="仿宋" w:hAnsi="仿宋" w:cs="仿宋" w:hint="eastAsia"/>
            <w:lang w:eastAsia="zh-CN"/>
          </w:rPr>
          <w:t>(二)、环保与社会责任</w:t>
        </w:r>
        <w:r>
          <w:tab/>
        </w:r>
        <w:r>
          <w:fldChar w:fldCharType="begin"/>
        </w:r>
        <w:r>
          <w:instrText xml:space="preserve"> PAGEREF _Toc12087 \h </w:instrText>
        </w:r>
        <w:r>
          <w:fldChar w:fldCharType="separate"/>
        </w:r>
        <w:r>
          <w:t>16</w:t>
        </w:r>
        <w:r>
          <w:fldChar w:fldCharType="end"/>
        </w:r>
      </w:hyperlink>
    </w:p>
    <w:p>
      <w:pPr>
        <w:pStyle w:val="TOC1"/>
        <w:tabs>
          <w:tab w:val="right" w:leader="dot" w:pos="8306"/>
        </w:tabs>
      </w:pPr>
      <w:hyperlink w:anchor="_Toc14529" w:history="1">
        <w:r>
          <w:rPr>
            <w:rFonts w:ascii="仿宋" w:eastAsia="仿宋" w:hAnsi="仿宋" w:cs="仿宋" w:hint="eastAsia"/>
            <w:lang w:eastAsia="zh-CN"/>
          </w:rPr>
          <w:t>五、加湿器项目危机管理</w:t>
        </w:r>
        <w:r>
          <w:tab/>
        </w:r>
        <w:r>
          <w:fldChar w:fldCharType="begin"/>
        </w:r>
        <w:r>
          <w:instrText xml:space="preserve"> PAGEREF _Toc14529 \h </w:instrText>
        </w:r>
        <w:r>
          <w:fldChar w:fldCharType="separate"/>
        </w:r>
        <w:r>
          <w:t>17</w:t>
        </w:r>
        <w:r>
          <w:fldChar w:fldCharType="end"/>
        </w:r>
      </w:hyperlink>
    </w:p>
    <w:p>
      <w:pPr>
        <w:pStyle w:val="TOC2"/>
        <w:tabs>
          <w:tab w:val="right" w:leader="dot" w:pos="8306"/>
        </w:tabs>
      </w:pPr>
      <w:hyperlink w:anchor="_Toc26701" w:history="1">
        <w:r>
          <w:rPr>
            <w:rFonts w:ascii="仿宋" w:eastAsia="仿宋" w:hAnsi="仿宋" w:cs="仿宋" w:hint="eastAsia"/>
            <w:lang w:eastAsia="zh-CN"/>
          </w:rPr>
          <w:t>(一)、危机预警与识别</w:t>
        </w:r>
        <w:r>
          <w:tab/>
        </w:r>
        <w:r>
          <w:fldChar w:fldCharType="begin"/>
        </w:r>
        <w:r>
          <w:instrText xml:space="preserve"> PAGEREF _Toc26701 \h </w:instrText>
        </w:r>
        <w:r>
          <w:fldChar w:fldCharType="separate"/>
        </w:r>
        <w:r>
          <w:t>17</w:t>
        </w:r>
        <w:r>
          <w:fldChar w:fldCharType="end"/>
        </w:r>
      </w:hyperlink>
    </w:p>
    <w:p>
      <w:pPr>
        <w:pStyle w:val="TOC2"/>
        <w:tabs>
          <w:tab w:val="right" w:leader="dot" w:pos="8306"/>
        </w:tabs>
      </w:pPr>
      <w:hyperlink w:anchor="_Toc17499" w:history="1">
        <w:r>
          <w:rPr>
            <w:rFonts w:ascii="仿宋" w:eastAsia="仿宋" w:hAnsi="仿宋" w:cs="仿宋" w:hint="eastAsia"/>
            <w:lang w:eastAsia="zh-CN"/>
          </w:rPr>
          <w:t>(二)、危机应对与恢复</w:t>
        </w:r>
        <w:r>
          <w:tab/>
        </w:r>
        <w:r>
          <w:fldChar w:fldCharType="begin"/>
        </w:r>
        <w:r>
          <w:instrText xml:space="preserve"> PAGEREF _Toc17499 \h </w:instrText>
        </w:r>
        <w:r>
          <w:fldChar w:fldCharType="separate"/>
        </w:r>
        <w:r>
          <w:t>18</w:t>
        </w:r>
        <w:r>
          <w:fldChar w:fldCharType="end"/>
        </w:r>
      </w:hyperlink>
    </w:p>
    <w:p>
      <w:pPr>
        <w:pStyle w:val="TOC1"/>
        <w:tabs>
          <w:tab w:val="right" w:leader="dot" w:pos="8306"/>
        </w:tabs>
      </w:pPr>
      <w:hyperlink w:anchor="_Toc17035" w:history="1">
        <w:r>
          <w:rPr>
            <w:rFonts w:ascii="仿宋" w:eastAsia="仿宋" w:hAnsi="仿宋" w:cs="仿宋" w:hint="eastAsia"/>
            <w:lang w:eastAsia="zh-CN"/>
          </w:rPr>
          <w:t>六、加湿器项目绩效评估</w:t>
        </w:r>
        <w:r>
          <w:tab/>
        </w:r>
        <w:r>
          <w:fldChar w:fldCharType="begin"/>
        </w:r>
        <w:r>
          <w:instrText xml:space="preserve"> PAGEREF _Toc17035 \h </w:instrText>
        </w:r>
        <w:r>
          <w:fldChar w:fldCharType="separate"/>
        </w:r>
        <w:r>
          <w:t>20</w:t>
        </w:r>
        <w:r>
          <w:fldChar w:fldCharType="end"/>
        </w:r>
      </w:hyperlink>
    </w:p>
    <w:p>
      <w:pPr>
        <w:pStyle w:val="TOC2"/>
        <w:tabs>
          <w:tab w:val="right" w:leader="dot" w:pos="8306"/>
        </w:tabs>
      </w:pPr>
      <w:hyperlink w:anchor="_Toc22940" w:history="1">
        <w:r>
          <w:rPr>
            <w:rFonts w:ascii="仿宋" w:eastAsia="仿宋" w:hAnsi="仿宋" w:cs="仿宋" w:hint="eastAsia"/>
            <w:lang w:eastAsia="zh-CN"/>
          </w:rPr>
          <w:t>(一)、绩效评估指标</w:t>
        </w:r>
        <w:r>
          <w:tab/>
        </w:r>
        <w:r>
          <w:fldChar w:fldCharType="begin"/>
        </w:r>
        <w:r>
          <w:instrText xml:space="preserve"> PAGEREF _Toc22940 \h </w:instrText>
        </w:r>
        <w:r>
          <w:fldChar w:fldCharType="separate"/>
        </w:r>
        <w:r>
          <w:t>20</w:t>
        </w:r>
        <w:r>
          <w:fldChar w:fldCharType="end"/>
        </w:r>
      </w:hyperlink>
    </w:p>
    <w:p>
      <w:pPr>
        <w:pStyle w:val="TOC2"/>
        <w:tabs>
          <w:tab w:val="right" w:leader="dot" w:pos="8306"/>
        </w:tabs>
      </w:pPr>
      <w:hyperlink w:anchor="_Toc17784" w:history="1">
        <w:r>
          <w:rPr>
            <w:rFonts w:ascii="仿宋" w:eastAsia="仿宋" w:hAnsi="仿宋" w:cs="仿宋" w:hint="eastAsia"/>
            <w:lang w:eastAsia="zh-CN"/>
          </w:rPr>
          <w:t>(二)、绩效评估方法</w:t>
        </w:r>
        <w:r>
          <w:tab/>
        </w:r>
        <w:r>
          <w:fldChar w:fldCharType="begin"/>
        </w:r>
        <w:r>
          <w:instrText xml:space="preserve"> PAGEREF _Toc17784 \h </w:instrText>
        </w:r>
        <w:r>
          <w:fldChar w:fldCharType="separate"/>
        </w:r>
        <w:r>
          <w:t>21</w:t>
        </w:r>
        <w:r>
          <w:fldChar w:fldCharType="end"/>
        </w:r>
      </w:hyperlink>
    </w:p>
    <w:p>
      <w:pPr>
        <w:pStyle w:val="TOC2"/>
        <w:tabs>
          <w:tab w:val="right" w:leader="dot" w:pos="8306"/>
        </w:tabs>
      </w:pPr>
      <w:hyperlink w:anchor="_Toc31978" w:history="1">
        <w:r>
          <w:rPr>
            <w:rFonts w:ascii="仿宋" w:eastAsia="仿宋" w:hAnsi="仿宋" w:cs="仿宋" w:hint="eastAsia"/>
            <w:lang w:eastAsia="zh-CN"/>
          </w:rPr>
          <w:t>(三)、绩效评估周期</w:t>
        </w:r>
        <w:r>
          <w:tab/>
        </w:r>
        <w:r>
          <w:fldChar w:fldCharType="begin"/>
        </w:r>
        <w:r>
          <w:instrText xml:space="preserve"> PAGEREF _Toc31978 \h </w:instrText>
        </w:r>
        <w:r>
          <w:fldChar w:fldCharType="separate"/>
        </w:r>
        <w:r>
          <w:t>22</w:t>
        </w:r>
        <w:r>
          <w:fldChar w:fldCharType="end"/>
        </w:r>
      </w:hyperlink>
    </w:p>
    <w:p>
      <w:pPr>
        <w:pStyle w:val="TOC1"/>
        <w:tabs>
          <w:tab w:val="right" w:leader="dot" w:pos="8306"/>
        </w:tabs>
      </w:pPr>
      <w:hyperlink w:anchor="_Toc31474" w:history="1">
        <w:r>
          <w:rPr>
            <w:rFonts w:ascii="仿宋" w:eastAsia="仿宋" w:hAnsi="仿宋" w:cs="仿宋" w:hint="eastAsia"/>
            <w:lang w:eastAsia="zh-CN"/>
          </w:rPr>
          <w:t>七、加湿器项目人力资源培养与发展</w:t>
        </w:r>
        <w:r>
          <w:tab/>
        </w:r>
        <w:r>
          <w:fldChar w:fldCharType="begin"/>
        </w:r>
        <w:r>
          <w:instrText xml:space="preserve"> PAGEREF _Toc31474 \h </w:instrText>
        </w:r>
        <w:r>
          <w:fldChar w:fldCharType="separate"/>
        </w:r>
        <w:r>
          <w:t>23</w:t>
        </w:r>
        <w:r>
          <w:fldChar w:fldCharType="end"/>
        </w:r>
      </w:hyperlink>
    </w:p>
    <w:p>
      <w:pPr>
        <w:pStyle w:val="TOC2"/>
        <w:tabs>
          <w:tab w:val="right" w:leader="dot" w:pos="8306"/>
        </w:tabs>
      </w:pPr>
      <w:hyperlink w:anchor="_Toc4980" w:history="1">
        <w:r>
          <w:rPr>
            <w:rFonts w:ascii="仿宋" w:eastAsia="仿宋" w:hAnsi="仿宋" w:cs="仿宋" w:hint="eastAsia"/>
            <w:lang w:eastAsia="zh-CN"/>
          </w:rPr>
          <w:t>(一)、人才需求与规划</w:t>
        </w:r>
        <w:r>
          <w:tab/>
        </w:r>
        <w:r>
          <w:fldChar w:fldCharType="begin"/>
        </w:r>
        <w:r>
          <w:instrText xml:space="preserve"> PAGEREF _Toc4980 \h </w:instrText>
        </w:r>
        <w:r>
          <w:fldChar w:fldCharType="separate"/>
        </w:r>
        <w:r>
          <w:t>23</w:t>
        </w:r>
        <w:r>
          <w:fldChar w:fldCharType="end"/>
        </w:r>
      </w:hyperlink>
    </w:p>
    <w:p>
      <w:pPr>
        <w:pStyle w:val="TOC2"/>
        <w:tabs>
          <w:tab w:val="right" w:leader="dot" w:pos="8306"/>
        </w:tabs>
      </w:pPr>
      <w:hyperlink w:anchor="_Toc21260" w:history="1">
        <w:r>
          <w:rPr>
            <w:rFonts w:ascii="仿宋" w:eastAsia="仿宋" w:hAnsi="仿宋" w:cs="仿宋" w:hint="eastAsia"/>
            <w:lang w:eastAsia="zh-CN"/>
          </w:rPr>
          <w:t>(二)、培训与发展计划</w:t>
        </w:r>
        <w:r>
          <w:tab/>
        </w:r>
        <w:r>
          <w:fldChar w:fldCharType="begin"/>
        </w:r>
        <w:r>
          <w:instrText xml:space="preserve"> PAGEREF _Toc21260 \h </w:instrText>
        </w:r>
        <w:r>
          <w:fldChar w:fldCharType="separate"/>
        </w:r>
        <w:r>
          <w:t>23</w:t>
        </w:r>
        <w:r>
          <w:fldChar w:fldCharType="end"/>
        </w:r>
      </w:hyperlink>
    </w:p>
    <w:p>
      <w:pPr>
        <w:pStyle w:val="TOC1"/>
        <w:tabs>
          <w:tab w:val="right" w:leader="dot" w:pos="8306"/>
        </w:tabs>
      </w:pPr>
      <w:hyperlink w:anchor="_Toc30234" w:history="1">
        <w:r>
          <w:rPr>
            <w:rFonts w:ascii="仿宋" w:eastAsia="仿宋" w:hAnsi="仿宋" w:cs="仿宋" w:hint="eastAsia"/>
            <w:lang w:eastAsia="zh-CN"/>
          </w:rPr>
          <w:t>八、加湿器项目财务管理</w:t>
        </w:r>
        <w:r>
          <w:tab/>
        </w:r>
        <w:r>
          <w:fldChar w:fldCharType="begin"/>
        </w:r>
        <w:r>
          <w:instrText xml:space="preserve"> PAGEREF _Toc30234 \h </w:instrText>
        </w:r>
        <w:r>
          <w:fldChar w:fldCharType="separate"/>
        </w:r>
        <w:r>
          <w:t>24</w:t>
        </w:r>
        <w:r>
          <w:fldChar w:fldCharType="end"/>
        </w:r>
      </w:hyperlink>
    </w:p>
    <w:p>
      <w:pPr>
        <w:pStyle w:val="TOC2"/>
        <w:tabs>
          <w:tab w:val="right" w:leader="dot" w:pos="8306"/>
        </w:tabs>
      </w:pPr>
      <w:hyperlink w:anchor="_Toc12250" w:history="1">
        <w:r>
          <w:rPr>
            <w:rFonts w:ascii="仿宋" w:eastAsia="仿宋" w:hAnsi="仿宋" w:cs="仿宋" w:hint="eastAsia"/>
            <w:lang w:eastAsia="zh-CN"/>
          </w:rPr>
          <w:t>(一)、资金需求大</w:t>
        </w:r>
        <w:r>
          <w:tab/>
        </w:r>
        <w:r>
          <w:fldChar w:fldCharType="begin"/>
        </w:r>
        <w:r>
          <w:instrText xml:space="preserve"> PAGEREF _Toc12250 \h </w:instrText>
        </w:r>
        <w:r>
          <w:fldChar w:fldCharType="separate"/>
        </w:r>
        <w:r>
          <w:t>24</w:t>
        </w:r>
        <w:r>
          <w:fldChar w:fldCharType="end"/>
        </w:r>
      </w:hyperlink>
    </w:p>
    <w:p>
      <w:pPr>
        <w:pStyle w:val="TOC2"/>
        <w:tabs>
          <w:tab w:val="right" w:leader="dot" w:pos="8306"/>
        </w:tabs>
      </w:pPr>
      <w:hyperlink w:anchor="_Toc141" w:history="1">
        <w:r>
          <w:rPr>
            <w:rFonts w:ascii="仿宋" w:eastAsia="仿宋" w:hAnsi="仿宋" w:cs="仿宋" w:hint="eastAsia"/>
            <w:lang w:eastAsia="zh-CN"/>
          </w:rPr>
          <w:t>(二)、研发周期长</w:t>
        </w:r>
        <w:r>
          <w:tab/>
        </w:r>
        <w:r>
          <w:fldChar w:fldCharType="begin"/>
        </w:r>
        <w:r>
          <w:instrText xml:space="preserve"> PAGEREF _Toc141 \h </w:instrText>
        </w:r>
        <w:r>
          <w:fldChar w:fldCharType="separate"/>
        </w:r>
        <w:r>
          <w:t>25</w:t>
        </w:r>
        <w:r>
          <w:fldChar w:fldCharType="end"/>
        </w:r>
      </w:hyperlink>
    </w:p>
    <w:p>
      <w:pPr>
        <w:pStyle w:val="TOC2"/>
        <w:tabs>
          <w:tab w:val="right" w:leader="dot" w:pos="8306"/>
        </w:tabs>
      </w:pPr>
      <w:hyperlink w:anchor="_Toc8335" w:history="1">
        <w:r>
          <w:rPr>
            <w:rFonts w:ascii="仿宋" w:eastAsia="仿宋" w:hAnsi="仿宋" w:cs="仿宋" w:hint="eastAsia"/>
            <w:lang w:eastAsia="zh-CN"/>
          </w:rPr>
          <w:t>(三)、市场风险大</w:t>
        </w:r>
        <w:r>
          <w:tab/>
        </w:r>
        <w:r>
          <w:fldChar w:fldCharType="begin"/>
        </w:r>
        <w:r>
          <w:instrText xml:space="preserve"> PAGEREF _Toc8335 \h </w:instrText>
        </w:r>
        <w:r>
          <w:fldChar w:fldCharType="separate"/>
        </w:r>
        <w:r>
          <w:t>26</w:t>
        </w:r>
        <w:r>
          <w:fldChar w:fldCharType="end"/>
        </w:r>
      </w:hyperlink>
    </w:p>
    <w:p>
      <w:pPr>
        <w:pStyle w:val="TOC2"/>
        <w:tabs>
          <w:tab w:val="right" w:leader="dot" w:pos="8306"/>
        </w:tabs>
      </w:pPr>
      <w:hyperlink w:anchor="_Toc9836" w:history="1">
        <w:r>
          <w:rPr>
            <w:rFonts w:ascii="仿宋" w:eastAsia="仿宋" w:hAnsi="仿宋" w:cs="仿宋" w:hint="eastAsia"/>
            <w:lang w:eastAsia="zh-CN"/>
          </w:rPr>
          <w:t>(四)、利润率高</w:t>
        </w:r>
        <w:r>
          <w:tab/>
        </w:r>
        <w:r>
          <w:fldChar w:fldCharType="begin"/>
        </w:r>
        <w:r>
          <w:instrText xml:space="preserve"> PAGEREF _Toc9836 \h </w:instrText>
        </w:r>
        <w:r>
          <w:fldChar w:fldCharType="separate"/>
        </w:r>
        <w:r>
          <w:t>29</w:t>
        </w:r>
        <w:r>
          <w:fldChar w:fldCharType="end"/>
        </w:r>
      </w:hyperlink>
    </w:p>
    <w:p>
      <w:pPr>
        <w:pStyle w:val="TOC1"/>
        <w:tabs>
          <w:tab w:val="right" w:leader="dot" w:pos="8306"/>
        </w:tabs>
      </w:pPr>
      <w:hyperlink w:anchor="_Toc20122" w:history="1">
        <w:r>
          <w:rPr>
            <w:rFonts w:ascii="仿宋" w:eastAsia="仿宋" w:hAnsi="仿宋" w:cs="仿宋" w:hint="eastAsia"/>
            <w:lang w:eastAsia="zh-CN"/>
          </w:rPr>
          <w:t>九、生产安全保护</w:t>
        </w:r>
        <w:r>
          <w:tab/>
        </w:r>
        <w:r>
          <w:fldChar w:fldCharType="begin"/>
        </w:r>
        <w:r>
          <w:instrText xml:space="preserve"> PAGEREF _Toc20122 \h </w:instrText>
        </w:r>
        <w:r>
          <w:fldChar w:fldCharType="separate"/>
        </w:r>
        <w:r>
          <w:t>31</w:t>
        </w:r>
        <w:r>
          <w:fldChar w:fldCharType="end"/>
        </w:r>
      </w:hyperlink>
    </w:p>
    <w:p>
      <w:pPr>
        <w:pStyle w:val="TOC2"/>
        <w:tabs>
          <w:tab w:val="right" w:leader="dot" w:pos="8306"/>
        </w:tabs>
      </w:pPr>
      <w:hyperlink w:anchor="_Toc9844" w:history="1">
        <w:r>
          <w:rPr>
            <w:rFonts w:ascii="仿宋" w:eastAsia="仿宋" w:hAnsi="仿宋" w:cs="仿宋" w:hint="eastAsia"/>
            <w:lang w:eastAsia="zh-CN"/>
          </w:rPr>
          <w:t>(一)、消防安全</w:t>
        </w:r>
        <w:r>
          <w:tab/>
        </w:r>
        <w:r>
          <w:fldChar w:fldCharType="begin"/>
        </w:r>
        <w:r>
          <w:instrText xml:space="preserve"> PAGEREF _Toc9844 \h </w:instrText>
        </w:r>
        <w:r>
          <w:fldChar w:fldCharType="separate"/>
        </w:r>
        <w:r>
          <w:t>31</w:t>
        </w:r>
        <w:r>
          <w:fldChar w:fldCharType="end"/>
        </w:r>
      </w:hyperlink>
    </w:p>
    <w:p>
      <w:pPr>
        <w:pStyle w:val="TOC2"/>
        <w:tabs>
          <w:tab w:val="right" w:leader="dot" w:pos="8306"/>
        </w:tabs>
      </w:pPr>
      <w:hyperlink w:anchor="_Toc29864" w:history="1">
        <w:r>
          <w:rPr>
            <w:rFonts w:ascii="仿宋" w:eastAsia="仿宋" w:hAnsi="仿宋" w:cs="仿宋" w:hint="eastAsia"/>
            <w:lang w:eastAsia="zh-CN"/>
          </w:rPr>
          <w:t>(二)、防火防爆总图布置措施</w:t>
        </w:r>
        <w:r>
          <w:tab/>
        </w:r>
        <w:r>
          <w:fldChar w:fldCharType="begin"/>
        </w:r>
        <w:r>
          <w:instrText xml:space="preserve"> PAGEREF _Toc29864 \h </w:instrText>
        </w:r>
        <w:r>
          <w:fldChar w:fldCharType="separate"/>
        </w:r>
        <w:r>
          <w:t>32</w:t>
        </w:r>
        <w:r>
          <w:fldChar w:fldCharType="end"/>
        </w:r>
      </w:hyperlink>
    </w:p>
    <w:p>
      <w:pPr>
        <w:pStyle w:val="TOC2"/>
        <w:tabs>
          <w:tab w:val="right" w:leader="dot" w:pos="8306"/>
        </w:tabs>
      </w:pPr>
      <w:hyperlink w:anchor="_Toc29687" w:history="1">
        <w:r>
          <w:rPr>
            <w:rFonts w:ascii="仿宋" w:eastAsia="仿宋" w:hAnsi="仿宋" w:cs="仿宋" w:hint="eastAsia"/>
            <w:lang w:eastAsia="zh-CN"/>
          </w:rPr>
          <w:t>(三)、自然灾害防范措施</w:t>
        </w:r>
        <w:r>
          <w:tab/>
        </w:r>
        <w:r>
          <w:fldChar w:fldCharType="begin"/>
        </w:r>
        <w:r>
          <w:instrText xml:space="preserve"> PAGEREF _Toc29687 \h </w:instrText>
        </w:r>
        <w:r>
          <w:fldChar w:fldCharType="separate"/>
        </w:r>
        <w:r>
          <w:t>33</w:t>
        </w:r>
        <w:r>
          <w:fldChar w:fldCharType="end"/>
        </w:r>
      </w:hyperlink>
    </w:p>
    <w:p>
      <w:pPr>
        <w:pStyle w:val="TOC2"/>
        <w:tabs>
          <w:tab w:val="right" w:leader="dot" w:pos="8306"/>
        </w:tabs>
      </w:pPr>
      <w:hyperlink w:anchor="_Toc14003" w:history="1">
        <w:r>
          <w:rPr>
            <w:rFonts w:ascii="仿宋" w:eastAsia="仿宋" w:hAnsi="仿宋" w:cs="仿宋" w:hint="eastAsia"/>
            <w:lang w:eastAsia="zh-CN"/>
          </w:rPr>
          <w:t>(四)、安全色及安全标志使用要求</w:t>
        </w:r>
        <w:r>
          <w:tab/>
        </w:r>
        <w:r>
          <w:fldChar w:fldCharType="begin"/>
        </w:r>
        <w:r>
          <w:instrText xml:space="preserve"> PAGEREF _Toc14003 \h </w:instrText>
        </w:r>
        <w:r>
          <w:fldChar w:fldCharType="separate"/>
        </w:r>
        <w:r>
          <w:t>34</w:t>
        </w:r>
        <w:r>
          <w:fldChar w:fldCharType="end"/>
        </w:r>
      </w:hyperlink>
    </w:p>
    <w:p>
      <w:pPr>
        <w:pStyle w:val="TOC2"/>
        <w:tabs>
          <w:tab w:val="right" w:leader="dot" w:pos="8306"/>
        </w:tabs>
      </w:pPr>
      <w:hyperlink w:anchor="_Toc28981" w:history="1">
        <w:r>
          <w:rPr>
            <w:rFonts w:ascii="仿宋" w:eastAsia="仿宋" w:hAnsi="仿宋" w:cs="仿宋" w:hint="eastAsia"/>
            <w:lang w:eastAsia="zh-CN"/>
          </w:rPr>
          <w:t>(五)、防尘防毒措施</w:t>
        </w:r>
        <w:r>
          <w:tab/>
        </w:r>
        <w:r>
          <w:fldChar w:fldCharType="begin"/>
        </w:r>
        <w:r>
          <w:instrText xml:space="preserve"> PAGEREF _Toc28981 \h </w:instrText>
        </w:r>
        <w:r>
          <w:fldChar w:fldCharType="separate"/>
        </w:r>
        <w:r>
          <w:t>35</w:t>
        </w:r>
        <w:r>
          <w:fldChar w:fldCharType="end"/>
        </w:r>
      </w:hyperlink>
    </w:p>
    <w:p>
      <w:pPr>
        <w:pStyle w:val="TOC2"/>
        <w:tabs>
          <w:tab w:val="right" w:leader="dot" w:pos="8306"/>
        </w:tabs>
      </w:pPr>
      <w:hyperlink w:anchor="_Toc11140" w:history="1">
        <w:r>
          <w:rPr>
            <w:rFonts w:ascii="仿宋" w:eastAsia="仿宋" w:hAnsi="仿宋" w:cs="仿宋" w:hint="eastAsia"/>
            <w:lang w:eastAsia="zh-CN"/>
          </w:rPr>
          <w:t>(六)、防静电、触电防护及防雷措施</w:t>
        </w:r>
        <w:r>
          <w:tab/>
        </w:r>
        <w:r>
          <w:fldChar w:fldCharType="begin"/>
        </w:r>
        <w:r>
          <w:instrText xml:space="preserve"> PAGEREF _Toc11140 \h </w:instrText>
        </w:r>
        <w:r>
          <w:fldChar w:fldCharType="separate"/>
        </w:r>
        <w:r>
          <w:t>36</w:t>
        </w:r>
        <w:r>
          <w:fldChar w:fldCharType="end"/>
        </w:r>
      </w:hyperlink>
    </w:p>
    <w:p>
      <w:pPr>
        <w:pStyle w:val="TOC2"/>
        <w:tabs>
          <w:tab w:val="right" w:leader="dot" w:pos="8306"/>
        </w:tabs>
      </w:pPr>
      <w:hyperlink w:anchor="_Toc10568" w:history="1">
        <w:r>
          <w:rPr>
            <w:rFonts w:ascii="仿宋" w:eastAsia="仿宋" w:hAnsi="仿宋" w:cs="仿宋" w:hint="eastAsia"/>
            <w:lang w:eastAsia="zh-CN"/>
          </w:rPr>
          <w:t>(七)、机械设备安全保障措施</w:t>
        </w:r>
        <w:r>
          <w:tab/>
        </w:r>
        <w:r>
          <w:fldChar w:fldCharType="begin"/>
        </w:r>
        <w:r>
          <w:instrText xml:space="preserve"> PAGEREF _Toc10568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093" w:history="1">
        <w:r>
          <w:rPr>
            <w:rFonts w:ascii="仿宋" w:eastAsia="仿宋" w:hAnsi="仿宋" w:cs="仿宋" w:hint="eastAsia"/>
            <w:lang w:eastAsia="zh-CN"/>
          </w:rPr>
          <w:t>十、加湿器项目人力资源管理</w:t>
        </w:r>
        <w:r>
          <w:tab/>
        </w:r>
        <w:r>
          <w:fldChar w:fldCharType="begin"/>
        </w:r>
        <w:r>
          <w:instrText xml:space="preserve"> PAGEREF _Toc11093 \h </w:instrText>
        </w:r>
        <w:r>
          <w:fldChar w:fldCharType="separate"/>
        </w:r>
        <w:r>
          <w:t>39</w:t>
        </w:r>
        <w:r>
          <w:fldChar w:fldCharType="end"/>
        </w:r>
      </w:hyperlink>
    </w:p>
    <w:p>
      <w:pPr>
        <w:pStyle w:val="TOC2"/>
        <w:tabs>
          <w:tab w:val="right" w:leader="dot" w:pos="8306"/>
        </w:tabs>
      </w:pPr>
      <w:hyperlink w:anchor="_Toc28366" w:history="1">
        <w:r>
          <w:rPr>
            <w:rFonts w:ascii="仿宋" w:eastAsia="仿宋" w:hAnsi="仿宋" w:cs="仿宋" w:hint="eastAsia"/>
            <w:lang w:eastAsia="zh-CN"/>
          </w:rPr>
          <w:t>(一)、建立健全的预算管理制度</w:t>
        </w:r>
        <w:r>
          <w:tab/>
        </w:r>
        <w:r>
          <w:fldChar w:fldCharType="begin"/>
        </w:r>
        <w:r>
          <w:instrText xml:space="preserve"> PAGEREF _Toc28366 \h </w:instrText>
        </w:r>
        <w:r>
          <w:fldChar w:fldCharType="separate"/>
        </w:r>
        <w:r>
          <w:t>39</w:t>
        </w:r>
        <w:r>
          <w:fldChar w:fldCharType="end"/>
        </w:r>
      </w:hyperlink>
    </w:p>
    <w:p>
      <w:pPr>
        <w:pStyle w:val="TOC2"/>
        <w:tabs>
          <w:tab w:val="right" w:leader="dot" w:pos="8306"/>
        </w:tabs>
      </w:pPr>
      <w:hyperlink w:anchor="_Toc21623" w:history="1">
        <w:r>
          <w:rPr>
            <w:rFonts w:ascii="仿宋" w:eastAsia="仿宋" w:hAnsi="仿宋" w:cs="仿宋" w:hint="eastAsia"/>
            <w:lang w:eastAsia="zh-CN"/>
          </w:rPr>
          <w:t>(二)、加强资金流动监控</w:t>
        </w:r>
        <w:r>
          <w:tab/>
        </w:r>
        <w:r>
          <w:fldChar w:fldCharType="begin"/>
        </w:r>
        <w:r>
          <w:instrText xml:space="preserve"> PAGEREF _Toc21623 \h </w:instrText>
        </w:r>
        <w:r>
          <w:fldChar w:fldCharType="separate"/>
        </w:r>
        <w:r>
          <w:t>40</w:t>
        </w:r>
        <w:r>
          <w:fldChar w:fldCharType="end"/>
        </w:r>
      </w:hyperlink>
    </w:p>
    <w:p>
      <w:pPr>
        <w:pStyle w:val="TOC2"/>
        <w:tabs>
          <w:tab w:val="right" w:leader="dot" w:pos="8306"/>
        </w:tabs>
      </w:pPr>
      <w:hyperlink w:anchor="_Toc11373" w:history="1">
        <w:r>
          <w:rPr>
            <w:rFonts w:ascii="仿宋" w:eastAsia="仿宋" w:hAnsi="仿宋" w:cs="仿宋" w:hint="eastAsia"/>
            <w:lang w:eastAsia="zh-CN"/>
          </w:rPr>
          <w:t>(三)、制定完善的风险控制机制</w:t>
        </w:r>
        <w:r>
          <w:tab/>
        </w:r>
        <w:r>
          <w:fldChar w:fldCharType="begin"/>
        </w:r>
        <w:r>
          <w:instrText xml:space="preserve"> PAGEREF _Toc11373 \h </w:instrText>
        </w:r>
        <w:r>
          <w:fldChar w:fldCharType="separate"/>
        </w:r>
        <w:r>
          <w:t>41</w:t>
        </w:r>
        <w:r>
          <w:fldChar w:fldCharType="end"/>
        </w:r>
      </w:hyperlink>
    </w:p>
    <w:p>
      <w:pPr>
        <w:pStyle w:val="TOC2"/>
        <w:tabs>
          <w:tab w:val="right" w:leader="dot" w:pos="8306"/>
        </w:tabs>
      </w:pPr>
      <w:hyperlink w:anchor="_Toc32293" w:history="1">
        <w:r>
          <w:rPr>
            <w:rFonts w:ascii="仿宋" w:eastAsia="仿宋" w:hAnsi="仿宋" w:cs="仿宋" w:hint="eastAsia"/>
            <w:lang w:eastAsia="zh-CN"/>
          </w:rPr>
          <w:t>(四)、优化成本管理</w:t>
        </w:r>
        <w:r>
          <w:tab/>
        </w:r>
        <w:r>
          <w:fldChar w:fldCharType="begin"/>
        </w:r>
        <w:r>
          <w:instrText xml:space="preserve"> PAGEREF _Toc32293 \h </w:instrText>
        </w:r>
        <w:r>
          <w:fldChar w:fldCharType="separate"/>
        </w:r>
        <w:r>
          <w:t>43</w:t>
        </w:r>
        <w:r>
          <w:fldChar w:fldCharType="end"/>
        </w:r>
      </w:hyperlink>
    </w:p>
    <w:p>
      <w:pPr>
        <w:pStyle w:val="TOC1"/>
        <w:tabs>
          <w:tab w:val="right" w:leader="dot" w:pos="8306"/>
        </w:tabs>
      </w:pPr>
      <w:hyperlink w:anchor="_Toc24292" w:history="1">
        <w:r>
          <w:rPr>
            <w:rFonts w:ascii="仿宋" w:eastAsia="仿宋" w:hAnsi="仿宋" w:cs="仿宋" w:hint="eastAsia"/>
            <w:lang w:eastAsia="zh-CN"/>
          </w:rPr>
          <w:t>十一、加湿器项目社会影响</w:t>
        </w:r>
        <w:r>
          <w:tab/>
        </w:r>
        <w:r>
          <w:fldChar w:fldCharType="begin"/>
        </w:r>
        <w:r>
          <w:instrText xml:space="preserve"> PAGEREF _Toc24292 \h </w:instrText>
        </w:r>
        <w:r>
          <w:fldChar w:fldCharType="separate"/>
        </w:r>
        <w:r>
          <w:t>44</w:t>
        </w:r>
        <w:r>
          <w:fldChar w:fldCharType="end"/>
        </w:r>
      </w:hyperlink>
    </w:p>
    <w:p>
      <w:pPr>
        <w:pStyle w:val="TOC2"/>
        <w:tabs>
          <w:tab w:val="right" w:leader="dot" w:pos="8306"/>
        </w:tabs>
      </w:pPr>
      <w:hyperlink w:anchor="_Toc21223" w:history="1">
        <w:r>
          <w:rPr>
            <w:rFonts w:ascii="仿宋" w:eastAsia="仿宋" w:hAnsi="仿宋" w:cs="仿宋" w:hint="eastAsia"/>
            <w:lang w:eastAsia="zh-CN"/>
          </w:rPr>
          <w:t>(一)、社会责任与义务</w:t>
        </w:r>
        <w:r>
          <w:tab/>
        </w:r>
        <w:r>
          <w:fldChar w:fldCharType="begin"/>
        </w:r>
        <w:r>
          <w:instrText xml:space="preserve"> PAGEREF _Toc21223 \h </w:instrText>
        </w:r>
        <w:r>
          <w:fldChar w:fldCharType="separate"/>
        </w:r>
        <w:r>
          <w:t>44</w:t>
        </w:r>
        <w:r>
          <w:fldChar w:fldCharType="end"/>
        </w:r>
      </w:hyperlink>
    </w:p>
    <w:p>
      <w:pPr>
        <w:pStyle w:val="TOC2"/>
        <w:tabs>
          <w:tab w:val="right" w:leader="dot" w:pos="8306"/>
        </w:tabs>
      </w:pPr>
      <w:hyperlink w:anchor="_Toc11341" w:history="1">
        <w:r>
          <w:rPr>
            <w:rFonts w:ascii="仿宋" w:eastAsia="仿宋" w:hAnsi="仿宋" w:cs="仿宋" w:hint="eastAsia"/>
            <w:lang w:eastAsia="zh-CN"/>
          </w:rPr>
          <w:t>(二)、社会参与与沟通</w:t>
        </w:r>
        <w:r>
          <w:tab/>
        </w:r>
        <w:r>
          <w:fldChar w:fldCharType="begin"/>
        </w:r>
        <w:r>
          <w:instrText xml:space="preserve"> PAGEREF _Toc11341 \h </w:instrText>
        </w:r>
        <w:r>
          <w:fldChar w:fldCharType="separate"/>
        </w:r>
        <w:r>
          <w:t>45</w:t>
        </w:r>
        <w:r>
          <w:fldChar w:fldCharType="end"/>
        </w:r>
      </w:hyperlink>
    </w:p>
    <w:p>
      <w:pPr>
        <w:pStyle w:val="TOC1"/>
        <w:tabs>
          <w:tab w:val="right" w:leader="dot" w:pos="8306"/>
        </w:tabs>
      </w:pPr>
      <w:hyperlink w:anchor="_Toc22333" w:history="1">
        <w:r>
          <w:rPr>
            <w:rFonts w:ascii="仿宋" w:eastAsia="仿宋" w:hAnsi="仿宋" w:cs="仿宋" w:hint="eastAsia"/>
            <w:lang w:eastAsia="zh-CN"/>
          </w:rPr>
          <w:t>十二、加湿器项目计划安排</w:t>
        </w:r>
        <w:r>
          <w:tab/>
        </w:r>
        <w:r>
          <w:fldChar w:fldCharType="begin"/>
        </w:r>
        <w:r>
          <w:instrText xml:space="preserve"> PAGEREF _Toc22333 \h </w:instrText>
        </w:r>
        <w:r>
          <w:fldChar w:fldCharType="separate"/>
        </w:r>
        <w:r>
          <w:t>46</w:t>
        </w:r>
        <w:r>
          <w:fldChar w:fldCharType="end"/>
        </w:r>
      </w:hyperlink>
    </w:p>
    <w:p>
      <w:pPr>
        <w:pStyle w:val="TOC2"/>
        <w:tabs>
          <w:tab w:val="right" w:leader="dot" w:pos="8306"/>
        </w:tabs>
      </w:pPr>
      <w:hyperlink w:anchor="_Toc27317" w:history="1">
        <w:r>
          <w:rPr>
            <w:rFonts w:ascii="仿宋" w:eastAsia="仿宋" w:hAnsi="仿宋" w:cs="仿宋" w:hint="eastAsia"/>
            <w:lang w:eastAsia="zh-CN"/>
          </w:rPr>
          <w:t>(一)、建设周期</w:t>
        </w:r>
        <w:r>
          <w:tab/>
        </w:r>
        <w:r>
          <w:fldChar w:fldCharType="begin"/>
        </w:r>
        <w:r>
          <w:instrText xml:space="preserve"> PAGEREF _Toc27317 \h </w:instrText>
        </w:r>
        <w:r>
          <w:fldChar w:fldCharType="separate"/>
        </w:r>
        <w:r>
          <w:t>46</w:t>
        </w:r>
        <w:r>
          <w:fldChar w:fldCharType="end"/>
        </w:r>
      </w:hyperlink>
    </w:p>
    <w:p>
      <w:pPr>
        <w:pStyle w:val="TOC2"/>
        <w:tabs>
          <w:tab w:val="right" w:leader="dot" w:pos="8306"/>
        </w:tabs>
      </w:pPr>
      <w:hyperlink w:anchor="_Toc1638" w:history="1">
        <w:r>
          <w:rPr>
            <w:rFonts w:ascii="仿宋" w:eastAsia="仿宋" w:hAnsi="仿宋" w:cs="仿宋" w:hint="eastAsia"/>
            <w:lang w:eastAsia="zh-CN"/>
          </w:rPr>
          <w:t>(二)、建设进度</w:t>
        </w:r>
        <w:r>
          <w:tab/>
        </w:r>
        <w:r>
          <w:fldChar w:fldCharType="begin"/>
        </w:r>
        <w:r>
          <w:instrText xml:space="preserve"> PAGEREF _Toc1638 \h </w:instrText>
        </w:r>
        <w:r>
          <w:fldChar w:fldCharType="separate"/>
        </w:r>
        <w:r>
          <w:t>46</w:t>
        </w:r>
        <w:r>
          <w:fldChar w:fldCharType="end"/>
        </w:r>
      </w:hyperlink>
    </w:p>
    <w:p>
      <w:pPr>
        <w:pStyle w:val="TOC2"/>
        <w:tabs>
          <w:tab w:val="right" w:leader="dot" w:pos="8306"/>
        </w:tabs>
      </w:pPr>
      <w:hyperlink w:anchor="_Toc14395" w:history="1">
        <w:r>
          <w:rPr>
            <w:rFonts w:ascii="仿宋" w:eastAsia="仿宋" w:hAnsi="仿宋" w:cs="仿宋" w:hint="eastAsia"/>
            <w:lang w:eastAsia="zh-CN"/>
          </w:rPr>
          <w:t>(三)、进度安排注意事项</w:t>
        </w:r>
        <w:r>
          <w:tab/>
        </w:r>
        <w:r>
          <w:fldChar w:fldCharType="begin"/>
        </w:r>
        <w:r>
          <w:instrText xml:space="preserve"> PAGEREF _Toc14395 \h </w:instrText>
        </w:r>
        <w:r>
          <w:fldChar w:fldCharType="separate"/>
        </w:r>
        <w:r>
          <w:t>47</w:t>
        </w:r>
        <w:r>
          <w:fldChar w:fldCharType="end"/>
        </w:r>
      </w:hyperlink>
    </w:p>
    <w:p>
      <w:pPr>
        <w:pStyle w:val="TOC2"/>
        <w:tabs>
          <w:tab w:val="right" w:leader="dot" w:pos="8306"/>
        </w:tabs>
      </w:pPr>
      <w:hyperlink w:anchor="_Toc15988" w:history="1">
        <w:r>
          <w:rPr>
            <w:rFonts w:ascii="仿宋" w:eastAsia="仿宋" w:hAnsi="仿宋" w:cs="仿宋" w:hint="eastAsia"/>
            <w:lang w:eastAsia="zh-CN"/>
          </w:rPr>
          <w:t>(四)、人力资源配置</w:t>
        </w:r>
        <w:r>
          <w:tab/>
        </w:r>
        <w:r>
          <w:fldChar w:fldCharType="begin"/>
        </w:r>
        <w:r>
          <w:instrText xml:space="preserve"> PAGEREF _Toc15988 \h </w:instrText>
        </w:r>
        <w:r>
          <w:fldChar w:fldCharType="separate"/>
        </w:r>
        <w:r>
          <w:t>49</w:t>
        </w:r>
        <w:r>
          <w:fldChar w:fldCharType="end"/>
        </w:r>
      </w:hyperlink>
    </w:p>
    <w:p>
      <w:pPr>
        <w:pStyle w:val="TOC1"/>
        <w:tabs>
          <w:tab w:val="right" w:leader="dot" w:pos="8306"/>
        </w:tabs>
      </w:pPr>
      <w:hyperlink w:anchor="_Toc6478" w:history="1">
        <w:r>
          <w:rPr>
            <w:rFonts w:ascii="仿宋" w:eastAsia="仿宋" w:hAnsi="仿宋" w:cs="仿宋" w:hint="eastAsia"/>
            <w:lang w:eastAsia="zh-CN"/>
          </w:rPr>
          <w:t>十三、质量管理体系</w:t>
        </w:r>
        <w:r>
          <w:tab/>
        </w:r>
        <w:r>
          <w:fldChar w:fldCharType="begin"/>
        </w:r>
        <w:r>
          <w:instrText xml:space="preserve"> PAGEREF _Toc6478 \h </w:instrText>
        </w:r>
        <w:r>
          <w:fldChar w:fldCharType="separate"/>
        </w:r>
        <w:r>
          <w:t>50</w:t>
        </w:r>
        <w:r>
          <w:fldChar w:fldCharType="end"/>
        </w:r>
      </w:hyperlink>
    </w:p>
    <w:p>
      <w:pPr>
        <w:pStyle w:val="TOC2"/>
        <w:tabs>
          <w:tab w:val="right" w:leader="dot" w:pos="8306"/>
        </w:tabs>
      </w:pPr>
      <w:hyperlink w:anchor="_Toc15902" w:history="1">
        <w:r>
          <w:rPr>
            <w:rFonts w:ascii="仿宋" w:eastAsia="仿宋" w:hAnsi="仿宋" w:cs="仿宋" w:hint="eastAsia"/>
            <w:lang w:eastAsia="zh-CN"/>
          </w:rPr>
          <w:t>(一)、质量目标与方针</w:t>
        </w:r>
        <w:r>
          <w:tab/>
        </w:r>
        <w:r>
          <w:fldChar w:fldCharType="begin"/>
        </w:r>
        <w:r>
          <w:instrText xml:space="preserve"> PAGEREF _Toc15902 \h </w:instrText>
        </w:r>
        <w:r>
          <w:fldChar w:fldCharType="separate"/>
        </w:r>
        <w:r>
          <w:t>50</w:t>
        </w:r>
        <w:r>
          <w:fldChar w:fldCharType="end"/>
        </w:r>
      </w:hyperlink>
    </w:p>
    <w:p>
      <w:pPr>
        <w:pStyle w:val="TOC2"/>
        <w:tabs>
          <w:tab w:val="right" w:leader="dot" w:pos="8306"/>
        </w:tabs>
      </w:pPr>
      <w:hyperlink w:anchor="_Toc30154" w:history="1">
        <w:r>
          <w:rPr>
            <w:rFonts w:ascii="仿宋" w:eastAsia="仿宋" w:hAnsi="仿宋" w:cs="仿宋" w:hint="eastAsia"/>
            <w:lang w:eastAsia="zh-CN"/>
          </w:rPr>
          <w:t>(二)、质量管理责任</w:t>
        </w:r>
        <w:r>
          <w:tab/>
        </w:r>
        <w:r>
          <w:fldChar w:fldCharType="begin"/>
        </w:r>
        <w:r>
          <w:instrText xml:space="preserve"> PAGEREF _Toc30154 \h </w:instrText>
        </w:r>
        <w:r>
          <w:fldChar w:fldCharType="separate"/>
        </w:r>
        <w:r>
          <w:t>51</w:t>
        </w:r>
        <w:r>
          <w:fldChar w:fldCharType="end"/>
        </w:r>
      </w:hyperlink>
    </w:p>
    <w:p>
      <w:pPr>
        <w:pStyle w:val="TOC2"/>
        <w:tabs>
          <w:tab w:val="right" w:leader="dot" w:pos="8306"/>
        </w:tabs>
      </w:pPr>
      <w:hyperlink w:anchor="_Toc18912" w:history="1">
        <w:r>
          <w:rPr>
            <w:rFonts w:ascii="仿宋" w:eastAsia="仿宋" w:hAnsi="仿宋" w:cs="仿宋" w:hint="eastAsia"/>
            <w:lang w:eastAsia="zh-CN"/>
          </w:rPr>
          <w:t>(三)、质量管理体系文件</w:t>
        </w:r>
        <w:r>
          <w:tab/>
        </w:r>
        <w:r>
          <w:fldChar w:fldCharType="begin"/>
        </w:r>
        <w:r>
          <w:instrText xml:space="preserve"> PAGEREF _Toc18912 \h </w:instrText>
        </w:r>
        <w:r>
          <w:fldChar w:fldCharType="separate"/>
        </w:r>
        <w:r>
          <w:t>52</w:t>
        </w:r>
        <w:r>
          <w:fldChar w:fldCharType="end"/>
        </w:r>
      </w:hyperlink>
    </w:p>
    <w:p>
      <w:pPr>
        <w:pStyle w:val="TOC2"/>
        <w:tabs>
          <w:tab w:val="right" w:leader="dot" w:pos="8306"/>
        </w:tabs>
      </w:pPr>
      <w:hyperlink w:anchor="_Toc21501" w:history="1">
        <w:r>
          <w:rPr>
            <w:rFonts w:ascii="仿宋" w:eastAsia="仿宋" w:hAnsi="仿宋" w:cs="仿宋" w:hint="eastAsia"/>
            <w:lang w:eastAsia="zh-CN"/>
          </w:rPr>
          <w:t>(四)、质量培训与教育</w:t>
        </w:r>
        <w:r>
          <w:tab/>
        </w:r>
        <w:r>
          <w:fldChar w:fldCharType="begin"/>
        </w:r>
        <w:r>
          <w:instrText xml:space="preserve"> PAGEREF _Toc21501 \h </w:instrText>
        </w:r>
        <w:r>
          <w:fldChar w:fldCharType="separate"/>
        </w:r>
        <w:r>
          <w:t>54</w:t>
        </w:r>
        <w:r>
          <w:fldChar w:fldCharType="end"/>
        </w:r>
      </w:hyperlink>
    </w:p>
    <w:p>
      <w:pPr>
        <w:pStyle w:val="TOC2"/>
        <w:tabs>
          <w:tab w:val="right" w:leader="dot" w:pos="8306"/>
        </w:tabs>
      </w:pPr>
      <w:hyperlink w:anchor="_Toc31602" w:history="1">
        <w:r>
          <w:rPr>
            <w:rFonts w:ascii="仿宋" w:eastAsia="仿宋" w:hAnsi="仿宋" w:cs="仿宋" w:hint="eastAsia"/>
            <w:lang w:eastAsia="zh-CN"/>
          </w:rPr>
          <w:t>(五)、质量审核与评价</w:t>
        </w:r>
        <w:r>
          <w:tab/>
        </w:r>
        <w:r>
          <w:fldChar w:fldCharType="begin"/>
        </w:r>
        <w:r>
          <w:instrText xml:space="preserve"> PAGEREF _Toc31602 \h </w:instrText>
        </w:r>
        <w:r>
          <w:fldChar w:fldCharType="separate"/>
        </w:r>
        <w:r>
          <w:t>55</w:t>
        </w:r>
        <w:r>
          <w:fldChar w:fldCharType="end"/>
        </w:r>
      </w:hyperlink>
    </w:p>
    <w:p>
      <w:pPr>
        <w:pStyle w:val="TOC2"/>
        <w:tabs>
          <w:tab w:val="right" w:leader="dot" w:pos="8306"/>
        </w:tabs>
      </w:pPr>
      <w:hyperlink w:anchor="_Toc26850" w:history="1">
        <w:r>
          <w:rPr>
            <w:rFonts w:ascii="仿宋" w:eastAsia="仿宋" w:hAnsi="仿宋" w:cs="仿宋" w:hint="eastAsia"/>
            <w:lang w:eastAsia="zh-CN"/>
          </w:rPr>
          <w:t>(六)、不符合与纠正措施</w:t>
        </w:r>
        <w:r>
          <w:tab/>
        </w:r>
        <w:r>
          <w:fldChar w:fldCharType="begin"/>
        </w:r>
        <w:r>
          <w:instrText xml:space="preserve"> PAGEREF _Toc26850 \h </w:instrText>
        </w:r>
        <w:r>
          <w:fldChar w:fldCharType="separate"/>
        </w:r>
        <w:r>
          <w:t>56</w:t>
        </w:r>
        <w:r>
          <w:fldChar w:fldCharType="end"/>
        </w:r>
      </w:hyperlink>
    </w:p>
    <w:p>
      <w:pPr>
        <w:pStyle w:val="TOC1"/>
        <w:tabs>
          <w:tab w:val="right" w:leader="dot" w:pos="8306"/>
        </w:tabs>
      </w:pPr>
      <w:hyperlink w:anchor="_Toc5530" w:history="1">
        <w:r>
          <w:rPr>
            <w:rFonts w:ascii="仿宋" w:eastAsia="仿宋" w:hAnsi="仿宋" w:cs="仿宋" w:hint="eastAsia"/>
            <w:lang w:eastAsia="zh-CN"/>
          </w:rPr>
          <w:t>十四、加湿器项目实施时间节点</w:t>
        </w:r>
        <w:r>
          <w:tab/>
        </w:r>
        <w:r>
          <w:fldChar w:fldCharType="begin"/>
        </w:r>
        <w:r>
          <w:instrText xml:space="preserve"> PAGEREF _Toc5530 \h </w:instrText>
        </w:r>
        <w:r>
          <w:fldChar w:fldCharType="separate"/>
        </w:r>
        <w:r>
          <w:t>58</w:t>
        </w:r>
        <w:r>
          <w:fldChar w:fldCharType="end"/>
        </w:r>
      </w:hyperlink>
    </w:p>
    <w:p>
      <w:pPr>
        <w:pStyle w:val="TOC2"/>
        <w:tabs>
          <w:tab w:val="right" w:leader="dot" w:pos="8306"/>
        </w:tabs>
      </w:pPr>
      <w:hyperlink w:anchor="_Toc3850" w:history="1">
        <w:r>
          <w:rPr>
            <w:rFonts w:ascii="仿宋" w:eastAsia="仿宋" w:hAnsi="仿宋" w:cs="仿宋" w:hint="eastAsia"/>
            <w:lang w:eastAsia="zh-CN"/>
          </w:rPr>
          <w:t>(一)、加湿器项目启动阶段时间节点</w:t>
        </w:r>
        <w:r>
          <w:tab/>
        </w:r>
        <w:r>
          <w:fldChar w:fldCharType="begin"/>
        </w:r>
        <w:r>
          <w:instrText xml:space="preserve"> PAGEREF _Toc3850 \h </w:instrText>
        </w:r>
        <w:r>
          <w:fldChar w:fldCharType="separate"/>
        </w:r>
        <w:r>
          <w:t>58</w:t>
        </w:r>
        <w:r>
          <w:fldChar w:fldCharType="end"/>
        </w:r>
      </w:hyperlink>
    </w:p>
    <w:p>
      <w:pPr>
        <w:pStyle w:val="TOC2"/>
        <w:tabs>
          <w:tab w:val="right" w:leader="dot" w:pos="8306"/>
        </w:tabs>
      </w:pPr>
      <w:hyperlink w:anchor="_Toc18402" w:history="1">
        <w:r>
          <w:rPr>
            <w:rFonts w:ascii="仿宋" w:eastAsia="仿宋" w:hAnsi="仿宋" w:cs="仿宋" w:hint="eastAsia"/>
            <w:lang w:eastAsia="zh-CN"/>
          </w:rPr>
          <w:t>(二)、加湿器项目执行阶段时间节点</w:t>
        </w:r>
        <w:r>
          <w:tab/>
        </w:r>
        <w:r>
          <w:fldChar w:fldCharType="begin"/>
        </w:r>
        <w:r>
          <w:instrText xml:space="preserve"> PAGEREF _Toc18402 \h </w:instrText>
        </w:r>
        <w:r>
          <w:fldChar w:fldCharType="separate"/>
        </w:r>
        <w:r>
          <w:t>59</w:t>
        </w:r>
        <w:r>
          <w:fldChar w:fldCharType="end"/>
        </w:r>
      </w:hyperlink>
    </w:p>
    <w:p>
      <w:pPr>
        <w:pStyle w:val="TOC2"/>
        <w:tabs>
          <w:tab w:val="right" w:leader="dot" w:pos="8306"/>
        </w:tabs>
      </w:pPr>
      <w:hyperlink w:anchor="_Toc531" w:history="1">
        <w:r>
          <w:rPr>
            <w:rFonts w:ascii="仿宋" w:eastAsia="仿宋" w:hAnsi="仿宋" w:cs="仿宋" w:hint="eastAsia"/>
            <w:lang w:eastAsia="zh-CN"/>
          </w:rPr>
          <w:t>(三)、加湿器项目完成阶段时间节点</w:t>
        </w:r>
        <w:r>
          <w:tab/>
        </w:r>
        <w:r>
          <w:fldChar w:fldCharType="begin"/>
        </w:r>
        <w:r>
          <w:instrText xml:space="preserve"> PAGEREF _Toc531 \h </w:instrText>
        </w:r>
        <w:r>
          <w:fldChar w:fldCharType="separate"/>
        </w:r>
        <w:r>
          <w:t>60</w:t>
        </w:r>
        <w:r>
          <w:fldChar w:fldCharType="end"/>
        </w:r>
      </w:hyperlink>
    </w:p>
    <w:p>
      <w:pPr>
        <w:pStyle w:val="TOC1"/>
        <w:tabs>
          <w:tab w:val="right" w:leader="dot" w:pos="8306"/>
        </w:tabs>
      </w:pPr>
      <w:hyperlink w:anchor="_Toc26817" w:history="1">
        <w:r>
          <w:rPr>
            <w:rFonts w:ascii="仿宋" w:eastAsia="仿宋" w:hAnsi="仿宋" w:cs="仿宋" w:hint="eastAsia"/>
            <w:lang w:eastAsia="zh-CN"/>
          </w:rPr>
          <w:t>十五、加湿器项目工程方案分析</w:t>
        </w:r>
        <w:r>
          <w:tab/>
        </w:r>
        <w:r>
          <w:fldChar w:fldCharType="begin"/>
        </w:r>
        <w:r>
          <w:instrText xml:space="preserve"> PAGEREF _Toc26817 \h </w:instrText>
        </w:r>
        <w:r>
          <w:fldChar w:fldCharType="separate"/>
        </w:r>
        <w:r>
          <w:t>61</w:t>
        </w:r>
        <w:r>
          <w:fldChar w:fldCharType="end"/>
        </w:r>
      </w:hyperlink>
    </w:p>
    <w:p>
      <w:pPr>
        <w:pStyle w:val="TOC2"/>
        <w:tabs>
          <w:tab w:val="right" w:leader="dot" w:pos="8306"/>
        </w:tabs>
      </w:pPr>
      <w:hyperlink w:anchor="_Toc27298" w:history="1">
        <w:r>
          <w:rPr>
            <w:rFonts w:ascii="仿宋" w:eastAsia="仿宋" w:hAnsi="仿宋" w:cs="仿宋" w:hint="eastAsia"/>
            <w:lang w:eastAsia="zh-CN"/>
          </w:rPr>
          <w:t>(一)、建筑工程设计原则</w:t>
        </w:r>
        <w:r>
          <w:tab/>
        </w:r>
        <w:r>
          <w:fldChar w:fldCharType="begin"/>
        </w:r>
        <w:r>
          <w:instrText xml:space="preserve"> PAGEREF _Toc27298 \h </w:instrText>
        </w:r>
        <w:r>
          <w:fldChar w:fldCharType="separate"/>
        </w:r>
        <w:r>
          <w:t>61</w:t>
        </w:r>
        <w:r>
          <w:fldChar w:fldCharType="end"/>
        </w:r>
      </w:hyperlink>
    </w:p>
    <w:p>
      <w:pPr>
        <w:pStyle w:val="TOC2"/>
        <w:tabs>
          <w:tab w:val="right" w:leader="dot" w:pos="8306"/>
        </w:tabs>
      </w:pPr>
      <w:hyperlink w:anchor="_Toc8751" w:history="1">
        <w:r>
          <w:rPr>
            <w:rFonts w:ascii="仿宋" w:eastAsia="仿宋" w:hAnsi="仿宋" w:cs="仿宋" w:hint="eastAsia"/>
            <w:lang w:eastAsia="zh-CN"/>
          </w:rPr>
          <w:t>(二)、土建工程建设指标</w:t>
        </w:r>
        <w:r>
          <w:tab/>
        </w:r>
        <w:r>
          <w:fldChar w:fldCharType="begin"/>
        </w:r>
        <w:r>
          <w:instrText xml:space="preserve"> PAGEREF _Toc8751 \h </w:instrText>
        </w:r>
        <w:r>
          <w:fldChar w:fldCharType="separate"/>
        </w:r>
        <w:r>
          <w:t>64</w:t>
        </w:r>
        <w:r>
          <w:fldChar w:fldCharType="end"/>
        </w:r>
      </w:hyperlink>
    </w:p>
    <w:p>
      <w:pPr>
        <w:pStyle w:val="TOC1"/>
        <w:tabs>
          <w:tab w:val="right" w:leader="dot" w:pos="8306"/>
        </w:tabs>
      </w:pPr>
      <w:hyperlink w:anchor="_Toc26410" w:history="1">
        <w:r>
          <w:rPr>
            <w:rFonts w:ascii="仿宋" w:eastAsia="仿宋" w:hAnsi="仿宋" w:cs="仿宋" w:hint="eastAsia"/>
            <w:lang w:eastAsia="zh-CN"/>
          </w:rPr>
          <w:t>十六、利益相关者分析与沟通计划</w:t>
        </w:r>
        <w:r>
          <w:tab/>
        </w:r>
        <w:r>
          <w:fldChar w:fldCharType="begin"/>
        </w:r>
        <w:r>
          <w:instrText xml:space="preserve"> PAGEREF _Toc26410 \h </w:instrText>
        </w:r>
        <w:r>
          <w:fldChar w:fldCharType="separate"/>
        </w:r>
        <w:r>
          <w:t>66</w:t>
        </w:r>
        <w:r>
          <w:fldChar w:fldCharType="end"/>
        </w:r>
      </w:hyperlink>
    </w:p>
    <w:p>
      <w:pPr>
        <w:pStyle w:val="TOC2"/>
        <w:tabs>
          <w:tab w:val="right" w:leader="dot" w:pos="8306"/>
        </w:tabs>
      </w:pPr>
      <w:hyperlink w:anchor="_Toc11202" w:history="1">
        <w:r>
          <w:rPr>
            <w:rFonts w:ascii="仿宋" w:eastAsia="仿宋" w:hAnsi="仿宋" w:cs="仿宋" w:hint="eastAsia"/>
            <w:lang w:eastAsia="zh-CN"/>
          </w:rPr>
          <w:t>(一)、利益相关者分析</w:t>
        </w:r>
        <w:r>
          <w:tab/>
        </w:r>
        <w:r>
          <w:fldChar w:fldCharType="begin"/>
        </w:r>
        <w:r>
          <w:instrText xml:space="preserve"> PAGEREF _Toc11202 \h </w:instrText>
        </w:r>
        <w:r>
          <w:fldChar w:fldCharType="separate"/>
        </w:r>
        <w:r>
          <w:t>66</w:t>
        </w:r>
        <w:r>
          <w:fldChar w:fldCharType="end"/>
        </w:r>
      </w:hyperlink>
    </w:p>
    <w:p>
      <w:pPr>
        <w:pStyle w:val="TOC2"/>
        <w:tabs>
          <w:tab w:val="right" w:leader="dot" w:pos="8306"/>
        </w:tabs>
      </w:pPr>
      <w:hyperlink w:anchor="_Toc24596" w:history="1">
        <w:r>
          <w:rPr>
            <w:rFonts w:ascii="仿宋" w:eastAsia="仿宋" w:hAnsi="仿宋" w:cs="仿宋" w:hint="eastAsia"/>
            <w:lang w:eastAsia="zh-CN"/>
          </w:rPr>
          <w:t>(二)、沟通计划</w:t>
        </w:r>
        <w:r>
          <w:tab/>
        </w:r>
        <w:r>
          <w:fldChar w:fldCharType="begin"/>
        </w:r>
        <w:r>
          <w:instrText xml:space="preserve"> PAGEREF _Toc24596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6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0420"/>
      <w:r>
        <w:rPr>
          <w:rFonts w:ascii="仿宋" w:eastAsia="仿宋" w:hAnsi="仿宋" w:cs="仿宋" w:hint="eastAsia"/>
          <w:sz w:val="28"/>
          <w:lang w:eastAsia="zh-CN"/>
        </w:rPr>
        <w:t>一、加湿器项目概论</w:t>
      </w:r>
      <w:bookmarkEnd w:id="2"/>
    </w:p>
    <w:p>
      <w:pPr>
        <w:pStyle w:val="Heading2"/>
        <w:rPr>
          <w:rFonts w:ascii="仿宋" w:eastAsia="仿宋" w:hAnsi="仿宋" w:cs="仿宋" w:hint="eastAsia"/>
          <w:lang w:eastAsia="zh-CN"/>
        </w:rPr>
      </w:pPr>
      <w:bookmarkStart w:id="3" w:name="_Toc20161"/>
      <w:r>
        <w:rPr>
          <w:rFonts w:ascii="仿宋" w:eastAsia="仿宋" w:hAnsi="仿宋" w:cs="仿宋" w:hint="eastAsia"/>
          <w:lang w:eastAsia="zh-CN"/>
        </w:rPr>
        <w:t>(一)、加湿器项目概况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起源追溯至对市场的深入洞察。市场的不断演变与变革为加湿器项目提供了难得的机遇。当前市场存在的需求缺口和变革的大环境共同构成了加湿器项目的背景。这个加湿器项目旨在充分利用市场机遇，填补行业中尚未满足的需求，为客户提供全新的解决方案。市场的变革和需求的增长使得这个加湿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加湿器项目名称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正式命名为加湿器。这个名称不仅仅是一个标识，更代表了加湿器项目的核心理念和愿景。它蕴含着加湿器项目所要解决问题的关键字，具有强烈的表达和辨识度，为加湿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加湿器项目目标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核心目标是提供一种全新、高效的解决方案，满足客户日益增长的需求。加湿器项目追求的不仅仅是满足市场需求，更是在市场中获得卓越的竞争优势。通过不断提升产品或服务的质量和创新水平，加湿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加湿器项目范围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全面涵盖了产品研发、制造、市场推广和售后服务，确保从产品设计到最终用户体验的全方位关注。这一全面的加湿器项目范围是为了确保加湿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加湿器项目时间表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加湿器项目计划在未来18个月内完成，包括研发、测试、市场试点和正式推出等不同阶段。这个时间表的合理设计是为了确保加湿器项目各个阶段的顺利推进，以便按时交付高质量的成果。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加湿器项目预算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加湿器项目总预算估算为XX百万美元，主要分配在研发、市场推广、人员培训和运营等方面。这一充足的预算为加湿器项目提供了充足的资源，确保加湿器项目在各个方面都能取得优异的表现。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加湿器项目风险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加湿器项目可能面临的风险包括市场接受度低、技术难题、竞争激烈等。加湿器项目团队已经制定了相应的风险应对计划，通过前瞻性的风险管理，确保加湿器项目在面对不确定性时能够迅速做出应对。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加湿器项目团队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加湿器项目汇聚了一支经验丰富、多领域专业素养的核心团队，确保加湿器项目在各个方面都能拥有高水平的执行力。团队的协同作战是加湿器项目成功的关键因素之一。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加湿器项目背景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加湿器项目的背景根植于市场对更高效、创新产品的渴望，同时也受到科技发展对行业格局的深刻改变的影响。这为加湿器项目提供了广阔的发展空间和市场需求。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加湿器项目现状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截至目前，加湿器项目已完成市场调研和技术验证，取得了初步的成功。这为加湿器项目在未来的发展奠定了坚实的基础，为更远大的目标打下了坚实的基石。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708"/>
      <w:r>
        <w:rPr>
          <w:rFonts w:ascii="仿宋" w:eastAsia="仿宋" w:hAnsi="仿宋" w:cs="仿宋" w:hint="eastAsia"/>
          <w:sz w:val="28"/>
          <w:lang w:eastAsia="zh-CN"/>
        </w:rPr>
        <w:t>(二)、加湿器项目目标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keyword》加湿器项目首要业务目标是在市场中占据有利地位，实现产品/服务的成功推广和销售。通过不断提升产品质量、创新性，加湿器项目追求成为行业中的领导者，赢得更多客户的青睐。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在科技迅速发展的时代，加湿器项目着眼于技术创新。通过持续的研发和技术升级，加湿器项目旨在推出更具创新性的产品或服务，以满足市场对新鲜、先进解决方案的需求。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为了建立可持续的客户关系，加湿器项目设定了客户满意度目标。通过提供卓越的产品质量和优质的客户服务，加湿器项目追求赢得客户的信任和忠诚度，确保他们的满意度达到行业领先水平。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加湿器项目注重社会责任和可持续发展。通过实施环保、社会责任加湿器项目，加湿器项目致力于在经济发展的同时保护环境，促进社会公平，实现可持续经营。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加湿器项目的团队是实现目标的核心驱动力。因此，加湿器项目设定了团队发展目标，包括提升团队成员的专业技能、培养领导力，以及搭建协同高效的团队工作氛围。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0626"/>
      <w:r>
        <w:rPr>
          <w:rFonts w:ascii="仿宋" w:eastAsia="仿宋" w:hAnsi="仿宋" w:cs="仿宋" w:hint="eastAsia"/>
          <w:sz w:val="28"/>
          <w:lang w:eastAsia="zh-CN"/>
        </w:rPr>
        <w:t>(三)、加湿器项目提出的理由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加湿器项目提出的理由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提出源于对市场机遇的深刻洞察。当前市场中存在的需求缺口和行业发展趋势表明，有巨大的商业机会等待被开发。通过准确捕捉市场机遇，加湿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理念基于对技术创新的信仰。通过持续的研发和技术投入，加湿器项目有望推出更具创新性的产品或服务。在科技飞速发展的当下，加湿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提出是为了增强企业的行业竞争力。通过提升产品或服务的质量和独特性，加湿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响应了消费者需求的变化。随着社会和科技的不断发展，消费者对产品和服务的需求也在发生变化。通过深入了解并及时回应消费者的新需求，加湿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加湿器项目的提出是企业战略发展规划的一部分。在面对日益激烈的市场竞争和不断变化的商业环境中，加湿器项目作为企业战略的一环，旨在为企业开辟新的增长领域，巩固企业在行业中的地位。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加湿器项目的提出不仅仅是基于商业考量，还注重社会责任。通过推出环保、社会责任等方面的加湿器项目，加湿器企业可以在社会中树立积极形象，为社会做出积极贡献，实现经济效益和社会效益的双赢。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加湿器项目的提出反映了对利益相关者期望的关注。包括客户、员工、投资者等利益相关者在企业发展中都有着各自的期望，加湿器项目力求在满足这些期望的同时，取得更大的共赢。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9038"/>
      <w:r>
        <w:rPr>
          <w:rFonts w:ascii="仿宋" w:eastAsia="仿宋" w:hAnsi="仿宋" w:cs="仿宋" w:hint="eastAsia"/>
          <w:sz w:val="28"/>
          <w:lang w:eastAsia="zh-CN"/>
        </w:rPr>
        <w:t>(四)、加湿器项目意义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在实施加湿器项目的过程中，我们不仅仅是在追逐商业成功，更是为企业和社会的多个层面创造了深远的意义。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的首要意义在于提升企业的市场竞争力。通过持续的创新和对产品质量的高标准要求，加湿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加湿器项目的推进将促使行业技术水平的提升。通过引入先进技术和创新性解决方案，加湿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在社会层面，加湿器项目不仅创造了大量就业机会，提高了就业水平，还注重社会责任和环保。通过参与社会公益事业和推动环保加湿器项目，加湿器项目为社会贡献了一份力量，体现了企业对社会的积极回馈。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综合而言，加湿器项目意义重大，不仅推动了企业的发展，也为行业和社会的进步贡献了积极力量。这是一个全面而深刻的影响，将在未来产生可持续的正面效应。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710"/>
      <w:r>
        <w:rPr>
          <w:rFonts w:ascii="仿宋" w:eastAsia="仿宋" w:hAnsi="仿宋" w:cs="仿宋" w:hint="eastAsia"/>
          <w:sz w:val="28"/>
          <w:lang w:eastAsia="zh-CN"/>
        </w:rPr>
        <w:t>(五)、加湿器项目背景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在当今迅猛发展的商业环境中，加湿器项目的动因根植于对多方面因素的审慎考量。这个加湿器项目的提出并非孤立的决策，而是对企业所处背景深入思考的产物。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市场的不断演变是加湿器项目背后的首要原因。科技的迅速发展和全球市场的快速变化使得企业必须灵活应对。加湿器项目应运而生，旨在通过创新性的解决方案迎合市场的多变需求，赢得竞争中的先机。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竞争的激烈程度也是加湿器项目背景中不可忽视的一环。企业需要在激烈竞争中脱颖而出，为此，加湿器项目致力于打破常规，提供独特的价值主张，以吸引客户并确保市场份额的增长。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技术的迅速发展为企业带来了机遇与挑战。作为加湿器项目启动的背景之一，对新兴技术的应用将有助于提升企业的技术水平，使其在不断演进的商业环境中保持竞争优势。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此外，社会对企业责任的期望也在逐渐升高。加湿器项目充分融入了社会责任的理念，通过可持续经营和社会公益加湿器项目，企图为社会贡献一份力量，在商业成功的同时关注社会价值。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611"/>
      <w:r>
        <w:rPr>
          <w:rFonts w:ascii="仿宋" w:eastAsia="仿宋" w:hAnsi="仿宋" w:cs="仿宋" w:hint="eastAsia"/>
          <w:sz w:val="28"/>
          <w:lang w:eastAsia="zh-CN"/>
        </w:rPr>
        <w:t>二、加湿器项目建设背景及必要性分析</w:t>
      </w:r>
      <w:bookmarkEnd w:id="8"/>
    </w:p>
    <w:p>
      <w:pPr>
        <w:pStyle w:val="Heading2"/>
        <w:rPr>
          <w:rFonts w:ascii="仿宋" w:eastAsia="仿宋" w:hAnsi="仿宋" w:cs="仿宋" w:hint="eastAsia"/>
          <w:lang w:eastAsia="zh-CN"/>
        </w:rPr>
      </w:pPr>
      <w:bookmarkStart w:id="9" w:name="_Toc8536"/>
      <w:r>
        <w:rPr>
          <w:rFonts w:ascii="仿宋" w:eastAsia="仿宋" w:hAnsi="仿宋" w:cs="仿宋" w:hint="eastAsia"/>
          <w:lang w:eastAsia="zh-CN"/>
        </w:rPr>
        <w:t>(一)、加湿器项目背景分析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加湿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我们的背景分析将深入挖掘当前行业的发展趋势，通过对竞争态势的全面审视，找到加湿器项目在这个潮流中的定位。同时，我们将关注行业内涌现的新兴机遇，以便加湿器项目更好地融入行业发展的潮流中。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加湿器项目提供了强大的发展动力。我们将聚焦于行业内最新的技术发展趋势，包括但不限于人工智能、大数据分析、物联网等领域。通过深度的技术研究，我们将确保加湿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加湿器项目发展的源泉。我们将投入更多的精力对市场需求进行深入剖析，超越表面的需求，深入挖掘潜在的市场痛点和机遇。通过对市场需求的细致了解，加湿器项目将更有针对性地设计解决方案，满足市场的多样化需求，从而更好地促进加湿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加湿器项目战略至关重要。我们将对竞争态势进行更为深入的分析，包括但不限于市场份额、产品特点、客户满意度等多个维度。通过深度的竞争分析，加湿器项目将能够更准确地把握市场脉搏，制定具有竞争力的加湿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加湿器项目的发展具有直接的影响。我们将进行更为全面的法规和政策分析，了解行业发展中的潜在法律风险和合规挑战。通过充分了解和遵守相关法规，加湿器项目将确保在法律框架内合法合规运营，为加湿器项目的稳健发展提供有力支持。</w:t>
      </w:r>
    </w:p>
    <w:p>
      <w:pPr>
        <w:pStyle w:val="Heading2"/>
        <w:ind w:firstLine="560" w:firstLineChars="200"/>
        <w:rPr>
          <w:rFonts w:ascii="仿宋" w:eastAsia="仿宋" w:hAnsi="仿宋" w:cs="仿宋" w:hint="eastAsia"/>
          <w:sz w:val="28"/>
          <w:lang w:eastAsia="zh-CN"/>
        </w:rPr>
      </w:pPr>
      <w:bookmarkStart w:id="10" w:name="_Toc4791"/>
      <w:r>
        <w:rPr>
          <w:rFonts w:ascii="仿宋" w:eastAsia="仿宋" w:hAnsi="仿宋" w:cs="仿宋" w:hint="eastAsia"/>
          <w:sz w:val="28"/>
          <w:lang w:eastAsia="zh-CN"/>
        </w:rPr>
        <w:t>(二)、加湿器项目建设必要性分析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建设的迫切性源于对行业发展趋势的深刻洞察。我们正处于一个行业变革的时代，科技创新、数字化转型成为企业发展的关键动力。加湿器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建设不仅仅是为了跟上潮流，更是为了通过技术创新推动企业的持续发展。通过引入先进的技术和解决方案，加湿器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加湿器项目的建设成为必然选择，通过提高产品质量、拓展服务领域，从而在竞争中获得更多的机会。加湿器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加湿器项目建设的必要性体现在对客户需求更精准的满足。通过加湿器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加湿器项目建设的背后是对企业持续创新的追求。只有通过不断创新，企业才能在竞争中立于不败之地。加湿器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28658"/>
      <w:r>
        <w:rPr>
          <w:rFonts w:ascii="仿宋" w:eastAsia="仿宋" w:hAnsi="仿宋" w:cs="仿宋" w:hint="eastAsia"/>
          <w:sz w:val="28"/>
          <w:lang w:eastAsia="zh-CN"/>
        </w:rPr>
        <w:t>三、加湿器项目土建工程</w:t>
      </w:r>
      <w:bookmarkEnd w:id="11"/>
    </w:p>
    <w:p>
      <w:pPr>
        <w:pStyle w:val="Heading2"/>
        <w:rPr>
          <w:rFonts w:ascii="仿宋" w:eastAsia="仿宋" w:hAnsi="仿宋" w:cs="仿宋" w:hint="eastAsia"/>
          <w:lang w:eastAsia="zh-CN"/>
        </w:rPr>
      </w:pPr>
      <w:bookmarkStart w:id="12" w:name="_Toc14632"/>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在加湿器项目的建筑工程设计中，我们将秉承一系列重要的设计原则，以确保加湿器项目建筑在功能、美观、可持续性等方面达到最佳效果。</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首要原则是确保建筑的功能性得到最大化的发挥。我们将充分理解加湿器项目的实际需求，合理布局各个功能区域，保证建筑在满足业务需求的同时，提供高效的工作环境。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在建筑设计中，我们将综合考虑建设和运营成本。通过精细的经济效益分析，确保设计方案在高效利用资源的同时，对加湿器项目的长期盈利能力有积极的贡献。</w:t>
      </w:r>
    </w:p>
    <w:p>
      <w:pPr>
        <w:pStyle w:val="Heading2"/>
        <w:ind w:firstLine="560" w:firstLineChars="200"/>
        <w:rPr>
          <w:rFonts w:ascii="仿宋" w:eastAsia="仿宋" w:hAnsi="仿宋" w:cs="仿宋" w:hint="eastAsia"/>
          <w:sz w:val="28"/>
          <w:lang w:eastAsia="zh-CN"/>
        </w:rPr>
      </w:pPr>
      <w:bookmarkStart w:id="13" w:name="_Toc7172"/>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加湿器项目的土建工程设计中，我们将精准设定设计年限，结合加湿器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加湿器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21610"/>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该加湿器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加湿器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加湿器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9431"/>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本期工程加湿器项目预计总建筑面积XXX平方米，其中：计容建筑面积XXX平方米，计划建筑工程投资XX万元，占加湿器项目总投资的XX%。</w:t>
      </w:r>
    </w:p>
    <w:p>
      <w:pPr>
        <w:pStyle w:val="Heading1"/>
        <w:ind w:firstLine="560" w:firstLineChars="200"/>
        <w:rPr>
          <w:rFonts w:ascii="仿宋" w:eastAsia="仿宋" w:hAnsi="仿宋" w:cs="仿宋" w:hint="eastAsia"/>
          <w:sz w:val="28"/>
          <w:lang w:eastAsia="zh-CN"/>
        </w:rPr>
      </w:pPr>
      <w:bookmarkStart w:id="16" w:name="_Toc16386"/>
      <w:r>
        <w:rPr>
          <w:rFonts w:ascii="仿宋" w:eastAsia="仿宋" w:hAnsi="仿宋" w:cs="仿宋" w:hint="eastAsia"/>
          <w:sz w:val="28"/>
          <w:lang w:eastAsia="zh-CN"/>
        </w:rPr>
        <w:t>四、加湿器项目可持续发展</w:t>
      </w:r>
      <w:bookmarkEnd w:id="16"/>
    </w:p>
    <w:p>
      <w:pPr>
        <w:pStyle w:val="Heading2"/>
        <w:rPr>
          <w:rFonts w:ascii="仿宋" w:eastAsia="仿宋" w:hAnsi="仿宋" w:cs="仿宋" w:hint="eastAsia"/>
          <w:lang w:eastAsia="zh-CN"/>
        </w:rPr>
      </w:pPr>
      <w:bookmarkStart w:id="17" w:name="_Toc7930"/>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加湿器项目中，加湿器项目团队着眼于未来，明确了可持续发展的战略方向。制定的具体可持续发展目标包括降低资源使用、采用环保技术、最大化社会效益等。这一步骤不仅有助于加湿器项目在环保和社会责任方面达到最高标准，也为未来提供了明确的指引，确保加湿器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可持续实践的融入加湿器项目管理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加湿器项目管理周期。从加湿器项目规划开始，加湿器项目团队就考虑了环境和社会的因素。在执行阶段，加湿器项目团队积极推动绿色技术的应用，优化资源利用。此外，关注员工的社会责任，通过培训和沟通活动提高员工对可持续发展的认知，使他们能够在日常工作中践行可持续实践。这些举措不仅为加湿器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12087"/>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扎根于加湿器项目的可持续发展理念，我们深信环保与社会责任是加湿器项目成功的关键支柱。在加湿器项目的每一步，我们都致力于通过创新和实践，履行对环境和社会的坚定责任。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https://d.book118.com/568062016133006027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加湿器项目规划设计方案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D141CF1"/>
    <w:rsid w:val="6D141C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8062016133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2024-01-17T07:31:00Z</dcterms:created>
  <dcterms:modified xsi:type="dcterms:W3CDTF">2024-01-17T07:31:44Z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C966CE57C24F4E329DE9690EE64E87E0_11</vt:lpwstr>
  </property>
  <property fmtid="{D5CDD505-2E9C-101B-9397-08002B2CF9AE}" pid="3" name="KSOProductBuildVer">
    <vt:lpwstr>2052-12.1.0.16120</vt:lpwstr>
  </property>
</Properties>
</file>