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声学水位计项目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129465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一、声学水位计项目可行性研究报告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(一)、声学水位计项目建设期原辅材料供应情况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(二)、声学水位计项目运营期原辅材料供应及质量管理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三、声学水位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计项目概论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一)、声学水位计项目承办单位基本情况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二)、声学水位计项目概况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三)、声学水位计项目评价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、声学水位计项目选址说明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一)、声学水位计项目选址原则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(二)、声学水位计项目选址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)、声学水位计项目风险分析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、声学水位计项目风险对策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三)、声学水位计项目对环境的主要影响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451121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752769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十三、声学水位计项目管理与团队协作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)、声学水位计项目管理方法论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)、声学水位计项目计划与进度管理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)、声学水位计项目风险管理与应对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项目商业计划书旨在全面介绍和规划一个创新性的声学水位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以满足需求。该方案的目的是为了提供声学水位计项目的全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一、声学水位计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在声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水位计行业，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11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成为消费者首选的声学水位计产品。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声学水位计项目总投资</w:t>
      </w:r>
    </w:p>
    <w:p>
      <w:pPr>
        <w:spacing w:before="289" w:line="411" w:lineRule="auto"/>
        <w:ind w:left="31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规模旨在实现一个全面、可持续的声学水位计项目。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声学水</w:t>
      </w:r>
      <w:r>
        <w:rPr>
          <w:rFonts w:ascii="FangSong" w:eastAsia="FangSong" w:hAnsi="FangSong" w:cs="FangSong"/>
          <w:spacing w:val="-5"/>
          <w:sz w:val="28"/>
          <w:szCs w:val="28"/>
        </w:rPr>
        <w:t>位</w:t>
      </w:r>
      <w:r>
        <w:rPr>
          <w:rFonts w:ascii="FangSong" w:eastAsia="FangSong" w:hAnsi="FangSong" w:cs="FangSong"/>
          <w:spacing w:val="-3"/>
          <w:sz w:val="28"/>
          <w:szCs w:val="28"/>
        </w:rPr>
        <w:t>计项目总投资将主要用于以下几个方面：</w:t>
      </w:r>
    </w:p>
    <w:p>
      <w:pPr>
        <w:spacing w:before="2" w:line="411" w:lineRule="auto"/>
        <w:ind w:left="44" w:right="82" w:firstLine="6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学</w:t>
      </w:r>
      <w:r>
        <w:rPr>
          <w:rFonts w:ascii="FangSong" w:eastAsia="FangSong" w:hAnsi="FangSong" w:cs="FangSong"/>
          <w:spacing w:val="-5"/>
          <w:sz w:val="28"/>
          <w:szCs w:val="28"/>
        </w:rPr>
        <w:t>水位计项目的顺利进行。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一部分资金将用于技术研发，以确保声学水位计项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声学水位计项目规模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我们计划在声学水位计项目建设后的第一年实现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声</w:t>
      </w:r>
      <w:r>
        <w:rPr>
          <w:rFonts w:ascii="FangSong" w:eastAsia="FangSong" w:hAnsi="FangSong" w:cs="FangSong"/>
          <w:spacing w:val="-18"/>
          <w:sz w:val="28"/>
          <w:szCs w:val="28"/>
        </w:rPr>
        <w:t>学</w:t>
      </w:r>
      <w:r>
        <w:rPr>
          <w:rFonts w:ascii="FangSong" w:eastAsia="FangSong" w:hAnsi="FangSong" w:cs="FangSong"/>
          <w:spacing w:val="-16"/>
          <w:sz w:val="28"/>
          <w:szCs w:val="28"/>
        </w:rPr>
        <w:t>水位计项目规模：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声学水位计项目将建设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产厂房、办公区域、仓储设施等。这将确保声学水位计项目能够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理、废气处理等，以确保声学水位计项目的环保性。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声学水位计项目总投资与用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该声学</w:t>
      </w:r>
      <w:r>
        <w:rPr>
          <w:rFonts w:ascii="FangSong" w:eastAsia="FangSong" w:hAnsi="FangSong" w:cs="FangSong"/>
          <w:spacing w:val="-5"/>
          <w:sz w:val="28"/>
          <w:szCs w:val="28"/>
        </w:rPr>
        <w:t>水</w:t>
      </w:r>
      <w:r>
        <w:rPr>
          <w:rFonts w:ascii="FangSong" w:eastAsia="FangSong" w:hAnsi="FangSong" w:cs="FangSong"/>
          <w:spacing w:val="-3"/>
          <w:sz w:val="28"/>
          <w:szCs w:val="28"/>
        </w:rPr>
        <w:t>位计项目总征地面积为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亩)。声学水位计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声学水位计项目计划购</w:t>
      </w:r>
      <w:r>
        <w:rPr>
          <w:rFonts w:ascii="FangSong" w:eastAsia="FangSong" w:hAnsi="FangSong" w:cs="FangSong"/>
          <w:spacing w:val="-1"/>
          <w:sz w:val="28"/>
          <w:szCs w:val="28"/>
        </w:rPr>
        <w:t>置设备共计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元。这些设备将在声学水位计项目运营中发挥关键作用，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声学水位计项目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，这将为声学水位计项目未来的发展提供可观的经济回报。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(一)、声学水位计项目建设期原辅材料供应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5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在声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水位计项目的建设和运营过程中，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品质量稳定的重要环节。本章将详细探讨声学水位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声学水位计项目建设期原辅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在声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水位计项目建设期间，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响。下面是声学水位计项目建设期原辅材料供应情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(二)、声学水位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计项目运营期原辅材料供应及质量管理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声学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位计项目进入运营期后，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同样至关重要。下面是声学水位计项目运营期原辅材料供应及质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4" w:right="102" w:firstLine="9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三、声学水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位计项目概论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声学水位计项目承办单位基本情况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6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6" w:lineRule="auto"/>
        <w:ind w:left="51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、声学水位计项目概况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学水位计项目名称：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声学水位计项目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10"/>
          <w:sz w:val="28"/>
          <w:szCs w:val="28"/>
        </w:rPr>
        <w:t>学水位计项目类型：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声</w:t>
      </w:r>
      <w:r>
        <w:rPr>
          <w:rFonts w:ascii="FangSong" w:eastAsia="FangSong" w:hAnsi="FangSong" w:cs="FangSong"/>
          <w:spacing w:val="-15"/>
          <w:sz w:val="28"/>
          <w:szCs w:val="28"/>
        </w:rPr>
        <w:t>学水位计项目地点：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9" w:line="411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声</w:t>
      </w:r>
      <w:r>
        <w:rPr>
          <w:rFonts w:ascii="FangSong" w:eastAsia="FangSong" w:hAnsi="FangSong" w:cs="FangSong"/>
          <w:spacing w:val="-15"/>
          <w:sz w:val="28"/>
          <w:szCs w:val="28"/>
        </w:rPr>
        <w:t>学水位计项目规模：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1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声</w:t>
      </w:r>
      <w:r>
        <w:rPr>
          <w:rFonts w:ascii="FangSong" w:eastAsia="FangSong" w:hAnsi="FangSong" w:cs="FangSong"/>
          <w:spacing w:val="-24"/>
          <w:sz w:val="28"/>
          <w:szCs w:val="28"/>
        </w:rPr>
        <w:t>学</w:t>
      </w:r>
      <w:r>
        <w:rPr>
          <w:rFonts w:ascii="FangSong" w:eastAsia="FangSong" w:hAnsi="FangSong" w:cs="FangSong"/>
          <w:spacing w:val="-13"/>
          <w:sz w:val="28"/>
          <w:szCs w:val="28"/>
        </w:rPr>
        <w:t>水位计项目周期：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声学水位计项目背景：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声学水位计项目的建设旨在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、声学水位计项目评价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该声学水位计项目处于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4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学水位计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声学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位计行业作为一个充满活力的领域，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3" w:right="36" w:hanging="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声学水位计行业在技术上取得了显著的突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**声学水位计行业**是一片充满活力的领域，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5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声学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位计行业市场规模庞大，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声学水位计行业在技术上取得了显著的突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五、声学水位计项目选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)、声学水位计项目选址原则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7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声学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位计项目选址必须与城乡建设总体规划保持一致，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学水位计项目的发展与当地城市规划和政府规划相契合。通过与规</w:t>
      </w:r>
      <w:r>
        <w:rPr>
          <w:rFonts w:ascii="FangSong" w:eastAsia="FangSong" w:hAnsi="FangSong" w:cs="FangSong"/>
          <w:spacing w:val="-2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声学水位计项目有望更好地融入城市发展大局，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越的交通条件是声学水位计项目成功的关键因素之一。选址地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6" w:right="56" w:hanging="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为员工提供方便的通勤途径。这有助于提高整体生产效率并降低物</w:t>
      </w:r>
      <w:r>
        <w:rPr>
          <w:rFonts w:ascii="FangSong" w:eastAsia="FangSong" w:hAnsi="FangSong" w:cs="FangSong"/>
          <w:spacing w:val="-2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虑到声学水位计项目建设阶段，选址地的施工条件至关重要。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声学水位计项目建设的顺利进行。这有助于提高工程效率，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声学水位计项目选址应与当地大气污染防治、水资源利用以及自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然生态环境保护政策相一致。我们将致力于在声学水位计项目建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确保声学水位计项目的可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我们将有效平衡声学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位计项目的需求与用地法规的要求，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4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在声</w:t>
      </w:r>
      <w:r>
        <w:rPr>
          <w:rFonts w:ascii="FangSong" w:eastAsia="FangSong" w:hAnsi="FangSong" w:cs="FangSong"/>
          <w:spacing w:val="-2"/>
          <w:sz w:val="28"/>
          <w:szCs w:val="28"/>
        </w:rPr>
        <w:t>学水位计项目的实施过程中获得更多的理解和支持。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4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保声学水位计项目的长期成功和对社会的积极贡献。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、声学水位计项目选址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选择声学水位计项目的地理位置时，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分销，为声学水位计项目的顺利推进提供了有力支持。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优惠等方面的支持。这将显著减轻声学水位计项目的财务压力，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为声学水位计项目提供了丰富的合作机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6" w:line="415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境的保护。选址处有利于建设绿色、环保型的声学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水位计项目，与当地的生态环境相协调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术开发区被视为未来经济发展的重要增长点。声学水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位</w:t>
      </w:r>
      <w:r>
        <w:rPr>
          <w:rFonts w:ascii="FangSong" w:eastAsia="FangSong" w:hAnsi="FangSong" w:cs="FangSong"/>
          <w:spacing w:val="-12"/>
          <w:sz w:val="28"/>
          <w:szCs w:val="28"/>
        </w:rPr>
        <w:t>计项目选址于此，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为声学水位计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的合作，确保声学水位计项目的建设与运营与当地发展规划相协调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声学水位计项目的成功提供全方位的支持。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声学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位计项目的成功实施不仅依赖于选址的地理位置，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声学水位计项目的建设提供了必要的基础支持，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5" w:right="6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确保声学水位计项目选址符合当地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助于声学水位计项目在合规范围内进行建设，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2" w:right="176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学水位计项目的用工提供了充足的保障，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包括税收、用地等方面的优惠政策。这为声学水位计项目创造了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声学水位计项目的过程中，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确保声学水位计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2" w:right="17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声学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位计项目所在区域的安全设施完备，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安全系统。这为声学水位计项目的安全运行提供了可靠的支持，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学水位计项目提供了明确的建设方向，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确保用地符合工业声学水位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计项目的规划和要求。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3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声学水位计项目所在地区容积率和建筑密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4" w:right="176" w:hanging="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指标。我们将确保声学水位计项目建设在合理的容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提高声学水位计项目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17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途划分是用地控制的核心之一。根据声学水位计项目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保持声学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水位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们将严格按照规定的利用年限进行声学水位计项目建设和运营，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在声</w:t>
      </w:r>
      <w:r>
        <w:rPr>
          <w:rFonts w:ascii="FangSong" w:eastAsia="FangSong" w:hAnsi="FangSong" w:cs="FangSong"/>
          <w:spacing w:val="-9"/>
          <w:sz w:val="28"/>
          <w:szCs w:val="28"/>
        </w:rPr>
        <w:t>学</w:t>
      </w:r>
      <w:r>
        <w:rPr>
          <w:rFonts w:ascii="FangSong" w:eastAsia="FangSong" w:hAnsi="FangSong" w:cs="FangSong"/>
          <w:spacing w:val="-7"/>
          <w:sz w:val="28"/>
          <w:szCs w:val="28"/>
        </w:rPr>
        <w:t>水位计项目建设完成后，我们将积极参与土地的复垦工作，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减小声学水位计项目对周边土地的影响。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我们将确保声学水位计项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。这为声学水位计项目提供了便捷的物流通道，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售，提高了声学水位计项目的市场竞争力。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自然条件适宜。声学水位计项目建设将充分利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设施。声学水位计项目将充分利用这些配套设施，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声</w:t>
      </w:r>
      <w:r>
        <w:rPr>
          <w:rFonts w:ascii="FangSong" w:eastAsia="FangSong" w:hAnsi="FangSong" w:cs="FangSong"/>
          <w:spacing w:val="-3"/>
          <w:sz w:val="28"/>
          <w:szCs w:val="28"/>
        </w:rPr>
        <w:t>学水位计项目的稳定运营。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总体要求中还包括对环境的保护要求。声学水位计项目将遵循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、可持续的工业声学水位计项目。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43" w:right="189" w:firstLine="54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声学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位计项目将积极融入当地社区，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促进声学水位计项目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" w:line="415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声学水位计项目将在选址的基础上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在声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水位计项目选址的初步规划中，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3" w:right="9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我们计划通过多功能空间规划来优化土地利用。在声学水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位</w:t>
      </w:r>
      <w:r>
        <w:rPr>
          <w:rFonts w:ascii="FangSong" w:eastAsia="FangSong" w:hAnsi="FangSong" w:cs="FangSong"/>
          <w:spacing w:val="-18"/>
          <w:sz w:val="28"/>
          <w:szCs w:val="28"/>
        </w:rPr>
        <w:t>计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高建筑的垂直利用率。这一措施有助于减小声学水位计项目的占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3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声学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位计项目还将注重环境友好设计，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还有助于提高声学水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</w:t>
      </w:r>
      <w:r>
        <w:rPr>
          <w:rFonts w:ascii="FangSong" w:eastAsia="FangSong" w:hAnsi="FangSong" w:cs="FangSong"/>
          <w:spacing w:val="-3"/>
          <w:sz w:val="28"/>
          <w:szCs w:val="28"/>
        </w:rPr>
        <w:t>计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项目的整体可持续性，符合现代绿色建筑的发展趋势。</w:t>
      </w:r>
    </w:p>
    <w:p>
      <w:pPr>
        <w:sectPr>
          <w:pgSz w:w="11906" w:h="16839"/>
          <w:pgMar w:top="1431" w:right="1610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共设施也是我们的设计理念之一。在声学水位计项目内部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我们致力于实现声学水位计项目用地的经济高效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9"/>
          <w:sz w:val="28"/>
          <w:szCs w:val="28"/>
        </w:rPr>
        <w:t>学水位计项目整体布置中，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运输和产品出货；办公区域靠近声学水位计项目核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内外部沟通；休闲区和绿化区域分布在声学水位计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确保了声学水位计项目内外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41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声学水位计项目区域内设置了一系列公共设施，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会</w:t>
      </w:r>
      <w:r>
        <w:rPr>
          <w:rFonts w:ascii="FangSong" w:eastAsia="FangSong" w:hAnsi="FangSong" w:cs="FangSong"/>
          <w:spacing w:val="-14"/>
          <w:sz w:val="28"/>
          <w:szCs w:val="28"/>
        </w:rPr>
        <w:t>议</w:t>
      </w:r>
      <w:r>
        <w:rPr>
          <w:rFonts w:ascii="FangSong" w:eastAsia="FangSong" w:hAnsi="FangSong" w:cs="FangSong"/>
          <w:spacing w:val="-8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声学水位计项目总图中，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2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生产与办公是声学水位</w:t>
      </w:r>
      <w:r>
        <w:rPr>
          <w:rFonts w:ascii="FangSong" w:eastAsia="FangSong" w:hAnsi="FangSong" w:cs="FangSong"/>
          <w:sz w:val="28"/>
          <w:szCs w:val="28"/>
        </w:rPr>
        <w:t>计项目的两个核心功能区，我们通过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畅运输和产品的高效配送。办公区则位于声学水位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计项目核心区，方便管理层对整个声学水位计项目的监控与决</w:t>
      </w:r>
      <w:r>
        <w:rPr>
          <w:rFonts w:ascii="FangSong" w:eastAsia="FangSong" w:hAnsi="FangSong" w:cs="FangSong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1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在声学水位计项目区域内分布绿化带和休闲区，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也为声学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水位计项目增色不少。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6" w:lineRule="auto"/>
        <w:ind w:left="34" w:right="3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我们将环境保护区域规划在声学水位计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确保了声学水位计项目整体的美观性。这一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使声学水位计项目在生产的同时也能够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这八个设计要点共同构成了声学水位计项目总图布置方案的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确保了声学水位计项目在各个方面都能够取得良好的平衡，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该声学水位计项目选址位于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声学水位计项目的顺利启动和运营。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销售和员工的通勤。这为声学水位计项目提供了便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声学</w:t>
      </w:r>
      <w:r>
        <w:rPr>
          <w:rFonts w:ascii="FangSong" w:eastAsia="FangSong" w:hAnsi="FangSong" w:cs="FangSong"/>
          <w:spacing w:val="1"/>
          <w:sz w:val="28"/>
          <w:szCs w:val="28"/>
        </w:rPr>
        <w:t>水位计项目选址规划中特别考虑了环保区域，用于处理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有效减少对周边环境的负面影响。这表明了声学水位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声学</w:t>
      </w:r>
      <w:r>
        <w:rPr>
          <w:rFonts w:ascii="FangSong" w:eastAsia="FangSong" w:hAnsi="FangSong" w:cs="FangSong"/>
          <w:spacing w:val="1"/>
          <w:sz w:val="28"/>
          <w:szCs w:val="28"/>
        </w:rPr>
        <w:t>水位计项目选址的用地控制指标与相关规划相一致，不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2" w:right="196" w:hanging="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也兼顾了用地的合理利用。这有助于声学水位计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在声学水位计项目选址周边进行了社区和周边环境的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保声学水位计项目建设不会对周边社区造成过大的影响，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声</w:t>
      </w:r>
      <w:r>
        <w:rPr>
          <w:rFonts w:ascii="FangSong" w:eastAsia="FangSong" w:hAnsi="FangSong" w:cs="FangSong"/>
          <w:spacing w:val="-11"/>
          <w:sz w:val="28"/>
          <w:szCs w:val="28"/>
        </w:rPr>
        <w:t>学水位计项目选址时，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确保声学水位计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声学水位计项目在当地获得更多支持。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综合考虑声学水位计项目选址的各项因素，我们认为该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有望为声学水</w:t>
      </w:r>
      <w:r>
        <w:rPr>
          <w:rFonts w:ascii="FangSong" w:eastAsia="FangSong" w:hAnsi="FangSong" w:cs="FangSong"/>
          <w:spacing w:val="-5"/>
          <w:sz w:val="28"/>
          <w:szCs w:val="28"/>
        </w:rPr>
        <w:t>位</w:t>
      </w:r>
      <w:r>
        <w:rPr>
          <w:rFonts w:ascii="FangSong" w:eastAsia="FangSong" w:hAnsi="FangSong" w:cs="FangSong"/>
          <w:spacing w:val="-3"/>
          <w:sz w:val="28"/>
          <w:szCs w:val="28"/>
        </w:rPr>
        <w:t>计项目带来更多的发展机遇。与周边的产业和社会环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境相结合，该选址将有助于声学水位计项目实现可持续发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我们可以得出该声学水位计项目选址的合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行性，为声学水位计项目的后续规划和实施提供了坚实的基础。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4" w:right="1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2"/>
          <w:sz w:val="28"/>
          <w:szCs w:val="28"/>
        </w:rPr>
        <w:t>源配置是确保声学水位计项目成功实施的核心要素之一。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我们根据声学水位计项目规模和复杂性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6" w:line="411" w:lineRule="auto"/>
        <w:ind w:left="46" w:right="176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同</w:t>
      </w:r>
      <w:r>
        <w:rPr>
          <w:rFonts w:ascii="FangSong" w:eastAsia="FangSong" w:hAnsi="FangSong" w:cs="FangSong"/>
          <w:spacing w:val="-23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团队</w:t>
      </w:r>
      <w:r>
        <w:rPr>
          <w:rFonts w:ascii="FangSong" w:eastAsia="FangSong" w:hAnsi="FangSong" w:cs="FangSong"/>
          <w:spacing w:val="-11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员都具备所需的经验和技能，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队</w:t>
      </w:r>
      <w:r>
        <w:rPr>
          <w:rFonts w:ascii="FangSong" w:eastAsia="FangSong" w:hAnsi="FangSong" w:cs="FangSong"/>
          <w:spacing w:val="-23"/>
          <w:sz w:val="28"/>
          <w:szCs w:val="28"/>
        </w:rPr>
        <w:t>协</w:t>
      </w:r>
      <w:r>
        <w:rPr>
          <w:rFonts w:ascii="FangSong" w:eastAsia="FangSong" w:hAnsi="FangSong" w:cs="FangSong"/>
          <w:spacing w:val="-12"/>
          <w:sz w:val="28"/>
          <w:szCs w:val="28"/>
        </w:rPr>
        <w:t>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息</w:t>
      </w:r>
      <w:r>
        <w:rPr>
          <w:rFonts w:ascii="FangSong" w:eastAsia="FangSong" w:hAnsi="FangSong" w:cs="FangSong"/>
          <w:spacing w:val="-9"/>
          <w:sz w:val="28"/>
          <w:szCs w:val="28"/>
        </w:rPr>
        <w:t>流通畅顺。</w:t>
      </w:r>
    </w:p>
    <w:p>
      <w:pPr>
        <w:spacing w:before="10" w:line="412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员具备应对声学水位计项目挑战的能力。通过这些人力资源配置策略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为声学水位计项目的顺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利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确保声学水位计项目团队的协调运作和高效执行，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资</w:t>
      </w:r>
      <w:r>
        <w:rPr>
          <w:rFonts w:ascii="FangSong" w:eastAsia="FangSong" w:hAnsi="FangSong" w:cs="FangSong"/>
          <w:spacing w:val="-13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并采用灵活的策略来满足声学水位计项目需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4" w:line="413" w:lineRule="auto"/>
        <w:ind w:left="31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确保招募到最适合声学水位计项目的人才。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岗位分工：明确声学水位计项目各个岗位的职责和任务，根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据团队成员的专业</w:t>
      </w:r>
      <w:r>
        <w:rPr>
          <w:rFonts w:ascii="FangSong" w:eastAsia="FangSong" w:hAnsi="FangSong" w:cs="FangSong"/>
          <w:spacing w:val="-3"/>
          <w:sz w:val="28"/>
          <w:szCs w:val="28"/>
        </w:rPr>
        <w:t>特长和兴趣分配适当的工作职责。充分发挥每位团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队成员的专业优</w:t>
      </w:r>
      <w:r>
        <w:rPr>
          <w:rFonts w:ascii="FangSong" w:eastAsia="FangSong" w:hAnsi="FangSong" w:cs="FangSong"/>
          <w:spacing w:val="-2"/>
          <w:sz w:val="28"/>
          <w:szCs w:val="28"/>
        </w:rPr>
        <w:t>势，提高工作效率和执行力。</w:t>
      </w:r>
    </w:p>
    <w:p>
      <w:pPr>
        <w:spacing w:before="2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助力其在声学水位计项目中不断成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长。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6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https://d.book118.com/568067030022006046</w:t>
        </w:r>
      </w:hyperlink>
    </w:p>
    <w:p/>
    <w:sectPr>
      <w:pgSz w:w="11906" w:h="16839"/>
      <w:pgMar w:top="1431" w:right="1750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68067030022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2024-03-14T07:53:22Z</vt:filetime>
  </property>
  <property fmtid="{D5CDD505-2E9C-101B-9397-08002B2CF9AE}" pid="3" name="CRO">
    <vt:lpwstr>wqlLaW5nc29mdCBQREYgdG8gV1BTIDgw</vt:lpwstr>
  </property>
</Properties>
</file>