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77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14" w:line="375" w:lineRule="auto"/>
        <w:ind w:left="875" w:right="642" w:hanging="214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-20"/>
          <w:sz w:val="35"/>
          <w:szCs w:val="35"/>
          <w14:textOutline w14:w="6309" w14:cap="sq">
            <w14:solidFill>
              <w14:srgbClr w14:val="000000"/>
            </w14:solidFill>
            <w14:prstDash w14:val="solid"/>
            <w14:bevel/>
          </w14:textOutline>
        </w:rPr>
        <w:t>赤</w:t>
      </w:r>
      <w:r>
        <w:rPr>
          <w:rFonts w:ascii="SimSun" w:eastAsia="SimSun" w:hAnsi="SimSun" w:cs="SimSun"/>
          <w:spacing w:val="-15"/>
          <w:sz w:val="35"/>
          <w:szCs w:val="35"/>
          <w14:textOutline w14:w="6309" w14:cap="sq">
            <w14:solidFill>
              <w14:srgbClr w14:val="000000"/>
            </w14:solidFill>
            <w14:prstDash w14:val="solid"/>
            <w14:bevel/>
          </w14:textOutline>
        </w:rPr>
        <w:t>峰市元宝山区元宝山镇木头沟村广民玄武岩矿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43"/>
          <w:szCs w:val="43"/>
        </w:rPr>
        <w:t>2023</w:t>
      </w:r>
      <w:r>
        <w:rPr>
          <w:rFonts w:ascii="Times New Roman" w:eastAsia="Times New Roman" w:hAnsi="Times New Roman" w:cs="Times New Roman"/>
          <w:spacing w:val="2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2"/>
          <w:sz w:val="43"/>
          <w:szCs w:val="43"/>
          <w14:textOutline w14:w="7693" w14:cap="sq">
            <w14:solidFill>
              <w14:srgbClr w14:val="000000"/>
            </w14:solidFill>
            <w14:prstDash w14:val="solid"/>
            <w14:bevel/>
          </w14:textOutline>
        </w:rPr>
        <w:t>年度</w:t>
      </w:r>
      <w:r>
        <w:rPr>
          <w:rFonts w:ascii="SimSun" w:eastAsia="SimSun" w:hAnsi="SimSun" w:cs="SimSun"/>
          <w:spacing w:val="2"/>
          <w:sz w:val="43"/>
          <w:szCs w:val="43"/>
          <w14:textOutline w14:w="7972" w14:cap="sq">
            <w14:solidFill>
              <w14:srgbClr w14:val="000000"/>
            </w14:solidFill>
            <w14:prstDash w14:val="solid"/>
            <w14:bevel/>
          </w14:textOutline>
        </w:rPr>
        <w:t>矿山地质环</w:t>
      </w:r>
      <w:r>
        <w:rPr>
          <w:rFonts w:ascii="SimSun" w:eastAsia="SimSun" w:hAnsi="SimSun" w:cs="SimSun"/>
          <w:spacing w:val="1"/>
          <w:sz w:val="43"/>
          <w:szCs w:val="43"/>
          <w14:textOutline w14:w="7972" w14:cap="sq">
            <w14:solidFill>
              <w14:srgbClr w14:val="000000"/>
            </w14:solidFill>
            <w14:prstDash w14:val="solid"/>
            <w14:bevel/>
          </w14:textOutline>
        </w:rPr>
        <w:t>境治理计划书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  <w:sectPr>
          <w:pgSz w:w="11906" w:h="16839"/>
          <w:pgMar w:top="1431" w:right="1785" w:bottom="0" w:left="1785" w:header="0" w:footer="0" w:gutter="0"/>
          <w:cols w:space="708"/>
        </w:sect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101" w:line="410" w:lineRule="exact"/>
        <w:ind w:left="2261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0"/>
          <w:position w:val="6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赤</w:t>
      </w:r>
      <w:r>
        <w:rPr>
          <w:rFonts w:ascii="SimSun" w:eastAsia="SimSun" w:hAnsi="SimSun" w:cs="SimSun"/>
          <w:spacing w:val="9"/>
          <w:position w:val="6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峰市禹诚玄武岩有限公司</w:t>
      </w:r>
    </w:p>
    <w:p>
      <w:pPr>
        <w:spacing w:before="1" w:line="225" w:lineRule="auto"/>
        <w:ind w:left="3128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12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二</w:t>
      </w:r>
      <w:r>
        <w:rPr>
          <w:rFonts w:ascii="SimSun" w:eastAsia="SimSun" w:hAnsi="SimSun" w:cs="SimSun"/>
          <w:spacing w:val="8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〇二三年三月</w:t>
      </w:r>
    </w:p>
    <w:p>
      <w:pPr>
        <w:sectPr>
          <w:type w:val="nextPage"/>
          <w:pgSz w:w="11906" w:h="16839"/>
          <w:pgMar w:top="1431" w:right="1785" w:bottom="0" w:left="1785" w:header="0" w:footer="0" w:gutter="0"/>
          <w:pgNumType w:start="2"/>
          <w:cols w:space="708"/>
          <w:titlePg w:val="0"/>
        </w:sectPr>
      </w:pPr>
    </w:p>
    <w:sdt>
      <w:sdtPr>
        <w:rPr>
          <w:rFonts w:ascii="SimSun" w:eastAsia="SimSun" w:hAnsi="SimSun" w:cs="SimSun"/>
          <w:sz w:val="28"/>
          <w:szCs w:val="28"/>
        </w:rPr>
        <w:id w:val="898087902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3"/>
          <w:szCs w:val="23"/>
        </w:rPr>
      </w:sdtEndPr>
      <w:sdtContent>
        <w:p>
          <w:pPr>
            <w:spacing w:before="56" w:line="222" w:lineRule="auto"/>
            <w:ind w:left="4091"/>
            <w:rPr>
              <w:rFonts w:ascii="SimSun" w:eastAsia="SimSun" w:hAnsi="SimSun" w:cs="SimSun"/>
              <w:sz w:val="28"/>
              <w:szCs w:val="28"/>
            </w:rPr>
          </w:pPr>
          <w:r>
            <w:rPr>
              <w:rFonts w:ascii="SimSun" w:eastAsia="SimSun" w:hAnsi="SimSun" w:cs="SimSun"/>
              <w:spacing w:val="-15"/>
              <w:sz w:val="28"/>
              <w:szCs w:val="28"/>
              <w14:textOutline w14:w="5103" w14:cap="sq">
                <w14:solidFill>
                  <w14:srgbClr w14:val="000000"/>
                </w14:solidFill>
                <w14:prstDash w14:val="solid"/>
                <w14:bevel/>
              </w14:textOutline>
            </w:rPr>
            <w:t>目</w:t>
          </w:r>
          <w:r>
            <w:rPr>
              <w:rFonts w:ascii="SimSun" w:eastAsia="SimSun" w:hAnsi="SimSun" w:cs="SimSun"/>
              <w:spacing w:val="-13"/>
              <w:sz w:val="28"/>
              <w:szCs w:val="28"/>
            </w:rPr>
            <w:t xml:space="preserve">  </w:t>
          </w:r>
          <w:r>
            <w:rPr>
              <w:rFonts w:ascii="SimSun" w:eastAsia="SimSun" w:hAnsi="SimSun" w:cs="SimSun"/>
              <w:spacing w:val="-13"/>
              <w:sz w:val="28"/>
              <w:szCs w:val="28"/>
              <w14:textOutline w14:w="5103" w14:cap="sq">
                <w14:solidFill>
                  <w14:srgbClr w14:val="000000"/>
                </w14:solidFill>
                <w14:prstDash w14:val="solid"/>
                <w14:bevel/>
              </w14:textOutline>
            </w:rPr>
            <w:t>录</w:t>
          </w:r>
        </w:p>
        <w:p>
          <w:pPr>
            <w:spacing w:line="245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312"/>
            </w:tabs>
            <w:spacing w:before="75" w:line="227" w:lineRule="auto"/>
            <w:ind w:left="24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1" w:history="1">
            <w:r>
              <w:rPr>
                <w:rFonts w:ascii="SimSun" w:eastAsia="SimSun" w:hAnsi="SimSun" w:cs="SimSun"/>
                <w:spacing w:val="14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一、矿山基本情况</w:t>
            </w:r>
            <w:r>
              <w:rPr>
                <w:rFonts w:ascii="SimSun" w:eastAsia="SimSun" w:hAnsi="SimSun" w:cs="SimSun"/>
                <w:b/>
                <w:bCs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13"/>
                <w:sz w:val="23"/>
                <w:szCs w:val="23"/>
              </w:rPr>
              <w:t>1</w:t>
            </w:r>
          </w:hyperlink>
        </w:p>
        <w:p>
          <w:pPr>
            <w:tabs>
              <w:tab w:val="right" w:leader="dot" w:pos="8312"/>
            </w:tabs>
            <w:spacing w:before="306" w:line="227" w:lineRule="auto"/>
            <w:ind w:left="24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2" w:history="1">
            <w:r>
              <w:rPr>
                <w:rFonts w:ascii="SimSun" w:eastAsia="SimSun" w:hAnsi="SimSun" w:cs="SimSun"/>
                <w:spacing w:val="22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二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、矿山地质环境治理方案的编制与执行情况</w:t>
            </w:r>
            <w:r>
              <w:rPr>
                <w:rFonts w:ascii="SimSun" w:eastAsia="SimSun" w:hAnsi="SimSun" w:cs="SimSun"/>
                <w:b/>
                <w:bCs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11"/>
                <w:sz w:val="23"/>
                <w:szCs w:val="23"/>
              </w:rPr>
              <w:t>2</w:t>
            </w:r>
          </w:hyperlink>
        </w:p>
        <w:p>
          <w:pPr>
            <w:tabs>
              <w:tab w:val="right" w:leader="dot" w:pos="8312"/>
            </w:tabs>
            <w:spacing w:before="302" w:line="227" w:lineRule="auto"/>
            <w:ind w:left="332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3" w:history="1">
            <w:r>
              <w:rPr>
                <w:rFonts w:ascii="SimSun" w:eastAsia="SimSun" w:hAnsi="SimSun" w:cs="SimSun"/>
                <w:spacing w:val="19"/>
                <w:sz w:val="23"/>
                <w:szCs w:val="23"/>
              </w:rPr>
              <w:t>(</w:t>
            </w:r>
            <w:r>
              <w:rPr>
                <w:rFonts w:ascii="SimSun" w:eastAsia="SimSun" w:hAnsi="SimSun" w:cs="SimSun"/>
                <w:spacing w:val="14"/>
                <w:sz w:val="23"/>
                <w:szCs w:val="23"/>
              </w:rPr>
              <w:t>一)</w:t>
            </w:r>
            <w:r>
              <w:rPr>
                <w:rFonts w:ascii="SimSun" w:eastAsia="SimSun" w:hAnsi="SimSun" w:cs="SimSun"/>
                <w:spacing w:val="14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4"/>
                <w:sz w:val="23"/>
                <w:szCs w:val="23"/>
              </w:rPr>
              <w:t>方案编制概况</w:t>
            </w:r>
            <w:r>
              <w:rPr>
                <w:rFonts w:ascii="SimSun" w:eastAsia="SimSun" w:hAnsi="SimSun" w:cs="SimSun"/>
                <w:spacing w:val="14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spacing w:val="14"/>
                <w:sz w:val="23"/>
                <w:szCs w:val="23"/>
              </w:rPr>
              <w:t>2</w:t>
            </w:r>
          </w:hyperlink>
        </w:p>
        <w:p>
          <w:pPr>
            <w:tabs>
              <w:tab w:val="right" w:leader="dot" w:pos="8312"/>
            </w:tabs>
            <w:spacing w:before="185" w:line="227" w:lineRule="auto"/>
            <w:ind w:left="332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4" w:history="1">
            <w:r>
              <w:rPr>
                <w:rFonts w:ascii="SimSun" w:eastAsia="SimSun" w:hAnsi="SimSun" w:cs="SimSun"/>
                <w:spacing w:val="26"/>
                <w:sz w:val="23"/>
                <w:szCs w:val="23"/>
              </w:rPr>
              <w:t>(</w:t>
            </w:r>
            <w:r>
              <w:rPr>
                <w:rFonts w:ascii="SimSun" w:eastAsia="SimSun" w:hAnsi="SimSun" w:cs="SimSun"/>
                <w:spacing w:val="16"/>
                <w:sz w:val="23"/>
                <w:szCs w:val="23"/>
              </w:rPr>
              <w:t>二)</w:t>
            </w:r>
            <w:r>
              <w:rPr>
                <w:rFonts w:ascii="SimSun" w:eastAsia="SimSun" w:hAnsi="SimSun" w:cs="SimSun"/>
                <w:spacing w:val="16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6"/>
                <w:sz w:val="23"/>
                <w:szCs w:val="23"/>
              </w:rPr>
              <w:t>治理方案规划的近期治理工程内容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spacing w:val="16"/>
                <w:sz w:val="23"/>
                <w:szCs w:val="23"/>
              </w:rPr>
              <w:t>2</w:t>
            </w:r>
          </w:hyperlink>
        </w:p>
        <w:p>
          <w:pPr>
            <w:tabs>
              <w:tab w:val="right" w:leader="dot" w:pos="8312"/>
            </w:tabs>
            <w:spacing w:before="182" w:line="227" w:lineRule="auto"/>
            <w:ind w:left="332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5" w:history="1">
            <w:r>
              <w:rPr>
                <w:rFonts w:ascii="SimSun" w:eastAsia="SimSun" w:hAnsi="SimSun" w:cs="SimSun"/>
                <w:spacing w:val="24"/>
                <w:sz w:val="23"/>
                <w:szCs w:val="23"/>
              </w:rPr>
              <w:t>(</w:t>
            </w:r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>三</w:t>
            </w:r>
            <w:r>
              <w:rPr>
                <w:rFonts w:ascii="SimSun" w:eastAsia="SimSun" w:hAnsi="SimSun" w:cs="SimSun"/>
                <w:spacing w:val="12"/>
                <w:sz w:val="23"/>
                <w:szCs w:val="23"/>
              </w:rPr>
              <w:t>)</w:t>
            </w:r>
            <w:r>
              <w:rPr>
                <w:rFonts w:ascii="SimSun" w:eastAsia="SimSun" w:hAnsi="SimSun" w:cs="SimSun"/>
                <w:spacing w:val="12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2"/>
                <w:sz w:val="23"/>
                <w:szCs w:val="23"/>
              </w:rPr>
              <w:t>矿山地质环境治理方案执行情况</w:t>
            </w:r>
            <w:r>
              <w:rPr>
                <w:rFonts w:ascii="SimSun" w:eastAsia="SimSun" w:hAnsi="SimSun" w:cs="SimSun"/>
                <w:spacing w:val="12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spacing w:val="12"/>
                <w:sz w:val="23"/>
                <w:szCs w:val="23"/>
              </w:rPr>
              <w:t>3</w:t>
            </w:r>
          </w:hyperlink>
        </w:p>
        <w:p>
          <w:pPr>
            <w:tabs>
              <w:tab w:val="right" w:leader="dot" w:pos="8312"/>
            </w:tabs>
            <w:spacing w:before="304" w:line="227" w:lineRule="auto"/>
            <w:ind w:left="21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6" w:history="1">
            <w:r>
              <w:rPr>
                <w:rFonts w:ascii="SimSun" w:eastAsia="SimSun" w:hAnsi="SimSun" w:cs="SimSun"/>
                <w:spacing w:val="15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三</w:t>
            </w:r>
            <w:r>
              <w:rPr>
                <w:rFonts w:ascii="SimSun" w:eastAsia="SimSun" w:hAnsi="SimSun" w:cs="SimSun"/>
                <w:spacing w:val="13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、本年度矿山生产计划</w:t>
            </w:r>
            <w:r>
              <w:rPr>
                <w:rFonts w:ascii="SimSun" w:eastAsia="SimSun" w:hAnsi="SimSun" w:cs="SimSun"/>
                <w:b/>
                <w:bCs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13"/>
                <w:sz w:val="23"/>
                <w:szCs w:val="23"/>
              </w:rPr>
              <w:t>8</w:t>
            </w:r>
          </w:hyperlink>
        </w:p>
        <w:p>
          <w:pPr>
            <w:tabs>
              <w:tab w:val="right" w:leader="dot" w:pos="8312"/>
            </w:tabs>
            <w:spacing w:before="303" w:line="227" w:lineRule="auto"/>
            <w:ind w:left="332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7" w:history="1"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>(一)</w:t>
            </w:r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>本年度的主要生产指标计划</w:t>
            </w:r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spacing w:val="12"/>
                <w:sz w:val="23"/>
                <w:szCs w:val="23"/>
              </w:rPr>
              <w:t>8</w:t>
            </w:r>
          </w:hyperlink>
        </w:p>
        <w:p>
          <w:pPr>
            <w:tabs>
              <w:tab w:val="right" w:leader="dot" w:pos="8312"/>
            </w:tabs>
            <w:spacing w:before="185" w:line="227" w:lineRule="auto"/>
            <w:ind w:left="332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8" w:history="1">
            <w:r>
              <w:rPr>
                <w:rFonts w:ascii="SimSun" w:eastAsia="SimSun" w:hAnsi="SimSun" w:cs="SimSun"/>
                <w:spacing w:val="28"/>
                <w:sz w:val="23"/>
                <w:szCs w:val="23"/>
              </w:rPr>
              <w:t>(</w:t>
            </w:r>
            <w:r>
              <w:rPr>
                <w:rFonts w:ascii="SimSun" w:eastAsia="SimSun" w:hAnsi="SimSun" w:cs="SimSun"/>
                <w:spacing w:val="24"/>
                <w:sz w:val="23"/>
                <w:szCs w:val="23"/>
              </w:rPr>
              <w:t>二)</w:t>
            </w:r>
            <w:r>
              <w:rPr>
                <w:rFonts w:ascii="SimSun" w:eastAsia="SimSun" w:hAnsi="SimSun" w:cs="SimSun"/>
                <w:spacing w:val="24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24"/>
                <w:sz w:val="23"/>
                <w:szCs w:val="23"/>
              </w:rPr>
              <w:t>开采范围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spacing w:val="24"/>
                <w:sz w:val="23"/>
                <w:szCs w:val="23"/>
              </w:rPr>
              <w:t>8</w:t>
            </w:r>
          </w:hyperlink>
        </w:p>
        <w:p>
          <w:pPr>
            <w:tabs>
              <w:tab w:val="right" w:leader="dot" w:pos="8312"/>
            </w:tabs>
            <w:spacing w:before="304" w:line="227" w:lineRule="auto"/>
            <w:ind w:left="43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9" w:history="1">
            <w:r>
              <w:rPr>
                <w:rFonts w:ascii="SimSun" w:eastAsia="SimSun" w:hAnsi="SimSun" w:cs="SimSun"/>
                <w:spacing w:val="15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四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、矿山地质环境问题</w:t>
            </w:r>
            <w:r>
              <w:rPr>
                <w:rFonts w:ascii="SimSun" w:eastAsia="SimSun" w:hAnsi="SimSun" w:cs="SimSun"/>
                <w:b/>
                <w:bCs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11"/>
                <w:sz w:val="23"/>
                <w:szCs w:val="23"/>
              </w:rPr>
              <w:t>9</w:t>
            </w:r>
          </w:hyperlink>
        </w:p>
        <w:p>
          <w:pPr>
            <w:tabs>
              <w:tab w:val="right" w:leader="dot" w:pos="8312"/>
            </w:tabs>
            <w:spacing w:before="305" w:line="227" w:lineRule="auto"/>
            <w:ind w:left="332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10" w:history="1">
            <w:r>
              <w:rPr>
                <w:rFonts w:ascii="SimSun" w:eastAsia="SimSun" w:hAnsi="SimSun" w:cs="SimSun"/>
                <w:spacing w:val="28"/>
                <w:sz w:val="23"/>
                <w:szCs w:val="23"/>
              </w:rPr>
              <w:t>(</w:t>
            </w:r>
            <w:r>
              <w:rPr>
                <w:rFonts w:ascii="SimSun" w:eastAsia="SimSun" w:hAnsi="SimSun" w:cs="SimSun"/>
                <w:spacing w:val="18"/>
                <w:sz w:val="23"/>
                <w:szCs w:val="23"/>
              </w:rPr>
              <w:t>一)</w:t>
            </w:r>
            <w:r>
              <w:rPr>
                <w:rFonts w:ascii="SimSun" w:eastAsia="SimSun" w:hAnsi="SimSun" w:cs="SimSun"/>
                <w:spacing w:val="18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8"/>
                <w:sz w:val="23"/>
                <w:szCs w:val="23"/>
              </w:rPr>
              <w:t>矿山地质环境问题现状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spacing w:val="18"/>
                <w:sz w:val="23"/>
                <w:szCs w:val="23"/>
              </w:rPr>
              <w:t>9</w:t>
            </w:r>
          </w:hyperlink>
        </w:p>
        <w:p>
          <w:pPr>
            <w:tabs>
              <w:tab w:val="right" w:leader="dot" w:pos="8312"/>
            </w:tabs>
            <w:spacing w:before="183" w:line="227" w:lineRule="auto"/>
            <w:ind w:left="332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11" w:history="1"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>(二)</w:t>
            </w:r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>矿山地质环境问题预测</w:t>
            </w:r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spacing w:val="13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0"/>
                <w:sz w:val="23"/>
                <w:szCs w:val="23"/>
              </w:rPr>
              <w:t>7</w:t>
            </w:r>
          </w:hyperlink>
        </w:p>
        <w:p>
          <w:pPr>
            <w:tabs>
              <w:tab w:val="right" w:leader="dot" w:pos="8312"/>
            </w:tabs>
            <w:spacing w:before="305" w:line="227" w:lineRule="auto"/>
            <w:ind w:left="24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12" w:history="1">
            <w:r>
              <w:rPr>
                <w:rFonts w:ascii="SimSun" w:eastAsia="SimSun" w:hAnsi="SimSun" w:cs="SimSun"/>
                <w:spacing w:val="10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五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、矿山地质环境防治工程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b/>
                <w:bCs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6"/>
                <w:sz w:val="23"/>
                <w:szCs w:val="23"/>
              </w:rPr>
              <w:t>19</w:t>
            </w:r>
          </w:hyperlink>
        </w:p>
        <w:p>
          <w:pPr>
            <w:tabs>
              <w:tab w:val="right" w:leader="dot" w:pos="8312"/>
            </w:tabs>
            <w:spacing w:before="305" w:line="227" w:lineRule="auto"/>
            <w:ind w:left="332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13" w:history="1">
            <w:r>
              <w:rPr>
                <w:rFonts w:ascii="SimSun" w:eastAsia="SimSun" w:hAnsi="SimSun" w:cs="SimSun"/>
                <w:spacing w:val="17"/>
                <w:sz w:val="23"/>
                <w:szCs w:val="23"/>
              </w:rPr>
              <w:t>(一)</w:t>
            </w:r>
            <w:r>
              <w:rPr>
                <w:rFonts w:ascii="SimSun" w:eastAsia="SimSun" w:hAnsi="SimSun" w:cs="SimSun"/>
                <w:spacing w:val="17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7"/>
                <w:sz w:val="23"/>
                <w:szCs w:val="23"/>
              </w:rPr>
              <w:t>矿山地质环境治理区的确定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spacing w:val="17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6"/>
                <w:sz w:val="23"/>
                <w:szCs w:val="23"/>
              </w:rPr>
              <w:t>9</w:t>
            </w:r>
          </w:hyperlink>
        </w:p>
        <w:p>
          <w:pPr>
            <w:tabs>
              <w:tab w:val="right" w:leader="dot" w:pos="8312"/>
            </w:tabs>
            <w:spacing w:before="183" w:line="227" w:lineRule="auto"/>
            <w:ind w:left="332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14" w:history="1"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>(二)</w:t>
            </w:r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>矿山地质环境治理工程</w:t>
            </w:r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spacing w:val="13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0"/>
                <w:sz w:val="23"/>
                <w:szCs w:val="23"/>
              </w:rPr>
              <w:t>9</w:t>
            </w:r>
          </w:hyperlink>
        </w:p>
        <w:p>
          <w:pPr>
            <w:tabs>
              <w:tab w:val="right" w:leader="dot" w:pos="8312"/>
            </w:tabs>
            <w:spacing w:before="183" w:line="227" w:lineRule="auto"/>
            <w:ind w:left="332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15" w:history="1"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>(三)</w:t>
            </w:r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>矿山地质环境监测工程</w:t>
            </w:r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spacing w:val="13"/>
                <w:sz w:val="23"/>
                <w:szCs w:val="2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0"/>
                <w:sz w:val="23"/>
                <w:szCs w:val="23"/>
              </w:rPr>
              <w:t>0</w:t>
            </w:r>
          </w:hyperlink>
        </w:p>
        <w:p>
          <w:pPr>
            <w:tabs>
              <w:tab w:val="right" w:leader="dot" w:pos="8312"/>
            </w:tabs>
            <w:spacing w:before="305" w:line="226" w:lineRule="auto"/>
            <w:ind w:left="22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16" w:history="1">
            <w:r>
              <w:rPr>
                <w:rFonts w:ascii="SimSun" w:eastAsia="SimSun" w:hAnsi="SimSun" w:cs="SimSun"/>
                <w:spacing w:val="14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六、经费估算</w:t>
            </w:r>
            <w:r>
              <w:rPr>
                <w:rFonts w:ascii="SimSun" w:eastAsia="SimSun" w:hAnsi="SimSun" w:cs="SimSun"/>
                <w:b/>
                <w:bCs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14"/>
                <w:sz w:val="23"/>
                <w:szCs w:val="23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3"/>
                <w:sz w:val="23"/>
                <w:szCs w:val="23"/>
              </w:rPr>
              <w:t>3</w:t>
            </w:r>
          </w:hyperlink>
        </w:p>
      </w:sdtContent>
    </w:sdt>
    <w:p>
      <w:pPr>
        <w:sectPr>
          <w:pgSz w:w="11906" w:h="16839"/>
          <w:pgMar w:top="1424" w:right="1785" w:bottom="0" w:left="1785" w:header="0" w:footer="0" w:gutter="0"/>
          <w:pgNumType w:start="3"/>
          <w:cols w:space="708"/>
        </w:sectPr>
      </w:pPr>
    </w:p>
    <w:p>
      <w:pPr>
        <w:spacing w:before="56" w:line="219" w:lineRule="auto"/>
        <w:ind w:left="4018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2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附</w:t>
      </w:r>
      <w:r>
        <w:rPr>
          <w:rFonts w:ascii="SimSun" w:eastAsia="SimSun" w:hAnsi="SimSun" w:cs="SimSun"/>
          <w:spacing w:val="2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1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图</w:t>
      </w:r>
    </w:p>
    <w:p>
      <w:pPr>
        <w:spacing w:before="218" w:line="224" w:lineRule="auto"/>
        <w:ind w:left="508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8"/>
          <w:sz w:val="23"/>
          <w:szCs w:val="23"/>
        </w:rPr>
        <w:t>赤峰市元宝山区元宝山镇木头沟村广民玄武岩矿</w:t>
      </w:r>
      <w:r>
        <w:rPr>
          <w:rFonts w:ascii="SimSun" w:eastAsia="SimSun" w:hAnsi="SimSun" w:cs="SimSu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>2023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8"/>
          <w:sz w:val="23"/>
          <w:szCs w:val="23"/>
        </w:rPr>
        <w:t>年度矿山地质环境</w:t>
      </w:r>
      <w:r>
        <w:rPr>
          <w:rFonts w:ascii="SimSun" w:eastAsia="SimSun" w:hAnsi="SimSun" w:cs="SimSun"/>
          <w:spacing w:val="1"/>
          <w:sz w:val="23"/>
          <w:szCs w:val="23"/>
        </w:rPr>
        <w:t>治</w:t>
      </w:r>
    </w:p>
    <w:p>
      <w:pPr>
        <w:spacing w:before="282" w:line="227" w:lineRule="auto"/>
        <w:ind w:left="23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SimSun" w:eastAsia="SimSun" w:hAnsi="SimSun" w:cs="SimSun"/>
          <w:spacing w:val="2"/>
          <w:sz w:val="23"/>
          <w:szCs w:val="23"/>
        </w:rPr>
        <w:t>理工程部署图</w:t>
      </w:r>
      <w:r>
        <w:rPr>
          <w:rFonts w:ascii="SimSun" w:eastAsia="SimSun" w:hAnsi="SimSun" w:cs="SimSun"/>
          <w:spacing w:val="2"/>
          <w:sz w:val="23"/>
          <w:szCs w:val="23"/>
        </w:rPr>
        <w:t xml:space="preserve">          </w:t>
      </w:r>
      <w:r>
        <w:rPr>
          <w:rFonts w:ascii="SimSun" w:eastAsia="SimSun" w:hAnsi="SimSun" w:cs="SimSun"/>
          <w:spacing w:val="1"/>
          <w:sz w:val="23"/>
          <w:szCs w:val="23"/>
        </w:rPr>
        <w:t xml:space="preserve">                               </w:t>
      </w:r>
      <w:r>
        <w:rPr>
          <w:rFonts w:ascii="SimSun" w:eastAsia="SimSun" w:hAnsi="SimSun" w:cs="SimSun"/>
          <w:spacing w:val="1"/>
          <w:sz w:val="23"/>
          <w:szCs w:val="23"/>
        </w:rPr>
        <w:t>比例尺</w:t>
      </w:r>
      <w:r>
        <w:rPr>
          <w:rFonts w:ascii="SimSun" w:eastAsia="SimSun" w:hAnsi="SimSun" w:cs="SimSu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1:2000</w:t>
      </w:r>
    </w:p>
    <w:p>
      <w:pPr>
        <w:sectPr>
          <w:pgSz w:w="11906" w:h="16839"/>
          <w:pgMar w:top="1414" w:right="1785" w:bottom="0" w:left="1785" w:header="0" w:footer="0" w:gutter="0"/>
          <w:pgNumType w:start="4"/>
          <w:cols w:space="708"/>
        </w:sectPr>
      </w:pPr>
    </w:p>
    <w:p>
      <w:pPr>
        <w:spacing w:before="59" w:line="494" w:lineRule="exact"/>
        <w:ind w:left="3081"/>
        <w:outlineLvl w:val="0"/>
        <w:rPr>
          <w:rFonts w:ascii="SimSun" w:eastAsia="SimSun" w:hAnsi="SimSun" w:cs="SimSun"/>
          <w:sz w:val="29"/>
          <w:szCs w:val="29"/>
        </w:rPr>
      </w:pPr>
      <w:r>
        <w:pict>
          <v:rect id="_x0000_s1025" style="width:0.5pt;height:93.8pt;margin-top:500.83pt;margin-left:505.01pt;mso-position-horizontal-relative:page;mso-position-vertical-relative:page;position:absolute;z-index:251659264" o:allowincell="f" filled="t" fillcolor="black" stroked="f"/>
        </w:pict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2253741</wp:posOffset>
            </wp:positionH>
            <wp:positionV relativeFrom="page">
              <wp:posOffset>6354444</wp:posOffset>
            </wp:positionV>
            <wp:extent cx="4165980" cy="1196721"/>
            <wp:effectExtent l="0" t="0" r="0" b="0"/>
            <wp:wrapNone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65980" cy="11967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bookmark1"/>
      <w:bookmarkEnd w:id="0"/>
      <w:r>
        <w:rPr>
          <w:rFonts w:ascii="SimSun" w:eastAsia="SimSun" w:hAnsi="SimSun" w:cs="SimSun"/>
          <w:spacing w:val="9"/>
          <w:position w:val="2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一、矿山基本情</w:t>
      </w:r>
      <w:r>
        <w:rPr>
          <w:rFonts w:ascii="SimSun" w:eastAsia="SimSun" w:hAnsi="SimSun" w:cs="SimSun"/>
          <w:spacing w:val="7"/>
          <w:position w:val="2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况</w:t>
      </w:r>
    </w:p>
    <w:p>
      <w:pPr>
        <w:spacing w:before="84" w:line="219" w:lineRule="auto"/>
        <w:ind w:left="3298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2"/>
          <w:sz w:val="28"/>
          <w:szCs w:val="28"/>
        </w:rPr>
        <w:t>矿山</w:t>
      </w:r>
      <w:r>
        <w:rPr>
          <w:rFonts w:ascii="SimSun" w:eastAsia="SimSun" w:hAnsi="SimSun" w:cs="SimSun"/>
          <w:spacing w:val="-1"/>
          <w:sz w:val="28"/>
          <w:szCs w:val="28"/>
        </w:rPr>
        <w:t>基本信息表</w:t>
      </w:r>
    </w:p>
    <w:tbl>
      <w:tblPr>
        <w:tblStyle w:val="TableNormal0"/>
        <w:tblW w:w="8533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756"/>
        <w:gridCol w:w="649"/>
        <w:gridCol w:w="1374"/>
        <w:gridCol w:w="1153"/>
        <w:gridCol w:w="262"/>
        <w:gridCol w:w="397"/>
        <w:gridCol w:w="702"/>
        <w:gridCol w:w="647"/>
        <w:gridCol w:w="1593"/>
      </w:tblGrid>
      <w:tr>
        <w:tblPrEx>
          <w:tblW w:w="8533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41"/>
        </w:trPr>
        <w:tc>
          <w:tcPr>
            <w:tcW w:w="8533" w:type="dxa"/>
            <w:gridSpan w:val="9"/>
            <w:vAlign w:val="top"/>
          </w:tcPr>
          <w:p>
            <w:pPr>
              <w:spacing w:before="116" w:line="227" w:lineRule="auto"/>
              <w:ind w:left="342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4"/>
                <w:sz w:val="20"/>
                <w:szCs w:val="20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矿</w:t>
            </w:r>
            <w:r>
              <w:rPr>
                <w:rFonts w:ascii="SimSun" w:eastAsia="SimSun" w:hAnsi="SimSun" w:cs="SimSun"/>
                <w:spacing w:val="9"/>
                <w:sz w:val="20"/>
                <w:szCs w:val="20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山企业基本信息</w:t>
            </w:r>
          </w:p>
        </w:tc>
      </w:tr>
      <w:tr>
        <w:tblPrEx>
          <w:tblW w:w="8533" w:type="dxa"/>
          <w:tblInd w:w="2" w:type="dxa"/>
          <w:tblLayout w:type="fixed"/>
        </w:tblPrEx>
        <w:trPr>
          <w:trHeight w:val="400"/>
        </w:trPr>
        <w:tc>
          <w:tcPr>
            <w:tcW w:w="1756" w:type="dxa"/>
            <w:vAlign w:val="top"/>
          </w:tcPr>
          <w:p>
            <w:pPr>
              <w:spacing w:before="92" w:line="228" w:lineRule="auto"/>
              <w:ind w:left="46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矿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山名称</w:t>
            </w:r>
          </w:p>
        </w:tc>
        <w:tc>
          <w:tcPr>
            <w:tcW w:w="6777" w:type="dxa"/>
            <w:gridSpan w:val="8"/>
            <w:vAlign w:val="top"/>
          </w:tcPr>
          <w:p>
            <w:pPr>
              <w:spacing w:before="92" w:line="224" w:lineRule="auto"/>
              <w:ind w:left="150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4"/>
                <w:sz w:val="20"/>
                <w:szCs w:val="20"/>
              </w:rPr>
              <w:t>元</w:t>
            </w: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宝山区元宝山镇木头沟村广民玄武岩矿</w:t>
            </w:r>
          </w:p>
        </w:tc>
      </w:tr>
      <w:tr>
        <w:tblPrEx>
          <w:tblW w:w="8533" w:type="dxa"/>
          <w:tblInd w:w="2" w:type="dxa"/>
          <w:tblLayout w:type="fixed"/>
        </w:tblPrEx>
        <w:trPr>
          <w:trHeight w:val="571"/>
        </w:trPr>
        <w:tc>
          <w:tcPr>
            <w:tcW w:w="1756" w:type="dxa"/>
            <w:vAlign w:val="top"/>
          </w:tcPr>
          <w:p>
            <w:pPr>
              <w:spacing w:before="179" w:line="227" w:lineRule="auto"/>
              <w:ind w:left="46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采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矿权人</w:t>
            </w:r>
          </w:p>
        </w:tc>
        <w:tc>
          <w:tcPr>
            <w:tcW w:w="3176" w:type="dxa"/>
            <w:gridSpan w:val="3"/>
            <w:vAlign w:val="top"/>
          </w:tcPr>
          <w:p>
            <w:pPr>
              <w:spacing w:before="179" w:line="228" w:lineRule="auto"/>
              <w:ind w:left="33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5"/>
                <w:sz w:val="20"/>
                <w:szCs w:val="20"/>
              </w:rPr>
              <w:t>赤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峰市禹诚玄武岩有限公司</w:t>
            </w:r>
          </w:p>
        </w:tc>
        <w:tc>
          <w:tcPr>
            <w:tcW w:w="1361" w:type="dxa"/>
            <w:gridSpan w:val="3"/>
            <w:vAlign w:val="top"/>
          </w:tcPr>
          <w:p>
            <w:pPr>
              <w:spacing w:before="180" w:line="226" w:lineRule="auto"/>
              <w:ind w:left="26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法人代表</w:t>
            </w:r>
          </w:p>
        </w:tc>
        <w:tc>
          <w:tcPr>
            <w:tcW w:w="224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533" w:type="dxa"/>
          <w:tblInd w:w="2" w:type="dxa"/>
          <w:tblLayout w:type="fixed"/>
        </w:tblPrEx>
        <w:trPr>
          <w:trHeight w:val="572"/>
        </w:trPr>
        <w:tc>
          <w:tcPr>
            <w:tcW w:w="1756" w:type="dxa"/>
            <w:vAlign w:val="top"/>
          </w:tcPr>
          <w:p>
            <w:pPr>
              <w:spacing w:before="179" w:line="227" w:lineRule="auto"/>
              <w:ind w:left="25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0"/>
                <w:sz w:val="20"/>
                <w:szCs w:val="20"/>
              </w:rPr>
              <w:t>采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矿许可证号</w:t>
            </w:r>
          </w:p>
        </w:tc>
        <w:tc>
          <w:tcPr>
            <w:tcW w:w="3176" w:type="dxa"/>
            <w:gridSpan w:val="3"/>
            <w:vAlign w:val="top"/>
          </w:tcPr>
          <w:p>
            <w:pPr>
              <w:spacing w:before="215" w:line="195" w:lineRule="auto"/>
              <w:ind w:left="36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1504002019067150148168</w:t>
            </w:r>
          </w:p>
        </w:tc>
        <w:tc>
          <w:tcPr>
            <w:tcW w:w="1361" w:type="dxa"/>
            <w:gridSpan w:val="3"/>
            <w:vAlign w:val="top"/>
          </w:tcPr>
          <w:p>
            <w:pPr>
              <w:spacing w:before="179" w:line="227" w:lineRule="auto"/>
              <w:ind w:left="27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发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证机关</w:t>
            </w:r>
          </w:p>
        </w:tc>
        <w:tc>
          <w:tcPr>
            <w:tcW w:w="2240" w:type="dxa"/>
            <w:gridSpan w:val="2"/>
            <w:vAlign w:val="top"/>
          </w:tcPr>
          <w:p>
            <w:pPr>
              <w:spacing w:before="180" w:line="226" w:lineRule="auto"/>
              <w:ind w:left="29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赤峰市自然资源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局</w:t>
            </w:r>
          </w:p>
        </w:tc>
      </w:tr>
      <w:tr>
        <w:tblPrEx>
          <w:tblW w:w="8533" w:type="dxa"/>
          <w:tblInd w:w="2" w:type="dxa"/>
          <w:tblLayout w:type="fixed"/>
        </w:tblPrEx>
        <w:trPr>
          <w:trHeight w:val="572"/>
        </w:trPr>
        <w:tc>
          <w:tcPr>
            <w:tcW w:w="1756" w:type="dxa"/>
            <w:vAlign w:val="top"/>
          </w:tcPr>
          <w:p>
            <w:pPr>
              <w:spacing w:before="181" w:line="228" w:lineRule="auto"/>
              <w:ind w:left="46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有效期限</w:t>
            </w:r>
          </w:p>
        </w:tc>
        <w:tc>
          <w:tcPr>
            <w:tcW w:w="3176" w:type="dxa"/>
            <w:gridSpan w:val="3"/>
            <w:vAlign w:val="top"/>
          </w:tcPr>
          <w:p>
            <w:pPr>
              <w:spacing w:before="180" w:line="228" w:lineRule="auto"/>
              <w:ind w:left="11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2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22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年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6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月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27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日至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2025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年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6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月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27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日</w:t>
            </w:r>
          </w:p>
        </w:tc>
        <w:tc>
          <w:tcPr>
            <w:tcW w:w="1361" w:type="dxa"/>
            <w:gridSpan w:val="3"/>
            <w:vAlign w:val="top"/>
          </w:tcPr>
          <w:p>
            <w:pPr>
              <w:spacing w:before="181" w:line="228" w:lineRule="auto"/>
              <w:ind w:left="27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发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证日期</w:t>
            </w:r>
          </w:p>
        </w:tc>
        <w:tc>
          <w:tcPr>
            <w:tcW w:w="2240" w:type="dxa"/>
            <w:gridSpan w:val="2"/>
            <w:vAlign w:val="top"/>
          </w:tcPr>
          <w:p>
            <w:pPr>
              <w:spacing w:before="180" w:line="228" w:lineRule="auto"/>
              <w:ind w:left="4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2022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年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6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月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23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日</w:t>
            </w:r>
          </w:p>
        </w:tc>
      </w:tr>
      <w:tr>
        <w:tblPrEx>
          <w:tblW w:w="8533" w:type="dxa"/>
          <w:tblInd w:w="2" w:type="dxa"/>
          <w:tblLayout w:type="fixed"/>
        </w:tblPrEx>
        <w:trPr>
          <w:trHeight w:val="571"/>
        </w:trPr>
        <w:tc>
          <w:tcPr>
            <w:tcW w:w="1756" w:type="dxa"/>
            <w:vAlign w:val="top"/>
          </w:tcPr>
          <w:p>
            <w:pPr>
              <w:spacing w:before="179" w:line="228" w:lineRule="auto"/>
              <w:ind w:left="46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矿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区地址</w:t>
            </w:r>
          </w:p>
        </w:tc>
        <w:tc>
          <w:tcPr>
            <w:tcW w:w="6777" w:type="dxa"/>
            <w:gridSpan w:val="8"/>
            <w:vAlign w:val="top"/>
          </w:tcPr>
          <w:p>
            <w:pPr>
              <w:spacing w:before="180" w:line="224" w:lineRule="auto"/>
              <w:ind w:left="182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赤峰市元宝山区元宝山镇木头沟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村</w:t>
            </w:r>
          </w:p>
        </w:tc>
      </w:tr>
      <w:tr>
        <w:tblPrEx>
          <w:tblW w:w="8533" w:type="dxa"/>
          <w:tblInd w:w="2" w:type="dxa"/>
          <w:tblLayout w:type="fixed"/>
        </w:tblPrEx>
        <w:trPr>
          <w:trHeight w:val="571"/>
        </w:trPr>
        <w:tc>
          <w:tcPr>
            <w:tcW w:w="1756" w:type="dxa"/>
            <w:vAlign w:val="top"/>
          </w:tcPr>
          <w:p>
            <w:pPr>
              <w:spacing w:before="180" w:line="228" w:lineRule="auto"/>
              <w:ind w:left="36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经纬度坐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标</w:t>
            </w:r>
          </w:p>
        </w:tc>
        <w:tc>
          <w:tcPr>
            <w:tcW w:w="6777" w:type="dxa"/>
            <w:gridSpan w:val="8"/>
            <w:vAlign w:val="top"/>
          </w:tcPr>
          <w:p>
            <w:pPr>
              <w:spacing w:before="179" w:line="228" w:lineRule="auto"/>
              <w:ind w:left="88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6"/>
                <w:sz w:val="20"/>
                <w:szCs w:val="20"/>
              </w:rPr>
              <w:t>东经</w:t>
            </w:r>
            <w:r>
              <w:rPr>
                <w:rFonts w:ascii="Times New Roman" w:eastAsia="Times New Roman" w:hAnsi="Times New Roman" w:cs="Times New Roman"/>
                <w:spacing w:val="16"/>
                <w:sz w:val="20"/>
                <w:szCs w:val="20"/>
              </w:rPr>
              <w:t>11</w:t>
            </w: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9°11′06″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~</w:t>
            </w: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119°11′22″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；北纬</w:t>
            </w: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42°17′51″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~</w:t>
            </w: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42°18′07″</w:t>
            </w:r>
          </w:p>
        </w:tc>
      </w:tr>
      <w:tr>
        <w:tblPrEx>
          <w:tblW w:w="8533" w:type="dxa"/>
          <w:tblInd w:w="2" w:type="dxa"/>
          <w:tblLayout w:type="fixed"/>
        </w:tblPrEx>
        <w:trPr>
          <w:trHeight w:val="572"/>
        </w:trPr>
        <w:tc>
          <w:tcPr>
            <w:tcW w:w="1756" w:type="dxa"/>
            <w:vAlign w:val="top"/>
          </w:tcPr>
          <w:p>
            <w:pPr>
              <w:spacing w:before="182" w:line="228" w:lineRule="auto"/>
              <w:ind w:left="46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经济类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型</w:t>
            </w:r>
          </w:p>
        </w:tc>
        <w:tc>
          <w:tcPr>
            <w:tcW w:w="3176" w:type="dxa"/>
            <w:gridSpan w:val="3"/>
            <w:vAlign w:val="top"/>
          </w:tcPr>
          <w:p>
            <w:pPr>
              <w:spacing w:before="182" w:line="225" w:lineRule="auto"/>
              <w:ind w:left="96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有限责任公司</w:t>
            </w:r>
          </w:p>
        </w:tc>
        <w:tc>
          <w:tcPr>
            <w:tcW w:w="1361" w:type="dxa"/>
            <w:gridSpan w:val="3"/>
            <w:vAlign w:val="top"/>
          </w:tcPr>
          <w:p>
            <w:pPr>
              <w:spacing w:before="182" w:line="228" w:lineRule="auto"/>
              <w:ind w:left="26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生产规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模</w:t>
            </w:r>
          </w:p>
        </w:tc>
        <w:tc>
          <w:tcPr>
            <w:tcW w:w="2240" w:type="dxa"/>
            <w:gridSpan w:val="2"/>
            <w:vAlign w:val="top"/>
          </w:tcPr>
          <w:p>
            <w:pPr>
              <w:spacing w:before="198" w:line="216" w:lineRule="auto"/>
              <w:ind w:left="723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-1"/>
                <w:sz w:val="20"/>
                <w:szCs w:val="20"/>
              </w:rPr>
              <w:t>12×10</w:t>
            </w:r>
            <w:r>
              <w:rPr>
                <w:rFonts w:ascii="Times New Roman" w:eastAsia="Times New Roman" w:hAnsi="Times New Roman" w:cs="Times New Roman"/>
                <w:spacing w:val="2"/>
                <w:position w:val="5"/>
                <w:sz w:val="13"/>
                <w:szCs w:val="13"/>
              </w:rPr>
              <w:t>4</w:t>
            </w:r>
            <w:r>
              <w:rPr>
                <w:rFonts w:ascii="Times New Roman" w:eastAsia="Times New Roman" w:hAnsi="Times New Roman" w:cs="Times New Roman"/>
                <w:position w:val="-1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1"/>
                <w:position w:val="5"/>
                <w:sz w:val="13"/>
                <w:szCs w:val="13"/>
              </w:rPr>
              <w:t>3</w:t>
            </w:r>
          </w:p>
        </w:tc>
      </w:tr>
      <w:tr>
        <w:tblPrEx>
          <w:tblW w:w="8533" w:type="dxa"/>
          <w:tblInd w:w="2" w:type="dxa"/>
          <w:tblLayout w:type="fixed"/>
        </w:tblPrEx>
        <w:trPr>
          <w:trHeight w:val="488"/>
        </w:trPr>
        <w:tc>
          <w:tcPr>
            <w:tcW w:w="1756" w:type="dxa"/>
            <w:vAlign w:val="top"/>
          </w:tcPr>
          <w:p>
            <w:pPr>
              <w:spacing w:before="140" w:line="227" w:lineRule="auto"/>
              <w:ind w:left="46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开采矿种</w:t>
            </w:r>
          </w:p>
        </w:tc>
        <w:tc>
          <w:tcPr>
            <w:tcW w:w="3176" w:type="dxa"/>
            <w:gridSpan w:val="3"/>
            <w:vAlign w:val="top"/>
          </w:tcPr>
          <w:p>
            <w:pPr>
              <w:spacing w:before="141" w:line="228" w:lineRule="auto"/>
              <w:ind w:left="9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建筑用玄武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岩</w:t>
            </w:r>
          </w:p>
        </w:tc>
        <w:tc>
          <w:tcPr>
            <w:tcW w:w="1361" w:type="dxa"/>
            <w:gridSpan w:val="3"/>
            <w:vAlign w:val="top"/>
          </w:tcPr>
          <w:p>
            <w:pPr>
              <w:spacing w:before="140" w:line="227" w:lineRule="auto"/>
              <w:ind w:left="26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采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矿方式</w:t>
            </w:r>
          </w:p>
        </w:tc>
        <w:tc>
          <w:tcPr>
            <w:tcW w:w="2240" w:type="dxa"/>
            <w:gridSpan w:val="2"/>
            <w:vAlign w:val="top"/>
          </w:tcPr>
          <w:p>
            <w:pPr>
              <w:spacing w:before="141" w:line="228" w:lineRule="auto"/>
              <w:ind w:left="92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露天</w:t>
            </w:r>
          </w:p>
        </w:tc>
      </w:tr>
      <w:tr>
        <w:tblPrEx>
          <w:tblW w:w="8533" w:type="dxa"/>
          <w:tblInd w:w="2" w:type="dxa"/>
          <w:tblLayout w:type="fixed"/>
        </w:tblPrEx>
        <w:trPr>
          <w:trHeight w:val="482"/>
        </w:trPr>
        <w:tc>
          <w:tcPr>
            <w:tcW w:w="1756" w:type="dxa"/>
            <w:vAlign w:val="top"/>
          </w:tcPr>
          <w:p>
            <w:pPr>
              <w:spacing w:before="137" w:line="228" w:lineRule="auto"/>
              <w:ind w:left="46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矿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区面积</w:t>
            </w:r>
          </w:p>
        </w:tc>
        <w:tc>
          <w:tcPr>
            <w:tcW w:w="3176" w:type="dxa"/>
            <w:gridSpan w:val="3"/>
            <w:vAlign w:val="top"/>
          </w:tcPr>
          <w:p>
            <w:pPr>
              <w:spacing w:before="99" w:line="281" w:lineRule="exact"/>
              <w:ind w:left="1139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-4"/>
                <w:position w:val="1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-2"/>
                <w:position w:val="1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pacing w:val="-2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position w:val="1"/>
                <w:sz w:val="20"/>
                <w:szCs w:val="20"/>
              </w:rPr>
              <w:t>1172km</w:t>
            </w:r>
            <w:r>
              <w:rPr>
                <w:rFonts w:ascii="Times New Roman" w:eastAsia="Times New Roman" w:hAnsi="Times New Roman" w:cs="Times New Roman"/>
                <w:spacing w:val="-2"/>
                <w:position w:val="7"/>
                <w:sz w:val="13"/>
                <w:szCs w:val="13"/>
              </w:rPr>
              <w:t>2</w:t>
            </w:r>
          </w:p>
        </w:tc>
        <w:tc>
          <w:tcPr>
            <w:tcW w:w="1361" w:type="dxa"/>
            <w:gridSpan w:val="3"/>
            <w:vAlign w:val="top"/>
          </w:tcPr>
          <w:p>
            <w:pPr>
              <w:spacing w:before="137" w:line="228" w:lineRule="auto"/>
              <w:ind w:left="26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生产现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状</w:t>
            </w:r>
          </w:p>
        </w:tc>
        <w:tc>
          <w:tcPr>
            <w:tcW w:w="2240" w:type="dxa"/>
            <w:gridSpan w:val="2"/>
            <w:vAlign w:val="top"/>
          </w:tcPr>
          <w:p>
            <w:pPr>
              <w:spacing w:before="137" w:line="228" w:lineRule="auto"/>
              <w:ind w:left="91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生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产</w:t>
            </w:r>
          </w:p>
        </w:tc>
      </w:tr>
      <w:tr>
        <w:tblPrEx>
          <w:tblW w:w="8533" w:type="dxa"/>
          <w:tblInd w:w="2" w:type="dxa"/>
          <w:tblLayout w:type="fixed"/>
        </w:tblPrEx>
        <w:trPr>
          <w:trHeight w:val="550"/>
        </w:trPr>
        <w:tc>
          <w:tcPr>
            <w:tcW w:w="1756" w:type="dxa"/>
            <w:vAlign w:val="top"/>
          </w:tcPr>
          <w:p>
            <w:pPr>
              <w:spacing w:before="170" w:line="228" w:lineRule="auto"/>
              <w:ind w:left="46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建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矿时间</w:t>
            </w:r>
          </w:p>
        </w:tc>
        <w:tc>
          <w:tcPr>
            <w:tcW w:w="3176" w:type="dxa"/>
            <w:gridSpan w:val="3"/>
            <w:vAlign w:val="top"/>
          </w:tcPr>
          <w:p>
            <w:pPr>
              <w:spacing w:before="170" w:line="228" w:lineRule="auto"/>
              <w:ind w:left="106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018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年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11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月</w:t>
            </w:r>
          </w:p>
        </w:tc>
        <w:tc>
          <w:tcPr>
            <w:tcW w:w="1361" w:type="dxa"/>
            <w:gridSpan w:val="3"/>
            <w:vAlign w:val="top"/>
          </w:tcPr>
          <w:p>
            <w:pPr>
              <w:spacing w:before="34" w:line="238" w:lineRule="auto"/>
              <w:ind w:left="585" w:right="153" w:hanging="42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设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计生产能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力</w:t>
            </w:r>
          </w:p>
        </w:tc>
        <w:tc>
          <w:tcPr>
            <w:tcW w:w="2240" w:type="dxa"/>
            <w:gridSpan w:val="2"/>
            <w:vAlign w:val="top"/>
          </w:tcPr>
          <w:p>
            <w:pPr>
              <w:spacing w:before="133" w:line="281" w:lineRule="exact"/>
              <w:ind w:left="58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position w:val="1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3"/>
                <w:position w:val="1"/>
                <w:sz w:val="20"/>
                <w:szCs w:val="20"/>
              </w:rPr>
              <w:t>2×10</w:t>
            </w:r>
            <w:r>
              <w:rPr>
                <w:rFonts w:ascii="Times New Roman" w:eastAsia="Times New Roman" w:hAnsi="Times New Roman" w:cs="Times New Roman"/>
                <w:spacing w:val="3"/>
                <w:position w:val="7"/>
                <w:sz w:val="13"/>
                <w:szCs w:val="13"/>
              </w:rPr>
              <w:t>4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3"/>
                <w:position w:val="7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3"/>
                <w:position w:val="1"/>
                <w:sz w:val="20"/>
                <w:szCs w:val="20"/>
              </w:rPr>
              <w:t>/</w:t>
            </w:r>
            <w:r>
              <w:rPr>
                <w:rFonts w:ascii="SimSun" w:eastAsia="SimSun" w:hAnsi="SimSun" w:cs="SimSun"/>
                <w:spacing w:val="3"/>
                <w:position w:val="1"/>
                <w:sz w:val="20"/>
                <w:szCs w:val="20"/>
              </w:rPr>
              <w:t>年</w:t>
            </w:r>
          </w:p>
        </w:tc>
      </w:tr>
      <w:tr>
        <w:tblPrEx>
          <w:tblW w:w="8533" w:type="dxa"/>
          <w:tblInd w:w="2" w:type="dxa"/>
          <w:tblLayout w:type="fixed"/>
        </w:tblPrEx>
        <w:trPr>
          <w:trHeight w:val="571"/>
        </w:trPr>
        <w:tc>
          <w:tcPr>
            <w:tcW w:w="1756" w:type="dxa"/>
            <w:vAlign w:val="top"/>
          </w:tcPr>
          <w:p>
            <w:pPr>
              <w:spacing w:before="179" w:line="228" w:lineRule="auto"/>
              <w:ind w:left="2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>设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计服务年限</w:t>
            </w:r>
          </w:p>
        </w:tc>
        <w:tc>
          <w:tcPr>
            <w:tcW w:w="3176" w:type="dxa"/>
            <w:gridSpan w:val="3"/>
            <w:vAlign w:val="top"/>
          </w:tcPr>
          <w:p>
            <w:pPr>
              <w:spacing w:before="216" w:line="195" w:lineRule="auto"/>
              <w:ind w:left="146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8.0</w:t>
            </w:r>
          </w:p>
        </w:tc>
        <w:tc>
          <w:tcPr>
            <w:tcW w:w="1361" w:type="dxa"/>
            <w:gridSpan w:val="3"/>
            <w:vAlign w:val="top"/>
          </w:tcPr>
          <w:p>
            <w:pPr>
              <w:spacing w:before="45" w:line="239" w:lineRule="auto"/>
              <w:ind w:left="585" w:right="153" w:hanging="41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实际生产能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力</w:t>
            </w:r>
          </w:p>
        </w:tc>
        <w:tc>
          <w:tcPr>
            <w:tcW w:w="2240" w:type="dxa"/>
            <w:gridSpan w:val="2"/>
            <w:vAlign w:val="top"/>
          </w:tcPr>
          <w:p>
            <w:pPr>
              <w:spacing w:before="142" w:line="281" w:lineRule="exact"/>
              <w:ind w:left="58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position w:val="1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3"/>
                <w:position w:val="1"/>
                <w:sz w:val="20"/>
                <w:szCs w:val="20"/>
              </w:rPr>
              <w:t>2×10</w:t>
            </w:r>
            <w:r>
              <w:rPr>
                <w:rFonts w:ascii="Times New Roman" w:eastAsia="Times New Roman" w:hAnsi="Times New Roman" w:cs="Times New Roman"/>
                <w:spacing w:val="3"/>
                <w:position w:val="7"/>
                <w:sz w:val="13"/>
                <w:szCs w:val="13"/>
              </w:rPr>
              <w:t>4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3"/>
                <w:position w:val="7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3"/>
                <w:position w:val="1"/>
                <w:sz w:val="20"/>
                <w:szCs w:val="20"/>
              </w:rPr>
              <w:t>/</w:t>
            </w:r>
            <w:r>
              <w:rPr>
                <w:rFonts w:ascii="SimSun" w:eastAsia="SimSun" w:hAnsi="SimSun" w:cs="SimSun"/>
                <w:spacing w:val="3"/>
                <w:position w:val="1"/>
                <w:sz w:val="20"/>
                <w:szCs w:val="20"/>
              </w:rPr>
              <w:t>年</w:t>
            </w:r>
          </w:p>
        </w:tc>
      </w:tr>
      <w:tr>
        <w:tblPrEx>
          <w:tblW w:w="8533" w:type="dxa"/>
          <w:tblInd w:w="2" w:type="dxa"/>
          <w:tblLayout w:type="fixed"/>
        </w:tblPrEx>
        <w:trPr>
          <w:trHeight w:val="449"/>
        </w:trPr>
        <w:tc>
          <w:tcPr>
            <w:tcW w:w="1756" w:type="dxa"/>
            <w:vAlign w:val="top"/>
          </w:tcPr>
          <w:p>
            <w:pPr>
              <w:spacing w:before="119" w:line="228" w:lineRule="auto"/>
              <w:ind w:left="25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剩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余服务年限</w:t>
            </w:r>
          </w:p>
        </w:tc>
        <w:tc>
          <w:tcPr>
            <w:tcW w:w="3176" w:type="dxa"/>
            <w:gridSpan w:val="3"/>
            <w:vAlign w:val="top"/>
          </w:tcPr>
          <w:p>
            <w:pPr>
              <w:spacing w:before="119" w:line="228" w:lineRule="auto"/>
              <w:ind w:left="130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5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.84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年</w:t>
            </w:r>
          </w:p>
        </w:tc>
        <w:tc>
          <w:tcPr>
            <w:tcW w:w="1361" w:type="dxa"/>
            <w:gridSpan w:val="3"/>
            <w:vAlign w:val="top"/>
          </w:tcPr>
          <w:p>
            <w:pPr>
              <w:spacing w:before="120" w:line="227" w:lineRule="auto"/>
              <w:ind w:left="26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开采深度</w:t>
            </w:r>
          </w:p>
        </w:tc>
        <w:tc>
          <w:tcPr>
            <w:tcW w:w="2240" w:type="dxa"/>
            <w:gridSpan w:val="2"/>
            <w:vAlign w:val="top"/>
          </w:tcPr>
          <w:p>
            <w:pPr>
              <w:spacing w:before="119" w:line="228" w:lineRule="auto"/>
              <w:ind w:left="3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6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70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至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610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标高</w:t>
            </w:r>
          </w:p>
        </w:tc>
      </w:tr>
      <w:tr>
        <w:tblPrEx>
          <w:tblW w:w="8533" w:type="dxa"/>
          <w:tblInd w:w="2" w:type="dxa"/>
          <w:tblLayout w:type="fixed"/>
        </w:tblPrEx>
        <w:trPr>
          <w:trHeight w:val="553"/>
        </w:trPr>
        <w:tc>
          <w:tcPr>
            <w:tcW w:w="1756" w:type="dxa"/>
            <w:vAlign w:val="top"/>
          </w:tcPr>
          <w:p>
            <w:pPr>
              <w:spacing w:before="170" w:line="226" w:lineRule="auto"/>
              <w:ind w:left="25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查明资源储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量</w:t>
            </w:r>
          </w:p>
        </w:tc>
        <w:tc>
          <w:tcPr>
            <w:tcW w:w="3176" w:type="dxa"/>
            <w:gridSpan w:val="3"/>
            <w:vAlign w:val="top"/>
          </w:tcPr>
          <w:p>
            <w:pPr>
              <w:spacing w:before="188" w:line="213" w:lineRule="auto"/>
              <w:ind w:left="1043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9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8.98×10</w:t>
            </w:r>
            <w:r>
              <w:rPr>
                <w:rFonts w:ascii="Times New Roman" w:eastAsia="Times New Roman" w:hAnsi="Times New Roman" w:cs="Times New Roman"/>
                <w:spacing w:val="4"/>
                <w:position w:val="6"/>
                <w:sz w:val="13"/>
                <w:szCs w:val="13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4"/>
                <w:position w:val="6"/>
                <w:sz w:val="13"/>
                <w:szCs w:val="13"/>
              </w:rPr>
              <w:t>3</w:t>
            </w:r>
          </w:p>
        </w:tc>
        <w:tc>
          <w:tcPr>
            <w:tcW w:w="1361" w:type="dxa"/>
            <w:gridSpan w:val="3"/>
            <w:vAlign w:val="top"/>
          </w:tcPr>
          <w:p>
            <w:pPr>
              <w:spacing w:before="35" w:line="239" w:lineRule="auto"/>
              <w:ind w:left="582" w:right="153" w:hanging="42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剩余资源储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量</w:t>
            </w:r>
          </w:p>
        </w:tc>
        <w:tc>
          <w:tcPr>
            <w:tcW w:w="2240" w:type="dxa"/>
            <w:gridSpan w:val="2"/>
            <w:vAlign w:val="top"/>
          </w:tcPr>
          <w:p>
            <w:pPr>
              <w:spacing w:before="188" w:line="213" w:lineRule="auto"/>
              <w:ind w:left="574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7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0.09×10</w:t>
            </w:r>
            <w:r>
              <w:rPr>
                <w:rFonts w:ascii="Times New Roman" w:eastAsia="Times New Roman" w:hAnsi="Times New Roman" w:cs="Times New Roman"/>
                <w:spacing w:val="4"/>
                <w:position w:val="5"/>
                <w:sz w:val="13"/>
                <w:szCs w:val="13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4"/>
                <w:position w:val="5"/>
                <w:sz w:val="13"/>
                <w:szCs w:val="13"/>
              </w:rPr>
              <w:t>3</w:t>
            </w:r>
          </w:p>
        </w:tc>
      </w:tr>
      <w:tr>
        <w:tblPrEx>
          <w:tblW w:w="8533" w:type="dxa"/>
          <w:tblInd w:w="2" w:type="dxa"/>
          <w:tblLayout w:type="fixed"/>
        </w:tblPrEx>
        <w:trPr>
          <w:trHeight w:val="351"/>
        </w:trPr>
        <w:tc>
          <w:tcPr>
            <w:tcW w:w="1756" w:type="dxa"/>
            <w:vMerge w:val="restart"/>
            <w:tcBorders>
              <w:bottom w:val="nil"/>
            </w:tcBorders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spacing w:before="65" w:line="274" w:lineRule="exact"/>
              <w:ind w:left="46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position w:val="4"/>
                <w:sz w:val="20"/>
                <w:szCs w:val="20"/>
              </w:rPr>
              <w:t>矿</w:t>
            </w:r>
            <w:r>
              <w:rPr>
                <w:rFonts w:ascii="SimSun" w:eastAsia="SimSun" w:hAnsi="SimSun" w:cs="SimSun"/>
                <w:spacing w:val="7"/>
                <w:position w:val="4"/>
                <w:sz w:val="20"/>
                <w:szCs w:val="20"/>
              </w:rPr>
              <w:t>区范围</w:t>
            </w:r>
          </w:p>
          <w:p>
            <w:pPr>
              <w:spacing w:line="228" w:lineRule="auto"/>
              <w:ind w:left="46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拐点坐标</w:t>
            </w:r>
          </w:p>
        </w:tc>
        <w:tc>
          <w:tcPr>
            <w:tcW w:w="6777" w:type="dxa"/>
            <w:gridSpan w:val="8"/>
            <w:vAlign w:val="top"/>
          </w:tcPr>
          <w:p>
            <w:pPr>
              <w:spacing w:before="90" w:line="231" w:lineRule="auto"/>
              <w:ind w:left="2774"/>
              <w:rPr>
                <w:rFonts w:ascii="SimSun" w:eastAsia="SimSun" w:hAnsi="SimSun" w:cs="SimSu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12"/>
                <w:sz w:val="17"/>
                <w:szCs w:val="17"/>
              </w:rPr>
              <w:t>2</w:t>
            </w:r>
            <w:r>
              <w:rPr>
                <w:rFonts w:ascii="Times New Roman" w:eastAsia="Times New Roman" w:hAnsi="Times New Roman" w:cs="Times New Roman"/>
                <w:spacing w:val="7"/>
                <w:sz w:val="17"/>
                <w:szCs w:val="17"/>
              </w:rPr>
              <w:t>000</w:t>
            </w:r>
            <w:r>
              <w:rPr>
                <w:rFonts w:ascii="Times New Roman" w:eastAsia="Times New Roman" w:hAnsi="Times New Roman" w:cs="Times New Roman"/>
                <w:spacing w:val="7"/>
                <w:sz w:val="17"/>
                <w:szCs w:val="17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17"/>
                <w:szCs w:val="17"/>
              </w:rPr>
              <w:t>国家大地坐标系</w:t>
            </w:r>
          </w:p>
        </w:tc>
      </w:tr>
      <w:tr>
        <w:tblPrEx>
          <w:tblW w:w="8533" w:type="dxa"/>
          <w:tblInd w:w="2" w:type="dxa"/>
          <w:tblLayout w:type="fixed"/>
        </w:tblPrEx>
        <w:trPr>
          <w:trHeight w:val="472"/>
        </w:trPr>
        <w:tc>
          <w:tcPr>
            <w:tcW w:w="175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9" w:type="dxa"/>
            <w:textDirection w:val="tbRlV"/>
            <w:vAlign w:val="top"/>
          </w:tcPr>
          <w:p>
            <w:pPr>
              <w:spacing w:before="177" w:line="214" w:lineRule="auto"/>
              <w:ind w:left="32"/>
              <w:rPr>
                <w:rFonts w:ascii="SimSun" w:eastAsia="SimSun" w:hAnsi="SimSun" w:cs="SimSun"/>
                <w:sz w:val="17"/>
                <w:szCs w:val="17"/>
              </w:rPr>
            </w:pPr>
            <w:r>
              <w:rPr>
                <w:rFonts w:ascii="SimSun" w:eastAsia="SimSun" w:hAnsi="SimSun" w:cs="SimSun"/>
                <w:spacing w:val="-5"/>
                <w:sz w:val="17"/>
                <w:szCs w:val="17"/>
              </w:rPr>
              <w:t>点</w:t>
            </w:r>
            <w:r>
              <w:rPr>
                <w:rFonts w:ascii="SimSun" w:eastAsia="SimSun" w:hAnsi="SimSun" w:cs="SimSun"/>
                <w:spacing w:val="-4"/>
                <w:sz w:val="17"/>
                <w:szCs w:val="17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7"/>
                <w:szCs w:val="17"/>
              </w:rPr>
              <w:t>号</w:t>
            </w:r>
          </w:p>
        </w:tc>
        <w:tc>
          <w:tcPr>
            <w:tcW w:w="1374" w:type="dxa"/>
            <w:vAlign w:val="top"/>
          </w:tcPr>
          <w:p>
            <w:pPr>
              <w:spacing w:before="180" w:line="194" w:lineRule="auto"/>
              <w:ind w:left="620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17"/>
                <w:szCs w:val="17"/>
              </w:rPr>
              <w:t>X</w:t>
            </w:r>
          </w:p>
        </w:tc>
        <w:tc>
          <w:tcPr>
            <w:tcW w:w="1415" w:type="dxa"/>
            <w:gridSpan w:val="2"/>
            <w:vAlign w:val="top"/>
          </w:tcPr>
          <w:p>
            <w:pPr>
              <w:spacing w:before="180" w:line="194" w:lineRule="auto"/>
              <w:ind w:left="641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17"/>
                <w:szCs w:val="17"/>
              </w:rPr>
              <w:t>Y</w:t>
            </w:r>
          </w:p>
        </w:tc>
        <w:tc>
          <w:tcPr>
            <w:tcW w:w="397" w:type="dxa"/>
            <w:textDirection w:val="tbRlV"/>
            <w:vAlign w:val="top"/>
          </w:tcPr>
          <w:p>
            <w:pPr>
              <w:spacing w:before="106" w:line="214" w:lineRule="auto"/>
              <w:ind w:left="32"/>
              <w:rPr>
                <w:rFonts w:ascii="SimSun" w:eastAsia="SimSun" w:hAnsi="SimSun" w:cs="SimSun"/>
                <w:sz w:val="17"/>
                <w:szCs w:val="17"/>
              </w:rPr>
            </w:pPr>
            <w:r>
              <w:rPr>
                <w:rFonts w:ascii="SimSun" w:eastAsia="SimSun" w:hAnsi="SimSun" w:cs="SimSun"/>
                <w:spacing w:val="-5"/>
                <w:sz w:val="17"/>
                <w:szCs w:val="17"/>
              </w:rPr>
              <w:t>点</w:t>
            </w:r>
            <w:r>
              <w:rPr>
                <w:rFonts w:ascii="SimSun" w:eastAsia="SimSun" w:hAnsi="SimSun" w:cs="SimSun"/>
                <w:spacing w:val="-4"/>
                <w:sz w:val="17"/>
                <w:szCs w:val="17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7"/>
                <w:szCs w:val="17"/>
              </w:rPr>
              <w:t>号</w:t>
            </w:r>
          </w:p>
        </w:tc>
        <w:tc>
          <w:tcPr>
            <w:tcW w:w="1349" w:type="dxa"/>
            <w:gridSpan w:val="2"/>
            <w:vAlign w:val="top"/>
          </w:tcPr>
          <w:p>
            <w:pPr>
              <w:spacing w:before="180" w:line="194" w:lineRule="auto"/>
              <w:ind w:left="609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17"/>
                <w:szCs w:val="17"/>
              </w:rPr>
              <w:t>X</w:t>
            </w:r>
          </w:p>
        </w:tc>
        <w:tc>
          <w:tcPr>
            <w:tcW w:w="1593" w:type="dxa"/>
            <w:vAlign w:val="top"/>
          </w:tcPr>
          <w:p>
            <w:pPr>
              <w:spacing w:before="180" w:line="194" w:lineRule="auto"/>
              <w:ind w:left="674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17"/>
                <w:szCs w:val="17"/>
              </w:rPr>
              <w:t>Y</w:t>
            </w:r>
          </w:p>
        </w:tc>
      </w:tr>
      <w:tr>
        <w:tblPrEx>
          <w:tblW w:w="8533" w:type="dxa"/>
          <w:tblInd w:w="2" w:type="dxa"/>
          <w:tblLayout w:type="fixed"/>
        </w:tblPrEx>
        <w:trPr>
          <w:trHeight w:val="345"/>
        </w:trPr>
        <w:tc>
          <w:tcPr>
            <w:tcW w:w="175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9" w:type="dxa"/>
            <w:vAlign w:val="top"/>
          </w:tcPr>
          <w:p>
            <w:pPr>
              <w:spacing w:before="114" w:line="197" w:lineRule="auto"/>
              <w:ind w:left="353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>1</w:t>
            </w:r>
          </w:p>
        </w:tc>
        <w:tc>
          <w:tcPr>
            <w:tcW w:w="1374" w:type="dxa"/>
            <w:vAlign w:val="top"/>
          </w:tcPr>
          <w:p>
            <w:pPr>
              <w:spacing w:before="114" w:line="197" w:lineRule="auto"/>
              <w:ind w:left="168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17"/>
                <w:szCs w:val="17"/>
              </w:rPr>
              <w:t>4</w:t>
            </w:r>
            <w:r>
              <w:rPr>
                <w:rFonts w:ascii="Times New Roman" w:eastAsia="Times New Roman" w:hAnsi="Times New Roman" w:cs="Times New Roman"/>
                <w:spacing w:val="7"/>
                <w:sz w:val="17"/>
                <w:szCs w:val="17"/>
              </w:rPr>
              <w:t>6</w:t>
            </w:r>
            <w:r>
              <w:rPr>
                <w:rFonts w:ascii="Times New Roman" w:eastAsia="Times New Roman" w:hAnsi="Times New Roman" w:cs="Times New Roman"/>
                <w:spacing w:val="4"/>
                <w:sz w:val="17"/>
                <w:szCs w:val="17"/>
              </w:rPr>
              <w:t>85017.5200</w:t>
            </w:r>
          </w:p>
        </w:tc>
        <w:tc>
          <w:tcPr>
            <w:tcW w:w="1415" w:type="dxa"/>
            <w:gridSpan w:val="2"/>
            <w:vAlign w:val="top"/>
          </w:tcPr>
          <w:p>
            <w:pPr>
              <w:spacing w:before="114" w:line="197" w:lineRule="auto"/>
              <w:ind w:left="145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17"/>
                <w:szCs w:val="17"/>
              </w:rPr>
              <w:t>40</w:t>
            </w:r>
            <w:r>
              <w:rPr>
                <w:rFonts w:ascii="Times New Roman" w:eastAsia="Times New Roman" w:hAnsi="Times New Roman" w:cs="Times New Roman"/>
                <w:spacing w:val="5"/>
                <w:sz w:val="17"/>
                <w:szCs w:val="17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17"/>
                <w:szCs w:val="17"/>
              </w:rPr>
              <w:t>32816.0800</w:t>
            </w:r>
          </w:p>
        </w:tc>
        <w:tc>
          <w:tcPr>
            <w:tcW w:w="397" w:type="dxa"/>
            <w:vAlign w:val="top"/>
          </w:tcPr>
          <w:p>
            <w:pPr>
              <w:spacing w:before="114" w:line="197" w:lineRule="auto"/>
              <w:ind w:left="154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7"/>
                <w:szCs w:val="17"/>
              </w:rPr>
              <w:t>4</w:t>
            </w:r>
          </w:p>
        </w:tc>
        <w:tc>
          <w:tcPr>
            <w:tcW w:w="1349" w:type="dxa"/>
            <w:gridSpan w:val="2"/>
            <w:vAlign w:val="top"/>
          </w:tcPr>
          <w:p>
            <w:pPr>
              <w:spacing w:before="114" w:line="197" w:lineRule="auto"/>
              <w:ind w:left="157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17"/>
                <w:szCs w:val="17"/>
              </w:rPr>
              <w:t>4</w:t>
            </w:r>
            <w:r>
              <w:rPr>
                <w:rFonts w:ascii="Times New Roman" w:eastAsia="Times New Roman" w:hAnsi="Times New Roman" w:cs="Times New Roman"/>
                <w:spacing w:val="7"/>
                <w:sz w:val="17"/>
                <w:szCs w:val="17"/>
              </w:rPr>
              <w:t>6</w:t>
            </w:r>
            <w:r>
              <w:rPr>
                <w:rFonts w:ascii="Times New Roman" w:eastAsia="Times New Roman" w:hAnsi="Times New Roman" w:cs="Times New Roman"/>
                <w:spacing w:val="4"/>
                <w:sz w:val="17"/>
                <w:szCs w:val="17"/>
              </w:rPr>
              <w:t>85463.4700</w:t>
            </w:r>
          </w:p>
        </w:tc>
        <w:tc>
          <w:tcPr>
            <w:tcW w:w="1593" w:type="dxa"/>
            <w:vAlign w:val="top"/>
          </w:tcPr>
          <w:p>
            <w:pPr>
              <w:spacing w:before="114" w:line="197" w:lineRule="auto"/>
              <w:ind w:left="176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17"/>
                <w:szCs w:val="17"/>
              </w:rPr>
              <w:t>40</w:t>
            </w:r>
            <w:r>
              <w:rPr>
                <w:rFonts w:ascii="Times New Roman" w:eastAsia="Times New Roman" w:hAnsi="Times New Roman" w:cs="Times New Roman"/>
                <w:spacing w:val="5"/>
                <w:sz w:val="17"/>
                <w:szCs w:val="17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17"/>
                <w:szCs w:val="17"/>
              </w:rPr>
              <w:t>32908.4300</w:t>
            </w:r>
          </w:p>
        </w:tc>
      </w:tr>
      <w:tr>
        <w:tblPrEx>
          <w:tblW w:w="8533" w:type="dxa"/>
          <w:tblInd w:w="2" w:type="dxa"/>
          <w:tblLayout w:type="fixed"/>
        </w:tblPrEx>
        <w:trPr>
          <w:trHeight w:val="345"/>
        </w:trPr>
        <w:tc>
          <w:tcPr>
            <w:tcW w:w="175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9" w:type="dxa"/>
            <w:vAlign w:val="top"/>
          </w:tcPr>
          <w:p>
            <w:pPr>
              <w:spacing w:before="114" w:line="197" w:lineRule="auto"/>
              <w:ind w:left="336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7"/>
                <w:szCs w:val="17"/>
              </w:rPr>
              <w:t>2</w:t>
            </w:r>
          </w:p>
        </w:tc>
        <w:tc>
          <w:tcPr>
            <w:tcW w:w="1374" w:type="dxa"/>
            <w:vAlign w:val="top"/>
          </w:tcPr>
          <w:p>
            <w:pPr>
              <w:spacing w:before="115" w:line="197" w:lineRule="auto"/>
              <w:ind w:left="168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17"/>
                <w:szCs w:val="17"/>
              </w:rPr>
              <w:t>4</w:t>
            </w:r>
            <w:r>
              <w:rPr>
                <w:rFonts w:ascii="Times New Roman" w:eastAsia="Times New Roman" w:hAnsi="Times New Roman" w:cs="Times New Roman"/>
                <w:spacing w:val="7"/>
                <w:sz w:val="17"/>
                <w:szCs w:val="17"/>
              </w:rPr>
              <w:t>6</w:t>
            </w:r>
            <w:r>
              <w:rPr>
                <w:rFonts w:ascii="Times New Roman" w:eastAsia="Times New Roman" w:hAnsi="Times New Roman" w:cs="Times New Roman"/>
                <w:spacing w:val="4"/>
                <w:sz w:val="17"/>
                <w:szCs w:val="17"/>
              </w:rPr>
              <w:t>85125.3100</w:t>
            </w:r>
          </w:p>
        </w:tc>
        <w:tc>
          <w:tcPr>
            <w:tcW w:w="1415" w:type="dxa"/>
            <w:gridSpan w:val="2"/>
            <w:vAlign w:val="top"/>
          </w:tcPr>
          <w:p>
            <w:pPr>
              <w:spacing w:before="115" w:line="197" w:lineRule="auto"/>
              <w:ind w:left="145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17"/>
                <w:szCs w:val="17"/>
              </w:rPr>
              <w:t>40</w:t>
            </w:r>
            <w:r>
              <w:rPr>
                <w:rFonts w:ascii="Times New Roman" w:eastAsia="Times New Roman" w:hAnsi="Times New Roman" w:cs="Times New Roman"/>
                <w:spacing w:val="5"/>
                <w:sz w:val="17"/>
                <w:szCs w:val="17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17"/>
                <w:szCs w:val="17"/>
              </w:rPr>
              <w:t>32801.8200</w:t>
            </w:r>
          </w:p>
        </w:tc>
        <w:tc>
          <w:tcPr>
            <w:tcW w:w="397" w:type="dxa"/>
            <w:vAlign w:val="top"/>
          </w:tcPr>
          <w:p>
            <w:pPr>
              <w:spacing w:before="117" w:line="194" w:lineRule="auto"/>
              <w:ind w:left="159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>5</w:t>
            </w:r>
          </w:p>
        </w:tc>
        <w:tc>
          <w:tcPr>
            <w:tcW w:w="1349" w:type="dxa"/>
            <w:gridSpan w:val="2"/>
            <w:vAlign w:val="top"/>
          </w:tcPr>
          <w:p>
            <w:pPr>
              <w:spacing w:before="114" w:line="197" w:lineRule="auto"/>
              <w:ind w:left="157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17"/>
                <w:szCs w:val="17"/>
              </w:rPr>
              <w:t>4</w:t>
            </w:r>
            <w:r>
              <w:rPr>
                <w:rFonts w:ascii="Times New Roman" w:eastAsia="Times New Roman" w:hAnsi="Times New Roman" w:cs="Times New Roman"/>
                <w:spacing w:val="7"/>
                <w:sz w:val="17"/>
                <w:szCs w:val="17"/>
              </w:rPr>
              <w:t>6</w:t>
            </w:r>
            <w:r>
              <w:rPr>
                <w:rFonts w:ascii="Times New Roman" w:eastAsia="Times New Roman" w:hAnsi="Times New Roman" w:cs="Times New Roman"/>
                <w:spacing w:val="4"/>
                <w:sz w:val="17"/>
                <w:szCs w:val="17"/>
              </w:rPr>
              <w:t>85489.5400</w:t>
            </w:r>
          </w:p>
        </w:tc>
        <w:tc>
          <w:tcPr>
            <w:tcW w:w="1593" w:type="dxa"/>
            <w:vAlign w:val="top"/>
          </w:tcPr>
          <w:p>
            <w:pPr>
              <w:spacing w:before="115" w:line="197" w:lineRule="auto"/>
              <w:ind w:left="176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17"/>
                <w:szCs w:val="17"/>
              </w:rPr>
              <w:t>40</w:t>
            </w:r>
            <w:r>
              <w:rPr>
                <w:rFonts w:ascii="Times New Roman" w:eastAsia="Times New Roman" w:hAnsi="Times New Roman" w:cs="Times New Roman"/>
                <w:spacing w:val="5"/>
                <w:sz w:val="17"/>
                <w:szCs w:val="17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17"/>
                <w:szCs w:val="17"/>
              </w:rPr>
              <w:t>33105.5200</w:t>
            </w:r>
          </w:p>
        </w:tc>
      </w:tr>
      <w:tr>
        <w:tblPrEx>
          <w:tblW w:w="8533" w:type="dxa"/>
          <w:tblInd w:w="2" w:type="dxa"/>
          <w:tblLayout w:type="fixed"/>
        </w:tblPrEx>
        <w:trPr>
          <w:trHeight w:val="356"/>
        </w:trPr>
        <w:tc>
          <w:tcPr>
            <w:tcW w:w="175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9" w:type="dxa"/>
            <w:vAlign w:val="top"/>
          </w:tcPr>
          <w:p>
            <w:pPr>
              <w:spacing w:before="115" w:line="197" w:lineRule="auto"/>
              <w:ind w:left="339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>3</w:t>
            </w:r>
          </w:p>
        </w:tc>
        <w:tc>
          <w:tcPr>
            <w:tcW w:w="1374" w:type="dxa"/>
            <w:vAlign w:val="top"/>
          </w:tcPr>
          <w:p>
            <w:pPr>
              <w:spacing w:before="115" w:line="197" w:lineRule="auto"/>
              <w:ind w:left="168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17"/>
                <w:szCs w:val="17"/>
              </w:rPr>
              <w:t>4</w:t>
            </w:r>
            <w:r>
              <w:rPr>
                <w:rFonts w:ascii="Times New Roman" w:eastAsia="Times New Roman" w:hAnsi="Times New Roman" w:cs="Times New Roman"/>
                <w:spacing w:val="7"/>
                <w:sz w:val="17"/>
                <w:szCs w:val="17"/>
              </w:rPr>
              <w:t>6</w:t>
            </w:r>
            <w:r>
              <w:rPr>
                <w:rFonts w:ascii="Times New Roman" w:eastAsia="Times New Roman" w:hAnsi="Times New Roman" w:cs="Times New Roman"/>
                <w:spacing w:val="4"/>
                <w:sz w:val="17"/>
                <w:szCs w:val="17"/>
              </w:rPr>
              <w:t>85314.8600</w:t>
            </w:r>
          </w:p>
        </w:tc>
        <w:tc>
          <w:tcPr>
            <w:tcW w:w="1415" w:type="dxa"/>
            <w:gridSpan w:val="2"/>
            <w:vAlign w:val="top"/>
          </w:tcPr>
          <w:p>
            <w:pPr>
              <w:spacing w:before="115" w:line="197" w:lineRule="auto"/>
              <w:ind w:left="145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17"/>
                <w:szCs w:val="17"/>
              </w:rPr>
              <w:t>40</w:t>
            </w:r>
            <w:r>
              <w:rPr>
                <w:rFonts w:ascii="Times New Roman" w:eastAsia="Times New Roman" w:hAnsi="Times New Roman" w:cs="Times New Roman"/>
                <w:spacing w:val="5"/>
                <w:sz w:val="17"/>
                <w:szCs w:val="17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17"/>
                <w:szCs w:val="17"/>
              </w:rPr>
              <w:t>32912.8600</w:t>
            </w:r>
          </w:p>
        </w:tc>
        <w:tc>
          <w:tcPr>
            <w:tcW w:w="397" w:type="dxa"/>
            <w:vAlign w:val="top"/>
          </w:tcPr>
          <w:p>
            <w:pPr>
              <w:spacing w:before="115" w:line="197" w:lineRule="auto"/>
              <w:ind w:left="158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>6</w:t>
            </w:r>
          </w:p>
        </w:tc>
        <w:tc>
          <w:tcPr>
            <w:tcW w:w="1349" w:type="dxa"/>
            <w:gridSpan w:val="2"/>
            <w:vAlign w:val="top"/>
          </w:tcPr>
          <w:p>
            <w:pPr>
              <w:spacing w:before="115" w:line="197" w:lineRule="auto"/>
              <w:ind w:left="157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17"/>
                <w:szCs w:val="17"/>
              </w:rPr>
              <w:t>4</w:t>
            </w:r>
            <w:r>
              <w:rPr>
                <w:rFonts w:ascii="Times New Roman" w:eastAsia="Times New Roman" w:hAnsi="Times New Roman" w:cs="Times New Roman"/>
                <w:spacing w:val="7"/>
                <w:sz w:val="17"/>
                <w:szCs w:val="17"/>
              </w:rPr>
              <w:t>6</w:t>
            </w:r>
            <w:r>
              <w:rPr>
                <w:rFonts w:ascii="Times New Roman" w:eastAsia="Times New Roman" w:hAnsi="Times New Roman" w:cs="Times New Roman"/>
                <w:spacing w:val="4"/>
                <w:sz w:val="17"/>
                <w:szCs w:val="17"/>
              </w:rPr>
              <w:t>85063.2500</w:t>
            </w:r>
          </w:p>
        </w:tc>
        <w:tc>
          <w:tcPr>
            <w:tcW w:w="1593" w:type="dxa"/>
            <w:vAlign w:val="top"/>
          </w:tcPr>
          <w:p>
            <w:pPr>
              <w:spacing w:before="115" w:line="197" w:lineRule="auto"/>
              <w:ind w:left="176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17"/>
                <w:szCs w:val="17"/>
              </w:rPr>
              <w:t>40</w:t>
            </w:r>
            <w:r>
              <w:rPr>
                <w:rFonts w:ascii="Times New Roman" w:eastAsia="Times New Roman" w:hAnsi="Times New Roman" w:cs="Times New Roman"/>
                <w:spacing w:val="5"/>
                <w:sz w:val="17"/>
                <w:szCs w:val="17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17"/>
                <w:szCs w:val="17"/>
              </w:rPr>
              <w:t>33161.9000</w:t>
            </w:r>
          </w:p>
        </w:tc>
      </w:tr>
      <w:tr>
        <w:tblPrEx>
          <w:tblW w:w="8533" w:type="dxa"/>
          <w:tblInd w:w="2" w:type="dxa"/>
          <w:tblLayout w:type="fixed"/>
        </w:tblPrEx>
        <w:trPr>
          <w:trHeight w:val="417"/>
        </w:trPr>
        <w:tc>
          <w:tcPr>
            <w:tcW w:w="1756" w:type="dxa"/>
            <w:vAlign w:val="top"/>
          </w:tcPr>
          <w:p>
            <w:pPr>
              <w:spacing w:before="104" w:line="228" w:lineRule="auto"/>
              <w:ind w:left="4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基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金计提</w:t>
            </w:r>
          </w:p>
        </w:tc>
        <w:tc>
          <w:tcPr>
            <w:tcW w:w="3176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gridSpan w:val="3"/>
            <w:vAlign w:val="top"/>
          </w:tcPr>
          <w:p>
            <w:pPr>
              <w:spacing w:before="103" w:line="228" w:lineRule="auto"/>
              <w:ind w:left="26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基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金使用</w:t>
            </w:r>
          </w:p>
        </w:tc>
        <w:tc>
          <w:tcPr>
            <w:tcW w:w="224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533" w:type="dxa"/>
          <w:tblInd w:w="2" w:type="dxa"/>
          <w:tblLayout w:type="fixed"/>
        </w:tblPrEx>
        <w:trPr>
          <w:trHeight w:val="424"/>
        </w:trPr>
        <w:tc>
          <w:tcPr>
            <w:tcW w:w="8533" w:type="dxa"/>
            <w:gridSpan w:val="9"/>
            <w:vAlign w:val="top"/>
          </w:tcPr>
          <w:p>
            <w:pPr>
              <w:spacing w:before="108" w:line="227" w:lineRule="auto"/>
              <w:ind w:left="342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4"/>
                <w:sz w:val="20"/>
                <w:szCs w:val="20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矿</w:t>
            </w:r>
            <w:r>
              <w:rPr>
                <w:rFonts w:ascii="SimSun" w:eastAsia="SimSun" w:hAnsi="SimSun" w:cs="SimSun"/>
                <w:spacing w:val="9"/>
                <w:sz w:val="20"/>
                <w:szCs w:val="20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山企业联系方式</w:t>
            </w:r>
          </w:p>
        </w:tc>
      </w:tr>
    </w:tbl>
    <w:p>
      <w:pPr>
        <w:sectPr>
          <w:footerReference w:type="default" r:id="rId5"/>
          <w:pgSz w:w="11907" w:h="16840"/>
          <w:pgMar w:top="1425" w:right="1684" w:bottom="1590" w:left="1684" w:header="0" w:footer="1430" w:gutter="0"/>
          <w:pgNumType w:start="5"/>
          <w:cols w:space="708"/>
        </w:sectPr>
      </w:pPr>
    </w:p>
    <w:tbl>
      <w:tblPr>
        <w:tblStyle w:val="TableNormal1"/>
        <w:tblW w:w="8533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756"/>
        <w:gridCol w:w="3176"/>
        <w:gridCol w:w="1361"/>
        <w:gridCol w:w="2240"/>
      </w:tblGrid>
      <w:tr>
        <w:tblPrEx>
          <w:tblW w:w="8533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16"/>
        </w:trPr>
        <w:tc>
          <w:tcPr>
            <w:tcW w:w="1756" w:type="dxa"/>
            <w:vAlign w:val="top"/>
          </w:tcPr>
          <w:p>
            <w:pPr>
              <w:spacing w:before="104" w:line="230" w:lineRule="auto"/>
              <w:ind w:left="56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联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系人</w:t>
            </w:r>
          </w:p>
        </w:tc>
        <w:tc>
          <w:tcPr>
            <w:tcW w:w="31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vAlign w:val="top"/>
          </w:tcPr>
          <w:p>
            <w:pPr>
              <w:spacing w:before="104" w:line="227" w:lineRule="auto"/>
              <w:ind w:left="37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手机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号</w:t>
            </w:r>
          </w:p>
        </w:tc>
        <w:tc>
          <w:tcPr>
            <w:tcW w:w="22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533" w:type="dxa"/>
          <w:tblInd w:w="2" w:type="dxa"/>
          <w:tblLayout w:type="fixed"/>
        </w:tblPrEx>
        <w:trPr>
          <w:trHeight w:val="572"/>
        </w:trPr>
        <w:tc>
          <w:tcPr>
            <w:tcW w:w="1756" w:type="dxa"/>
            <w:vAlign w:val="top"/>
          </w:tcPr>
          <w:p>
            <w:pPr>
              <w:spacing w:before="183" w:line="232" w:lineRule="auto"/>
              <w:ind w:left="4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通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讯地址</w:t>
            </w:r>
          </w:p>
        </w:tc>
        <w:tc>
          <w:tcPr>
            <w:tcW w:w="3176" w:type="dxa"/>
            <w:vAlign w:val="top"/>
          </w:tcPr>
          <w:p>
            <w:pPr>
              <w:spacing w:before="183" w:line="224" w:lineRule="auto"/>
              <w:ind w:left="33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元宝山区元宝山镇木头沟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村</w:t>
            </w:r>
          </w:p>
        </w:tc>
        <w:tc>
          <w:tcPr>
            <w:tcW w:w="1361" w:type="dxa"/>
            <w:vAlign w:val="top"/>
          </w:tcPr>
          <w:p>
            <w:pPr>
              <w:spacing w:before="182" w:line="228" w:lineRule="auto"/>
              <w:ind w:left="43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邮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编</w:t>
            </w:r>
          </w:p>
        </w:tc>
        <w:tc>
          <w:tcPr>
            <w:tcW w:w="2240" w:type="dxa"/>
            <w:vAlign w:val="top"/>
          </w:tcPr>
          <w:p>
            <w:pPr>
              <w:spacing w:before="218" w:line="195" w:lineRule="auto"/>
              <w:ind w:left="80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4070</w:t>
            </w:r>
          </w:p>
        </w:tc>
      </w:tr>
      <w:tr>
        <w:tblPrEx>
          <w:tblW w:w="8533" w:type="dxa"/>
          <w:tblInd w:w="2" w:type="dxa"/>
          <w:tblLayout w:type="fixed"/>
        </w:tblPrEx>
        <w:trPr>
          <w:trHeight w:val="419"/>
        </w:trPr>
        <w:tc>
          <w:tcPr>
            <w:tcW w:w="1756" w:type="dxa"/>
            <w:vAlign w:val="top"/>
          </w:tcPr>
          <w:p>
            <w:pPr>
              <w:spacing w:before="103" w:line="228" w:lineRule="auto"/>
              <w:ind w:left="48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固定电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话</w:t>
            </w:r>
          </w:p>
        </w:tc>
        <w:tc>
          <w:tcPr>
            <w:tcW w:w="3176" w:type="dxa"/>
            <w:vAlign w:val="top"/>
          </w:tcPr>
          <w:p>
            <w:pPr>
              <w:spacing w:before="103" w:line="228" w:lineRule="auto"/>
              <w:ind w:left="148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无</w:t>
            </w:r>
          </w:p>
        </w:tc>
        <w:tc>
          <w:tcPr>
            <w:tcW w:w="1361" w:type="dxa"/>
            <w:vAlign w:val="top"/>
          </w:tcPr>
          <w:p>
            <w:pPr>
              <w:spacing w:before="67" w:line="281" w:lineRule="exact"/>
              <w:ind w:left="39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spacing w:val="20"/>
                <w:position w:val="2"/>
                <w:sz w:val="20"/>
                <w:szCs w:val="20"/>
              </w:rPr>
              <w:t>-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mail</w:t>
            </w:r>
          </w:p>
        </w:tc>
        <w:tc>
          <w:tcPr>
            <w:tcW w:w="22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w:type="default" r:id="rId6"/>
          <w:type w:val="nextPage"/>
          <w:pgSz w:w="11907" w:h="16840"/>
          <w:pgMar w:top="1425" w:right="1684" w:bottom="1590" w:left="1684" w:header="0" w:footer="1430" w:gutter="0"/>
          <w:pgNumType w:start="6"/>
          <w:cols w:space="708"/>
          <w:titlePg w:val="0"/>
        </w:sectPr>
      </w:pPr>
    </w:p>
    <w:p>
      <w:pPr>
        <w:spacing w:before="59" w:line="393" w:lineRule="exact"/>
        <w:ind w:left="1172"/>
        <w:outlineLvl w:val="0"/>
        <w:rPr>
          <w:rFonts w:ascii="SimSun" w:eastAsia="SimSun" w:hAnsi="SimSun" w:cs="SimSun"/>
          <w:sz w:val="29"/>
          <w:szCs w:val="29"/>
        </w:rPr>
      </w:pPr>
      <w:bookmarkStart w:id="1" w:name="_bookmark2"/>
      <w:bookmarkEnd w:id="1"/>
      <w:r>
        <w:rPr>
          <w:rFonts w:ascii="SimSun" w:eastAsia="SimSun" w:hAnsi="SimSun" w:cs="SimSun"/>
          <w:spacing w:val="15"/>
          <w:position w:val="2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二</w:t>
      </w:r>
      <w:r>
        <w:rPr>
          <w:rFonts w:ascii="SimSun" w:eastAsia="SimSun" w:hAnsi="SimSun" w:cs="SimSun"/>
          <w:spacing w:val="10"/>
          <w:position w:val="2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、矿山地质环境治理方案的编制与执行情况</w:t>
      </w:r>
    </w:p>
    <w:p>
      <w:pPr>
        <w:spacing w:before="179" w:line="227" w:lineRule="auto"/>
        <w:ind w:left="32"/>
        <w:outlineLvl w:val="1"/>
        <w:rPr>
          <w:rFonts w:ascii="SimSun" w:eastAsia="SimSun" w:hAnsi="SimSun" w:cs="SimSun"/>
          <w:sz w:val="23"/>
          <w:szCs w:val="23"/>
        </w:rPr>
      </w:pPr>
      <w:bookmarkStart w:id="2" w:name="_bookmark3"/>
      <w:bookmarkEnd w:id="2"/>
      <w:r>
        <w:rPr>
          <w:rFonts w:ascii="SimSun" w:eastAsia="SimSun" w:hAnsi="SimSun" w:cs="SimSun"/>
          <w:spacing w:val="7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SimSun" w:eastAsia="SimSun" w:hAnsi="SimSun" w:cs="SimSun"/>
          <w:spacing w:val="7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7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一)</w:t>
      </w:r>
      <w:r>
        <w:rPr>
          <w:rFonts w:ascii="SimSun" w:eastAsia="SimSun" w:hAnsi="SimSun" w:cs="SimSun"/>
          <w:spacing w:val="7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7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方案编制概</w:t>
      </w:r>
      <w:r>
        <w:rPr>
          <w:rFonts w:ascii="SimSun" w:eastAsia="SimSun" w:hAnsi="SimSun" w:cs="SimSun"/>
          <w:spacing w:val="6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况</w:t>
      </w:r>
    </w:p>
    <w:p>
      <w:pPr>
        <w:spacing w:before="183" w:line="375" w:lineRule="auto"/>
        <w:ind w:left="25" w:right="99" w:firstLine="470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18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17"/>
          <w:sz w:val="23"/>
          <w:szCs w:val="23"/>
        </w:rPr>
        <w:t>0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>10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9"/>
          <w:sz w:val="23"/>
          <w:szCs w:val="23"/>
        </w:rPr>
        <w:t>年</w:t>
      </w:r>
      <w:r>
        <w:rPr>
          <w:rFonts w:ascii="SimSun" w:eastAsia="SimSun" w:hAnsi="SimSun" w:cs="SimSun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>7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9"/>
          <w:sz w:val="23"/>
          <w:szCs w:val="23"/>
        </w:rPr>
        <w:t>月由赤峰冠诚地质勘查有限责任公司编制的《赤峰市元宝山区广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2"/>
          <w:sz w:val="23"/>
          <w:szCs w:val="23"/>
        </w:rPr>
        <w:t>民</w:t>
      </w:r>
      <w:r>
        <w:rPr>
          <w:rFonts w:ascii="SimSun" w:eastAsia="SimSun" w:hAnsi="SimSun" w:cs="SimSun"/>
          <w:spacing w:val="7"/>
          <w:sz w:val="23"/>
          <w:szCs w:val="23"/>
        </w:rPr>
        <w:t>石</w:t>
      </w:r>
      <w:r>
        <w:rPr>
          <w:rFonts w:ascii="SimSun" w:eastAsia="SimSun" w:hAnsi="SimSun" w:cs="SimSun"/>
          <w:spacing w:val="6"/>
          <w:sz w:val="23"/>
          <w:szCs w:val="23"/>
        </w:rPr>
        <w:t>渣厂碎石矿矿山地质环境保护与治理恢复方案》，大方案于</w:t>
      </w:r>
      <w:r>
        <w:rPr>
          <w:rFonts w:ascii="SimSun" w:eastAsia="SimSun" w:hAnsi="SimSun" w:cs="SimSu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2010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年</w:t>
      </w:r>
      <w:r>
        <w:rPr>
          <w:rFonts w:ascii="SimSun" w:eastAsia="SimSun" w:hAnsi="SimSun" w:cs="SimSu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8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月评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"/>
          <w:sz w:val="23"/>
          <w:szCs w:val="23"/>
        </w:rPr>
        <w:t>审，规</w:t>
      </w:r>
      <w:r>
        <w:rPr>
          <w:rFonts w:ascii="SimSun" w:eastAsia="SimSun" w:hAnsi="SimSun" w:cs="SimSun"/>
          <w:sz w:val="23"/>
          <w:szCs w:val="23"/>
        </w:rPr>
        <w:t>划的年限为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2011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SimSun" w:eastAsia="SimSun" w:hAnsi="SimSun" w:cs="SimSun"/>
          <w:sz w:val="23"/>
          <w:szCs w:val="23"/>
        </w:rPr>
        <w:t>年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SimSun" w:eastAsia="SimSun" w:hAnsi="SimSun" w:cs="SimSun"/>
          <w:sz w:val="23"/>
          <w:szCs w:val="23"/>
        </w:rPr>
        <w:t>月</w:t>
      </w:r>
      <w:r>
        <w:rPr>
          <w:rFonts w:ascii="Times New Roman" w:eastAsia="Times New Roman" w:hAnsi="Times New Roman" w:cs="Times New Roman"/>
          <w:sz w:val="23"/>
          <w:szCs w:val="23"/>
        </w:rPr>
        <w:t>-2015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SimSun" w:eastAsia="SimSun" w:hAnsi="SimSun" w:cs="SimSun"/>
          <w:sz w:val="23"/>
          <w:szCs w:val="23"/>
        </w:rPr>
        <w:t>年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12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SimSun" w:eastAsia="SimSun" w:hAnsi="SimSun" w:cs="SimSun"/>
          <w:sz w:val="23"/>
          <w:szCs w:val="23"/>
        </w:rPr>
        <w:t>月，方案的适用年限为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5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SimSun" w:eastAsia="SimSun" w:hAnsi="SimSun" w:cs="SimSun"/>
          <w:sz w:val="23"/>
          <w:szCs w:val="23"/>
        </w:rPr>
        <w:t>年。</w:t>
      </w:r>
      <w:r>
        <w:rPr>
          <w:rFonts w:ascii="SimSun" w:eastAsia="SimSun" w:hAnsi="SimSun" w:cs="SimSun"/>
          <w:sz w:val="23"/>
          <w:szCs w:val="23"/>
        </w:rPr>
        <w:t xml:space="preserve">  </w:t>
      </w:r>
      <w:r>
        <w:rPr>
          <w:rFonts w:ascii="SimSun" w:eastAsia="SimSun" w:hAnsi="SimSun" w:cs="SimSun"/>
          <w:sz w:val="23"/>
          <w:szCs w:val="23"/>
        </w:rPr>
        <w:t>(以下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9"/>
          <w:sz w:val="23"/>
          <w:szCs w:val="23"/>
        </w:rPr>
        <w:t>简</w:t>
      </w:r>
      <w:r>
        <w:rPr>
          <w:rFonts w:ascii="SimSun" w:eastAsia="SimSun" w:hAnsi="SimSun" w:cs="SimSun"/>
          <w:spacing w:val="6"/>
          <w:sz w:val="23"/>
          <w:szCs w:val="23"/>
        </w:rPr>
        <w:t>称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“</w:t>
      </w:r>
      <w:r>
        <w:rPr>
          <w:rFonts w:ascii="SimSun" w:eastAsia="SimSun" w:hAnsi="SimSun" w:cs="SimSun"/>
          <w:spacing w:val="6"/>
          <w:sz w:val="23"/>
          <w:szCs w:val="23"/>
        </w:rPr>
        <w:t>原治理方案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”</w:t>
      </w:r>
      <w:r>
        <w:rPr>
          <w:rFonts w:ascii="SimSun" w:eastAsia="SimSun" w:hAnsi="SimSun" w:cs="SimSun"/>
          <w:spacing w:val="6"/>
          <w:sz w:val="23"/>
          <w:szCs w:val="23"/>
        </w:rPr>
        <w:t>)</w:t>
      </w:r>
    </w:p>
    <w:p>
      <w:pPr>
        <w:spacing w:before="3" w:line="362" w:lineRule="auto"/>
        <w:ind w:left="21" w:right="99" w:firstLine="475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18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17"/>
          <w:sz w:val="23"/>
          <w:szCs w:val="23"/>
        </w:rPr>
        <w:t>0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>15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9"/>
          <w:sz w:val="23"/>
          <w:szCs w:val="23"/>
        </w:rPr>
        <w:t>年</w:t>
      </w:r>
      <w:r>
        <w:rPr>
          <w:rFonts w:ascii="SimSun" w:eastAsia="SimSun" w:hAnsi="SimSun" w:cs="SimSun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>8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9"/>
          <w:sz w:val="23"/>
          <w:szCs w:val="23"/>
        </w:rPr>
        <w:t>月由内蒙古第十地质矿产勘查开发有限责任公司编制的《赤峰市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4"/>
          <w:sz w:val="23"/>
          <w:szCs w:val="23"/>
        </w:rPr>
        <w:t>元</w:t>
      </w:r>
      <w:r>
        <w:rPr>
          <w:rFonts w:ascii="SimSun" w:eastAsia="SimSun" w:hAnsi="SimSun" w:cs="SimSun"/>
          <w:spacing w:val="11"/>
          <w:sz w:val="23"/>
          <w:szCs w:val="23"/>
        </w:rPr>
        <w:t>宝</w:t>
      </w:r>
      <w:r>
        <w:rPr>
          <w:rFonts w:ascii="SimSun" w:eastAsia="SimSun" w:hAnsi="SimSun" w:cs="SimSun"/>
          <w:spacing w:val="7"/>
          <w:sz w:val="23"/>
          <w:szCs w:val="23"/>
        </w:rPr>
        <w:t>山区广民石渣厂碎石矿矿山地质环境分期治理方案》，分期方案于</w:t>
      </w:r>
      <w:r>
        <w:rPr>
          <w:rFonts w:ascii="SimSun" w:eastAsia="SimSun" w:hAnsi="SimSun" w:cs="SimSu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>2015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7"/>
          <w:sz w:val="23"/>
          <w:szCs w:val="23"/>
        </w:rPr>
        <w:t>年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9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月评审，规</w:t>
      </w:r>
      <w:r>
        <w:rPr>
          <w:rFonts w:ascii="SimSun" w:eastAsia="SimSun" w:hAnsi="SimSun" w:cs="SimSun"/>
          <w:spacing w:val="3"/>
          <w:sz w:val="23"/>
          <w:szCs w:val="23"/>
        </w:rPr>
        <w:t>划</w:t>
      </w:r>
      <w:r>
        <w:rPr>
          <w:rFonts w:ascii="SimSun" w:eastAsia="SimSun" w:hAnsi="SimSun" w:cs="SimSun"/>
          <w:spacing w:val="2"/>
          <w:sz w:val="23"/>
          <w:szCs w:val="23"/>
        </w:rPr>
        <w:t>的年限为</w:t>
      </w:r>
      <w:r>
        <w:rPr>
          <w:rFonts w:ascii="SimSun" w:eastAsia="SimSun" w:hAnsi="SimSun" w:cs="SimSu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2011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>年</w:t>
      </w:r>
      <w:r>
        <w:rPr>
          <w:rFonts w:ascii="SimSun" w:eastAsia="SimSun" w:hAnsi="SimSun" w:cs="SimSu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>月</w:t>
      </w:r>
      <w:r>
        <w:rPr>
          <w:rFonts w:ascii="SimSun" w:eastAsia="SimSun" w:hAnsi="SimSun" w:cs="SimSu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>日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-2014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>年</w:t>
      </w:r>
      <w:r>
        <w:rPr>
          <w:rFonts w:ascii="SimSun" w:eastAsia="SimSun" w:hAnsi="SimSun" w:cs="SimSu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7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>月</w:t>
      </w:r>
      <w:r>
        <w:rPr>
          <w:rFonts w:ascii="SimSun" w:eastAsia="SimSun" w:hAnsi="SimSun" w:cs="SimSu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31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>日，方案的适用年限</w:t>
      </w:r>
    </w:p>
    <w:p>
      <w:pPr>
        <w:spacing w:line="322" w:lineRule="exact"/>
        <w:ind w:left="23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4"/>
          <w:position w:val="2"/>
          <w:sz w:val="23"/>
          <w:szCs w:val="23"/>
        </w:rPr>
        <w:t>为</w:t>
      </w:r>
      <w:r>
        <w:rPr>
          <w:rFonts w:ascii="SimSun" w:eastAsia="SimSun" w:hAnsi="SimSun" w:cs="SimSun"/>
          <w:spacing w:val="4"/>
          <w:position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4"/>
          <w:position w:val="2"/>
          <w:sz w:val="23"/>
          <w:szCs w:val="23"/>
        </w:rPr>
        <w:t>3</w:t>
      </w:r>
      <w:r>
        <w:rPr>
          <w:rFonts w:ascii="Times New Roman" w:eastAsia="Times New Roman" w:hAnsi="Times New Roman" w:cs="Times New Roman"/>
          <w:spacing w:val="4"/>
          <w:position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position w:val="2"/>
          <w:sz w:val="23"/>
          <w:szCs w:val="23"/>
        </w:rPr>
        <w:t>年，</w:t>
      </w:r>
      <w:r>
        <w:rPr>
          <w:rFonts w:ascii="SimSun" w:eastAsia="SimSun" w:hAnsi="SimSun" w:cs="SimSun"/>
          <w:spacing w:val="3"/>
          <w:position w:val="2"/>
          <w:sz w:val="23"/>
          <w:szCs w:val="23"/>
        </w:rPr>
        <w:t>备</w:t>
      </w:r>
      <w:r>
        <w:rPr>
          <w:rFonts w:ascii="SimSun" w:eastAsia="SimSun" w:hAnsi="SimSun" w:cs="SimSun"/>
          <w:spacing w:val="2"/>
          <w:position w:val="2"/>
          <w:sz w:val="23"/>
          <w:szCs w:val="23"/>
        </w:rPr>
        <w:t>案文号：赤峰市矿治评</w:t>
      </w:r>
      <w:r>
        <w:rPr>
          <w:rFonts w:ascii="Times New Roman" w:eastAsia="Times New Roman" w:hAnsi="Times New Roman" w:cs="Times New Roman"/>
          <w:spacing w:val="2"/>
          <w:position w:val="2"/>
          <w:sz w:val="23"/>
          <w:szCs w:val="23"/>
        </w:rPr>
        <w:t>[2015]012</w:t>
      </w:r>
      <w:r>
        <w:rPr>
          <w:rFonts w:ascii="Times New Roman" w:eastAsia="Times New Roman" w:hAnsi="Times New Roman" w:cs="Times New Roman"/>
          <w:spacing w:val="2"/>
          <w:position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position w:val="2"/>
          <w:sz w:val="23"/>
          <w:szCs w:val="23"/>
        </w:rPr>
        <w:t>号。</w:t>
      </w:r>
      <w:r>
        <w:rPr>
          <w:rFonts w:ascii="SimSun" w:eastAsia="SimSun" w:hAnsi="SimSun" w:cs="SimSun"/>
          <w:spacing w:val="2"/>
          <w:position w:val="2"/>
          <w:sz w:val="23"/>
          <w:szCs w:val="23"/>
        </w:rPr>
        <w:t xml:space="preserve">  </w:t>
      </w:r>
      <w:r>
        <w:rPr>
          <w:rFonts w:ascii="SimSun" w:eastAsia="SimSun" w:hAnsi="SimSun" w:cs="SimSun"/>
          <w:spacing w:val="2"/>
          <w:position w:val="2"/>
          <w:sz w:val="23"/>
          <w:szCs w:val="23"/>
        </w:rPr>
        <w:t>(以下简称</w:t>
      </w:r>
      <w:r>
        <w:rPr>
          <w:rFonts w:ascii="Times New Roman" w:eastAsia="Times New Roman" w:hAnsi="Times New Roman" w:cs="Times New Roman"/>
          <w:spacing w:val="2"/>
          <w:position w:val="2"/>
          <w:sz w:val="23"/>
          <w:szCs w:val="23"/>
        </w:rPr>
        <w:t>“</w:t>
      </w:r>
      <w:r>
        <w:rPr>
          <w:rFonts w:ascii="SimSun" w:eastAsia="SimSun" w:hAnsi="SimSun" w:cs="SimSun"/>
          <w:spacing w:val="2"/>
          <w:position w:val="2"/>
          <w:sz w:val="23"/>
          <w:szCs w:val="23"/>
        </w:rPr>
        <w:t>一分期治理方案</w:t>
      </w:r>
      <w:r>
        <w:rPr>
          <w:rFonts w:ascii="Times New Roman" w:eastAsia="Times New Roman" w:hAnsi="Times New Roman" w:cs="Times New Roman"/>
          <w:spacing w:val="2"/>
          <w:position w:val="2"/>
          <w:sz w:val="23"/>
          <w:szCs w:val="23"/>
        </w:rPr>
        <w:t>”</w:t>
      </w:r>
      <w:r>
        <w:rPr>
          <w:rFonts w:ascii="SimSun" w:eastAsia="SimSun" w:hAnsi="SimSun" w:cs="SimSun"/>
          <w:spacing w:val="2"/>
          <w:position w:val="2"/>
          <w:sz w:val="23"/>
          <w:szCs w:val="23"/>
        </w:rPr>
        <w:t>)</w:t>
      </w:r>
    </w:p>
    <w:p>
      <w:pPr>
        <w:spacing w:before="190" w:line="374" w:lineRule="auto"/>
        <w:ind w:left="16" w:right="99" w:firstLine="480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18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17"/>
          <w:sz w:val="23"/>
          <w:szCs w:val="23"/>
        </w:rPr>
        <w:t>0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>18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9"/>
          <w:sz w:val="23"/>
          <w:szCs w:val="23"/>
        </w:rPr>
        <w:t>年</w:t>
      </w:r>
      <w:r>
        <w:rPr>
          <w:rFonts w:ascii="SimSun" w:eastAsia="SimSun" w:hAnsi="SimSun" w:cs="SimSun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>9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9"/>
          <w:sz w:val="23"/>
          <w:szCs w:val="23"/>
        </w:rPr>
        <w:t>月由内蒙古第十地质矿产勘查开发有限责任公司编制的《赤峰市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7"/>
          <w:sz w:val="23"/>
          <w:szCs w:val="23"/>
        </w:rPr>
        <w:t>元宝山区广民石渣厂碎石矿矿山地质环境分期治理</w:t>
      </w:r>
      <w:r>
        <w:rPr>
          <w:rFonts w:ascii="SimSun" w:eastAsia="SimSun" w:hAnsi="SimSun" w:cs="SimSun"/>
          <w:spacing w:val="7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7"/>
          <w:sz w:val="23"/>
          <w:szCs w:val="23"/>
        </w:rPr>
        <w:t>(变更)</w:t>
      </w:r>
      <w:r>
        <w:rPr>
          <w:rFonts w:ascii="SimSun" w:eastAsia="SimSun" w:hAnsi="SimSun" w:cs="SimSun"/>
          <w:spacing w:val="7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7"/>
          <w:sz w:val="23"/>
          <w:szCs w:val="23"/>
        </w:rPr>
        <w:t>方案》，变更方案</w:t>
      </w:r>
      <w:r>
        <w:rPr>
          <w:rFonts w:ascii="SimSun" w:eastAsia="SimSun" w:hAnsi="SimSun" w:cs="SimSun"/>
          <w:spacing w:val="4"/>
          <w:sz w:val="23"/>
          <w:szCs w:val="23"/>
        </w:rPr>
        <w:t>于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2018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>年</w:t>
      </w:r>
      <w:r>
        <w:rPr>
          <w:rFonts w:ascii="SimSun" w:eastAsia="SimSun" w:hAnsi="SimSun" w:cs="SimSu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9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>月</w:t>
      </w:r>
      <w:r>
        <w:rPr>
          <w:rFonts w:ascii="SimSun" w:eastAsia="SimSun" w:hAnsi="SimSun" w:cs="SimSun"/>
          <w:spacing w:val="1"/>
          <w:sz w:val="23"/>
          <w:szCs w:val="23"/>
        </w:rPr>
        <w:t>评审，审查文号：赤分治字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[2018]</w:t>
      </w:r>
      <w:r>
        <w:rPr>
          <w:rFonts w:ascii="SimSun" w:eastAsia="SimSun" w:hAnsi="SimSun" w:cs="SimSun"/>
          <w:spacing w:val="1"/>
          <w:sz w:val="23"/>
          <w:szCs w:val="23"/>
        </w:rPr>
        <w:t>变更</w:t>
      </w:r>
      <w:r>
        <w:rPr>
          <w:rFonts w:ascii="SimSun" w:eastAsia="SimSun" w:hAnsi="SimSun" w:cs="SimSu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07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"/>
          <w:sz w:val="23"/>
          <w:szCs w:val="23"/>
        </w:rPr>
        <w:t>号。</w:t>
      </w:r>
      <w:r>
        <w:rPr>
          <w:rFonts w:ascii="SimSun" w:eastAsia="SimSun" w:hAnsi="SimSun" w:cs="SimSun"/>
          <w:spacing w:val="1"/>
          <w:sz w:val="23"/>
          <w:szCs w:val="23"/>
        </w:rPr>
        <w:t xml:space="preserve">  </w:t>
      </w:r>
      <w:r>
        <w:rPr>
          <w:rFonts w:ascii="SimSun" w:eastAsia="SimSun" w:hAnsi="SimSun" w:cs="SimSun"/>
          <w:spacing w:val="1"/>
          <w:sz w:val="23"/>
          <w:szCs w:val="23"/>
        </w:rPr>
        <w:t>(以下简称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“</w:t>
      </w:r>
      <w:r>
        <w:rPr>
          <w:rFonts w:ascii="SimSun" w:eastAsia="SimSun" w:hAnsi="SimSun" w:cs="SimSun"/>
          <w:spacing w:val="1"/>
          <w:sz w:val="23"/>
          <w:szCs w:val="23"/>
        </w:rPr>
        <w:t>一分期变</w:t>
      </w:r>
      <w:r>
        <w:rPr>
          <w:rFonts w:ascii="SimSun" w:eastAsia="SimSun" w:hAnsi="SimSun" w:cs="SimSun"/>
          <w:sz w:val="23"/>
          <w:szCs w:val="23"/>
        </w:rPr>
        <w:t xml:space="preserve"> </w:t>
      </w:r>
      <w:bookmarkStart w:id="3" w:name="_bookmark4"/>
      <w:bookmarkEnd w:id="3"/>
      <w:r>
        <w:rPr>
          <w:rFonts w:ascii="SimSun" w:eastAsia="SimSun" w:hAnsi="SimSun" w:cs="SimSun"/>
          <w:spacing w:val="6"/>
          <w:sz w:val="23"/>
          <w:szCs w:val="23"/>
        </w:rPr>
        <w:t>更方案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”</w:t>
      </w:r>
      <w:r>
        <w:rPr>
          <w:rFonts w:ascii="SimSun" w:eastAsia="SimSun" w:hAnsi="SimSun" w:cs="SimSun"/>
          <w:spacing w:val="5"/>
          <w:sz w:val="23"/>
          <w:szCs w:val="23"/>
        </w:rPr>
        <w:t>)</w:t>
      </w:r>
    </w:p>
    <w:p>
      <w:pPr>
        <w:tabs>
          <w:tab w:val="left" w:pos="146"/>
        </w:tabs>
        <w:spacing w:before="1" w:line="375" w:lineRule="auto"/>
        <w:ind w:left="21" w:right="99" w:firstLine="474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>0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19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年</w:t>
      </w:r>
      <w:r>
        <w:rPr>
          <w:rFonts w:ascii="SimSun" w:eastAsia="SimSun" w:hAnsi="SimSun" w:cs="SimSu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03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月由江西核工业工程地质勘察院、内蒙古赤峰地质矿产勘查开发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2"/>
          <w:sz w:val="23"/>
          <w:szCs w:val="23"/>
        </w:rPr>
        <w:t>有</w:t>
      </w:r>
      <w:r>
        <w:rPr>
          <w:rFonts w:ascii="SimSun" w:eastAsia="SimSun" w:hAnsi="SimSun" w:cs="SimSun"/>
          <w:spacing w:val="7"/>
          <w:sz w:val="23"/>
          <w:szCs w:val="23"/>
        </w:rPr>
        <w:t>限责任公司和赤峰冠诚地质勘查有限责任公司联合编制的《内蒙古自治区赤峰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5"/>
          <w:sz w:val="23"/>
          <w:szCs w:val="23"/>
        </w:rPr>
        <w:t>市</w:t>
      </w:r>
      <w:r>
        <w:rPr>
          <w:rFonts w:ascii="SimSun" w:eastAsia="SimSun" w:hAnsi="SimSun" w:cs="SimSun"/>
          <w:spacing w:val="10"/>
          <w:sz w:val="23"/>
          <w:szCs w:val="23"/>
        </w:rPr>
        <w:t>元宝山区元宝山镇木头沟村广民玄武岩(建筑用)矿开发与治理综合方案》(以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4"/>
          <w:sz w:val="23"/>
          <w:szCs w:val="23"/>
        </w:rPr>
        <w:t>下</w:t>
      </w:r>
      <w:r>
        <w:rPr>
          <w:rFonts w:ascii="SimSun" w:eastAsia="SimSun" w:hAnsi="SimSun" w:cs="SimSun"/>
          <w:spacing w:val="7"/>
          <w:sz w:val="23"/>
          <w:szCs w:val="23"/>
        </w:rPr>
        <w:t>简称综合方案)</w:t>
      </w:r>
      <w:r>
        <w:rPr>
          <w:rFonts w:ascii="SimSun" w:eastAsia="SimSun" w:hAnsi="SimSun" w:cs="SimSun"/>
          <w:spacing w:val="7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7"/>
          <w:sz w:val="23"/>
          <w:szCs w:val="23"/>
        </w:rPr>
        <w:t>，综合方案于</w:t>
      </w:r>
      <w:r>
        <w:rPr>
          <w:rFonts w:ascii="SimSun" w:eastAsia="SimSun" w:hAnsi="SimSun" w:cs="SimSu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>2019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7"/>
          <w:sz w:val="23"/>
          <w:szCs w:val="23"/>
        </w:rPr>
        <w:t>年</w:t>
      </w:r>
      <w:r>
        <w:rPr>
          <w:rFonts w:ascii="SimSun" w:eastAsia="SimSun" w:hAnsi="SimSun" w:cs="SimSu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>03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7"/>
          <w:sz w:val="23"/>
          <w:szCs w:val="23"/>
        </w:rPr>
        <w:t>月评审。方案的首期治理年限</w:t>
      </w:r>
      <w:r>
        <w:rPr>
          <w:rFonts w:ascii="SimSun" w:eastAsia="SimSun" w:hAnsi="SimSun" w:cs="SimSu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>3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7"/>
          <w:sz w:val="23"/>
          <w:szCs w:val="23"/>
        </w:rPr>
        <w:t>年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z w:val="23"/>
          <w:szCs w:val="23"/>
        </w:rPr>
        <w:tab/>
      </w:r>
      <w:r>
        <w:rPr>
          <w:rFonts w:ascii="SimSun" w:eastAsia="SimSun" w:hAnsi="SimSun" w:cs="SimSun"/>
          <w:spacing w:val="8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>2019.7.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1-2022.6.30</w:t>
      </w:r>
      <w:r>
        <w:rPr>
          <w:rFonts w:ascii="SimSun" w:eastAsia="SimSun" w:hAnsi="SimSun" w:cs="SimSun"/>
          <w:spacing w:val="4"/>
          <w:sz w:val="23"/>
          <w:szCs w:val="23"/>
        </w:rPr>
        <w:t>)</w:t>
      </w:r>
      <w:r>
        <w:rPr>
          <w:rFonts w:ascii="SimSun" w:eastAsia="SimSun" w:hAnsi="SimSun" w:cs="SimSu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，现已过适用期，且矿山现状场地与方案设计的首期治理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工程存在较大差别，</w:t>
      </w:r>
      <w:r>
        <w:rPr>
          <w:rFonts w:ascii="SimSun" w:eastAsia="SimSun" w:hAnsi="SimSun" w:cs="SimSun"/>
          <w:spacing w:val="3"/>
          <w:sz w:val="23"/>
          <w:szCs w:val="23"/>
        </w:rPr>
        <w:t>基本对矿山治理规划无指导意义，矿山拟对其进行修编。(以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7"/>
          <w:sz w:val="23"/>
          <w:szCs w:val="23"/>
        </w:rPr>
        <w:t>下简称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>“</w:t>
      </w:r>
      <w:r>
        <w:rPr>
          <w:rFonts w:ascii="SimSun" w:eastAsia="SimSun" w:hAnsi="SimSun" w:cs="SimSun"/>
          <w:spacing w:val="7"/>
          <w:sz w:val="23"/>
          <w:szCs w:val="23"/>
        </w:rPr>
        <w:t>新治理方案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>”</w:t>
      </w:r>
      <w:r>
        <w:rPr>
          <w:rFonts w:ascii="SimSun" w:eastAsia="SimSun" w:hAnsi="SimSun" w:cs="SimSun"/>
          <w:spacing w:val="7"/>
          <w:sz w:val="23"/>
          <w:szCs w:val="23"/>
        </w:rPr>
        <w:t>)</w:t>
      </w:r>
    </w:p>
    <w:p>
      <w:pPr>
        <w:spacing w:before="1" w:line="374" w:lineRule="auto"/>
        <w:ind w:left="20" w:firstLine="475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18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17"/>
          <w:sz w:val="23"/>
          <w:szCs w:val="23"/>
        </w:rPr>
        <w:t>0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>21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9"/>
          <w:sz w:val="23"/>
          <w:szCs w:val="23"/>
        </w:rPr>
        <w:t>年</w:t>
      </w:r>
      <w:r>
        <w:rPr>
          <w:rFonts w:ascii="SimSun" w:eastAsia="SimSun" w:hAnsi="SimSun" w:cs="SimSun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9"/>
          <w:sz w:val="23"/>
          <w:szCs w:val="23"/>
        </w:rPr>
        <w:t>月，矿业权人自行编制的《元宝山区元宝山镇木头沟村广民玄武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8"/>
          <w:sz w:val="23"/>
          <w:szCs w:val="23"/>
        </w:rPr>
        <w:t>岩矿</w:t>
      </w:r>
      <w:r>
        <w:rPr>
          <w:rFonts w:ascii="SimSun" w:eastAsia="SimSun" w:hAnsi="SimSun" w:cs="SimSu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>2021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年度矿山地质环境治理计划书》。</w:t>
      </w:r>
      <w:r>
        <w:rPr>
          <w:rFonts w:ascii="SimSun" w:eastAsia="SimSun" w:hAnsi="SimSun" w:cs="SimSu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(以下简称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“2021</w:t>
      </w:r>
      <w:r>
        <w:rPr>
          <w:rFonts w:ascii="SimSun" w:eastAsia="SimSun" w:hAnsi="SimSun" w:cs="SimSun"/>
          <w:spacing w:val="4"/>
          <w:sz w:val="23"/>
          <w:szCs w:val="23"/>
        </w:rPr>
        <w:t>年度治理计划书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”</w:t>
      </w:r>
      <w:r>
        <w:rPr>
          <w:rFonts w:ascii="SimSun" w:eastAsia="SimSun" w:hAnsi="SimSun" w:cs="SimSun"/>
          <w:spacing w:val="4"/>
          <w:sz w:val="23"/>
          <w:szCs w:val="23"/>
        </w:rPr>
        <w:t>)</w:t>
      </w:r>
    </w:p>
    <w:p>
      <w:pPr>
        <w:spacing w:before="2" w:line="374" w:lineRule="auto"/>
        <w:ind w:left="20" w:firstLine="475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18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17"/>
          <w:sz w:val="23"/>
          <w:szCs w:val="23"/>
        </w:rPr>
        <w:t>0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>22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9"/>
          <w:sz w:val="23"/>
          <w:szCs w:val="23"/>
        </w:rPr>
        <w:t>年</w:t>
      </w:r>
      <w:r>
        <w:rPr>
          <w:rFonts w:ascii="SimSun" w:eastAsia="SimSun" w:hAnsi="SimSun" w:cs="SimSun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9"/>
          <w:sz w:val="23"/>
          <w:szCs w:val="23"/>
        </w:rPr>
        <w:t>月，矿业权人自行编制的《元宝山区元宝山镇木头沟村广民玄武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岩矿</w:t>
      </w:r>
      <w:r>
        <w:rPr>
          <w:rFonts w:ascii="SimSun" w:eastAsia="SimSun" w:hAnsi="SimSun" w:cs="SimSu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0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22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3"/>
          <w:sz w:val="23"/>
          <w:szCs w:val="23"/>
        </w:rPr>
        <w:t>年度矿山地质环境治理计划书》。</w:t>
      </w:r>
      <w:r>
        <w:rPr>
          <w:rFonts w:ascii="SimSun" w:eastAsia="SimSun" w:hAnsi="SimSun" w:cs="SimSun"/>
          <w:spacing w:val="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3"/>
          <w:sz w:val="23"/>
          <w:szCs w:val="23"/>
        </w:rPr>
        <w:t>(以下简称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“2022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3"/>
          <w:sz w:val="23"/>
          <w:szCs w:val="23"/>
        </w:rPr>
        <w:t>年度治理计划书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”</w:t>
      </w:r>
      <w:r>
        <w:rPr>
          <w:rFonts w:ascii="SimSun" w:eastAsia="SimSun" w:hAnsi="SimSun" w:cs="SimSun"/>
          <w:spacing w:val="3"/>
          <w:sz w:val="23"/>
          <w:szCs w:val="23"/>
        </w:rPr>
        <w:t>)</w:t>
      </w:r>
    </w:p>
    <w:p>
      <w:pPr>
        <w:spacing w:line="227" w:lineRule="auto"/>
        <w:ind w:left="32"/>
        <w:outlineLvl w:val="1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20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SimSun" w:eastAsia="SimSun" w:hAnsi="SimSun" w:cs="SimSun"/>
          <w:spacing w:val="15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二)</w:t>
      </w:r>
      <w:r>
        <w:rPr>
          <w:rFonts w:ascii="SimSun" w:eastAsia="SimSun" w:hAnsi="SimSun" w:cs="SimSun"/>
          <w:spacing w:val="15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5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治理方案规划的近期治理工程内容</w:t>
      </w:r>
    </w:p>
    <w:p>
      <w:pPr>
        <w:spacing w:before="185"/>
        <w:ind w:left="519"/>
        <w:rPr>
          <w:rFonts w:ascii="SimSun" w:eastAsia="SimSun" w:hAnsi="SimSun" w:cs="SimSun"/>
          <w:sz w:val="23"/>
          <w:szCs w:val="23"/>
        </w:rPr>
        <w:sectPr>
          <w:footerReference w:type="default" r:id="rId7"/>
          <w:pgSz w:w="11907" w:h="16840"/>
          <w:pgMar w:top="1425" w:right="1699" w:bottom="1590" w:left="1786" w:header="0" w:footer="1430" w:gutter="0"/>
          <w:pgNumType w:start="7"/>
          <w:cols w:space="708"/>
        </w:sectPr>
      </w:pP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3"/>
          <w:sz w:val="23"/>
          <w:szCs w:val="23"/>
        </w:rPr>
        <w:t>、</w:t>
      </w:r>
      <w:r>
        <w:rPr>
          <w:rFonts w:ascii="SimSun" w:eastAsia="SimSun" w:hAnsi="SimSun" w:cs="SimSun"/>
          <w:spacing w:val="-2"/>
          <w:sz w:val="23"/>
          <w:szCs w:val="23"/>
        </w:rPr>
        <w:t>原治理方案</w:t>
      </w:r>
    </w:p>
    <w:p>
      <w:pPr>
        <w:spacing w:before="167" w:line="227" w:lineRule="auto"/>
        <w:ind w:left="506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7"/>
          <w:sz w:val="23"/>
          <w:szCs w:val="23"/>
        </w:rPr>
        <w:t>原治理方案首期治理内容为：对露天采场边坡、地下水、地形地貌景观和</w:t>
      </w:r>
      <w:r>
        <w:rPr>
          <w:rFonts w:ascii="SimSun" w:eastAsia="SimSun" w:hAnsi="SimSun" w:cs="SimSun"/>
          <w:spacing w:val="2"/>
          <w:sz w:val="23"/>
          <w:szCs w:val="23"/>
        </w:rPr>
        <w:t>土</w:t>
      </w:r>
    </w:p>
    <w:p>
      <w:pPr>
        <w:sectPr>
          <w:footerReference w:type="default" r:id="rId8"/>
          <w:type w:val="nextPage"/>
          <w:pgSz w:w="11907" w:h="16840"/>
          <w:pgMar w:top="1425" w:right="1699" w:bottom="1590" w:left="1786" w:header="0" w:footer="1430" w:gutter="0"/>
          <w:pgNumType w:start="8"/>
          <w:cols w:space="708"/>
          <w:titlePg w:val="0"/>
        </w:sectPr>
      </w:pPr>
    </w:p>
    <w:p>
      <w:pPr>
        <w:spacing w:before="48" w:line="227" w:lineRule="auto"/>
        <w:ind w:left="20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2"/>
          <w:sz w:val="23"/>
          <w:szCs w:val="23"/>
        </w:rPr>
        <w:t>地植被进行监测</w:t>
      </w:r>
      <w:r>
        <w:rPr>
          <w:rFonts w:ascii="SimSun" w:eastAsia="SimSun" w:hAnsi="SimSun" w:cs="SimSu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3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>年</w:t>
      </w:r>
      <w:r>
        <w:rPr>
          <w:rFonts w:ascii="SimSun" w:eastAsia="SimSun" w:hAnsi="SimSun" w:cs="SimSun"/>
          <w:spacing w:val="1"/>
          <w:sz w:val="23"/>
          <w:szCs w:val="23"/>
        </w:rPr>
        <w:t>。</w:t>
      </w:r>
    </w:p>
    <w:p>
      <w:pPr>
        <w:spacing w:before="184"/>
        <w:ind w:left="496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7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5"/>
          <w:sz w:val="23"/>
          <w:szCs w:val="23"/>
        </w:rPr>
        <w:t>、一分期变更方案设计主要工程为：</w:t>
      </w:r>
    </w:p>
    <w:p>
      <w:pPr>
        <w:spacing w:before="166" w:line="227" w:lineRule="auto"/>
        <w:ind w:left="49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0"/>
          <w:sz w:val="23"/>
          <w:szCs w:val="23"/>
        </w:rPr>
        <w:t>对</w:t>
      </w:r>
      <w:r>
        <w:rPr>
          <w:rFonts w:ascii="SimSun" w:eastAsia="SimSun" w:hAnsi="SimSun" w:cs="SimSun"/>
          <w:spacing w:val="9"/>
          <w:sz w:val="23"/>
          <w:szCs w:val="23"/>
        </w:rPr>
        <w:t>露天采场进行石方清运、土方垫坡、种树；</w:t>
      </w:r>
    </w:p>
    <w:p>
      <w:pPr>
        <w:spacing w:before="184" w:line="375" w:lineRule="auto"/>
        <w:ind w:left="20" w:right="12" w:firstLine="47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5"/>
          <w:sz w:val="23"/>
          <w:szCs w:val="23"/>
        </w:rPr>
        <w:t>对碎石加工厂</w:t>
      </w:r>
      <w:r>
        <w:rPr>
          <w:rFonts w:ascii="SimSun" w:eastAsia="SimSun" w:hAnsi="SimSun" w:cs="SimSu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5"/>
          <w:sz w:val="23"/>
          <w:szCs w:val="23"/>
        </w:rPr>
        <w:t>进行边坡整形、种植松树、土方整平、石方整理、覆土、种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z w:val="23"/>
          <w:szCs w:val="23"/>
        </w:rPr>
        <w:t>树；</w:t>
      </w:r>
    </w:p>
    <w:p>
      <w:pPr>
        <w:spacing w:line="227" w:lineRule="auto"/>
        <w:ind w:left="49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0"/>
          <w:sz w:val="23"/>
          <w:szCs w:val="23"/>
        </w:rPr>
        <w:t>对表</w:t>
      </w:r>
      <w:r>
        <w:rPr>
          <w:rFonts w:ascii="SimSun" w:eastAsia="SimSun" w:hAnsi="SimSun" w:cs="SimSun"/>
          <w:spacing w:val="9"/>
          <w:sz w:val="23"/>
          <w:szCs w:val="23"/>
        </w:rPr>
        <w:t>土</w:t>
      </w:r>
      <w:r>
        <w:rPr>
          <w:rFonts w:ascii="SimSun" w:eastAsia="SimSun" w:hAnsi="SimSun" w:cs="SimSun"/>
          <w:spacing w:val="5"/>
          <w:sz w:val="23"/>
          <w:szCs w:val="23"/>
        </w:rPr>
        <w:t>存储场</w:t>
      </w:r>
      <w:r>
        <w:rPr>
          <w:rFonts w:ascii="SimSun" w:eastAsia="SimSun" w:hAnsi="SimSun" w:cs="SimSu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5"/>
          <w:sz w:val="23"/>
          <w:szCs w:val="23"/>
        </w:rPr>
        <w:t>进行土方清运、整平、种树；</w:t>
      </w:r>
    </w:p>
    <w:p>
      <w:pPr>
        <w:spacing w:before="182" w:line="376" w:lineRule="auto"/>
        <w:ind w:left="500" w:right="683" w:hanging="1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6"/>
          <w:sz w:val="23"/>
          <w:szCs w:val="23"/>
        </w:rPr>
        <w:t>对</w:t>
      </w:r>
      <w:r>
        <w:rPr>
          <w:rFonts w:ascii="SimSun" w:eastAsia="SimSun" w:hAnsi="SimSun" w:cs="SimSun"/>
          <w:spacing w:val="11"/>
          <w:sz w:val="23"/>
          <w:szCs w:val="23"/>
        </w:rPr>
        <w:t>废</w:t>
      </w:r>
      <w:r>
        <w:rPr>
          <w:rFonts w:ascii="SimSun" w:eastAsia="SimSun" w:hAnsi="SimSun" w:cs="SimSun"/>
          <w:spacing w:val="8"/>
          <w:sz w:val="23"/>
          <w:szCs w:val="23"/>
        </w:rPr>
        <w:t>弃宿舍开展拆除清理、石方清运、土方垫坡、种植松树等工作。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3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"/>
          <w:sz w:val="23"/>
          <w:szCs w:val="23"/>
        </w:rPr>
        <w:t>、</w:t>
      </w:r>
      <w:r>
        <w:rPr>
          <w:rFonts w:ascii="SimSun" w:eastAsia="SimSun" w:hAnsi="SimSun" w:cs="SimSun"/>
          <w:sz w:val="23"/>
          <w:szCs w:val="23"/>
        </w:rPr>
        <w:t>新治理方案</w:t>
      </w:r>
    </w:p>
    <w:p>
      <w:pPr>
        <w:spacing w:line="227" w:lineRule="auto"/>
        <w:ind w:left="501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6"/>
          <w:sz w:val="23"/>
          <w:szCs w:val="23"/>
        </w:rPr>
        <w:t>新治</w:t>
      </w:r>
      <w:r>
        <w:rPr>
          <w:rFonts w:ascii="SimSun" w:eastAsia="SimSun" w:hAnsi="SimSun" w:cs="SimSun"/>
          <w:spacing w:val="3"/>
          <w:sz w:val="23"/>
          <w:szCs w:val="23"/>
        </w:rPr>
        <w:t>理方案首期</w:t>
      </w:r>
      <w:r>
        <w:rPr>
          <w:rFonts w:ascii="SimSun" w:eastAsia="SimSun" w:hAnsi="SimSun" w:cs="SimSu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3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3"/>
          <w:sz w:val="23"/>
          <w:szCs w:val="23"/>
        </w:rPr>
        <w:t>年</w:t>
      </w:r>
      <w:r>
        <w:rPr>
          <w:rFonts w:ascii="SimSun" w:eastAsia="SimSun" w:hAnsi="SimSun" w:cs="SimSun"/>
          <w:spacing w:val="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3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2019.7.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1-2022.6.30</w:t>
      </w:r>
      <w:r>
        <w:rPr>
          <w:rFonts w:ascii="SimSun" w:eastAsia="SimSun" w:hAnsi="SimSun" w:cs="SimSun"/>
          <w:spacing w:val="3"/>
          <w:sz w:val="23"/>
          <w:szCs w:val="23"/>
        </w:rPr>
        <w:t>)</w:t>
      </w:r>
      <w:r>
        <w:rPr>
          <w:rFonts w:ascii="SimSun" w:eastAsia="SimSun" w:hAnsi="SimSun" w:cs="SimSun"/>
          <w:spacing w:val="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3"/>
          <w:sz w:val="23"/>
          <w:szCs w:val="23"/>
        </w:rPr>
        <w:t>设计主要工程为：</w:t>
      </w:r>
    </w:p>
    <w:p>
      <w:pPr>
        <w:spacing w:before="182" w:line="375" w:lineRule="auto"/>
        <w:ind w:left="22" w:right="12" w:firstLine="477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7"/>
          <w:sz w:val="23"/>
          <w:szCs w:val="23"/>
        </w:rPr>
        <w:t>对露天采场设立警示牌、设立网围栏、表土剥离、清理危岩体、削坡</w:t>
      </w:r>
      <w:r>
        <w:rPr>
          <w:rFonts w:ascii="SimSun" w:eastAsia="SimSun" w:hAnsi="SimSun" w:cs="SimSun"/>
          <w:spacing w:val="7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7"/>
          <w:sz w:val="23"/>
          <w:szCs w:val="23"/>
        </w:rPr>
        <w:t>(土</w:t>
      </w:r>
      <w:r>
        <w:rPr>
          <w:rFonts w:ascii="SimSun" w:eastAsia="SimSun" w:hAnsi="SimSun" w:cs="SimSun"/>
          <w:spacing w:val="1"/>
          <w:sz w:val="23"/>
          <w:szCs w:val="23"/>
        </w:rPr>
        <w:t>方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垫坡)</w:t>
      </w:r>
      <w:r>
        <w:rPr>
          <w:rFonts w:ascii="SimSun" w:eastAsia="SimSun" w:hAnsi="SimSun" w:cs="SimSu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3"/>
          <w:sz w:val="23"/>
          <w:szCs w:val="23"/>
        </w:rPr>
        <w:t>；</w:t>
      </w:r>
    </w:p>
    <w:p>
      <w:pPr>
        <w:spacing w:line="468" w:lineRule="exact"/>
        <w:ind w:left="49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6"/>
          <w:position w:val="17"/>
          <w:sz w:val="23"/>
          <w:szCs w:val="23"/>
        </w:rPr>
        <w:t>对</w:t>
      </w:r>
      <w:r>
        <w:rPr>
          <w:rFonts w:ascii="SimSun" w:eastAsia="SimSun" w:hAnsi="SimSun" w:cs="SimSun"/>
          <w:spacing w:val="11"/>
          <w:position w:val="17"/>
          <w:sz w:val="23"/>
          <w:szCs w:val="23"/>
        </w:rPr>
        <w:t>拟</w:t>
      </w:r>
      <w:r>
        <w:rPr>
          <w:rFonts w:ascii="SimSun" w:eastAsia="SimSun" w:hAnsi="SimSun" w:cs="SimSun"/>
          <w:spacing w:val="8"/>
          <w:position w:val="17"/>
          <w:sz w:val="23"/>
          <w:szCs w:val="23"/>
        </w:rPr>
        <w:t>设表土存储场进行土方整平；</w:t>
      </w:r>
    </w:p>
    <w:p>
      <w:pPr>
        <w:spacing w:line="226" w:lineRule="auto"/>
        <w:ind w:left="49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1"/>
          <w:sz w:val="23"/>
          <w:szCs w:val="23"/>
        </w:rPr>
        <w:t>对</w:t>
      </w:r>
      <w:r>
        <w:rPr>
          <w:rFonts w:ascii="SimSun" w:eastAsia="SimSun" w:hAnsi="SimSun" w:cs="SimSun"/>
          <w:spacing w:val="8"/>
          <w:sz w:val="23"/>
          <w:szCs w:val="23"/>
        </w:rPr>
        <w:t>拟设截洪沟撒播草籽；</w:t>
      </w:r>
    </w:p>
    <w:p>
      <w:pPr>
        <w:spacing w:before="184" w:line="468" w:lineRule="exact"/>
        <w:ind w:left="49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5"/>
          <w:position w:val="17"/>
          <w:sz w:val="23"/>
          <w:szCs w:val="23"/>
        </w:rPr>
        <w:t>对</w:t>
      </w:r>
      <w:r>
        <w:rPr>
          <w:rFonts w:ascii="SimSun" w:eastAsia="SimSun" w:hAnsi="SimSun" w:cs="SimSun"/>
          <w:spacing w:val="8"/>
          <w:position w:val="17"/>
          <w:sz w:val="23"/>
          <w:szCs w:val="23"/>
        </w:rPr>
        <w:t>工业场地削坡、土方垫坡；</w:t>
      </w:r>
    </w:p>
    <w:p>
      <w:pPr>
        <w:spacing w:line="227" w:lineRule="auto"/>
        <w:ind w:left="49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5"/>
          <w:sz w:val="23"/>
          <w:szCs w:val="23"/>
        </w:rPr>
        <w:t>对</w:t>
      </w:r>
      <w:r>
        <w:rPr>
          <w:rFonts w:ascii="SimSun" w:eastAsia="SimSun" w:hAnsi="SimSun" w:cs="SimSun"/>
          <w:spacing w:val="8"/>
          <w:sz w:val="23"/>
          <w:szCs w:val="23"/>
        </w:rPr>
        <w:t>矿区道路削坡、土方垫坡。</w:t>
      </w:r>
    </w:p>
    <w:p>
      <w:pPr>
        <w:spacing w:before="183" w:line="301" w:lineRule="auto"/>
        <w:ind w:left="499" w:right="3403" w:hanging="4"/>
        <w:rPr>
          <w:rFonts w:ascii="SimSun" w:eastAsia="SimSun" w:hAnsi="SimSun" w:cs="SimSun"/>
          <w:sz w:val="23"/>
          <w:szCs w:val="23"/>
        </w:rPr>
      </w:pPr>
      <w:bookmarkStart w:id="4" w:name="_bookmark5"/>
      <w:bookmarkEnd w:id="4"/>
      <w:r>
        <w:rPr>
          <w:rFonts w:ascii="Times New Roman" w:eastAsia="Times New Roman" w:hAnsi="Times New Roman" w:cs="Times New Roman"/>
          <w:spacing w:val="3"/>
          <w:sz w:val="23"/>
          <w:szCs w:val="23"/>
        </w:rPr>
        <w:t>4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3"/>
          <w:sz w:val="23"/>
          <w:szCs w:val="23"/>
        </w:rPr>
        <w:t>、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2021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3"/>
          <w:sz w:val="23"/>
          <w:szCs w:val="23"/>
        </w:rPr>
        <w:t>年度治理计划书设计主要工程</w:t>
      </w:r>
      <w:r>
        <w:rPr>
          <w:rFonts w:ascii="SimSun" w:eastAsia="SimSun" w:hAnsi="SimSun" w:cs="SimSun"/>
          <w:spacing w:val="2"/>
          <w:sz w:val="23"/>
          <w:szCs w:val="23"/>
        </w:rPr>
        <w:t>为</w:t>
      </w:r>
      <w:r>
        <w:rPr>
          <w:rFonts w:ascii="SimSun" w:eastAsia="SimSun" w:hAnsi="SimSun" w:cs="SimSun"/>
          <w:sz w:val="23"/>
          <w:szCs w:val="23"/>
        </w:rPr>
        <w:t>：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6"/>
          <w:sz w:val="23"/>
          <w:szCs w:val="23"/>
        </w:rPr>
        <w:t>对</w:t>
      </w:r>
      <w:r>
        <w:rPr>
          <w:rFonts w:ascii="SimSun" w:eastAsia="SimSun" w:hAnsi="SimSun" w:cs="SimSun"/>
          <w:spacing w:val="9"/>
          <w:sz w:val="23"/>
          <w:szCs w:val="23"/>
        </w:rPr>
        <w:t>露</w:t>
      </w:r>
      <w:r>
        <w:rPr>
          <w:rFonts w:ascii="SimSun" w:eastAsia="SimSun" w:hAnsi="SimSun" w:cs="SimSun"/>
          <w:spacing w:val="8"/>
          <w:sz w:val="23"/>
          <w:szCs w:val="23"/>
        </w:rPr>
        <w:t>天采场东部边坡台阶种草。</w:t>
      </w:r>
    </w:p>
    <w:p>
      <w:pPr>
        <w:spacing w:before="182" w:line="302" w:lineRule="auto"/>
        <w:ind w:left="499" w:right="3403" w:firstLine="3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5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、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202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>年度治理计划书设计主要工程为：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3"/>
          <w:sz w:val="23"/>
          <w:szCs w:val="23"/>
        </w:rPr>
        <w:t>对</w:t>
      </w:r>
      <w:r>
        <w:rPr>
          <w:rFonts w:ascii="SimSun" w:eastAsia="SimSun" w:hAnsi="SimSun" w:cs="SimSun"/>
          <w:spacing w:val="8"/>
          <w:sz w:val="23"/>
          <w:szCs w:val="23"/>
        </w:rPr>
        <w:t>前期治理工程进行管护。</w:t>
      </w:r>
    </w:p>
    <w:p>
      <w:pPr>
        <w:spacing w:before="183" w:line="227" w:lineRule="auto"/>
        <w:ind w:left="32"/>
        <w:outlineLvl w:val="1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23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SimSun" w:eastAsia="SimSun" w:hAnsi="SimSun" w:cs="SimSun"/>
          <w:spacing w:val="15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三)</w:t>
      </w:r>
      <w:r>
        <w:rPr>
          <w:rFonts w:ascii="SimSun" w:eastAsia="SimSun" w:hAnsi="SimSun" w:cs="SimSun"/>
          <w:spacing w:val="15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5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矿山地质环境治理方案执行情况</w:t>
      </w:r>
    </w:p>
    <w:p>
      <w:pPr>
        <w:spacing w:before="184"/>
        <w:ind w:left="519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3"/>
          <w:sz w:val="23"/>
          <w:szCs w:val="23"/>
        </w:rPr>
        <w:t>、一分期变更方案执行情</w:t>
      </w:r>
      <w:r>
        <w:rPr>
          <w:rFonts w:ascii="SimSun" w:eastAsia="SimSun" w:hAnsi="SimSun" w:cs="SimSun"/>
          <w:sz w:val="23"/>
          <w:szCs w:val="23"/>
        </w:rPr>
        <w:t>况</w:t>
      </w:r>
    </w:p>
    <w:p>
      <w:pPr>
        <w:spacing w:before="168" w:line="383" w:lineRule="auto"/>
        <w:ind w:left="21" w:right="12" w:firstLine="478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2"/>
          <w:sz w:val="23"/>
          <w:szCs w:val="23"/>
        </w:rPr>
        <w:t>矿山按照一分期变更方案设计进行了治理。</w:t>
      </w:r>
      <w:r>
        <w:rPr>
          <w:rFonts w:ascii="SimSun" w:eastAsia="SimSun" w:hAnsi="SimSun" w:cs="SimSun"/>
          <w:spacing w:val="1"/>
          <w:sz w:val="23"/>
          <w:szCs w:val="23"/>
        </w:rPr>
        <w:t>治理工程于</w:t>
      </w:r>
      <w:r>
        <w:rPr>
          <w:rFonts w:ascii="SimSun" w:eastAsia="SimSun" w:hAnsi="SimSun" w:cs="SimSu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2018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"/>
          <w:sz w:val="23"/>
          <w:szCs w:val="23"/>
        </w:rPr>
        <w:t>年</w:t>
      </w:r>
      <w:r>
        <w:rPr>
          <w:rFonts w:ascii="SimSun" w:eastAsia="SimSun" w:hAnsi="SimSun" w:cs="SimSu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12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"/>
          <w:sz w:val="23"/>
          <w:szCs w:val="23"/>
        </w:rPr>
        <w:t>月</w:t>
      </w:r>
      <w:r>
        <w:rPr>
          <w:rFonts w:ascii="SimSun" w:eastAsia="SimSun" w:hAnsi="SimSun" w:cs="SimSu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4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"/>
          <w:sz w:val="23"/>
          <w:szCs w:val="23"/>
        </w:rPr>
        <w:t>日通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4"/>
          <w:sz w:val="23"/>
          <w:szCs w:val="23"/>
        </w:rPr>
        <w:t>过</w:t>
      </w:r>
      <w:r>
        <w:rPr>
          <w:rFonts w:ascii="SimSun" w:eastAsia="SimSun" w:hAnsi="SimSun" w:cs="SimSun"/>
          <w:spacing w:val="9"/>
          <w:sz w:val="23"/>
          <w:szCs w:val="23"/>
        </w:rPr>
        <w:t>了</w:t>
      </w:r>
      <w:r>
        <w:rPr>
          <w:rFonts w:ascii="SimSun" w:eastAsia="SimSun" w:hAnsi="SimSun" w:cs="SimSun"/>
          <w:spacing w:val="7"/>
          <w:sz w:val="23"/>
          <w:szCs w:val="23"/>
        </w:rPr>
        <w:t>自然资源主管部门验收</w:t>
      </w:r>
      <w:r>
        <w:rPr>
          <w:rFonts w:ascii="SimSun" w:eastAsia="SimSun" w:hAnsi="SimSun" w:cs="SimSun"/>
          <w:spacing w:val="7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7"/>
          <w:sz w:val="23"/>
          <w:szCs w:val="23"/>
        </w:rPr>
        <w:t>(编号：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>181078</w:t>
      </w:r>
      <w:r>
        <w:rPr>
          <w:rFonts w:ascii="SimSun" w:eastAsia="SimSun" w:hAnsi="SimSun" w:cs="SimSun"/>
          <w:spacing w:val="7"/>
          <w:sz w:val="23"/>
          <w:szCs w:val="23"/>
        </w:rPr>
        <w:t>)</w:t>
      </w:r>
      <w:r>
        <w:rPr>
          <w:rFonts w:ascii="SimSun" w:eastAsia="SimSun" w:hAnsi="SimSun" w:cs="SimSun"/>
          <w:spacing w:val="7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7"/>
          <w:sz w:val="23"/>
          <w:szCs w:val="23"/>
        </w:rPr>
        <w:t>。</w:t>
      </w:r>
    </w:p>
    <w:p>
      <w:pPr>
        <w:sectPr>
          <w:footerReference w:type="default" r:id="rId9"/>
          <w:pgSz w:w="11907" w:h="16840"/>
          <w:pgMar w:top="1426" w:right="1786" w:bottom="1590" w:left="1786" w:header="0" w:footer="1430" w:gutter="0"/>
          <w:pgNumType w:start="9"/>
          <w:cols w:space="708"/>
        </w:sectPr>
      </w:pPr>
    </w:p>
    <w:p>
      <w:pPr>
        <w:spacing w:before="8" w:line="4536" w:lineRule="exact"/>
        <w:ind w:firstLine="925"/>
        <w:textAlignment w:val="center"/>
      </w:pPr>
      <w:r>
        <w:drawing>
          <wp:inline distT="0" distB="0" distL="0" distR="0">
            <wp:extent cx="4099559" cy="2880359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099559" cy="28803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2" w:line="227" w:lineRule="auto"/>
        <w:ind w:left="1276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6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照</w:t>
      </w:r>
      <w:r>
        <w:rPr>
          <w:rFonts w:ascii="SimSun" w:eastAsia="SimSun" w:hAnsi="SimSun" w:cs="SimSun"/>
          <w:spacing w:val="5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片</w:t>
      </w:r>
      <w:r>
        <w:rPr>
          <w:rFonts w:ascii="SimSun" w:eastAsia="SimSun" w:hAnsi="SimSun" w:cs="SimSun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5"/>
          <w:sz w:val="20"/>
          <w:szCs w:val="20"/>
        </w:rPr>
        <w:t>2-1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   </w:t>
      </w:r>
      <w:r>
        <w:rPr>
          <w:rFonts w:ascii="SimSun" w:eastAsia="SimSun" w:hAnsi="SimSun" w:cs="SimSun"/>
          <w:spacing w:val="5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采场北西处碎石加工场</w:t>
      </w:r>
      <w:r>
        <w:rPr>
          <w:rFonts w:ascii="SimSun" w:eastAsia="SimSun" w:hAnsi="SimSun" w:cs="SimSun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5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石方整理、覆土整平、种树</w:t>
      </w:r>
    </w:p>
    <w:p>
      <w:pPr>
        <w:spacing w:before="43" w:line="3969" w:lineRule="exact"/>
        <w:ind w:firstLine="822"/>
        <w:textAlignment w:val="center"/>
      </w:pPr>
      <w:r>
        <w:drawing>
          <wp:inline distT="0" distB="0" distL="0" distR="0">
            <wp:extent cx="4241291" cy="2520695"/>
            <wp:effectExtent l="0" t="0" r="0" b="0"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241291" cy="252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99" w:line="227" w:lineRule="auto"/>
        <w:ind w:left="2433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5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照片</w:t>
      </w:r>
      <w:r>
        <w:rPr>
          <w:rFonts w:ascii="SimSun" w:eastAsia="SimSun" w:hAnsi="SimSun" w:cs="SimSun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5"/>
          <w:sz w:val="20"/>
          <w:szCs w:val="20"/>
        </w:rPr>
        <w:t>2-2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   </w:t>
      </w:r>
      <w:r>
        <w:rPr>
          <w:rFonts w:ascii="SimSun" w:eastAsia="SimSun" w:hAnsi="SimSun" w:cs="SimSun"/>
          <w:spacing w:val="5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露天采场清运、削坡、整平</w:t>
      </w:r>
    </w:p>
    <w:p>
      <w:pPr>
        <w:spacing w:before="43" w:line="3967" w:lineRule="exact"/>
        <w:ind w:firstLine="402"/>
        <w:textAlignment w:val="center"/>
      </w:pPr>
      <w:r>
        <w:drawing>
          <wp:inline distT="0" distB="0" distL="0" distR="0">
            <wp:extent cx="4770120" cy="2519171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770120" cy="2519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footerReference w:type="default" r:id="rId13"/>
          <w:pgSz w:w="11907" w:h="16840"/>
          <w:pgMar w:top="1431" w:right="1786" w:bottom="1590" w:left="1786" w:header="0" w:footer="1430" w:gutter="0"/>
          <w:pgNumType w:start="10"/>
          <w:cols w:space="708"/>
        </w:sectPr>
      </w:pPr>
    </w:p>
    <w:p>
      <w:pPr>
        <w:spacing w:before="41" w:line="227" w:lineRule="auto"/>
        <w:ind w:left="2541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照片</w:t>
      </w:r>
      <w:r>
        <w:rPr>
          <w:rFonts w:ascii="SimSun" w:eastAsia="SimSun" w:hAnsi="SimSun" w:cs="SimSu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5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b/>
          <w:bCs/>
          <w:spacing w:val="4"/>
          <w:sz w:val="20"/>
          <w:szCs w:val="20"/>
        </w:rPr>
        <w:t>-3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   </w:t>
      </w:r>
      <w:r>
        <w:rPr>
          <w:rFonts w:ascii="SimSun" w:eastAsia="SimSun" w:hAnsi="SimSun" w:cs="SimSun"/>
          <w:spacing w:val="4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采场北西进行削坡、挂网</w:t>
      </w:r>
    </w:p>
    <w:p>
      <w:pPr>
        <w:spacing w:before="43" w:line="4060" w:lineRule="exact"/>
        <w:ind w:firstLine="417"/>
        <w:textAlignment w:val="center"/>
      </w:pPr>
      <w:r>
        <w:drawing>
          <wp:inline distT="0" distB="0" distL="0" distR="0">
            <wp:extent cx="4762500" cy="2578607"/>
            <wp:effectExtent l="0" t="0" r="0" b="0"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25786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99" w:line="228" w:lineRule="auto"/>
        <w:ind w:left="159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2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照片</w:t>
      </w:r>
      <w:r>
        <w:rPr>
          <w:rFonts w:ascii="SimSun" w:eastAsia="SimSun" w:hAnsi="SimSun" w:cs="SimSu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6"/>
          <w:sz w:val="20"/>
          <w:szCs w:val="20"/>
        </w:rPr>
        <w:t>2-4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   </w:t>
      </w:r>
      <w:r>
        <w:rPr>
          <w:rFonts w:ascii="SimSun" w:eastAsia="SimSun" w:hAnsi="SimSun" w:cs="SimSun"/>
          <w:spacing w:val="6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废弃宿舍拆除清运、垫坡、整平、翻耕、种树</w:t>
      </w:r>
    </w:p>
    <w:p>
      <w:pPr>
        <w:spacing w:before="41" w:line="4065" w:lineRule="exact"/>
        <w:ind w:firstLine="716"/>
        <w:textAlignment w:val="center"/>
      </w:pPr>
      <w:r>
        <w:drawing>
          <wp:inline distT="0" distB="0" distL="0" distR="0">
            <wp:extent cx="4370070" cy="2580893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370070" cy="25808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95" w:line="228" w:lineRule="auto"/>
        <w:ind w:left="2646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2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照片</w:t>
      </w:r>
      <w:r>
        <w:rPr>
          <w:rFonts w:ascii="SimSun" w:eastAsia="SimSun" w:hAnsi="SimSun" w:cs="SimSu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2-5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   </w:t>
      </w:r>
      <w:r>
        <w:rPr>
          <w:rFonts w:ascii="SimSun" w:eastAsia="SimSun" w:hAnsi="SimSun" w:cs="SimSun"/>
          <w:spacing w:val="2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表土堆放场</w:t>
      </w:r>
      <w:r>
        <w:rPr>
          <w:rFonts w:ascii="SimSun" w:eastAsia="SimSun" w:hAnsi="SimSun" w:cs="SimSu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治理效果</w:t>
      </w:r>
    </w:p>
    <w:p>
      <w:pPr>
        <w:spacing w:before="41" w:line="3970" w:lineRule="exact"/>
        <w:ind w:firstLine="1511"/>
        <w:textAlignment w:val="center"/>
      </w:pPr>
      <w:r>
        <w:drawing>
          <wp:inline distT="0" distB="0" distL="0" distR="0">
            <wp:extent cx="3355848" cy="2520695"/>
            <wp:effectExtent l="0" t="0" r="0" b="0"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355848" cy="252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footerReference w:type="default" r:id="rId17"/>
          <w:pgSz w:w="11907" w:h="16840"/>
          <w:pgMar w:top="1428" w:right="1786" w:bottom="1587" w:left="1786" w:header="0" w:footer="1430" w:gutter="0"/>
          <w:pgNumType w:start="11"/>
          <w:cols w:space="708"/>
        </w:sectPr>
      </w:pPr>
    </w:p>
    <w:p>
      <w:pPr>
        <w:spacing w:before="41" w:line="228" w:lineRule="auto"/>
        <w:ind w:left="2646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2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照片</w:t>
      </w:r>
      <w:r>
        <w:rPr>
          <w:rFonts w:ascii="SimSun" w:eastAsia="SimSun" w:hAnsi="SimSun" w:cs="SimSu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2-6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   </w:t>
      </w:r>
      <w:r>
        <w:rPr>
          <w:rFonts w:ascii="SimSun" w:eastAsia="SimSun" w:hAnsi="SimSun" w:cs="SimSun"/>
          <w:spacing w:val="2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碎石加工场</w:t>
      </w:r>
      <w:r>
        <w:rPr>
          <w:rFonts w:ascii="SimSun" w:eastAsia="SimSun" w:hAnsi="SimSun" w:cs="SimSu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治理效果</w:t>
      </w:r>
    </w:p>
    <w:p>
      <w:pPr>
        <w:spacing w:before="42" w:line="3969" w:lineRule="exact"/>
        <w:ind w:firstLine="1511"/>
        <w:textAlignment w:val="center"/>
      </w:pPr>
      <w:r>
        <w:drawing>
          <wp:inline distT="0" distB="0" distL="0" distR="0">
            <wp:extent cx="3355848" cy="2520695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355848" cy="252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0" w:line="228" w:lineRule="auto"/>
        <w:ind w:left="3383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2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照</w:t>
      </w:r>
      <w:r>
        <w:rPr>
          <w:rFonts w:ascii="SimSun" w:eastAsia="SimSun" w:hAnsi="SimSun" w:cs="SimSun"/>
          <w:spacing w:val="1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片</w:t>
      </w:r>
      <w:r>
        <w:rPr>
          <w:rFonts w:ascii="SimSun" w:eastAsia="SimSun" w:hAnsi="SimSun" w:cs="SimSu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2-7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   </w:t>
      </w:r>
      <w:r>
        <w:rPr>
          <w:rFonts w:ascii="SimSun" w:eastAsia="SimSun" w:hAnsi="SimSun" w:cs="SimSun"/>
          <w:spacing w:val="1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监测点</w:t>
      </w:r>
    </w:p>
    <w:p>
      <w:pPr>
        <w:spacing w:before="78"/>
        <w:ind w:left="496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8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、新治理方案首期执行情况</w:t>
      </w:r>
    </w:p>
    <w:p>
      <w:pPr>
        <w:spacing w:before="167" w:line="375" w:lineRule="auto"/>
        <w:ind w:left="19" w:right="12" w:firstLine="480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8"/>
          <w:sz w:val="23"/>
          <w:szCs w:val="23"/>
        </w:rPr>
        <w:t>矿</w:t>
      </w:r>
      <w:r>
        <w:rPr>
          <w:rFonts w:ascii="SimSun" w:eastAsia="SimSun" w:hAnsi="SimSun" w:cs="SimSun"/>
          <w:spacing w:val="7"/>
          <w:sz w:val="23"/>
          <w:szCs w:val="23"/>
        </w:rPr>
        <w:t>山已对露天采场设立的警示牌、网围栏，对表土剥离集中堆放，及时清理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4"/>
          <w:sz w:val="23"/>
          <w:szCs w:val="23"/>
        </w:rPr>
        <w:t>危</w:t>
      </w:r>
      <w:r>
        <w:rPr>
          <w:rFonts w:ascii="SimSun" w:eastAsia="SimSun" w:hAnsi="SimSun" w:cs="SimSun"/>
          <w:spacing w:val="7"/>
          <w:sz w:val="23"/>
          <w:szCs w:val="23"/>
        </w:rPr>
        <w:t>岩体；矿山未建设“拟设表土存储场”；对拟设截洪沟种草工程未实施；对工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3"/>
          <w:sz w:val="23"/>
          <w:szCs w:val="23"/>
        </w:rPr>
        <w:t>业</w:t>
      </w:r>
      <w:r>
        <w:rPr>
          <w:rFonts w:ascii="SimSun" w:eastAsia="SimSun" w:hAnsi="SimSun" w:cs="SimSun"/>
          <w:spacing w:val="9"/>
          <w:sz w:val="23"/>
          <w:szCs w:val="23"/>
        </w:rPr>
        <w:t>场地和矿区道路的削坡、土方垫坡工程均已实施。</w:t>
      </w:r>
    </w:p>
    <w:p>
      <w:pPr>
        <w:spacing w:line="465" w:lineRule="exact"/>
        <w:ind w:left="501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8"/>
          <w:position w:val="17"/>
          <w:sz w:val="23"/>
          <w:szCs w:val="23"/>
        </w:rPr>
        <w:t>3</w:t>
      </w:r>
      <w:r>
        <w:rPr>
          <w:rFonts w:ascii="Times New Roman" w:eastAsia="Times New Roman" w:hAnsi="Times New Roman" w:cs="Times New Roman"/>
          <w:spacing w:val="4"/>
          <w:position w:val="17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position w:val="17"/>
          <w:sz w:val="23"/>
          <w:szCs w:val="23"/>
        </w:rPr>
        <w:t>、</w:t>
      </w:r>
      <w:r>
        <w:rPr>
          <w:rFonts w:ascii="Times New Roman" w:eastAsia="Times New Roman" w:hAnsi="Times New Roman" w:cs="Times New Roman"/>
          <w:spacing w:val="4"/>
          <w:position w:val="17"/>
          <w:sz w:val="23"/>
          <w:szCs w:val="23"/>
        </w:rPr>
        <w:t>2021</w:t>
      </w:r>
      <w:r>
        <w:rPr>
          <w:rFonts w:ascii="Times New Roman" w:eastAsia="Times New Roman" w:hAnsi="Times New Roman" w:cs="Times New Roman"/>
          <w:spacing w:val="4"/>
          <w:position w:val="17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position w:val="17"/>
          <w:sz w:val="23"/>
          <w:szCs w:val="23"/>
        </w:rPr>
        <w:t>年度治理计划书执行情况</w:t>
      </w:r>
    </w:p>
    <w:p>
      <w:pPr>
        <w:spacing w:before="1" w:line="226" w:lineRule="auto"/>
        <w:ind w:left="49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9"/>
          <w:sz w:val="23"/>
          <w:szCs w:val="23"/>
        </w:rPr>
        <w:t>矿山已对露天采场东部边坡台阶种树</w:t>
      </w:r>
      <w:r>
        <w:rPr>
          <w:rFonts w:ascii="SimSun" w:eastAsia="SimSun" w:hAnsi="SimSun" w:cs="SimSun"/>
          <w:spacing w:val="7"/>
          <w:sz w:val="23"/>
          <w:szCs w:val="23"/>
        </w:rPr>
        <w:t>。</w:t>
      </w:r>
    </w:p>
    <w:p>
      <w:pPr>
        <w:spacing w:before="196" w:line="3835" w:lineRule="exact"/>
        <w:ind w:firstLine="925"/>
        <w:textAlignment w:val="center"/>
      </w:pPr>
      <w:r>
        <w:drawing>
          <wp:inline distT="0" distB="0" distL="0" distR="0">
            <wp:extent cx="4111752" cy="2435352"/>
            <wp:effectExtent l="0" t="0" r="0" b="0"/>
            <wp:docPr id="9" name="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9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111752" cy="24353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86" w:line="227" w:lineRule="auto"/>
        <w:ind w:left="2433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5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照片</w:t>
      </w:r>
      <w:r>
        <w:rPr>
          <w:rFonts w:ascii="SimSun" w:eastAsia="SimSun" w:hAnsi="SimSun" w:cs="SimSun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5"/>
          <w:sz w:val="20"/>
          <w:szCs w:val="20"/>
        </w:rPr>
        <w:t>2-8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   </w:t>
      </w:r>
      <w:r>
        <w:rPr>
          <w:rFonts w:ascii="SimSun" w:eastAsia="SimSun" w:hAnsi="SimSun" w:cs="SimSun"/>
          <w:spacing w:val="5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露天采场东部边坡台阶种树</w:t>
      </w:r>
    </w:p>
    <w:p>
      <w:pPr>
        <w:spacing w:before="77" w:line="227" w:lineRule="auto"/>
        <w:ind w:left="495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4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5"/>
          <w:sz w:val="23"/>
          <w:szCs w:val="23"/>
        </w:rPr>
        <w:t>、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2022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5"/>
          <w:sz w:val="23"/>
          <w:szCs w:val="23"/>
        </w:rPr>
        <w:t>年度治理计划书设计主要工程为：</w:t>
      </w:r>
    </w:p>
    <w:p>
      <w:pPr>
        <w:spacing w:before="186" w:line="227" w:lineRule="auto"/>
        <w:ind w:left="499"/>
        <w:rPr>
          <w:rFonts w:ascii="SimSun" w:eastAsia="SimSun" w:hAnsi="SimSun" w:cs="SimSun"/>
          <w:sz w:val="23"/>
          <w:szCs w:val="23"/>
        </w:rPr>
        <w:sectPr>
          <w:footerReference w:type="default" r:id="rId20"/>
          <w:pgSz w:w="11907" w:h="16840"/>
          <w:pgMar w:top="1428" w:right="1786" w:bottom="1590" w:left="1786" w:header="0" w:footer="1430" w:gutter="0"/>
          <w:pgNumType w:start="12"/>
          <w:cols w:space="708"/>
        </w:sectPr>
      </w:pPr>
      <w:r>
        <w:rPr>
          <w:rFonts w:ascii="SimSun" w:eastAsia="SimSun" w:hAnsi="SimSun" w:cs="SimSun"/>
          <w:spacing w:val="18"/>
          <w:sz w:val="23"/>
          <w:szCs w:val="23"/>
        </w:rPr>
        <w:t>矿</w:t>
      </w:r>
      <w:r>
        <w:rPr>
          <w:rFonts w:ascii="SimSun" w:eastAsia="SimSun" w:hAnsi="SimSun" w:cs="SimSun"/>
          <w:spacing w:val="11"/>
          <w:sz w:val="23"/>
          <w:szCs w:val="23"/>
        </w:rPr>
        <w:t>山</w:t>
      </w:r>
      <w:r>
        <w:rPr>
          <w:rFonts w:ascii="SimSun" w:eastAsia="SimSun" w:hAnsi="SimSun" w:cs="SimSun"/>
          <w:spacing w:val="9"/>
          <w:sz w:val="23"/>
          <w:szCs w:val="23"/>
        </w:rPr>
        <w:t>已对前期治理工程进行管护，主要管护工程为补种补植、浇水。</w:t>
      </w:r>
    </w:p>
    <w:p>
      <w:pPr>
        <w:spacing w:before="185"/>
        <w:ind w:left="503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5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>、矿山自主治理情况</w:t>
      </w:r>
    </w:p>
    <w:p>
      <w:pPr>
        <w:sectPr>
          <w:footerReference w:type="default" r:id="rId21"/>
          <w:type w:val="nextPage"/>
          <w:pgSz w:w="11907" w:h="16840"/>
          <w:pgMar w:top="1428" w:right="1786" w:bottom="1590" w:left="1786" w:header="0" w:footer="1430" w:gutter="0"/>
          <w:pgNumType w:start="13"/>
          <w:cols w:space="708"/>
          <w:titlePg w:val="0"/>
        </w:sectPr>
      </w:pPr>
    </w:p>
    <w:p>
      <w:pPr>
        <w:spacing w:before="48" w:line="227" w:lineRule="auto"/>
        <w:ind w:left="49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0"/>
          <w:sz w:val="23"/>
          <w:szCs w:val="23"/>
        </w:rPr>
        <w:t>矿</w:t>
      </w:r>
      <w:r>
        <w:rPr>
          <w:rFonts w:ascii="SimSun" w:eastAsia="SimSun" w:hAnsi="SimSun" w:cs="SimSun"/>
          <w:spacing w:val="8"/>
          <w:sz w:val="23"/>
          <w:szCs w:val="23"/>
        </w:rPr>
        <w:t>山</w:t>
      </w:r>
      <w:r>
        <w:rPr>
          <w:rFonts w:ascii="SimSun" w:eastAsia="SimSun" w:hAnsi="SimSun" w:cs="SimSu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>2021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8"/>
          <w:sz w:val="23"/>
          <w:szCs w:val="23"/>
        </w:rPr>
        <w:t>年对废石堆场地进行了治理，对废石进行了整平，场地进行了覆</w:t>
      </w:r>
    </w:p>
    <w:p>
      <w:pPr>
        <w:spacing w:before="184" w:line="306" w:lineRule="exact"/>
        <w:ind w:left="21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3"/>
          <w:sz w:val="23"/>
          <w:szCs w:val="23"/>
        </w:rPr>
        <w:t>土</w:t>
      </w:r>
      <w:r>
        <w:rPr>
          <w:rFonts w:ascii="SimSun" w:eastAsia="SimSun" w:hAnsi="SimSun" w:cs="SimSun"/>
          <w:spacing w:val="7"/>
          <w:sz w:val="23"/>
          <w:szCs w:val="23"/>
        </w:rPr>
        <w:t>，并恢复了植被。</w:t>
      </w:r>
    </w:p>
    <w:p>
      <w:pPr>
        <w:spacing w:before="159"/>
        <w:ind w:left="501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6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"/>
          <w:sz w:val="23"/>
          <w:szCs w:val="23"/>
        </w:rPr>
        <w:t>、</w:t>
      </w:r>
      <w:r>
        <w:rPr>
          <w:rFonts w:ascii="SimSun" w:eastAsia="SimSun" w:hAnsi="SimSun" w:cs="SimSun"/>
          <w:sz w:val="23"/>
          <w:szCs w:val="23"/>
        </w:rPr>
        <w:t>存在的问题</w:t>
      </w:r>
    </w:p>
    <w:p>
      <w:pPr>
        <w:spacing w:before="169" w:line="224" w:lineRule="auto"/>
        <w:ind w:left="501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4"/>
          <w:sz w:val="23"/>
          <w:szCs w:val="23"/>
        </w:rPr>
        <w:t>新治理方案的</w:t>
      </w:r>
      <w:r>
        <w:rPr>
          <w:rFonts w:ascii="SimSun" w:eastAsia="SimSun" w:hAnsi="SimSun" w:cs="SimSun"/>
          <w:spacing w:val="3"/>
          <w:sz w:val="23"/>
          <w:szCs w:val="23"/>
        </w:rPr>
        <w:t>首</w:t>
      </w:r>
      <w:r>
        <w:rPr>
          <w:rFonts w:ascii="SimSun" w:eastAsia="SimSun" w:hAnsi="SimSun" w:cs="SimSun"/>
          <w:spacing w:val="2"/>
          <w:sz w:val="23"/>
          <w:szCs w:val="23"/>
        </w:rPr>
        <w:t>期治理治理工程中的“拟设表土存储场种草”工程尚未实施。</w:t>
      </w:r>
    </w:p>
    <w:p>
      <w:pPr>
        <w:spacing w:before="186" w:line="375" w:lineRule="auto"/>
        <w:ind w:left="19" w:right="80" w:firstLine="481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0"/>
          <w:sz w:val="23"/>
          <w:szCs w:val="23"/>
        </w:rPr>
        <w:t>新治理方</w:t>
      </w:r>
      <w:r>
        <w:rPr>
          <w:rFonts w:ascii="SimSun" w:eastAsia="SimSun" w:hAnsi="SimSun" w:cs="SimSun"/>
          <w:spacing w:val="9"/>
          <w:sz w:val="23"/>
          <w:szCs w:val="23"/>
        </w:rPr>
        <w:t>案</w:t>
      </w:r>
      <w:r>
        <w:rPr>
          <w:rFonts w:ascii="SimSun" w:eastAsia="SimSun" w:hAnsi="SimSun" w:cs="SimSun"/>
          <w:spacing w:val="5"/>
          <w:sz w:val="23"/>
          <w:szCs w:val="23"/>
        </w:rPr>
        <w:t>的首期治理年限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3</w:t>
      </w:r>
      <w:r>
        <w:rPr>
          <w:rFonts w:ascii="SimSun" w:eastAsia="SimSun" w:hAnsi="SimSun" w:cs="SimSun"/>
          <w:spacing w:val="5"/>
          <w:sz w:val="23"/>
          <w:szCs w:val="23"/>
        </w:rPr>
        <w:t>年</w:t>
      </w:r>
      <w:r>
        <w:rPr>
          <w:rFonts w:ascii="SimSun" w:eastAsia="SimSun" w:hAnsi="SimSun" w:cs="SimSun"/>
          <w:spacing w:val="5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5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2019.7.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1-2022.6.30</w:t>
      </w:r>
      <w:r>
        <w:rPr>
          <w:rFonts w:ascii="SimSun" w:eastAsia="SimSun" w:hAnsi="SimSun" w:cs="SimSun"/>
          <w:spacing w:val="5"/>
          <w:sz w:val="23"/>
          <w:szCs w:val="23"/>
        </w:rPr>
        <w:t>)</w:t>
      </w:r>
      <w:r>
        <w:rPr>
          <w:rFonts w:ascii="SimSun" w:eastAsia="SimSun" w:hAnsi="SimSun" w:cs="SimSun"/>
          <w:spacing w:val="5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5"/>
          <w:sz w:val="23"/>
          <w:szCs w:val="23"/>
        </w:rPr>
        <w:t>，现已过适用期，且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4"/>
          <w:sz w:val="23"/>
          <w:szCs w:val="23"/>
        </w:rPr>
        <w:t>矿</w:t>
      </w:r>
      <w:r>
        <w:rPr>
          <w:rFonts w:ascii="SimSun" w:eastAsia="SimSun" w:hAnsi="SimSun" w:cs="SimSun"/>
          <w:spacing w:val="7"/>
          <w:sz w:val="23"/>
          <w:szCs w:val="23"/>
        </w:rPr>
        <w:t>山现状场地与方案设计的首期治理工程存在较大差别，基本对矿山治理规划无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9"/>
          <w:sz w:val="23"/>
          <w:szCs w:val="23"/>
        </w:rPr>
        <w:t>指导意义，矿山需尽快对其进行修编</w:t>
      </w:r>
      <w:r>
        <w:rPr>
          <w:rFonts w:ascii="SimSun" w:eastAsia="SimSun" w:hAnsi="SimSun" w:cs="SimSun"/>
          <w:spacing w:val="7"/>
          <w:sz w:val="23"/>
          <w:szCs w:val="23"/>
        </w:rPr>
        <w:t>。</w:t>
      </w:r>
    </w:p>
    <w:p>
      <w:pPr>
        <w:spacing w:before="2" w:line="383" w:lineRule="auto"/>
        <w:ind w:left="19" w:right="80" w:firstLine="480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8"/>
          <w:sz w:val="23"/>
          <w:szCs w:val="23"/>
        </w:rPr>
        <w:t>矿</w:t>
      </w:r>
      <w:r>
        <w:rPr>
          <w:rFonts w:ascii="SimSun" w:eastAsia="SimSun" w:hAnsi="SimSun" w:cs="SimSun"/>
          <w:spacing w:val="7"/>
          <w:sz w:val="23"/>
          <w:szCs w:val="23"/>
        </w:rPr>
        <w:t>山前期虽对地形地貌景观及土地资源进行了监测，但部分记录数据资料未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1"/>
          <w:sz w:val="23"/>
          <w:szCs w:val="23"/>
        </w:rPr>
        <w:t>存</w:t>
      </w:r>
      <w:r>
        <w:rPr>
          <w:rFonts w:ascii="SimSun" w:eastAsia="SimSun" w:hAnsi="SimSun" w:cs="SimSun"/>
          <w:spacing w:val="8"/>
          <w:sz w:val="23"/>
          <w:szCs w:val="23"/>
        </w:rPr>
        <w:t>档，后期应妥善保管。</w:t>
      </w:r>
    </w:p>
    <w:p>
      <w:pPr>
        <w:sectPr>
          <w:footerReference w:type="default" r:id="rId22"/>
          <w:pgSz w:w="11907" w:h="16840"/>
          <w:pgMar w:top="1426" w:right="1717" w:bottom="1587" w:left="1786" w:header="0" w:footer="1430" w:gutter="0"/>
          <w:pgNumType w:start="14"/>
          <w:cols w:space="708"/>
        </w:sectPr>
      </w:pPr>
    </w:p>
    <w:p>
      <w:pPr>
        <w:spacing w:before="59" w:line="382" w:lineRule="exact"/>
        <w:ind w:left="2684"/>
        <w:outlineLvl w:val="0"/>
        <w:rPr>
          <w:rFonts w:ascii="SimSun" w:eastAsia="SimSun" w:hAnsi="SimSun" w:cs="SimSun"/>
          <w:sz w:val="29"/>
          <w:szCs w:val="29"/>
        </w:rPr>
      </w:pPr>
      <w:bookmarkStart w:id="5" w:name="_bookmark6"/>
      <w:bookmarkEnd w:id="5"/>
      <w:r>
        <w:rPr>
          <w:rFonts w:ascii="SimSun" w:eastAsia="SimSun" w:hAnsi="SimSun" w:cs="SimSun"/>
          <w:spacing w:val="10"/>
          <w:position w:val="1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三、本年度矿山生产计划</w:t>
      </w:r>
    </w:p>
    <w:p>
      <w:pPr>
        <w:spacing w:before="190" w:line="227" w:lineRule="auto"/>
        <w:ind w:left="194"/>
        <w:outlineLvl w:val="1"/>
        <w:rPr>
          <w:rFonts w:ascii="SimSun" w:eastAsia="SimSun" w:hAnsi="SimSun" w:cs="SimSun"/>
          <w:sz w:val="23"/>
          <w:szCs w:val="23"/>
        </w:rPr>
      </w:pPr>
      <w:bookmarkStart w:id="6" w:name="_bookmark7"/>
      <w:bookmarkEnd w:id="6"/>
      <w:r>
        <w:rPr>
          <w:rFonts w:ascii="SimSun" w:eastAsia="SimSun" w:hAnsi="SimSun" w:cs="SimSun"/>
          <w:spacing w:val="13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SimSun" w:eastAsia="SimSun" w:hAnsi="SimSun" w:cs="SimSun"/>
          <w:spacing w:val="8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8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一)</w:t>
      </w:r>
      <w:r>
        <w:rPr>
          <w:rFonts w:ascii="SimSun" w:eastAsia="SimSun" w:hAnsi="SimSun" w:cs="SimSun"/>
          <w:spacing w:val="8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8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本年度的主要生产指标计划</w:t>
      </w:r>
    </w:p>
    <w:p>
      <w:pPr>
        <w:spacing w:before="185" w:line="227" w:lineRule="auto"/>
        <w:ind w:left="664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0"/>
          <w:sz w:val="23"/>
          <w:szCs w:val="23"/>
        </w:rPr>
        <w:t>本年</w:t>
      </w:r>
      <w:r>
        <w:rPr>
          <w:rFonts w:ascii="SimSun" w:eastAsia="SimSun" w:hAnsi="SimSun" w:cs="SimSun"/>
          <w:spacing w:val="9"/>
          <w:sz w:val="23"/>
          <w:szCs w:val="23"/>
        </w:rPr>
        <w:t>度</w:t>
      </w:r>
      <w:r>
        <w:rPr>
          <w:rFonts w:ascii="SimSun" w:eastAsia="SimSun" w:hAnsi="SimSun" w:cs="SimSun"/>
          <w:spacing w:val="5"/>
          <w:sz w:val="23"/>
          <w:szCs w:val="23"/>
        </w:rPr>
        <w:t>矿山计划开采矿石量</w:t>
      </w:r>
      <w:r>
        <w:rPr>
          <w:rFonts w:ascii="SimSun" w:eastAsia="SimSun" w:hAnsi="SimSun" w:cs="SimSu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12×10</w:t>
      </w:r>
      <w:r>
        <w:rPr>
          <w:rFonts w:ascii="Times New Roman" w:eastAsia="Times New Roman" w:hAnsi="Times New Roman" w:cs="Times New Roman"/>
          <w:spacing w:val="5"/>
          <w:position w:val="6"/>
          <w:sz w:val="13"/>
          <w:szCs w:val="13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5"/>
          <w:position w:val="6"/>
          <w:sz w:val="13"/>
          <w:szCs w:val="13"/>
        </w:rPr>
        <w:t>3</w:t>
      </w:r>
      <w:r>
        <w:rPr>
          <w:rFonts w:ascii="Times New Roman" w:eastAsia="Times New Roman" w:hAnsi="Times New Roman" w:cs="Times New Roman"/>
          <w:spacing w:val="5"/>
          <w:position w:val="6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5"/>
          <w:sz w:val="23"/>
          <w:szCs w:val="23"/>
        </w:rPr>
        <w:t>，无计划建设的新的生产单元。</w:t>
      </w:r>
    </w:p>
    <w:p>
      <w:pPr>
        <w:spacing w:before="182" w:line="227" w:lineRule="auto"/>
        <w:ind w:left="194"/>
        <w:outlineLvl w:val="1"/>
        <w:rPr>
          <w:rFonts w:ascii="SimSun" w:eastAsia="SimSun" w:hAnsi="SimSun" w:cs="SimSun"/>
          <w:sz w:val="23"/>
          <w:szCs w:val="23"/>
        </w:rPr>
      </w:pPr>
      <w:bookmarkStart w:id="7" w:name="_bookmark8"/>
      <w:bookmarkEnd w:id="7"/>
      <w:r>
        <w:rPr>
          <w:rFonts w:ascii="SimSun" w:eastAsia="SimSun" w:hAnsi="SimSun" w:cs="SimSun"/>
          <w:spacing w:val="21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(二)</w:t>
      </w:r>
      <w:r>
        <w:rPr>
          <w:rFonts w:ascii="SimSun" w:eastAsia="SimSun" w:hAnsi="SimSun" w:cs="SimSun"/>
          <w:spacing w:val="2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1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开采范围</w:t>
      </w:r>
    </w:p>
    <w:p>
      <w:pPr>
        <w:spacing w:before="185" w:line="384" w:lineRule="auto"/>
        <w:ind w:left="184" w:right="174" w:firstLine="480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0"/>
          <w:sz w:val="23"/>
          <w:szCs w:val="23"/>
        </w:rPr>
        <w:t>本</w:t>
      </w:r>
      <w:r>
        <w:rPr>
          <w:rFonts w:ascii="SimSun" w:eastAsia="SimSun" w:hAnsi="SimSun" w:cs="SimSun"/>
          <w:spacing w:val="7"/>
          <w:sz w:val="23"/>
          <w:szCs w:val="23"/>
        </w:rPr>
        <w:t>年度矿山计划在矿区范围内继续开采，开采标高</w:t>
      </w:r>
      <w:r>
        <w:rPr>
          <w:rFonts w:ascii="SimSun" w:eastAsia="SimSun" w:hAnsi="SimSun" w:cs="SimSu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>670-610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7"/>
          <w:sz w:val="23"/>
          <w:szCs w:val="23"/>
        </w:rPr>
        <w:t>。开采范围坐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8"/>
          <w:sz w:val="23"/>
          <w:szCs w:val="23"/>
        </w:rPr>
        <w:t>标</w:t>
      </w:r>
      <w:r>
        <w:rPr>
          <w:rFonts w:ascii="SimSun" w:eastAsia="SimSun" w:hAnsi="SimSun" w:cs="SimSun"/>
          <w:spacing w:val="-7"/>
          <w:sz w:val="23"/>
          <w:szCs w:val="23"/>
        </w:rPr>
        <w:t>表见表</w:t>
      </w:r>
      <w:r>
        <w:rPr>
          <w:rFonts w:ascii="SimSun" w:eastAsia="SimSun" w:hAnsi="SimSun" w:cs="SimSun"/>
          <w:spacing w:val="-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>3-</w:t>
      </w: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>1</w:t>
      </w:r>
      <w:r>
        <w:rPr>
          <w:rFonts w:ascii="SimSun" w:eastAsia="SimSun" w:hAnsi="SimSun" w:cs="SimSun"/>
          <w:spacing w:val="-7"/>
          <w:sz w:val="23"/>
          <w:szCs w:val="23"/>
        </w:rPr>
        <w:t>。</w:t>
      </w:r>
    </w:p>
    <w:p>
      <w:pPr>
        <w:spacing w:before="20" w:line="227" w:lineRule="auto"/>
        <w:ind w:left="301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7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SimSun" w:eastAsia="SimSun" w:hAnsi="SimSun" w:cs="SimSun"/>
          <w:spacing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4"/>
          <w:sz w:val="20"/>
          <w:szCs w:val="20"/>
        </w:rPr>
        <w:t>3-1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   </w:t>
      </w:r>
      <w:r>
        <w:rPr>
          <w:rFonts w:ascii="SimSun" w:eastAsia="SimSun" w:hAnsi="SimSun" w:cs="SimSun"/>
          <w:spacing w:val="4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年度计划开采范围表</w:t>
      </w:r>
    </w:p>
    <w:tbl>
      <w:tblPr>
        <w:tblStyle w:val="TableNormal2"/>
        <w:tblW w:w="8654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05"/>
        <w:gridCol w:w="708"/>
        <w:gridCol w:w="1527"/>
        <w:gridCol w:w="1700"/>
        <w:gridCol w:w="653"/>
        <w:gridCol w:w="1558"/>
        <w:gridCol w:w="1603"/>
      </w:tblGrid>
      <w:tr>
        <w:tblPrEx>
          <w:tblW w:w="8654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41"/>
        </w:trPr>
        <w:tc>
          <w:tcPr>
            <w:tcW w:w="905" w:type="dxa"/>
            <w:vMerge w:val="restart"/>
            <w:tcBorders>
              <w:bottom w:val="nil"/>
            </w:tcBorders>
            <w:vAlign w:val="top"/>
          </w:tcPr>
          <w:p>
            <w:pPr>
              <w:spacing w:before="238" w:line="227" w:lineRule="auto"/>
              <w:ind w:left="14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开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采区</w:t>
            </w:r>
          </w:p>
        </w:tc>
        <w:tc>
          <w:tcPr>
            <w:tcW w:w="7749" w:type="dxa"/>
            <w:gridSpan w:val="6"/>
            <w:vAlign w:val="top"/>
          </w:tcPr>
          <w:p>
            <w:pPr>
              <w:spacing w:before="63" w:line="228" w:lineRule="auto"/>
              <w:ind w:left="290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2000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国家大地坐标系</w:t>
            </w:r>
          </w:p>
        </w:tc>
      </w:tr>
      <w:tr>
        <w:tblPrEx>
          <w:tblW w:w="8654" w:type="dxa"/>
          <w:tblInd w:w="2" w:type="dxa"/>
          <w:tblLayout w:type="fixed"/>
        </w:tblPrEx>
        <w:trPr>
          <w:trHeight w:val="339"/>
        </w:trPr>
        <w:tc>
          <w:tcPr>
            <w:tcW w:w="90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Align w:val="top"/>
          </w:tcPr>
          <w:p>
            <w:pPr>
              <w:spacing w:before="63" w:line="228" w:lineRule="auto"/>
              <w:ind w:left="14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拐点</w:t>
            </w:r>
          </w:p>
        </w:tc>
        <w:tc>
          <w:tcPr>
            <w:tcW w:w="1527" w:type="dxa"/>
            <w:vAlign w:val="top"/>
          </w:tcPr>
          <w:p>
            <w:pPr>
              <w:spacing w:before="104" w:line="192" w:lineRule="auto"/>
              <w:ind w:left="68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X</w:t>
            </w:r>
          </w:p>
        </w:tc>
        <w:tc>
          <w:tcPr>
            <w:tcW w:w="1700" w:type="dxa"/>
            <w:vAlign w:val="top"/>
          </w:tcPr>
          <w:p>
            <w:pPr>
              <w:spacing w:before="104" w:line="192" w:lineRule="auto"/>
              <w:ind w:left="77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Y</w:t>
            </w:r>
          </w:p>
        </w:tc>
        <w:tc>
          <w:tcPr>
            <w:tcW w:w="653" w:type="dxa"/>
            <w:vAlign w:val="top"/>
          </w:tcPr>
          <w:p>
            <w:pPr>
              <w:spacing w:before="63" w:line="228" w:lineRule="auto"/>
              <w:ind w:left="12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拐点</w:t>
            </w:r>
          </w:p>
        </w:tc>
        <w:tc>
          <w:tcPr>
            <w:tcW w:w="1558" w:type="dxa"/>
            <w:vAlign w:val="top"/>
          </w:tcPr>
          <w:p>
            <w:pPr>
              <w:spacing w:before="104" w:line="192" w:lineRule="auto"/>
              <w:ind w:left="70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X</w:t>
            </w:r>
          </w:p>
        </w:tc>
        <w:tc>
          <w:tcPr>
            <w:tcW w:w="1603" w:type="dxa"/>
            <w:vAlign w:val="top"/>
          </w:tcPr>
          <w:p>
            <w:pPr>
              <w:spacing w:before="104" w:line="192" w:lineRule="auto"/>
              <w:ind w:left="72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Y</w:t>
            </w:r>
          </w:p>
        </w:tc>
      </w:tr>
      <w:tr>
        <w:tblPrEx>
          <w:tblW w:w="8654" w:type="dxa"/>
          <w:tblInd w:w="2" w:type="dxa"/>
          <w:tblLayout w:type="fixed"/>
        </w:tblPrEx>
        <w:trPr>
          <w:trHeight w:val="339"/>
        </w:trPr>
        <w:tc>
          <w:tcPr>
            <w:tcW w:w="905" w:type="dxa"/>
            <w:vMerge w:val="restart"/>
            <w:tcBorders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before="65" w:line="227" w:lineRule="auto"/>
              <w:ind w:left="24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采场</w:t>
            </w:r>
          </w:p>
        </w:tc>
        <w:tc>
          <w:tcPr>
            <w:tcW w:w="708" w:type="dxa"/>
            <w:vAlign w:val="top"/>
          </w:tcPr>
          <w:p>
            <w:pPr>
              <w:spacing w:before="100" w:line="195" w:lineRule="auto"/>
              <w:ind w:left="32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27" w:type="dxa"/>
            <w:vAlign w:val="top"/>
          </w:tcPr>
          <w:p>
            <w:pPr>
              <w:spacing w:before="100" w:line="195" w:lineRule="auto"/>
              <w:ind w:left="39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685156</w:t>
            </w:r>
          </w:p>
        </w:tc>
        <w:tc>
          <w:tcPr>
            <w:tcW w:w="1700" w:type="dxa"/>
            <w:vAlign w:val="top"/>
          </w:tcPr>
          <w:p>
            <w:pPr>
              <w:spacing w:before="100" w:line="195" w:lineRule="auto"/>
              <w:ind w:left="43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432890</w:t>
            </w:r>
          </w:p>
        </w:tc>
        <w:tc>
          <w:tcPr>
            <w:tcW w:w="653" w:type="dxa"/>
            <w:vAlign w:val="top"/>
          </w:tcPr>
          <w:p>
            <w:pPr>
              <w:spacing w:before="103" w:line="192" w:lineRule="auto"/>
              <w:ind w:left="28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58" w:type="dxa"/>
            <w:vAlign w:val="top"/>
          </w:tcPr>
          <w:p>
            <w:pPr>
              <w:spacing w:before="100" w:line="195" w:lineRule="auto"/>
              <w:ind w:left="4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685196</w:t>
            </w:r>
          </w:p>
        </w:tc>
        <w:tc>
          <w:tcPr>
            <w:tcW w:w="1603" w:type="dxa"/>
            <w:vAlign w:val="top"/>
          </w:tcPr>
          <w:p>
            <w:pPr>
              <w:spacing w:before="100" w:line="195" w:lineRule="auto"/>
              <w:ind w:left="38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433025</w:t>
            </w:r>
          </w:p>
        </w:tc>
      </w:tr>
      <w:tr>
        <w:tblPrEx>
          <w:tblW w:w="8654" w:type="dxa"/>
          <w:tblInd w:w="2" w:type="dxa"/>
          <w:tblLayout w:type="fixed"/>
        </w:tblPrEx>
        <w:trPr>
          <w:trHeight w:val="339"/>
        </w:trPr>
        <w:tc>
          <w:tcPr>
            <w:tcW w:w="90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Align w:val="top"/>
          </w:tcPr>
          <w:p>
            <w:pPr>
              <w:spacing w:before="102" w:line="195" w:lineRule="auto"/>
              <w:ind w:left="30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27" w:type="dxa"/>
            <w:vAlign w:val="top"/>
          </w:tcPr>
          <w:p>
            <w:pPr>
              <w:spacing w:before="101" w:line="195" w:lineRule="auto"/>
              <w:ind w:left="39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685276</w:t>
            </w:r>
          </w:p>
        </w:tc>
        <w:tc>
          <w:tcPr>
            <w:tcW w:w="1700" w:type="dxa"/>
            <w:vAlign w:val="top"/>
          </w:tcPr>
          <w:p>
            <w:pPr>
              <w:spacing w:before="101" w:line="195" w:lineRule="auto"/>
              <w:ind w:left="43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432929</w:t>
            </w:r>
          </w:p>
        </w:tc>
        <w:tc>
          <w:tcPr>
            <w:tcW w:w="653" w:type="dxa"/>
            <w:vAlign w:val="top"/>
          </w:tcPr>
          <w:p>
            <w:pPr>
              <w:spacing w:before="101" w:line="195" w:lineRule="auto"/>
              <w:ind w:left="28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558" w:type="dxa"/>
            <w:vAlign w:val="top"/>
          </w:tcPr>
          <w:p>
            <w:pPr>
              <w:spacing w:before="101" w:line="195" w:lineRule="auto"/>
              <w:ind w:left="4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685206</w:t>
            </w:r>
          </w:p>
        </w:tc>
        <w:tc>
          <w:tcPr>
            <w:tcW w:w="1603" w:type="dxa"/>
            <w:vAlign w:val="top"/>
          </w:tcPr>
          <w:p>
            <w:pPr>
              <w:spacing w:before="101" w:line="195" w:lineRule="auto"/>
              <w:ind w:left="38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433013</w:t>
            </w:r>
          </w:p>
        </w:tc>
      </w:tr>
      <w:tr>
        <w:tblPrEx>
          <w:tblW w:w="8654" w:type="dxa"/>
          <w:tblInd w:w="2" w:type="dxa"/>
          <w:tblLayout w:type="fixed"/>
        </w:tblPrEx>
        <w:trPr>
          <w:trHeight w:val="339"/>
        </w:trPr>
        <w:tc>
          <w:tcPr>
            <w:tcW w:w="90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Align w:val="top"/>
          </w:tcPr>
          <w:p>
            <w:pPr>
              <w:spacing w:before="103" w:line="195" w:lineRule="auto"/>
              <w:ind w:left="30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27" w:type="dxa"/>
            <w:vAlign w:val="top"/>
          </w:tcPr>
          <w:p>
            <w:pPr>
              <w:spacing w:before="103" w:line="195" w:lineRule="auto"/>
              <w:ind w:left="39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685290</w:t>
            </w:r>
          </w:p>
        </w:tc>
        <w:tc>
          <w:tcPr>
            <w:tcW w:w="1700" w:type="dxa"/>
            <w:vAlign w:val="top"/>
          </w:tcPr>
          <w:p>
            <w:pPr>
              <w:spacing w:before="103" w:line="195" w:lineRule="auto"/>
              <w:ind w:left="43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432998</w:t>
            </w:r>
          </w:p>
        </w:tc>
        <w:tc>
          <w:tcPr>
            <w:tcW w:w="653" w:type="dxa"/>
            <w:vAlign w:val="top"/>
          </w:tcPr>
          <w:p>
            <w:pPr>
              <w:spacing w:before="106" w:line="192" w:lineRule="auto"/>
              <w:ind w:left="28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558" w:type="dxa"/>
            <w:vAlign w:val="top"/>
          </w:tcPr>
          <w:p>
            <w:pPr>
              <w:spacing w:before="103" w:line="195" w:lineRule="auto"/>
              <w:ind w:left="4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685195</w:t>
            </w:r>
          </w:p>
        </w:tc>
        <w:tc>
          <w:tcPr>
            <w:tcW w:w="1603" w:type="dxa"/>
            <w:vAlign w:val="top"/>
          </w:tcPr>
          <w:p>
            <w:pPr>
              <w:spacing w:before="103" w:line="195" w:lineRule="auto"/>
              <w:ind w:left="38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432972</w:t>
            </w:r>
          </w:p>
        </w:tc>
      </w:tr>
      <w:tr>
        <w:tblPrEx>
          <w:tblW w:w="8654" w:type="dxa"/>
          <w:tblInd w:w="2" w:type="dxa"/>
          <w:tblLayout w:type="fixed"/>
        </w:tblPrEx>
        <w:trPr>
          <w:trHeight w:val="342"/>
        </w:trPr>
        <w:tc>
          <w:tcPr>
            <w:tcW w:w="90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Align w:val="top"/>
          </w:tcPr>
          <w:p>
            <w:pPr>
              <w:spacing w:before="105" w:line="195" w:lineRule="auto"/>
              <w:ind w:left="30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4</w:t>
            </w:r>
          </w:p>
        </w:tc>
        <w:tc>
          <w:tcPr>
            <w:tcW w:w="1527" w:type="dxa"/>
            <w:vAlign w:val="top"/>
          </w:tcPr>
          <w:p>
            <w:pPr>
              <w:spacing w:before="105" w:line="195" w:lineRule="auto"/>
              <w:ind w:left="39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685201</w:t>
            </w:r>
          </w:p>
        </w:tc>
        <w:tc>
          <w:tcPr>
            <w:tcW w:w="1700" w:type="dxa"/>
            <w:vAlign w:val="top"/>
          </w:tcPr>
          <w:p>
            <w:pPr>
              <w:spacing w:before="105" w:line="195" w:lineRule="auto"/>
              <w:ind w:left="43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433061</w:t>
            </w:r>
          </w:p>
        </w:tc>
        <w:tc>
          <w:tcPr>
            <w:tcW w:w="653" w:type="dxa"/>
            <w:vAlign w:val="top"/>
          </w:tcPr>
          <w:p>
            <w:pPr>
              <w:spacing w:before="105" w:line="195" w:lineRule="auto"/>
              <w:ind w:left="28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558" w:type="dxa"/>
            <w:vAlign w:val="top"/>
          </w:tcPr>
          <w:p>
            <w:pPr>
              <w:spacing w:before="105" w:line="195" w:lineRule="auto"/>
              <w:ind w:left="4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685154</w:t>
            </w:r>
          </w:p>
        </w:tc>
        <w:tc>
          <w:tcPr>
            <w:tcW w:w="1603" w:type="dxa"/>
            <w:vAlign w:val="top"/>
          </w:tcPr>
          <w:p>
            <w:pPr>
              <w:spacing w:before="105" w:line="195" w:lineRule="auto"/>
              <w:ind w:left="38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432937</w:t>
            </w:r>
          </w:p>
        </w:tc>
      </w:tr>
    </w:tbl>
    <w:p>
      <w:pPr>
        <w:sectPr>
          <w:footerReference w:type="default" r:id="rId23"/>
          <w:pgSz w:w="11907" w:h="16840"/>
          <w:pgMar w:top="1425" w:right="1623" w:bottom="1590" w:left="1623" w:header="0" w:footer="1430" w:gutter="0"/>
          <w:pgNumType w:start="15"/>
          <w:cols w:space="708"/>
        </w:sectPr>
      </w:pPr>
    </w:p>
    <w:p>
      <w:pPr>
        <w:spacing w:before="48" w:line="7249" w:lineRule="exact"/>
        <w:ind w:firstLine="2050"/>
        <w:textAlignment w:val="center"/>
      </w:pPr>
      <w:r>
        <w:drawing>
          <wp:inline distT="0" distB="0" distL="0" distR="0">
            <wp:extent cx="2885694" cy="4603242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885694" cy="46032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90" w:line="227" w:lineRule="auto"/>
        <w:ind w:left="303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3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图</w:t>
      </w:r>
      <w:r>
        <w:rPr>
          <w:rFonts w:ascii="SimSun" w:eastAsia="SimSun" w:hAnsi="SimSun" w:cs="SimSun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</w:rPr>
        <w:t>3-1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   </w:t>
      </w:r>
      <w:r>
        <w:rPr>
          <w:rFonts w:ascii="SimSun" w:eastAsia="SimSun" w:hAnsi="SimSun" w:cs="SimSun"/>
          <w:spacing w:val="3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本年度计划开采范围</w:t>
      </w:r>
    </w:p>
    <w:p>
      <w:pPr>
        <w:sectPr>
          <w:footerReference w:type="default" r:id="rId25"/>
          <w:type w:val="nextPage"/>
          <w:pgSz w:w="11907" w:h="16840"/>
          <w:pgMar w:top="1425" w:right="1623" w:bottom="1590" w:left="1623" w:header="0" w:footer="1430" w:gutter="0"/>
          <w:pgNumType w:start="16"/>
          <w:cols w:space="708"/>
          <w:titlePg w:val="0"/>
        </w:sectPr>
      </w:pPr>
    </w:p>
    <w:p>
      <w:pPr>
        <w:spacing w:before="59" w:line="229" w:lineRule="auto"/>
        <w:ind w:left="2701"/>
        <w:outlineLvl w:val="0"/>
        <w:rPr>
          <w:rFonts w:ascii="SimSun" w:eastAsia="SimSun" w:hAnsi="SimSun" w:cs="SimSun"/>
          <w:sz w:val="29"/>
          <w:szCs w:val="29"/>
        </w:rPr>
      </w:pPr>
      <w:bookmarkStart w:id="8" w:name="_bookmark9"/>
      <w:bookmarkEnd w:id="8"/>
      <w:r>
        <w:rPr>
          <w:rFonts w:ascii="SimSun" w:eastAsia="SimSun" w:hAnsi="SimSun" w:cs="SimSun"/>
          <w:spacing w:val="7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四、矿山地质环境问</w:t>
      </w:r>
      <w:r>
        <w:rPr>
          <w:rFonts w:ascii="SimSun" w:eastAsia="SimSun" w:hAnsi="SimSun" w:cs="SimSun"/>
          <w:spacing w:val="6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题</w:t>
      </w:r>
    </w:p>
    <w:p>
      <w:pPr>
        <w:spacing w:before="213" w:line="227" w:lineRule="auto"/>
        <w:ind w:left="32"/>
        <w:outlineLvl w:val="1"/>
        <w:rPr>
          <w:rFonts w:ascii="SimSun" w:eastAsia="SimSun" w:hAnsi="SimSun" w:cs="SimSun"/>
          <w:sz w:val="23"/>
          <w:szCs w:val="23"/>
        </w:rPr>
      </w:pPr>
      <w:bookmarkStart w:id="9" w:name="_bookmark10"/>
      <w:bookmarkEnd w:id="9"/>
      <w:r>
        <w:rPr>
          <w:rFonts w:ascii="SimSun" w:eastAsia="SimSun" w:hAnsi="SimSun" w:cs="SimSun"/>
          <w:spacing w:val="9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SimSun" w:eastAsia="SimSun" w:hAnsi="SimSun" w:cs="SimSun"/>
          <w:spacing w:val="8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8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一)</w:t>
      </w:r>
      <w:r>
        <w:rPr>
          <w:rFonts w:ascii="SimSun" w:eastAsia="SimSun" w:hAnsi="SimSun" w:cs="SimSun"/>
          <w:spacing w:val="8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8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矿山地质环境问题现状</w:t>
      </w:r>
    </w:p>
    <w:p>
      <w:pPr>
        <w:spacing w:before="184" w:line="375" w:lineRule="auto"/>
        <w:ind w:left="23" w:firstLine="481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8"/>
          <w:sz w:val="23"/>
          <w:szCs w:val="23"/>
        </w:rPr>
        <w:t>元</w:t>
      </w:r>
      <w:r>
        <w:rPr>
          <w:rFonts w:ascii="SimSun" w:eastAsia="SimSun" w:hAnsi="SimSun" w:cs="SimSun"/>
          <w:spacing w:val="10"/>
          <w:sz w:val="23"/>
          <w:szCs w:val="23"/>
        </w:rPr>
        <w:t>宝</w:t>
      </w:r>
      <w:r>
        <w:rPr>
          <w:rFonts w:ascii="SimSun" w:eastAsia="SimSun" w:hAnsi="SimSun" w:cs="SimSun"/>
          <w:spacing w:val="9"/>
          <w:sz w:val="23"/>
          <w:szCs w:val="23"/>
        </w:rPr>
        <w:t>山区元宝山镇木头沟村广民玄武岩矿现状已形成的单元为：露天采场、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0"/>
          <w:sz w:val="23"/>
          <w:szCs w:val="23"/>
        </w:rPr>
        <w:t>工</w:t>
      </w:r>
      <w:r>
        <w:rPr>
          <w:rFonts w:ascii="SimSun" w:eastAsia="SimSun" w:hAnsi="SimSun" w:cs="SimSun"/>
          <w:spacing w:val="7"/>
          <w:sz w:val="23"/>
          <w:szCs w:val="23"/>
        </w:rPr>
        <w:t>业场地、石料堆放场地、办公生活区、截洪沟、废渣堆及矿区道路。各单元按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0"/>
          <w:sz w:val="23"/>
          <w:szCs w:val="23"/>
        </w:rPr>
        <w:t>照</w:t>
      </w:r>
      <w:r>
        <w:rPr>
          <w:rFonts w:ascii="SimSun" w:eastAsia="SimSun" w:hAnsi="SimSun" w:cs="SimSun"/>
          <w:spacing w:val="7"/>
          <w:sz w:val="23"/>
          <w:szCs w:val="23"/>
        </w:rPr>
        <w:t>现状条件下各破坏单元从矿山地质灾害现状、含水层破坏现状、地形地貌景观</w:t>
      </w:r>
    </w:p>
    <w:p>
      <w:pPr>
        <w:spacing w:before="1" w:line="225" w:lineRule="auto"/>
        <w:ind w:left="20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1"/>
          <w:sz w:val="23"/>
          <w:szCs w:val="23"/>
        </w:rPr>
        <w:t>影</w:t>
      </w:r>
      <w:r>
        <w:rPr>
          <w:rFonts w:ascii="SimSun" w:eastAsia="SimSun" w:hAnsi="SimSun" w:cs="SimSun"/>
          <w:spacing w:val="9"/>
          <w:sz w:val="23"/>
          <w:szCs w:val="23"/>
        </w:rPr>
        <w:t>响现状及土地资源影响现状四个方面进行叙述。</w:t>
      </w:r>
    </w:p>
    <w:p>
      <w:pPr>
        <w:spacing w:before="146" w:line="9864" w:lineRule="exact"/>
        <w:ind w:firstLine="491"/>
        <w:textAlignment w:val="center"/>
      </w:pPr>
      <w:r>
        <w:drawing>
          <wp:inline distT="0" distB="0" distL="0" distR="0">
            <wp:extent cx="4666488" cy="6263640"/>
            <wp:effectExtent l="0" t="0" r="0" b="0"/>
            <wp:docPr id="11" name="IM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 11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666488" cy="6263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25" w:line="228" w:lineRule="auto"/>
        <w:ind w:left="2766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6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图</w:t>
      </w:r>
      <w:r>
        <w:rPr>
          <w:rFonts w:ascii="SimSun" w:eastAsia="SimSun" w:hAnsi="SimSun" w:cs="SimSun"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</w:rPr>
        <w:t>4-1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   </w:t>
      </w:r>
      <w:r>
        <w:rPr>
          <w:rFonts w:ascii="SimSun" w:eastAsia="SimSun" w:hAnsi="SimSun" w:cs="SimSun"/>
          <w:spacing w:val="3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矿业活动影响航片卫图</w:t>
      </w:r>
    </w:p>
    <w:p>
      <w:pPr>
        <w:sectPr>
          <w:footerReference w:type="default" r:id="rId27"/>
          <w:pgSz w:w="11907" w:h="16840"/>
          <w:pgMar w:top="1425" w:right="1717" w:bottom="1589" w:left="1786" w:header="0" w:footer="1429" w:gutter="0"/>
          <w:pgNumType w:start="17"/>
          <w:cols w:space="708"/>
        </w:sectPr>
      </w:pPr>
    </w:p>
    <w:p>
      <w:pPr>
        <w:spacing w:before="47"/>
        <w:ind w:left="519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4"/>
          <w:sz w:val="23"/>
          <w:szCs w:val="23"/>
        </w:rPr>
        <w:t>、露天采场</w:t>
      </w:r>
    </w:p>
    <w:p>
      <w:pPr>
        <w:spacing w:before="169" w:line="227" w:lineRule="auto"/>
        <w:ind w:left="512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8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spacing w:val="18"/>
          <w:sz w:val="23"/>
          <w:szCs w:val="23"/>
        </w:rPr>
        <w:t>1</w:t>
      </w:r>
      <w:r>
        <w:rPr>
          <w:rFonts w:ascii="SimSun" w:eastAsia="SimSun" w:hAnsi="SimSun" w:cs="SimSun"/>
          <w:spacing w:val="18"/>
          <w:sz w:val="23"/>
          <w:szCs w:val="23"/>
        </w:rPr>
        <w:t>)</w:t>
      </w:r>
      <w:r>
        <w:rPr>
          <w:rFonts w:ascii="SimSun" w:eastAsia="SimSun" w:hAnsi="SimSun" w:cs="SimSun"/>
          <w:spacing w:val="18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8"/>
          <w:sz w:val="23"/>
          <w:szCs w:val="23"/>
        </w:rPr>
        <w:t>地质灾害现</w:t>
      </w:r>
      <w:r>
        <w:rPr>
          <w:rFonts w:ascii="SimSun" w:eastAsia="SimSun" w:hAnsi="SimSun" w:cs="SimSun"/>
          <w:spacing w:val="17"/>
          <w:sz w:val="23"/>
          <w:szCs w:val="23"/>
        </w:rPr>
        <w:t>状</w:t>
      </w:r>
    </w:p>
    <w:p>
      <w:pPr>
        <w:spacing w:before="180" w:line="375" w:lineRule="auto"/>
        <w:ind w:left="19" w:firstLine="486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7"/>
          <w:sz w:val="23"/>
          <w:szCs w:val="23"/>
        </w:rPr>
        <w:t>露天采场现状开采形成五个平台</w:t>
      </w:r>
      <w:r>
        <w:rPr>
          <w:rFonts w:ascii="SimSun" w:eastAsia="SimSun" w:hAnsi="SimSun" w:cs="SimSun"/>
          <w:spacing w:val="7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7"/>
          <w:sz w:val="23"/>
          <w:szCs w:val="23"/>
        </w:rPr>
        <w:t>(含剥离平台)</w:t>
      </w:r>
      <w:r>
        <w:rPr>
          <w:rFonts w:ascii="SimSun" w:eastAsia="SimSun" w:hAnsi="SimSun" w:cs="SimSun"/>
          <w:spacing w:val="7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7"/>
          <w:sz w:val="23"/>
          <w:szCs w:val="23"/>
        </w:rPr>
        <w:t>，台阶高度</w:t>
      </w:r>
      <w:r>
        <w:rPr>
          <w:rFonts w:ascii="SimSun" w:eastAsia="SimSun" w:hAnsi="SimSun" w:cs="SimSu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>3-8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7"/>
          <w:sz w:val="23"/>
          <w:szCs w:val="23"/>
        </w:rPr>
        <w:t>，边坡</w:t>
      </w:r>
      <w:r>
        <w:rPr>
          <w:rFonts w:ascii="SimSun" w:eastAsia="SimSun" w:hAnsi="SimSun" w:cs="SimSun"/>
          <w:spacing w:val="6"/>
          <w:sz w:val="23"/>
          <w:szCs w:val="23"/>
        </w:rPr>
        <w:t>角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65</w:t>
      </w:r>
      <w:r>
        <w:rPr>
          <w:rFonts w:ascii="Times New Roman" w:eastAsia="Times New Roman" w:hAnsi="Times New Roman" w:cs="Times New Roman"/>
          <w:position w:val="8"/>
          <w:sz w:val="15"/>
          <w:szCs w:val="15"/>
        </w:rPr>
        <w:t>o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-80°</w:t>
      </w:r>
      <w:r>
        <w:rPr>
          <w:rFonts w:ascii="SimSun" w:eastAsia="SimSun" w:hAnsi="SimSun" w:cs="SimSun"/>
          <w:spacing w:val="2"/>
          <w:sz w:val="23"/>
          <w:szCs w:val="23"/>
        </w:rPr>
        <w:t>，采场长</w:t>
      </w:r>
      <w:r>
        <w:rPr>
          <w:rFonts w:ascii="SimSun" w:eastAsia="SimSun" w:hAnsi="SimSun" w:cs="SimSu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390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"/>
          <w:sz w:val="23"/>
          <w:szCs w:val="23"/>
        </w:rPr>
        <w:t>，宽</w:t>
      </w:r>
      <w:r>
        <w:rPr>
          <w:rFonts w:ascii="SimSun" w:eastAsia="SimSun" w:hAnsi="SimSun" w:cs="SimSu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270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SimSun" w:eastAsia="SimSun" w:hAnsi="SimSun" w:cs="SimSun"/>
          <w:spacing w:val="1"/>
          <w:sz w:val="23"/>
          <w:szCs w:val="23"/>
        </w:rPr>
        <w:t>，矿山采用露天开采。岩性为新近系中新统汉诺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坝组玄武岩，</w:t>
      </w:r>
      <w:r>
        <w:rPr>
          <w:rFonts w:ascii="SimSun" w:eastAsia="SimSun" w:hAnsi="SimSun" w:cs="SimSun"/>
          <w:spacing w:val="2"/>
          <w:sz w:val="23"/>
          <w:szCs w:val="23"/>
        </w:rPr>
        <w:t>地质构造简单，现状调查边坡土体未见滑落、崩塌、泥石流等现象，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8"/>
          <w:sz w:val="23"/>
          <w:szCs w:val="23"/>
        </w:rPr>
        <w:t>现状情况下</w:t>
      </w:r>
      <w:r>
        <w:rPr>
          <w:rFonts w:ascii="SimSun" w:eastAsia="SimSun" w:hAnsi="SimSun" w:cs="SimSun"/>
          <w:spacing w:val="4"/>
          <w:sz w:val="23"/>
          <w:szCs w:val="23"/>
        </w:rPr>
        <w:t>露天采场地质灾害不发育。露天采场见照片</w:t>
      </w:r>
      <w:r>
        <w:rPr>
          <w:rFonts w:ascii="SimSun" w:eastAsia="SimSun" w:hAnsi="SimSun" w:cs="SimSu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4-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。露天采坑东侧边坡</w:t>
      </w:r>
    </w:p>
    <w:p>
      <w:pPr>
        <w:spacing w:line="227" w:lineRule="auto"/>
        <w:ind w:left="1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4"/>
          <w:sz w:val="23"/>
          <w:szCs w:val="23"/>
        </w:rPr>
        <w:t>存在一处陡立岩质</w:t>
      </w:r>
      <w:r>
        <w:rPr>
          <w:rFonts w:ascii="SimSun" w:eastAsia="SimSun" w:hAnsi="SimSun" w:cs="SimSun"/>
          <w:spacing w:val="2"/>
          <w:sz w:val="23"/>
          <w:szCs w:val="23"/>
        </w:rPr>
        <w:t>边坡，坡度约</w:t>
      </w:r>
      <w:r>
        <w:rPr>
          <w:rFonts w:ascii="SimSun" w:eastAsia="SimSun" w:hAnsi="SimSun" w:cs="SimSu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75</w:t>
      </w:r>
      <w:r>
        <w:rPr>
          <w:rFonts w:ascii="SimSun" w:eastAsia="SimSun" w:hAnsi="SimSun" w:cs="SimSun"/>
          <w:spacing w:val="2"/>
          <w:sz w:val="23"/>
          <w:szCs w:val="23"/>
        </w:rPr>
        <w:t>°</w:t>
      </w:r>
      <w:r>
        <w:rPr>
          <w:rFonts w:ascii="SimSun" w:eastAsia="SimSun" w:hAnsi="SimSun" w:cs="SimSun"/>
          <w:spacing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>，坡面存在少量松动岩体</w:t>
      </w:r>
      <w:r>
        <w:rPr>
          <w:rFonts w:ascii="SimSun" w:eastAsia="SimSun" w:hAnsi="SimSun" w:cs="SimSun"/>
          <w:spacing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>(见照片</w:t>
      </w:r>
      <w:r>
        <w:rPr>
          <w:rFonts w:ascii="SimSun" w:eastAsia="SimSun" w:hAnsi="SimSun" w:cs="SimSu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4-2</w:t>
      </w:r>
      <w:r>
        <w:rPr>
          <w:rFonts w:ascii="SimSun" w:eastAsia="SimSun" w:hAnsi="SimSun" w:cs="SimSun"/>
          <w:spacing w:val="2"/>
          <w:sz w:val="23"/>
          <w:szCs w:val="23"/>
        </w:rPr>
        <w:t>)</w:t>
      </w:r>
      <w:r>
        <w:rPr>
          <w:rFonts w:ascii="SimSun" w:eastAsia="SimSun" w:hAnsi="SimSun" w:cs="SimSun"/>
          <w:spacing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>。</w:t>
      </w:r>
    </w:p>
    <w:p>
      <w:pPr>
        <w:spacing w:before="150" w:line="4754" w:lineRule="exact"/>
        <w:ind w:firstLine="717"/>
        <w:textAlignment w:val="center"/>
      </w:pPr>
      <w:r>
        <w:drawing>
          <wp:inline distT="0" distB="0" distL="0" distR="0">
            <wp:extent cx="4401311" cy="3019044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401311" cy="3019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18" w:line="227" w:lineRule="auto"/>
        <w:ind w:left="3278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2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照片</w:t>
      </w:r>
      <w:r>
        <w:rPr>
          <w:rFonts w:ascii="SimSun" w:eastAsia="SimSun" w:hAnsi="SimSun" w:cs="SimSu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4-1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   </w:t>
      </w:r>
      <w:r>
        <w:rPr>
          <w:rFonts w:ascii="SimSun" w:eastAsia="SimSun" w:hAnsi="SimSun" w:cs="SimSun"/>
          <w:spacing w:val="2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露天采</w:t>
      </w:r>
      <w:r>
        <w:rPr>
          <w:rFonts w:ascii="SimSun" w:eastAsia="SimSun" w:hAnsi="SimSun" w:cs="SimSun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场</w:t>
      </w:r>
    </w:p>
    <w:p>
      <w:pPr>
        <w:spacing w:before="43" w:line="3293" w:lineRule="exact"/>
        <w:ind w:firstLine="911"/>
        <w:textAlignment w:val="center"/>
      </w:pPr>
      <w:r>
        <w:drawing>
          <wp:inline distT="0" distB="0" distL="0" distR="0">
            <wp:extent cx="4130040" cy="2090928"/>
            <wp:effectExtent l="0" t="0" r="0" b="0"/>
            <wp:docPr id="13" name="IM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 13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130040" cy="2090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85" w:line="227" w:lineRule="auto"/>
        <w:ind w:left="2224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照片</w:t>
      </w:r>
      <w:r>
        <w:rPr>
          <w:rFonts w:ascii="SimSun" w:eastAsia="SimSun" w:hAnsi="SimSun" w:cs="SimSu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8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b/>
          <w:bCs/>
          <w:spacing w:val="7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spacing w:val="4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   </w:t>
      </w:r>
      <w:r>
        <w:rPr>
          <w:rFonts w:ascii="SimSun" w:eastAsia="SimSun" w:hAnsi="SimSun" w:cs="SimSun"/>
          <w:spacing w:val="4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露天采场</w:t>
      </w:r>
      <w:r>
        <w:rPr>
          <w:rFonts w:ascii="SimSun" w:eastAsia="SimSun" w:hAnsi="SimSun" w:cs="SimSun"/>
          <w:spacing w:val="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(东侧陡立岩质边坡)</w:t>
      </w:r>
    </w:p>
    <w:p>
      <w:pPr>
        <w:spacing w:before="78" w:line="227" w:lineRule="auto"/>
        <w:ind w:left="512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9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spacing w:val="17"/>
          <w:sz w:val="23"/>
          <w:szCs w:val="23"/>
        </w:rPr>
        <w:t>2</w:t>
      </w:r>
      <w:r>
        <w:rPr>
          <w:rFonts w:ascii="SimSun" w:eastAsia="SimSun" w:hAnsi="SimSun" w:cs="SimSun"/>
          <w:spacing w:val="17"/>
          <w:sz w:val="23"/>
          <w:szCs w:val="23"/>
        </w:rPr>
        <w:t>)</w:t>
      </w:r>
      <w:r>
        <w:rPr>
          <w:rFonts w:ascii="SimSun" w:eastAsia="SimSun" w:hAnsi="SimSun" w:cs="SimSun"/>
          <w:spacing w:val="17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7"/>
          <w:sz w:val="23"/>
          <w:szCs w:val="23"/>
        </w:rPr>
        <w:t>含水层破坏现状</w:t>
      </w:r>
    </w:p>
    <w:p>
      <w:pPr>
        <w:spacing w:before="186" w:line="227" w:lineRule="auto"/>
        <w:ind w:left="49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8"/>
          <w:sz w:val="23"/>
          <w:szCs w:val="23"/>
        </w:rPr>
        <w:t>矿</w:t>
      </w:r>
      <w:r>
        <w:rPr>
          <w:rFonts w:ascii="SimSun" w:eastAsia="SimSun" w:hAnsi="SimSun" w:cs="SimSun"/>
          <w:spacing w:val="7"/>
          <w:sz w:val="23"/>
          <w:szCs w:val="23"/>
        </w:rPr>
        <w:t>区的地下水类型主要为玄武岩裂隙水，根据综合治理方案，矿区内松散岩</w:t>
      </w:r>
    </w:p>
    <w:p>
      <w:pPr>
        <w:sectPr>
          <w:footerReference w:type="default" r:id="rId30"/>
          <w:pgSz w:w="11907" w:h="16840"/>
          <w:pgMar w:top="1426" w:right="1736" w:bottom="1589" w:left="1786" w:header="0" w:footer="1429" w:gutter="0"/>
          <w:pgNumType w:start="18"/>
          <w:cols w:space="708"/>
        </w:sectPr>
      </w:pPr>
    </w:p>
    <w:p>
      <w:pPr>
        <w:spacing w:before="47" w:line="375" w:lineRule="auto"/>
        <w:ind w:left="21" w:right="80" w:hanging="1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6"/>
          <w:sz w:val="23"/>
          <w:szCs w:val="23"/>
        </w:rPr>
        <w:t>类孔隙</w:t>
      </w:r>
      <w:r>
        <w:rPr>
          <w:rFonts w:ascii="SimSun" w:eastAsia="SimSun" w:hAnsi="SimSun" w:cs="SimSun"/>
          <w:spacing w:val="4"/>
          <w:sz w:val="23"/>
          <w:szCs w:val="23"/>
        </w:rPr>
        <w:t>水</w:t>
      </w:r>
      <w:r>
        <w:rPr>
          <w:rFonts w:ascii="SimSun" w:eastAsia="SimSun" w:hAnsi="SimSun" w:cs="SimSun"/>
          <w:spacing w:val="3"/>
          <w:sz w:val="23"/>
          <w:szCs w:val="23"/>
        </w:rPr>
        <w:t>水位标高为</w:t>
      </w:r>
      <w:r>
        <w:rPr>
          <w:rFonts w:ascii="SimSun" w:eastAsia="SimSun" w:hAnsi="SimSun" w:cs="SimSu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609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SimSun" w:eastAsia="SimSun" w:hAnsi="SimSun" w:cs="SimSun"/>
          <w:spacing w:val="3"/>
          <w:sz w:val="23"/>
          <w:szCs w:val="23"/>
        </w:rPr>
        <w:t>，露天采场现状最低开采标高</w:t>
      </w:r>
      <w:r>
        <w:rPr>
          <w:rFonts w:ascii="SimSun" w:eastAsia="SimSun" w:hAnsi="SimSun" w:cs="SimSu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610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SimSun" w:eastAsia="SimSun" w:hAnsi="SimSun" w:cs="SimSun"/>
          <w:spacing w:val="3"/>
          <w:sz w:val="23"/>
          <w:szCs w:val="23"/>
        </w:rPr>
        <w:t>，位于水位标高以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9"/>
          <w:sz w:val="23"/>
          <w:szCs w:val="23"/>
        </w:rPr>
        <w:t>上，露天采场的建设对含水层结构未造成破坏</w:t>
      </w:r>
      <w:r>
        <w:rPr>
          <w:rFonts w:ascii="SimSun" w:eastAsia="SimSun" w:hAnsi="SimSun" w:cs="SimSun"/>
          <w:spacing w:val="8"/>
          <w:sz w:val="23"/>
          <w:szCs w:val="23"/>
        </w:rPr>
        <w:t>。</w:t>
      </w:r>
    </w:p>
    <w:p>
      <w:pPr>
        <w:spacing w:line="226" w:lineRule="auto"/>
        <w:ind w:left="512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24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spacing w:val="15"/>
          <w:sz w:val="23"/>
          <w:szCs w:val="23"/>
        </w:rPr>
        <w:t>3</w:t>
      </w:r>
      <w:r>
        <w:rPr>
          <w:rFonts w:ascii="SimSun" w:eastAsia="SimSun" w:hAnsi="SimSun" w:cs="SimSun"/>
          <w:spacing w:val="15"/>
          <w:sz w:val="23"/>
          <w:szCs w:val="23"/>
        </w:rPr>
        <w:t>)</w:t>
      </w:r>
      <w:r>
        <w:rPr>
          <w:rFonts w:ascii="SimSun" w:eastAsia="SimSun" w:hAnsi="SimSun" w:cs="SimSun"/>
          <w:spacing w:val="15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5"/>
          <w:sz w:val="23"/>
          <w:szCs w:val="23"/>
        </w:rPr>
        <w:t>地形地貌景观影响现状</w:t>
      </w:r>
    </w:p>
    <w:p>
      <w:pPr>
        <w:spacing w:before="185" w:line="227" w:lineRule="auto"/>
        <w:ind w:left="506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4"/>
          <w:sz w:val="23"/>
          <w:szCs w:val="23"/>
        </w:rPr>
        <w:t>露</w:t>
      </w:r>
      <w:r>
        <w:rPr>
          <w:rFonts w:ascii="SimSun" w:eastAsia="SimSun" w:hAnsi="SimSun" w:cs="SimSun"/>
          <w:spacing w:val="10"/>
          <w:sz w:val="23"/>
          <w:szCs w:val="23"/>
        </w:rPr>
        <w:t>天</w:t>
      </w:r>
      <w:r>
        <w:rPr>
          <w:rFonts w:ascii="SimSun" w:eastAsia="SimSun" w:hAnsi="SimSun" w:cs="SimSun"/>
          <w:spacing w:val="7"/>
          <w:sz w:val="23"/>
          <w:szCs w:val="23"/>
        </w:rPr>
        <w:t>采场现状开采边坡角约</w:t>
      </w:r>
      <w:r>
        <w:rPr>
          <w:rFonts w:ascii="SimSun" w:eastAsia="SimSun" w:hAnsi="SimSun" w:cs="SimSu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>65</w:t>
      </w:r>
      <w:r>
        <w:rPr>
          <w:rFonts w:ascii="Times New Roman" w:eastAsia="Times New Roman" w:hAnsi="Times New Roman" w:cs="Times New Roman"/>
          <w:position w:val="8"/>
          <w:sz w:val="15"/>
          <w:szCs w:val="15"/>
        </w:rPr>
        <w:t>o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>-80°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7"/>
          <w:sz w:val="23"/>
          <w:szCs w:val="23"/>
        </w:rPr>
        <w:t>，露天采场的开采与原有自然景观不协</w:t>
      </w:r>
    </w:p>
    <w:p>
      <w:pPr>
        <w:spacing w:before="182" w:line="230" w:lineRule="auto"/>
        <w:ind w:left="22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6"/>
          <w:sz w:val="23"/>
          <w:szCs w:val="23"/>
        </w:rPr>
        <w:t>调</w:t>
      </w:r>
      <w:r>
        <w:rPr>
          <w:rFonts w:ascii="SimSun" w:eastAsia="SimSun" w:hAnsi="SimSun" w:cs="SimSun"/>
          <w:spacing w:val="10"/>
          <w:sz w:val="23"/>
          <w:szCs w:val="23"/>
        </w:rPr>
        <w:t>，</w:t>
      </w:r>
      <w:r>
        <w:rPr>
          <w:rFonts w:ascii="SimSun" w:eastAsia="SimSun" w:hAnsi="SimSun" w:cs="SimSun"/>
          <w:spacing w:val="8"/>
          <w:sz w:val="23"/>
          <w:szCs w:val="23"/>
        </w:rPr>
        <w:t>现状破坏了原有地形地貌景观。</w:t>
      </w:r>
    </w:p>
    <w:p>
      <w:pPr>
        <w:spacing w:before="181" w:line="226" w:lineRule="auto"/>
        <w:ind w:left="512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23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spacing w:val="16"/>
          <w:sz w:val="23"/>
          <w:szCs w:val="23"/>
        </w:rPr>
        <w:t>4</w:t>
      </w:r>
      <w:r>
        <w:rPr>
          <w:rFonts w:ascii="SimSun" w:eastAsia="SimSun" w:hAnsi="SimSun" w:cs="SimSun"/>
          <w:spacing w:val="16"/>
          <w:sz w:val="23"/>
          <w:szCs w:val="23"/>
        </w:rPr>
        <w:t>)</w:t>
      </w:r>
      <w:r>
        <w:rPr>
          <w:rFonts w:ascii="SimSun" w:eastAsia="SimSun" w:hAnsi="SimSun" w:cs="SimSun"/>
          <w:spacing w:val="1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6"/>
          <w:sz w:val="23"/>
          <w:szCs w:val="23"/>
        </w:rPr>
        <w:t>土地资源影响现状</w:t>
      </w:r>
    </w:p>
    <w:p>
      <w:pPr>
        <w:spacing w:before="140" w:line="382" w:lineRule="auto"/>
        <w:ind w:left="31" w:right="160" w:firstLine="475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8"/>
          <w:sz w:val="23"/>
          <w:szCs w:val="23"/>
        </w:rPr>
        <w:t>露天</w:t>
      </w:r>
      <w:r>
        <w:rPr>
          <w:rFonts w:ascii="SimSun" w:eastAsia="SimSun" w:hAnsi="SimSun" w:cs="SimSun"/>
          <w:spacing w:val="5"/>
          <w:sz w:val="23"/>
          <w:szCs w:val="23"/>
        </w:rPr>
        <w:t>采</w:t>
      </w:r>
      <w:r>
        <w:rPr>
          <w:rFonts w:ascii="SimSun" w:eastAsia="SimSun" w:hAnsi="SimSun" w:cs="SimSun"/>
          <w:spacing w:val="4"/>
          <w:sz w:val="23"/>
          <w:szCs w:val="23"/>
        </w:rPr>
        <w:t>场损毁土地面积为</w:t>
      </w:r>
      <w:r>
        <w:rPr>
          <w:rFonts w:ascii="SimSun" w:eastAsia="SimSun" w:hAnsi="SimSun" w:cs="SimSu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124769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4"/>
          <w:position w:val="7"/>
          <w:sz w:val="15"/>
          <w:szCs w:val="15"/>
        </w:rPr>
        <w:t>2</w:t>
      </w:r>
      <w:r>
        <w:rPr>
          <w:rFonts w:ascii="Times New Roman" w:eastAsia="Times New Roman" w:hAnsi="Times New Roman" w:cs="Times New Roman"/>
          <w:spacing w:val="4"/>
          <w:position w:val="7"/>
          <w:sz w:val="15"/>
          <w:szCs w:val="15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，根据土地利用现状图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[</w:t>
      </w:r>
      <w:r>
        <w:rPr>
          <w:rFonts w:ascii="Times New Roman" w:eastAsia="Times New Roman" w:hAnsi="Times New Roman" w:cs="Times New Roman"/>
          <w:sz w:val="23"/>
          <w:szCs w:val="23"/>
        </w:rPr>
        <w:t>K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50</w:t>
      </w:r>
      <w:r>
        <w:rPr>
          <w:rFonts w:ascii="Times New Roman" w:eastAsia="Times New Roman" w:hAnsi="Times New Roman" w:cs="Times New Roman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041083]</w:t>
      </w:r>
      <w:r>
        <w:rPr>
          <w:rFonts w:ascii="SimSun" w:eastAsia="SimSun" w:hAnsi="SimSun" w:cs="SimSun"/>
          <w:spacing w:val="4"/>
          <w:sz w:val="23"/>
          <w:szCs w:val="23"/>
        </w:rPr>
        <w:t>、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[</w:t>
      </w:r>
      <w:r>
        <w:rPr>
          <w:rFonts w:ascii="Times New Roman" w:eastAsia="Times New Roman" w:hAnsi="Times New Roman" w:cs="Times New Roman"/>
          <w:sz w:val="23"/>
          <w:szCs w:val="23"/>
        </w:rPr>
        <w:t>K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50</w:t>
      </w:r>
      <w:r>
        <w:rPr>
          <w:rFonts w:ascii="Times New Roman" w:eastAsia="Times New Roman" w:hAnsi="Times New Roman" w:cs="Times New Roman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041084]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>，损毁的土地类型为旱地</w:t>
      </w:r>
      <w:r>
        <w:rPr>
          <w:rFonts w:ascii="SimSun" w:eastAsia="SimSun" w:hAnsi="SimSun" w:cs="SimSu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22250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position w:val="8"/>
          <w:sz w:val="15"/>
          <w:szCs w:val="15"/>
        </w:rPr>
        <w:t>2</w:t>
      </w:r>
      <w:r>
        <w:rPr>
          <w:rFonts w:ascii="Times New Roman" w:eastAsia="Times New Roman" w:hAnsi="Times New Roman" w:cs="Times New Roman"/>
          <w:spacing w:val="1"/>
          <w:position w:val="8"/>
          <w:sz w:val="15"/>
          <w:szCs w:val="15"/>
        </w:rPr>
        <w:t xml:space="preserve"> </w:t>
      </w:r>
      <w:r>
        <w:rPr>
          <w:rFonts w:ascii="SimSun" w:eastAsia="SimSun" w:hAnsi="SimSun" w:cs="SimSun"/>
          <w:spacing w:val="1"/>
          <w:sz w:val="23"/>
          <w:szCs w:val="23"/>
        </w:rPr>
        <w:t>，有林地</w:t>
      </w:r>
      <w:r>
        <w:rPr>
          <w:rFonts w:ascii="SimSun" w:eastAsia="SimSun" w:hAnsi="SimSun" w:cs="SimSu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69696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position w:val="8"/>
          <w:sz w:val="15"/>
          <w:szCs w:val="15"/>
        </w:rPr>
        <w:t>2</w:t>
      </w:r>
      <w:r>
        <w:rPr>
          <w:rFonts w:ascii="Times New Roman" w:eastAsia="Times New Roman" w:hAnsi="Times New Roman" w:cs="Times New Roman"/>
          <w:spacing w:val="1"/>
          <w:position w:val="8"/>
          <w:sz w:val="15"/>
          <w:szCs w:val="15"/>
        </w:rPr>
        <w:t xml:space="preserve"> </w:t>
      </w:r>
      <w:r>
        <w:rPr>
          <w:rFonts w:ascii="SimSun" w:eastAsia="SimSun" w:hAnsi="SimSun" w:cs="SimSun"/>
          <w:spacing w:val="1"/>
          <w:sz w:val="23"/>
          <w:szCs w:val="23"/>
        </w:rPr>
        <w:t>，其他林地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1367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1"/>
          <w:position w:val="7"/>
          <w:sz w:val="15"/>
          <w:szCs w:val="15"/>
        </w:rPr>
        <w:t>2</w:t>
      </w:r>
      <w:r>
        <w:rPr>
          <w:rFonts w:ascii="Times New Roman" w:eastAsia="Times New Roman" w:hAnsi="Times New Roman" w:cs="Times New Roman"/>
          <w:spacing w:val="-1"/>
          <w:position w:val="7"/>
          <w:sz w:val="15"/>
          <w:szCs w:val="15"/>
        </w:rPr>
        <w:t xml:space="preserve"> </w:t>
      </w:r>
      <w:r>
        <w:rPr>
          <w:rFonts w:ascii="SimSun" w:eastAsia="SimSun" w:hAnsi="SimSun" w:cs="SimSun"/>
          <w:spacing w:val="-1"/>
          <w:sz w:val="23"/>
          <w:szCs w:val="23"/>
        </w:rPr>
        <w:t>，其他草地</w:t>
      </w:r>
      <w:r>
        <w:rPr>
          <w:rFonts w:ascii="SimSun" w:eastAsia="SimSun" w:hAnsi="SimSun" w:cs="SimSu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5901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1"/>
          <w:position w:val="7"/>
          <w:sz w:val="15"/>
          <w:szCs w:val="15"/>
        </w:rPr>
        <w:t>2</w:t>
      </w:r>
      <w:r>
        <w:rPr>
          <w:rFonts w:ascii="Times New Roman" w:eastAsia="Times New Roman" w:hAnsi="Times New Roman" w:cs="Times New Roman"/>
          <w:spacing w:val="-1"/>
          <w:position w:val="7"/>
          <w:sz w:val="15"/>
          <w:szCs w:val="15"/>
        </w:rPr>
        <w:t xml:space="preserve"> </w:t>
      </w:r>
      <w:r>
        <w:rPr>
          <w:rFonts w:ascii="SimSun" w:eastAsia="SimSun" w:hAnsi="SimSun" w:cs="SimSun"/>
          <w:spacing w:val="-1"/>
          <w:sz w:val="23"/>
          <w:szCs w:val="23"/>
        </w:rPr>
        <w:t>，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1"/>
          <w:position w:val="7"/>
          <w:sz w:val="15"/>
          <w:szCs w:val="15"/>
        </w:rPr>
        <w:t>2</w:t>
      </w:r>
      <w:r>
        <w:rPr>
          <w:rFonts w:ascii="Times New Roman" w:eastAsia="Times New Roman" w:hAnsi="Times New Roman" w:cs="Times New Roman"/>
          <w:spacing w:val="-1"/>
          <w:position w:val="7"/>
          <w:sz w:val="15"/>
          <w:szCs w:val="15"/>
        </w:rPr>
        <w:t xml:space="preserve"> </w:t>
      </w:r>
      <w:r>
        <w:rPr>
          <w:rFonts w:ascii="SimSun" w:eastAsia="SimSun" w:hAnsi="SimSun" w:cs="SimSun"/>
          <w:spacing w:val="-1"/>
          <w:sz w:val="23"/>
          <w:szCs w:val="23"/>
        </w:rPr>
        <w:t>，采矿用地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25555m</w:t>
      </w:r>
      <w:r>
        <w:rPr>
          <w:rFonts w:ascii="Times New Roman" w:eastAsia="Times New Roman" w:hAnsi="Times New Roman" w:cs="Times New Roman"/>
          <w:position w:val="7"/>
          <w:sz w:val="15"/>
          <w:szCs w:val="15"/>
        </w:rPr>
        <w:t>2</w:t>
      </w:r>
      <w:r>
        <w:rPr>
          <w:rFonts w:ascii="SimSun" w:eastAsia="SimSun" w:hAnsi="SimSun" w:cs="SimSun"/>
          <w:sz w:val="23"/>
          <w:szCs w:val="23"/>
        </w:rPr>
        <w:t>。</w:t>
      </w:r>
    </w:p>
    <w:p>
      <w:pPr>
        <w:spacing w:before="18"/>
        <w:ind w:left="496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"/>
          <w:sz w:val="23"/>
          <w:szCs w:val="23"/>
        </w:rPr>
        <w:t>、工业场地</w:t>
      </w:r>
    </w:p>
    <w:p>
      <w:pPr>
        <w:spacing w:before="167" w:line="227" w:lineRule="auto"/>
        <w:ind w:left="512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8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spacing w:val="18"/>
          <w:sz w:val="23"/>
          <w:szCs w:val="23"/>
        </w:rPr>
        <w:t>1</w:t>
      </w:r>
      <w:r>
        <w:rPr>
          <w:rFonts w:ascii="SimSun" w:eastAsia="SimSun" w:hAnsi="SimSun" w:cs="SimSun"/>
          <w:spacing w:val="18"/>
          <w:sz w:val="23"/>
          <w:szCs w:val="23"/>
        </w:rPr>
        <w:t>)</w:t>
      </w:r>
      <w:r>
        <w:rPr>
          <w:rFonts w:ascii="SimSun" w:eastAsia="SimSun" w:hAnsi="SimSun" w:cs="SimSun"/>
          <w:spacing w:val="18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8"/>
          <w:sz w:val="23"/>
          <w:szCs w:val="23"/>
        </w:rPr>
        <w:t>地质灾害现</w:t>
      </w:r>
      <w:r>
        <w:rPr>
          <w:rFonts w:ascii="SimSun" w:eastAsia="SimSun" w:hAnsi="SimSun" w:cs="SimSun"/>
          <w:spacing w:val="17"/>
          <w:sz w:val="23"/>
          <w:szCs w:val="23"/>
        </w:rPr>
        <w:t>状</w:t>
      </w:r>
    </w:p>
    <w:p>
      <w:pPr>
        <w:spacing w:before="185" w:line="468" w:lineRule="exact"/>
        <w:ind w:left="503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7"/>
          <w:position w:val="17"/>
          <w:sz w:val="23"/>
          <w:szCs w:val="23"/>
        </w:rPr>
        <w:t>工业场地位于矿区南侧，主要由加工机械、石料及场地组成，石料边加工</w:t>
      </w:r>
      <w:r>
        <w:rPr>
          <w:rFonts w:ascii="SimSun" w:eastAsia="SimSun" w:hAnsi="SimSun" w:cs="SimSun"/>
          <w:spacing w:val="4"/>
          <w:position w:val="17"/>
          <w:sz w:val="23"/>
          <w:szCs w:val="23"/>
        </w:rPr>
        <w:t>边</w:t>
      </w:r>
    </w:p>
    <w:p>
      <w:pPr>
        <w:spacing w:before="1" w:line="225" w:lineRule="auto"/>
        <w:ind w:left="25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6"/>
          <w:sz w:val="23"/>
          <w:szCs w:val="23"/>
        </w:rPr>
        <w:t>外卖，工业场地</w:t>
      </w:r>
      <w:r>
        <w:rPr>
          <w:rFonts w:ascii="SimSun" w:eastAsia="SimSun" w:hAnsi="SimSun" w:cs="SimSun"/>
          <w:spacing w:val="3"/>
          <w:sz w:val="23"/>
          <w:szCs w:val="23"/>
        </w:rPr>
        <w:t>位于地势平缓地带，现状地质灾害不发育。工业场地见照片</w:t>
      </w:r>
      <w:r>
        <w:rPr>
          <w:rFonts w:ascii="SimSun" w:eastAsia="SimSun" w:hAnsi="SimSun" w:cs="SimSu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4-2</w:t>
      </w:r>
      <w:r>
        <w:rPr>
          <w:rFonts w:ascii="SimSun" w:eastAsia="SimSun" w:hAnsi="SimSun" w:cs="SimSun"/>
          <w:spacing w:val="3"/>
          <w:sz w:val="23"/>
          <w:szCs w:val="23"/>
        </w:rPr>
        <w:t>。</w:t>
      </w:r>
    </w:p>
    <w:p>
      <w:pPr>
        <w:spacing w:before="150" w:line="5037" w:lineRule="exact"/>
        <w:ind w:firstLine="822"/>
        <w:textAlignment w:val="center"/>
      </w:pPr>
      <w:r>
        <w:drawing>
          <wp:inline distT="0" distB="0" distL="0" distR="0">
            <wp:extent cx="4267200" cy="3198876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4267200" cy="31988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16" w:line="228" w:lineRule="auto"/>
        <w:ind w:left="3278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2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照片</w:t>
      </w:r>
      <w:r>
        <w:rPr>
          <w:rFonts w:ascii="SimSun" w:eastAsia="SimSun" w:hAnsi="SimSun" w:cs="SimSu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4-2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   </w:t>
      </w:r>
      <w:r>
        <w:rPr>
          <w:rFonts w:ascii="SimSun" w:eastAsia="SimSun" w:hAnsi="SimSun" w:cs="SimSun"/>
          <w:spacing w:val="2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工业场</w:t>
      </w:r>
      <w:r>
        <w:rPr>
          <w:rFonts w:ascii="SimSun" w:eastAsia="SimSun" w:hAnsi="SimSun" w:cs="SimSun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地</w:t>
      </w:r>
    </w:p>
    <w:p>
      <w:pPr>
        <w:spacing w:before="78" w:line="227" w:lineRule="auto"/>
        <w:ind w:left="512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9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spacing w:val="17"/>
          <w:sz w:val="23"/>
          <w:szCs w:val="23"/>
        </w:rPr>
        <w:t>2</w:t>
      </w:r>
      <w:r>
        <w:rPr>
          <w:rFonts w:ascii="SimSun" w:eastAsia="SimSun" w:hAnsi="SimSun" w:cs="SimSun"/>
          <w:spacing w:val="17"/>
          <w:sz w:val="23"/>
          <w:szCs w:val="23"/>
        </w:rPr>
        <w:t>)</w:t>
      </w:r>
      <w:r>
        <w:rPr>
          <w:rFonts w:ascii="SimSun" w:eastAsia="SimSun" w:hAnsi="SimSun" w:cs="SimSun"/>
          <w:spacing w:val="17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7"/>
          <w:sz w:val="23"/>
          <w:szCs w:val="23"/>
        </w:rPr>
        <w:t>含水层破坏现状</w:t>
      </w:r>
    </w:p>
    <w:p>
      <w:pPr>
        <w:spacing w:before="182" w:line="375" w:lineRule="auto"/>
        <w:ind w:left="19" w:right="80" w:firstLine="483"/>
        <w:rPr>
          <w:rFonts w:ascii="SimSun" w:eastAsia="SimSun" w:hAnsi="SimSun" w:cs="SimSun"/>
          <w:sz w:val="23"/>
          <w:szCs w:val="23"/>
        </w:rPr>
        <w:sectPr>
          <w:footerReference w:type="default" r:id="rId32"/>
          <w:pgSz w:w="11907" w:h="16840"/>
          <w:pgMar w:top="1426" w:right="1717" w:bottom="1589" w:left="1786" w:header="0" w:footer="1429" w:gutter="0"/>
          <w:pgNumType w:start="19"/>
          <w:cols w:space="708"/>
        </w:sectPr>
      </w:pPr>
      <w:r>
        <w:rPr>
          <w:rFonts w:ascii="SimSun" w:eastAsia="SimSun" w:hAnsi="SimSun" w:cs="SimSun"/>
          <w:spacing w:val="7"/>
          <w:sz w:val="23"/>
          <w:szCs w:val="23"/>
        </w:rPr>
        <w:t>工业场地仅是对地面的压占，不会对含水层结构造成破坏，工业场地的建</w:t>
      </w:r>
      <w:r>
        <w:rPr>
          <w:rFonts w:ascii="SimSun" w:eastAsia="SimSun" w:hAnsi="SimSun" w:cs="SimSun"/>
          <w:spacing w:val="4"/>
          <w:sz w:val="23"/>
          <w:szCs w:val="23"/>
        </w:rPr>
        <w:t>设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2"/>
          <w:sz w:val="23"/>
          <w:szCs w:val="23"/>
        </w:rPr>
        <w:t>对</w:t>
      </w:r>
      <w:r>
        <w:rPr>
          <w:rFonts w:ascii="SimSun" w:eastAsia="SimSun" w:hAnsi="SimSun" w:cs="SimSun"/>
          <w:spacing w:val="7"/>
          <w:sz w:val="23"/>
          <w:szCs w:val="23"/>
        </w:rPr>
        <w:t>含水层无影响。</w:t>
      </w:r>
    </w:p>
    <w:p>
      <w:pPr>
        <w:spacing w:before="1" w:line="226" w:lineRule="auto"/>
        <w:ind w:left="512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23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spacing w:val="16"/>
          <w:sz w:val="23"/>
          <w:szCs w:val="23"/>
        </w:rPr>
        <w:t>3</w:t>
      </w:r>
      <w:r>
        <w:rPr>
          <w:rFonts w:ascii="SimSun" w:eastAsia="SimSun" w:hAnsi="SimSun" w:cs="SimSun"/>
          <w:spacing w:val="16"/>
          <w:sz w:val="23"/>
          <w:szCs w:val="23"/>
        </w:rPr>
        <w:t>)</w:t>
      </w:r>
      <w:r>
        <w:rPr>
          <w:rFonts w:ascii="SimSun" w:eastAsia="SimSun" w:hAnsi="SimSun" w:cs="SimSun"/>
          <w:spacing w:val="1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6"/>
          <w:sz w:val="23"/>
          <w:szCs w:val="23"/>
        </w:rPr>
        <w:t>地形地貌景观现状</w:t>
      </w:r>
    </w:p>
    <w:p>
      <w:pPr>
        <w:sectPr>
          <w:footerReference w:type="default" r:id="rId33"/>
          <w:type w:val="nextPage"/>
          <w:pgSz w:w="11907" w:h="16840"/>
          <w:pgMar w:top="1426" w:right="1717" w:bottom="1589" w:left="1786" w:header="0" w:footer="1429" w:gutter="0"/>
          <w:pgNumType w:start="20"/>
          <w:cols w:space="708"/>
          <w:titlePg w:val="0"/>
        </w:sectPr>
      </w:pPr>
    </w:p>
    <w:p>
      <w:pPr>
        <w:spacing w:before="47" w:line="227" w:lineRule="auto"/>
        <w:ind w:left="503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9"/>
          <w:sz w:val="23"/>
          <w:szCs w:val="23"/>
        </w:rPr>
        <w:t>工业场地的建设破坏了原有地形地貌景观</w:t>
      </w:r>
      <w:r>
        <w:rPr>
          <w:rFonts w:ascii="SimSun" w:eastAsia="SimSun" w:hAnsi="SimSun" w:cs="SimSun"/>
          <w:spacing w:val="5"/>
          <w:sz w:val="23"/>
          <w:szCs w:val="23"/>
        </w:rPr>
        <w:t>。</w:t>
      </w:r>
    </w:p>
    <w:p>
      <w:pPr>
        <w:spacing w:before="185" w:line="226" w:lineRule="auto"/>
        <w:ind w:left="512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23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spacing w:val="16"/>
          <w:sz w:val="23"/>
          <w:szCs w:val="23"/>
        </w:rPr>
        <w:t>4</w:t>
      </w:r>
      <w:r>
        <w:rPr>
          <w:rFonts w:ascii="SimSun" w:eastAsia="SimSun" w:hAnsi="SimSun" w:cs="SimSun"/>
          <w:spacing w:val="16"/>
          <w:sz w:val="23"/>
          <w:szCs w:val="23"/>
        </w:rPr>
        <w:t>)</w:t>
      </w:r>
      <w:r>
        <w:rPr>
          <w:rFonts w:ascii="SimSun" w:eastAsia="SimSun" w:hAnsi="SimSun" w:cs="SimSun"/>
          <w:spacing w:val="1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6"/>
          <w:sz w:val="23"/>
          <w:szCs w:val="23"/>
        </w:rPr>
        <w:t>土地资源影响现状</w:t>
      </w:r>
    </w:p>
    <w:p>
      <w:pPr>
        <w:spacing w:before="140" w:line="377" w:lineRule="auto"/>
        <w:ind w:left="19" w:right="51" w:firstLine="483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26"/>
          <w:sz w:val="23"/>
          <w:szCs w:val="23"/>
        </w:rPr>
        <w:t>工</w:t>
      </w:r>
      <w:r>
        <w:rPr>
          <w:rFonts w:ascii="SimSun" w:eastAsia="SimSun" w:hAnsi="SimSun" w:cs="SimSun"/>
          <w:spacing w:val="-2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26"/>
          <w:sz w:val="23"/>
          <w:szCs w:val="23"/>
        </w:rPr>
        <w:t>业</w:t>
      </w:r>
      <w:r>
        <w:rPr>
          <w:rFonts w:ascii="SimSun" w:eastAsia="SimSun" w:hAnsi="SimSun" w:cs="SimSun"/>
          <w:spacing w:val="-18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3"/>
          <w:sz w:val="23"/>
          <w:szCs w:val="23"/>
        </w:rPr>
        <w:t>场</w:t>
      </w:r>
      <w:r>
        <w:rPr>
          <w:rFonts w:ascii="SimSun" w:eastAsia="SimSun" w:hAnsi="SimSun" w:cs="SimSun"/>
          <w:spacing w:val="-1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3"/>
          <w:sz w:val="23"/>
          <w:szCs w:val="23"/>
        </w:rPr>
        <w:t>地</w:t>
      </w:r>
      <w:r>
        <w:rPr>
          <w:rFonts w:ascii="SimSun" w:eastAsia="SimSun" w:hAnsi="SimSun" w:cs="SimSun"/>
          <w:spacing w:val="-1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3"/>
          <w:sz w:val="23"/>
          <w:szCs w:val="23"/>
        </w:rPr>
        <w:t>面</w:t>
      </w:r>
      <w:r>
        <w:rPr>
          <w:rFonts w:ascii="SimSun" w:eastAsia="SimSun" w:hAnsi="SimSun" w:cs="SimSun"/>
          <w:spacing w:val="-1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3"/>
          <w:sz w:val="23"/>
          <w:szCs w:val="23"/>
        </w:rPr>
        <w:t>积</w:t>
      </w:r>
      <w:r>
        <w:rPr>
          <w:rFonts w:ascii="SimSun" w:eastAsia="SimSun" w:hAnsi="SimSun" w:cs="SimSun"/>
          <w:spacing w:val="-1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3"/>
          <w:sz w:val="23"/>
          <w:szCs w:val="23"/>
        </w:rPr>
        <w:t>为</w:t>
      </w:r>
      <w:r>
        <w:rPr>
          <w:rFonts w:ascii="SimSun" w:eastAsia="SimSun" w:hAnsi="SimSun" w:cs="SimSun"/>
          <w:spacing w:val="-1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3"/>
          <w:sz w:val="23"/>
          <w:szCs w:val="23"/>
        </w:rPr>
        <w:t>35331m</w:t>
      </w:r>
      <w:r>
        <w:rPr>
          <w:rFonts w:ascii="Times New Roman" w:eastAsia="Times New Roman" w:hAnsi="Times New Roman" w:cs="Times New Roman"/>
          <w:spacing w:val="-13"/>
          <w:position w:val="8"/>
          <w:sz w:val="15"/>
          <w:szCs w:val="15"/>
        </w:rPr>
        <w:t>2</w:t>
      </w:r>
      <w:r>
        <w:rPr>
          <w:rFonts w:ascii="Times New Roman" w:eastAsia="Times New Roman" w:hAnsi="Times New Roman" w:cs="Times New Roman"/>
          <w:spacing w:val="-13"/>
          <w:position w:val="8"/>
          <w:sz w:val="15"/>
          <w:szCs w:val="15"/>
        </w:rPr>
        <w:t xml:space="preserve">  </w:t>
      </w:r>
      <w:r>
        <w:rPr>
          <w:rFonts w:ascii="SimSun" w:eastAsia="SimSun" w:hAnsi="SimSun" w:cs="SimSun"/>
          <w:spacing w:val="-13"/>
          <w:sz w:val="23"/>
          <w:szCs w:val="23"/>
        </w:rPr>
        <w:t>，</w:t>
      </w:r>
      <w:r>
        <w:rPr>
          <w:rFonts w:ascii="SimSun" w:eastAsia="SimSun" w:hAnsi="SimSun" w:cs="SimSun"/>
          <w:spacing w:val="-13"/>
          <w:sz w:val="23"/>
          <w:szCs w:val="23"/>
        </w:rPr>
        <w:t xml:space="preserve">  </w:t>
      </w:r>
      <w:r>
        <w:rPr>
          <w:rFonts w:ascii="SimSun" w:eastAsia="SimSun" w:hAnsi="SimSun" w:cs="SimSun"/>
          <w:spacing w:val="-13"/>
          <w:sz w:val="23"/>
          <w:szCs w:val="23"/>
        </w:rPr>
        <w:t>根</w:t>
      </w:r>
      <w:r>
        <w:rPr>
          <w:rFonts w:ascii="SimSun" w:eastAsia="SimSun" w:hAnsi="SimSun" w:cs="SimSun"/>
          <w:spacing w:val="-1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3"/>
          <w:sz w:val="23"/>
          <w:szCs w:val="23"/>
        </w:rPr>
        <w:t>据</w:t>
      </w:r>
      <w:r>
        <w:rPr>
          <w:rFonts w:ascii="SimSun" w:eastAsia="SimSun" w:hAnsi="SimSun" w:cs="SimSun"/>
          <w:spacing w:val="-1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3"/>
          <w:sz w:val="23"/>
          <w:szCs w:val="23"/>
        </w:rPr>
        <w:t>土</w:t>
      </w:r>
      <w:r>
        <w:rPr>
          <w:rFonts w:ascii="SimSun" w:eastAsia="SimSun" w:hAnsi="SimSun" w:cs="SimSun"/>
          <w:spacing w:val="-1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3"/>
          <w:sz w:val="23"/>
          <w:szCs w:val="23"/>
        </w:rPr>
        <w:t>地</w:t>
      </w:r>
      <w:r>
        <w:rPr>
          <w:rFonts w:ascii="SimSun" w:eastAsia="SimSun" w:hAnsi="SimSun" w:cs="SimSun"/>
          <w:spacing w:val="-1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3"/>
          <w:sz w:val="23"/>
          <w:szCs w:val="23"/>
        </w:rPr>
        <w:t>利</w:t>
      </w:r>
      <w:r>
        <w:rPr>
          <w:rFonts w:ascii="SimSun" w:eastAsia="SimSun" w:hAnsi="SimSun" w:cs="SimSun"/>
          <w:spacing w:val="-1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3"/>
          <w:sz w:val="23"/>
          <w:szCs w:val="23"/>
        </w:rPr>
        <w:t>用</w:t>
      </w:r>
      <w:r>
        <w:rPr>
          <w:rFonts w:ascii="SimSun" w:eastAsia="SimSun" w:hAnsi="SimSun" w:cs="SimSun"/>
          <w:spacing w:val="-1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3"/>
          <w:sz w:val="23"/>
          <w:szCs w:val="23"/>
        </w:rPr>
        <w:t>现</w:t>
      </w:r>
      <w:r>
        <w:rPr>
          <w:rFonts w:ascii="SimSun" w:eastAsia="SimSun" w:hAnsi="SimSun" w:cs="SimSun"/>
          <w:spacing w:val="-1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3"/>
          <w:sz w:val="23"/>
          <w:szCs w:val="23"/>
        </w:rPr>
        <w:t>状</w:t>
      </w:r>
      <w:r>
        <w:rPr>
          <w:rFonts w:ascii="SimSun" w:eastAsia="SimSun" w:hAnsi="SimSun" w:cs="SimSun"/>
          <w:spacing w:val="-1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3"/>
          <w:sz w:val="23"/>
          <w:szCs w:val="23"/>
        </w:rPr>
        <w:t>图</w:t>
      </w:r>
      <w:r>
        <w:rPr>
          <w:rFonts w:ascii="SimSun" w:eastAsia="SimSun" w:hAnsi="SimSun" w:cs="SimSun"/>
          <w:spacing w:val="-1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3"/>
          <w:sz w:val="23"/>
          <w:szCs w:val="23"/>
        </w:rPr>
        <w:t>[K50G041083]</w:t>
      </w:r>
      <w:r>
        <w:rPr>
          <w:rFonts w:ascii="Times New Roman" w:eastAsia="Times New Roman" w:hAnsi="Times New Roman" w:cs="Times New Roman"/>
          <w:spacing w:val="-1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3"/>
          <w:sz w:val="23"/>
          <w:szCs w:val="23"/>
        </w:rPr>
        <w:t>、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[</w:t>
      </w:r>
      <w:r>
        <w:rPr>
          <w:rFonts w:ascii="Times New Roman" w:eastAsia="Times New Roman" w:hAnsi="Times New Roman" w:cs="Times New Roman"/>
          <w:sz w:val="23"/>
          <w:szCs w:val="23"/>
        </w:rPr>
        <w:t>K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50</w:t>
      </w:r>
      <w:r>
        <w:rPr>
          <w:rFonts w:ascii="Times New Roman" w:eastAsia="Times New Roman" w:hAnsi="Times New Roman" w:cs="Times New Roman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0410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84]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3"/>
          <w:sz w:val="23"/>
          <w:szCs w:val="23"/>
        </w:rPr>
        <w:t>，工业场地占用土地类型为有林地</w:t>
      </w:r>
      <w:r>
        <w:rPr>
          <w:rFonts w:ascii="SimSun" w:eastAsia="SimSun" w:hAnsi="SimSun" w:cs="SimSu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11548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3"/>
          <w:position w:val="7"/>
          <w:sz w:val="15"/>
          <w:szCs w:val="15"/>
        </w:rPr>
        <w:t>2</w:t>
      </w:r>
      <w:r>
        <w:rPr>
          <w:rFonts w:ascii="Times New Roman" w:eastAsia="Times New Roman" w:hAnsi="Times New Roman" w:cs="Times New Roman"/>
          <w:spacing w:val="3"/>
          <w:position w:val="7"/>
          <w:sz w:val="15"/>
          <w:szCs w:val="15"/>
        </w:rPr>
        <w:t xml:space="preserve"> </w:t>
      </w:r>
      <w:r>
        <w:rPr>
          <w:rFonts w:ascii="SimSun" w:eastAsia="SimSun" w:hAnsi="SimSun" w:cs="SimSun"/>
          <w:spacing w:val="3"/>
          <w:sz w:val="23"/>
          <w:szCs w:val="23"/>
        </w:rPr>
        <w:t>，其他草地</w:t>
      </w:r>
      <w:r>
        <w:rPr>
          <w:rFonts w:ascii="SimSun" w:eastAsia="SimSun" w:hAnsi="SimSun" w:cs="SimSu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5018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3"/>
          <w:position w:val="7"/>
          <w:sz w:val="15"/>
          <w:szCs w:val="15"/>
        </w:rPr>
        <w:t>2</w:t>
      </w:r>
      <w:r>
        <w:rPr>
          <w:rFonts w:ascii="SimSun" w:eastAsia="SimSun" w:hAnsi="SimSun" w:cs="SimSun"/>
          <w:spacing w:val="3"/>
          <w:sz w:val="23"/>
          <w:szCs w:val="23"/>
        </w:rPr>
        <w:t>，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"/>
          <w:sz w:val="23"/>
          <w:szCs w:val="23"/>
        </w:rPr>
        <w:t>采矿用地</w:t>
      </w:r>
      <w:r>
        <w:rPr>
          <w:rFonts w:ascii="SimSun" w:eastAsia="SimSun" w:hAnsi="SimSun" w:cs="SimSu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18745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position w:val="7"/>
          <w:sz w:val="15"/>
          <w:szCs w:val="15"/>
        </w:rPr>
        <w:t>2</w:t>
      </w:r>
      <w:r>
        <w:rPr>
          <w:rFonts w:ascii="SimSun" w:eastAsia="SimSun" w:hAnsi="SimSun" w:cs="SimSun"/>
          <w:sz w:val="23"/>
          <w:szCs w:val="23"/>
        </w:rPr>
        <w:t>。</w:t>
      </w:r>
    </w:p>
    <w:p>
      <w:pPr>
        <w:spacing w:before="36"/>
        <w:ind w:left="501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3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"/>
          <w:sz w:val="23"/>
          <w:szCs w:val="23"/>
        </w:rPr>
        <w:t>、石料堆放</w:t>
      </w:r>
      <w:r>
        <w:rPr>
          <w:rFonts w:ascii="SimSun" w:eastAsia="SimSun" w:hAnsi="SimSun" w:cs="SimSun"/>
          <w:sz w:val="23"/>
          <w:szCs w:val="23"/>
        </w:rPr>
        <w:t>场地</w:t>
      </w:r>
    </w:p>
    <w:p>
      <w:pPr>
        <w:spacing w:before="167" w:line="227" w:lineRule="auto"/>
        <w:ind w:left="512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8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spacing w:val="18"/>
          <w:sz w:val="23"/>
          <w:szCs w:val="23"/>
        </w:rPr>
        <w:t>1</w:t>
      </w:r>
      <w:r>
        <w:rPr>
          <w:rFonts w:ascii="SimSun" w:eastAsia="SimSun" w:hAnsi="SimSun" w:cs="SimSun"/>
          <w:spacing w:val="18"/>
          <w:sz w:val="23"/>
          <w:szCs w:val="23"/>
        </w:rPr>
        <w:t>)</w:t>
      </w:r>
      <w:r>
        <w:rPr>
          <w:rFonts w:ascii="SimSun" w:eastAsia="SimSun" w:hAnsi="SimSun" w:cs="SimSun"/>
          <w:spacing w:val="18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8"/>
          <w:sz w:val="23"/>
          <w:szCs w:val="23"/>
        </w:rPr>
        <w:t>地质灾害现</w:t>
      </w:r>
      <w:r>
        <w:rPr>
          <w:rFonts w:ascii="SimSun" w:eastAsia="SimSun" w:hAnsi="SimSun" w:cs="SimSun"/>
          <w:spacing w:val="17"/>
          <w:sz w:val="23"/>
          <w:szCs w:val="23"/>
        </w:rPr>
        <w:t>状</w:t>
      </w:r>
    </w:p>
    <w:p>
      <w:pPr>
        <w:spacing w:before="184" w:line="468" w:lineRule="exact"/>
        <w:ind w:left="501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7"/>
          <w:position w:val="17"/>
          <w:sz w:val="23"/>
          <w:szCs w:val="23"/>
        </w:rPr>
        <w:t>石料堆放场地是作为以后存料的场地，场地现已有部分机械，场地已做路</w:t>
      </w:r>
      <w:r>
        <w:rPr>
          <w:rFonts w:ascii="SimSun" w:eastAsia="SimSun" w:hAnsi="SimSun" w:cs="SimSun"/>
          <w:spacing w:val="6"/>
          <w:position w:val="17"/>
          <w:sz w:val="23"/>
          <w:szCs w:val="23"/>
        </w:rPr>
        <w:t>面</w:t>
      </w:r>
    </w:p>
    <w:p>
      <w:pPr>
        <w:spacing w:before="1" w:line="228" w:lineRule="auto"/>
        <w:ind w:left="20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2"/>
          <w:sz w:val="23"/>
          <w:szCs w:val="23"/>
        </w:rPr>
        <w:t>硬</w:t>
      </w:r>
      <w:r>
        <w:rPr>
          <w:rFonts w:ascii="SimSun" w:eastAsia="SimSun" w:hAnsi="SimSun" w:cs="SimSun"/>
          <w:spacing w:val="6"/>
          <w:sz w:val="23"/>
          <w:szCs w:val="23"/>
        </w:rPr>
        <w:t>化，现状地质灾害不发育。石料堆放场地见照片</w:t>
      </w:r>
      <w:r>
        <w:rPr>
          <w:rFonts w:ascii="SimSun" w:eastAsia="SimSun" w:hAnsi="SimSun" w:cs="SimSu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4-3</w:t>
      </w:r>
      <w:r>
        <w:rPr>
          <w:rFonts w:ascii="SimSun" w:eastAsia="SimSun" w:hAnsi="SimSun" w:cs="SimSun"/>
          <w:spacing w:val="6"/>
          <w:sz w:val="23"/>
          <w:szCs w:val="23"/>
        </w:rPr>
        <w:t>。</w:t>
      </w:r>
    </w:p>
    <w:p>
      <w:pPr>
        <w:spacing w:before="143" w:line="3756" w:lineRule="exact"/>
        <w:ind w:firstLine="1151"/>
        <w:textAlignment w:val="center"/>
      </w:pPr>
      <w:r>
        <w:drawing>
          <wp:inline distT="0" distB="0" distL="0" distR="0">
            <wp:extent cx="3829811" cy="2385059"/>
            <wp:effectExtent l="0" t="0" r="0" b="0"/>
            <wp:docPr id="15" name="IM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 15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3829811" cy="23850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2" w:line="228" w:lineRule="auto"/>
        <w:ind w:left="3066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3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照片</w:t>
      </w:r>
      <w:r>
        <w:rPr>
          <w:rFonts w:ascii="SimSun" w:eastAsia="SimSun" w:hAnsi="SimSun" w:cs="SimSun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</w:rPr>
        <w:t>4-3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   </w:t>
      </w:r>
      <w:r>
        <w:rPr>
          <w:rFonts w:ascii="SimSun" w:eastAsia="SimSun" w:hAnsi="SimSun" w:cs="SimSun"/>
          <w:spacing w:val="3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石料堆放场</w:t>
      </w:r>
      <w:r>
        <w:rPr>
          <w:rFonts w:ascii="SimSun" w:eastAsia="SimSun" w:hAnsi="SimSun" w:cs="SimSun"/>
          <w:spacing w:val="1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地</w:t>
      </w:r>
    </w:p>
    <w:p>
      <w:pPr>
        <w:spacing w:before="79" w:line="227" w:lineRule="auto"/>
        <w:ind w:left="512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9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spacing w:val="17"/>
          <w:sz w:val="23"/>
          <w:szCs w:val="23"/>
        </w:rPr>
        <w:t>2</w:t>
      </w:r>
      <w:r>
        <w:rPr>
          <w:rFonts w:ascii="SimSun" w:eastAsia="SimSun" w:hAnsi="SimSun" w:cs="SimSun"/>
          <w:spacing w:val="17"/>
          <w:sz w:val="23"/>
          <w:szCs w:val="23"/>
        </w:rPr>
        <w:t>)</w:t>
      </w:r>
      <w:r>
        <w:rPr>
          <w:rFonts w:ascii="SimSun" w:eastAsia="SimSun" w:hAnsi="SimSun" w:cs="SimSun"/>
          <w:spacing w:val="17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7"/>
          <w:sz w:val="23"/>
          <w:szCs w:val="23"/>
        </w:rPr>
        <w:t>含水层破坏现状</w:t>
      </w:r>
    </w:p>
    <w:p>
      <w:pPr>
        <w:spacing w:before="185" w:line="374" w:lineRule="auto"/>
        <w:ind w:left="20" w:right="12" w:firstLine="480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7"/>
          <w:sz w:val="23"/>
          <w:szCs w:val="23"/>
        </w:rPr>
        <w:t>石料堆放场地只是对地面的压占，不会对含水层结构造成破坏，石料堆放</w:t>
      </w:r>
      <w:r>
        <w:rPr>
          <w:rFonts w:ascii="SimSun" w:eastAsia="SimSun" w:hAnsi="SimSun" w:cs="SimSun"/>
          <w:spacing w:val="6"/>
          <w:sz w:val="23"/>
          <w:szCs w:val="23"/>
        </w:rPr>
        <w:t>场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2"/>
          <w:sz w:val="23"/>
          <w:szCs w:val="23"/>
        </w:rPr>
        <w:t>地</w:t>
      </w:r>
      <w:r>
        <w:rPr>
          <w:rFonts w:ascii="SimSun" w:eastAsia="SimSun" w:hAnsi="SimSun" w:cs="SimSun"/>
          <w:spacing w:val="8"/>
          <w:sz w:val="23"/>
          <w:szCs w:val="23"/>
        </w:rPr>
        <w:t>的建设对含水层无影响。</w:t>
      </w:r>
    </w:p>
    <w:p>
      <w:pPr>
        <w:spacing w:line="226" w:lineRule="auto"/>
        <w:ind w:left="512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23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spacing w:val="16"/>
          <w:sz w:val="23"/>
          <w:szCs w:val="23"/>
        </w:rPr>
        <w:t>3</w:t>
      </w:r>
      <w:r>
        <w:rPr>
          <w:rFonts w:ascii="SimSun" w:eastAsia="SimSun" w:hAnsi="SimSun" w:cs="SimSun"/>
          <w:spacing w:val="16"/>
          <w:sz w:val="23"/>
          <w:szCs w:val="23"/>
        </w:rPr>
        <w:t>)</w:t>
      </w:r>
      <w:r>
        <w:rPr>
          <w:rFonts w:ascii="SimSun" w:eastAsia="SimSun" w:hAnsi="SimSun" w:cs="SimSun"/>
          <w:spacing w:val="1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6"/>
          <w:sz w:val="23"/>
          <w:szCs w:val="23"/>
        </w:rPr>
        <w:t>地形地貌景观现状</w:t>
      </w:r>
    </w:p>
    <w:p>
      <w:pPr>
        <w:spacing w:before="185" w:line="227" w:lineRule="auto"/>
        <w:ind w:left="501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9"/>
          <w:sz w:val="23"/>
          <w:szCs w:val="23"/>
        </w:rPr>
        <w:t>石料堆放场地的建设破坏了原有地形地貌景观。</w:t>
      </w:r>
    </w:p>
    <w:p>
      <w:pPr>
        <w:spacing w:before="186" w:line="226" w:lineRule="auto"/>
        <w:ind w:left="512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23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spacing w:val="16"/>
          <w:sz w:val="23"/>
          <w:szCs w:val="23"/>
        </w:rPr>
        <w:t>4</w:t>
      </w:r>
      <w:r>
        <w:rPr>
          <w:rFonts w:ascii="SimSun" w:eastAsia="SimSun" w:hAnsi="SimSun" w:cs="SimSun"/>
          <w:spacing w:val="16"/>
          <w:sz w:val="23"/>
          <w:szCs w:val="23"/>
        </w:rPr>
        <w:t>)</w:t>
      </w:r>
      <w:r>
        <w:rPr>
          <w:rFonts w:ascii="SimSun" w:eastAsia="SimSun" w:hAnsi="SimSun" w:cs="SimSun"/>
          <w:spacing w:val="1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6"/>
          <w:sz w:val="23"/>
          <w:szCs w:val="23"/>
        </w:rPr>
        <w:t>土地资源影响现状</w:t>
      </w:r>
    </w:p>
    <w:p>
      <w:pPr>
        <w:spacing w:before="142" w:line="376" w:lineRule="auto"/>
        <w:ind w:left="31" w:right="51" w:firstLine="470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24"/>
          <w:sz w:val="23"/>
          <w:szCs w:val="23"/>
        </w:rPr>
        <w:t>石</w:t>
      </w:r>
      <w:r>
        <w:rPr>
          <w:rFonts w:ascii="SimSun" w:eastAsia="SimSun" w:hAnsi="SimSun" w:cs="SimSun"/>
          <w:spacing w:val="14"/>
          <w:sz w:val="23"/>
          <w:szCs w:val="23"/>
        </w:rPr>
        <w:t>料</w:t>
      </w:r>
      <w:r>
        <w:rPr>
          <w:rFonts w:ascii="SimSun" w:eastAsia="SimSun" w:hAnsi="SimSun" w:cs="SimSun"/>
          <w:spacing w:val="12"/>
          <w:sz w:val="23"/>
          <w:szCs w:val="23"/>
        </w:rPr>
        <w:t>堆放场地面积为</w:t>
      </w:r>
      <w:r>
        <w:rPr>
          <w:rFonts w:ascii="SimSun" w:eastAsia="SimSun" w:hAnsi="SimSun" w:cs="SimSun"/>
          <w:spacing w:val="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>45283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2"/>
          <w:position w:val="8"/>
          <w:sz w:val="15"/>
          <w:szCs w:val="15"/>
        </w:rPr>
        <w:t>2</w:t>
      </w:r>
      <w:r>
        <w:rPr>
          <w:rFonts w:ascii="Times New Roman" w:eastAsia="Times New Roman" w:hAnsi="Times New Roman" w:cs="Times New Roman"/>
          <w:spacing w:val="12"/>
          <w:position w:val="8"/>
          <w:sz w:val="15"/>
          <w:szCs w:val="15"/>
        </w:rPr>
        <w:t xml:space="preserve"> </w:t>
      </w:r>
      <w:r>
        <w:rPr>
          <w:rFonts w:ascii="SimSun" w:eastAsia="SimSun" w:hAnsi="SimSun" w:cs="SimSun"/>
          <w:spacing w:val="12"/>
          <w:sz w:val="23"/>
          <w:szCs w:val="23"/>
        </w:rPr>
        <w:t>，</w:t>
      </w:r>
      <w:r>
        <w:rPr>
          <w:rFonts w:ascii="SimSun" w:eastAsia="SimSun" w:hAnsi="SimSun" w:cs="SimSun"/>
          <w:spacing w:val="1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2"/>
          <w:sz w:val="23"/>
          <w:szCs w:val="23"/>
        </w:rPr>
        <w:t>根据土地利用现状</w:t>
      </w:r>
      <w:r>
        <w:rPr>
          <w:rFonts w:ascii="SimSun" w:eastAsia="SimSun" w:hAnsi="SimSun" w:cs="SimSun"/>
          <w:spacing w:val="1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2"/>
          <w:sz w:val="23"/>
          <w:szCs w:val="23"/>
        </w:rPr>
        <w:t>图</w:t>
      </w: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>[</w:t>
      </w:r>
      <w:r>
        <w:rPr>
          <w:rFonts w:ascii="Times New Roman" w:eastAsia="Times New Roman" w:hAnsi="Times New Roman" w:cs="Times New Roman"/>
          <w:sz w:val="23"/>
          <w:szCs w:val="23"/>
        </w:rPr>
        <w:t>K</w:t>
      </w: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>50</w:t>
      </w:r>
      <w:r>
        <w:rPr>
          <w:rFonts w:ascii="Times New Roman" w:eastAsia="Times New Roman" w:hAnsi="Times New Roman" w:cs="Times New Roman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>041083]</w:t>
      </w: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2"/>
          <w:sz w:val="23"/>
          <w:szCs w:val="23"/>
        </w:rPr>
        <w:t>、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[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K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50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041084]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2"/>
          <w:sz w:val="23"/>
          <w:szCs w:val="23"/>
        </w:rPr>
        <w:t>，</w:t>
      </w:r>
      <w:r>
        <w:rPr>
          <w:rFonts w:ascii="SimSun" w:eastAsia="SimSun" w:hAnsi="SimSun" w:cs="SimSun"/>
          <w:spacing w:val="-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2"/>
          <w:sz w:val="23"/>
          <w:szCs w:val="23"/>
        </w:rPr>
        <w:t>占用土地类型为旱地</w:t>
      </w:r>
      <w:r>
        <w:rPr>
          <w:rFonts w:ascii="SimSun" w:eastAsia="SimSun" w:hAnsi="SimSun" w:cs="SimSu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2427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2"/>
          <w:position w:val="7"/>
          <w:sz w:val="15"/>
          <w:szCs w:val="15"/>
        </w:rPr>
        <w:t>2</w:t>
      </w:r>
      <w:r>
        <w:rPr>
          <w:rFonts w:ascii="Times New Roman" w:eastAsia="Times New Roman" w:hAnsi="Times New Roman" w:cs="Times New Roman"/>
          <w:spacing w:val="-2"/>
          <w:position w:val="7"/>
          <w:sz w:val="15"/>
          <w:szCs w:val="15"/>
        </w:rPr>
        <w:t xml:space="preserve"> </w:t>
      </w:r>
      <w:r>
        <w:rPr>
          <w:rFonts w:ascii="SimSun" w:eastAsia="SimSun" w:hAnsi="SimSun" w:cs="SimSun"/>
          <w:spacing w:val="-2"/>
          <w:sz w:val="23"/>
          <w:szCs w:val="23"/>
        </w:rPr>
        <w:t>，</w:t>
      </w:r>
      <w:r>
        <w:rPr>
          <w:rFonts w:ascii="SimSun" w:eastAsia="SimSun" w:hAnsi="SimSun" w:cs="SimSun"/>
          <w:spacing w:val="-1"/>
          <w:sz w:val="23"/>
          <w:szCs w:val="23"/>
        </w:rPr>
        <w:t>有林地</w:t>
      </w:r>
      <w:r>
        <w:rPr>
          <w:rFonts w:ascii="SimSun" w:eastAsia="SimSun" w:hAnsi="SimSun" w:cs="SimSu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42856m</w:t>
      </w:r>
      <w:r>
        <w:rPr>
          <w:rFonts w:ascii="Times New Roman" w:eastAsia="Times New Roman" w:hAnsi="Times New Roman" w:cs="Times New Roman"/>
          <w:spacing w:val="-1"/>
          <w:position w:val="7"/>
          <w:sz w:val="15"/>
          <w:szCs w:val="15"/>
        </w:rPr>
        <w:t>2</w:t>
      </w:r>
      <w:r>
        <w:rPr>
          <w:rFonts w:ascii="SimSun" w:eastAsia="SimSun" w:hAnsi="SimSun" w:cs="SimSun"/>
          <w:spacing w:val="-1"/>
          <w:sz w:val="23"/>
          <w:szCs w:val="23"/>
        </w:rPr>
        <w:t>。</w:t>
      </w:r>
    </w:p>
    <w:p>
      <w:pPr>
        <w:spacing w:before="38"/>
        <w:ind w:left="495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4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"/>
          <w:sz w:val="23"/>
          <w:szCs w:val="23"/>
        </w:rPr>
        <w:t>、</w:t>
      </w:r>
      <w:r>
        <w:rPr>
          <w:rFonts w:ascii="SimSun" w:eastAsia="SimSun" w:hAnsi="SimSun" w:cs="SimSun"/>
          <w:sz w:val="23"/>
          <w:szCs w:val="23"/>
        </w:rPr>
        <w:t>办公生活区</w:t>
      </w:r>
    </w:p>
    <w:p>
      <w:pPr>
        <w:spacing w:before="170" w:line="227" w:lineRule="auto"/>
        <w:ind w:left="512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8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spacing w:val="18"/>
          <w:sz w:val="23"/>
          <w:szCs w:val="23"/>
        </w:rPr>
        <w:t>1</w:t>
      </w:r>
      <w:r>
        <w:rPr>
          <w:rFonts w:ascii="SimSun" w:eastAsia="SimSun" w:hAnsi="SimSun" w:cs="SimSun"/>
          <w:spacing w:val="18"/>
          <w:sz w:val="23"/>
          <w:szCs w:val="23"/>
        </w:rPr>
        <w:t>)</w:t>
      </w:r>
      <w:r>
        <w:rPr>
          <w:rFonts w:ascii="SimSun" w:eastAsia="SimSun" w:hAnsi="SimSun" w:cs="SimSun"/>
          <w:spacing w:val="18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8"/>
          <w:sz w:val="23"/>
          <w:szCs w:val="23"/>
        </w:rPr>
        <w:t>地质灾害现</w:t>
      </w:r>
      <w:r>
        <w:rPr>
          <w:rFonts w:ascii="SimSun" w:eastAsia="SimSun" w:hAnsi="SimSun" w:cs="SimSun"/>
          <w:spacing w:val="17"/>
          <w:sz w:val="23"/>
          <w:szCs w:val="23"/>
        </w:rPr>
        <w:t>状</w:t>
      </w:r>
    </w:p>
    <w:p>
      <w:pPr>
        <w:sectPr>
          <w:footerReference w:type="default" r:id="rId35"/>
          <w:pgSz w:w="11907" w:h="16840"/>
          <w:pgMar w:top="1426" w:right="1786" w:bottom="1589" w:left="1786" w:header="0" w:footer="1429" w:gutter="0"/>
          <w:pgNumType w:start="21"/>
          <w:cols w:space="708"/>
        </w:sectPr>
      </w:pPr>
    </w:p>
    <w:p>
      <w:pPr>
        <w:spacing w:before="47" w:line="375" w:lineRule="auto"/>
        <w:ind w:left="23" w:right="12" w:firstLine="477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7"/>
          <w:sz w:val="23"/>
          <w:szCs w:val="23"/>
        </w:rPr>
        <w:t>位于采矿许可证外北侧，由办公室、宿舍等组成，为砖瓦结构，位于地势低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2"/>
          <w:sz w:val="23"/>
          <w:szCs w:val="23"/>
        </w:rPr>
        <w:t>缓地</w:t>
      </w:r>
      <w:r>
        <w:rPr>
          <w:rFonts w:ascii="SimSun" w:eastAsia="SimSun" w:hAnsi="SimSun" w:cs="SimSun"/>
          <w:spacing w:val="9"/>
          <w:sz w:val="23"/>
          <w:szCs w:val="23"/>
        </w:rPr>
        <w:t>带</w:t>
      </w:r>
      <w:r>
        <w:rPr>
          <w:rFonts w:ascii="SimSun" w:eastAsia="SimSun" w:hAnsi="SimSun" w:cs="SimSun"/>
          <w:spacing w:val="6"/>
          <w:sz w:val="23"/>
          <w:szCs w:val="23"/>
        </w:rPr>
        <w:t>，现状条件下地质灾害不发育。办公生活区见照片</w:t>
      </w:r>
      <w:r>
        <w:rPr>
          <w:rFonts w:ascii="SimSun" w:eastAsia="SimSun" w:hAnsi="SimSun" w:cs="SimSu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4-4</w:t>
      </w:r>
      <w:r>
        <w:rPr>
          <w:rFonts w:ascii="SimSun" w:eastAsia="SimSun" w:hAnsi="SimSun" w:cs="SimSun"/>
          <w:spacing w:val="6"/>
          <w:sz w:val="23"/>
          <w:szCs w:val="23"/>
        </w:rPr>
        <w:t>。</w:t>
      </w:r>
    </w:p>
    <w:p>
      <w:pPr>
        <w:spacing w:line="226" w:lineRule="auto"/>
        <w:ind w:left="512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9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spacing w:val="17"/>
          <w:sz w:val="23"/>
          <w:szCs w:val="23"/>
        </w:rPr>
        <w:t>2</w:t>
      </w:r>
      <w:r>
        <w:rPr>
          <w:rFonts w:ascii="SimSun" w:eastAsia="SimSun" w:hAnsi="SimSun" w:cs="SimSun"/>
          <w:spacing w:val="17"/>
          <w:sz w:val="23"/>
          <w:szCs w:val="23"/>
        </w:rPr>
        <w:t>)</w:t>
      </w:r>
      <w:r>
        <w:rPr>
          <w:rFonts w:ascii="SimSun" w:eastAsia="SimSun" w:hAnsi="SimSun" w:cs="SimSun"/>
          <w:spacing w:val="17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7"/>
          <w:sz w:val="23"/>
          <w:szCs w:val="23"/>
        </w:rPr>
        <w:t>含水层破坏现状</w:t>
      </w:r>
    </w:p>
    <w:p>
      <w:pPr>
        <w:spacing w:before="185" w:line="227" w:lineRule="auto"/>
        <w:ind w:left="505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7"/>
          <w:sz w:val="23"/>
          <w:szCs w:val="23"/>
        </w:rPr>
        <w:t>办公生活区的建设未揭露含水层，少量生活废水定点排放，生活废水成分</w:t>
      </w:r>
      <w:r>
        <w:rPr>
          <w:rFonts w:ascii="SimSun" w:eastAsia="SimSun" w:hAnsi="SimSun" w:cs="SimSun"/>
          <w:spacing w:val="3"/>
          <w:sz w:val="23"/>
          <w:szCs w:val="23"/>
        </w:rPr>
        <w:t>简</w:t>
      </w:r>
    </w:p>
    <w:p>
      <w:pPr>
        <w:spacing w:before="183" w:line="228" w:lineRule="auto"/>
        <w:ind w:left="22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6"/>
          <w:sz w:val="23"/>
          <w:szCs w:val="23"/>
        </w:rPr>
        <w:t>单</w:t>
      </w:r>
      <w:r>
        <w:rPr>
          <w:rFonts w:ascii="SimSun" w:eastAsia="SimSun" w:hAnsi="SimSun" w:cs="SimSun"/>
          <w:spacing w:val="10"/>
          <w:sz w:val="23"/>
          <w:szCs w:val="23"/>
        </w:rPr>
        <w:t>，</w:t>
      </w:r>
      <w:r>
        <w:rPr>
          <w:rFonts w:ascii="SimSun" w:eastAsia="SimSun" w:hAnsi="SimSun" w:cs="SimSun"/>
          <w:spacing w:val="8"/>
          <w:sz w:val="23"/>
          <w:szCs w:val="23"/>
        </w:rPr>
        <w:t>主要用于绿化，未影响含水层。</w:t>
      </w:r>
    </w:p>
    <w:p>
      <w:pPr>
        <w:spacing w:before="183" w:line="227" w:lineRule="auto"/>
        <w:ind w:left="512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23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spacing w:val="16"/>
          <w:sz w:val="23"/>
          <w:szCs w:val="23"/>
        </w:rPr>
        <w:t>3</w:t>
      </w:r>
      <w:r>
        <w:rPr>
          <w:rFonts w:ascii="SimSun" w:eastAsia="SimSun" w:hAnsi="SimSun" w:cs="SimSun"/>
          <w:spacing w:val="16"/>
          <w:sz w:val="23"/>
          <w:szCs w:val="23"/>
        </w:rPr>
        <w:t>)</w:t>
      </w:r>
      <w:r>
        <w:rPr>
          <w:rFonts w:ascii="SimSun" w:eastAsia="SimSun" w:hAnsi="SimSun" w:cs="SimSun"/>
          <w:spacing w:val="1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6"/>
          <w:sz w:val="23"/>
          <w:szCs w:val="23"/>
        </w:rPr>
        <w:t>地形地貌景观现状</w:t>
      </w:r>
    </w:p>
    <w:p>
      <w:pPr>
        <w:spacing w:before="182" w:line="376" w:lineRule="auto"/>
        <w:ind w:left="21" w:right="12" w:firstLine="478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8"/>
          <w:sz w:val="23"/>
          <w:szCs w:val="23"/>
        </w:rPr>
        <w:t>场</w:t>
      </w:r>
      <w:r>
        <w:rPr>
          <w:rFonts w:ascii="SimSun" w:eastAsia="SimSun" w:hAnsi="SimSun" w:cs="SimSun"/>
          <w:spacing w:val="7"/>
          <w:sz w:val="23"/>
          <w:szCs w:val="23"/>
        </w:rPr>
        <w:t>地的建设破坏了原有地形地貌景观，办公生活区后缘存在一处切坡，切坡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"/>
          <w:sz w:val="23"/>
          <w:szCs w:val="23"/>
        </w:rPr>
        <w:t>长度</w:t>
      </w:r>
      <w:r>
        <w:rPr>
          <w:rFonts w:ascii="SimSun" w:eastAsia="SimSun" w:hAnsi="SimSun" w:cs="SimSu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79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"/>
          <w:sz w:val="23"/>
          <w:szCs w:val="23"/>
        </w:rPr>
        <w:t>，切坡高度</w:t>
      </w:r>
      <w:r>
        <w:rPr>
          <w:rFonts w:ascii="SimSun" w:eastAsia="SimSun" w:hAnsi="SimSun" w:cs="SimSu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3-4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"/>
          <w:sz w:val="23"/>
          <w:szCs w:val="23"/>
        </w:rPr>
        <w:t>，该切</w:t>
      </w:r>
      <w:r>
        <w:rPr>
          <w:rFonts w:ascii="SimSun" w:eastAsia="SimSun" w:hAnsi="SimSun" w:cs="SimSun"/>
          <w:sz w:val="23"/>
          <w:szCs w:val="23"/>
        </w:rPr>
        <w:t>坡对地形地貌景观产生影响。见照片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4-5</w:t>
      </w:r>
      <w:r>
        <w:rPr>
          <w:rFonts w:ascii="SimSun" w:eastAsia="SimSun" w:hAnsi="SimSun" w:cs="SimSun"/>
          <w:sz w:val="23"/>
          <w:szCs w:val="23"/>
        </w:rPr>
        <w:t>。</w:t>
      </w:r>
    </w:p>
    <w:p>
      <w:pPr>
        <w:spacing w:before="1" w:line="225" w:lineRule="auto"/>
        <w:ind w:left="512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8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spacing w:val="18"/>
          <w:sz w:val="23"/>
          <w:szCs w:val="23"/>
        </w:rPr>
        <w:t>4</w:t>
      </w:r>
      <w:r>
        <w:rPr>
          <w:rFonts w:ascii="SimSun" w:eastAsia="SimSun" w:hAnsi="SimSun" w:cs="SimSun"/>
          <w:spacing w:val="18"/>
          <w:sz w:val="23"/>
          <w:szCs w:val="23"/>
        </w:rPr>
        <w:t>)</w:t>
      </w:r>
      <w:r>
        <w:rPr>
          <w:rFonts w:ascii="SimSun" w:eastAsia="SimSun" w:hAnsi="SimSun" w:cs="SimSun"/>
          <w:spacing w:val="18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8"/>
          <w:sz w:val="23"/>
          <w:szCs w:val="23"/>
        </w:rPr>
        <w:t>土地资源现</w:t>
      </w:r>
      <w:r>
        <w:rPr>
          <w:rFonts w:ascii="SimSun" w:eastAsia="SimSun" w:hAnsi="SimSun" w:cs="SimSun"/>
          <w:spacing w:val="17"/>
          <w:sz w:val="23"/>
          <w:szCs w:val="23"/>
        </w:rPr>
        <w:t>状</w:t>
      </w:r>
    </w:p>
    <w:p>
      <w:pPr>
        <w:spacing w:before="139" w:line="378" w:lineRule="auto"/>
        <w:ind w:left="31" w:right="51" w:firstLine="474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6"/>
          <w:sz w:val="23"/>
          <w:szCs w:val="23"/>
        </w:rPr>
        <w:t>办</w:t>
      </w:r>
      <w:r>
        <w:rPr>
          <w:rFonts w:ascii="SimSun" w:eastAsia="SimSun" w:hAnsi="SimSun" w:cs="SimSun"/>
          <w:spacing w:val="10"/>
          <w:sz w:val="23"/>
          <w:szCs w:val="23"/>
        </w:rPr>
        <w:t>公</w:t>
      </w:r>
      <w:r>
        <w:rPr>
          <w:rFonts w:ascii="SimSun" w:eastAsia="SimSun" w:hAnsi="SimSun" w:cs="SimSun"/>
          <w:spacing w:val="8"/>
          <w:sz w:val="23"/>
          <w:szCs w:val="23"/>
        </w:rPr>
        <w:t>生活区占用土地面积</w:t>
      </w:r>
      <w:r>
        <w:rPr>
          <w:rFonts w:ascii="SimSun" w:eastAsia="SimSun" w:hAnsi="SimSun" w:cs="SimSu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>10162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8"/>
          <w:position w:val="8"/>
          <w:sz w:val="15"/>
          <w:szCs w:val="15"/>
        </w:rPr>
        <w:t>2</w:t>
      </w:r>
      <w:r>
        <w:rPr>
          <w:rFonts w:ascii="Times New Roman" w:eastAsia="Times New Roman" w:hAnsi="Times New Roman" w:cs="Times New Roman"/>
          <w:spacing w:val="8"/>
          <w:position w:val="8"/>
          <w:sz w:val="15"/>
          <w:szCs w:val="15"/>
        </w:rPr>
        <w:t xml:space="preserve"> </w:t>
      </w:r>
      <w:r>
        <w:rPr>
          <w:rFonts w:ascii="SimSun" w:eastAsia="SimSun" w:hAnsi="SimSun" w:cs="SimSun"/>
          <w:spacing w:val="8"/>
          <w:sz w:val="23"/>
          <w:szCs w:val="23"/>
        </w:rPr>
        <w:t>，根据土地利用现状图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>[</w:t>
      </w:r>
      <w:r>
        <w:rPr>
          <w:rFonts w:ascii="Times New Roman" w:eastAsia="Times New Roman" w:hAnsi="Times New Roman" w:cs="Times New Roman"/>
          <w:sz w:val="23"/>
          <w:szCs w:val="23"/>
        </w:rPr>
        <w:t>K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>50</w:t>
      </w:r>
      <w:r>
        <w:rPr>
          <w:rFonts w:ascii="Times New Roman" w:eastAsia="Times New Roman" w:hAnsi="Times New Roman" w:cs="Times New Roman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>041083]</w:t>
      </w:r>
      <w:r>
        <w:rPr>
          <w:rFonts w:ascii="SimSun" w:eastAsia="SimSun" w:hAnsi="SimSun" w:cs="SimSun"/>
          <w:spacing w:val="8"/>
          <w:sz w:val="23"/>
          <w:szCs w:val="23"/>
        </w:rPr>
        <w:t>、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[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K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50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041084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]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"/>
          <w:sz w:val="23"/>
          <w:szCs w:val="23"/>
        </w:rPr>
        <w:t>，</w:t>
      </w:r>
      <w:r>
        <w:rPr>
          <w:rFonts w:ascii="SimSun" w:eastAsia="SimSun" w:hAnsi="SimSun" w:cs="SimSun"/>
          <w:spacing w:val="-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"/>
          <w:sz w:val="23"/>
          <w:szCs w:val="23"/>
        </w:rPr>
        <w:t>占用土地类型为有林地</w:t>
      </w:r>
      <w:r>
        <w:rPr>
          <w:rFonts w:ascii="SimSun" w:eastAsia="SimSun" w:hAnsi="SimSun" w:cs="SimSu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10162m</w:t>
      </w:r>
      <w:r>
        <w:rPr>
          <w:rFonts w:ascii="Times New Roman" w:eastAsia="Times New Roman" w:hAnsi="Times New Roman" w:cs="Times New Roman"/>
          <w:spacing w:val="-1"/>
          <w:position w:val="7"/>
          <w:sz w:val="15"/>
          <w:szCs w:val="15"/>
        </w:rPr>
        <w:t>2</w:t>
      </w:r>
      <w:r>
        <w:rPr>
          <w:rFonts w:ascii="SimSun" w:eastAsia="SimSun" w:hAnsi="SimSun" w:cs="SimSun"/>
          <w:spacing w:val="-1"/>
          <w:sz w:val="23"/>
          <w:szCs w:val="23"/>
        </w:rPr>
        <w:t>。</w:t>
      </w:r>
    </w:p>
    <w:p>
      <w:pPr>
        <w:spacing w:before="2" w:line="3794" w:lineRule="exact"/>
        <w:ind w:firstLine="911"/>
        <w:textAlignment w:val="center"/>
      </w:pPr>
      <w:r>
        <w:drawing>
          <wp:inline distT="0" distB="0" distL="0" distR="0">
            <wp:extent cx="4123944" cy="2409444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4123944" cy="24094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32" w:line="228" w:lineRule="auto"/>
        <w:ind w:left="317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4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照片</w:t>
      </w:r>
      <w:r>
        <w:rPr>
          <w:rFonts w:ascii="SimSun" w:eastAsia="SimSun" w:hAnsi="SimSun" w:cs="SimSu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4-4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   </w:t>
      </w:r>
      <w:r>
        <w:rPr>
          <w:rFonts w:ascii="SimSun" w:eastAsia="SimSun" w:hAnsi="SimSun" w:cs="SimSun"/>
          <w:spacing w:val="2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办公生活区</w:t>
      </w:r>
    </w:p>
    <w:p>
      <w:pPr>
        <w:spacing w:before="42" w:line="3461" w:lineRule="exact"/>
        <w:ind w:firstLine="1137"/>
        <w:textAlignment w:val="center"/>
      </w:pPr>
      <w:r>
        <w:drawing>
          <wp:inline distT="0" distB="0" distL="0" distR="0">
            <wp:extent cx="3837432" cy="2197607"/>
            <wp:effectExtent l="0" t="0" r="0" b="0"/>
            <wp:docPr id="17" name="IM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 17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3837432" cy="21976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https://d.book118.com/568074004140006022</w:t>
        </w:r>
      </w:hyperlink>
    </w:p>
    <w:p>
      <w:pPr>
        <w:spacing w:before="42" w:line="3461" w:lineRule="exact"/>
        <w:ind w:firstLine="1137"/>
        <w:textAlignment w:val="center"/>
      </w:pPr>
    </w:p>
    <w:sectPr>
      <w:footerReference w:type="default" r:id="rId39"/>
      <w:pgSz w:w="11907" w:h="16840"/>
      <w:pgMar w:top="1426" w:right="1786" w:bottom="1589" w:left="1786" w:header="0" w:footer="1429" w:gutter="0"/>
      <w:pgNumType w:start="2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425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z w:val="17"/>
        <w:szCs w:val="17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425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z w:val="17"/>
        <w:szCs w:val="17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306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pacing w:val="1"/>
        <w:sz w:val="17"/>
        <w:szCs w:val="17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306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pacing w:val="1"/>
        <w:sz w:val="17"/>
        <w:szCs w:val="17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310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z w:val="17"/>
        <w:szCs w:val="17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305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pacing w:val="2"/>
        <w:sz w:val="17"/>
        <w:szCs w:val="17"/>
      </w:rPr>
      <w:t>4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3" w:lineRule="auto"/>
      <w:ind w:left="4311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z w:val="17"/>
        <w:szCs w:val="17"/>
      </w:rPr>
      <w:t>5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310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z w:val="17"/>
        <w:szCs w:val="17"/>
      </w:rPr>
      <w:t>6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310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z w:val="17"/>
        <w:szCs w:val="17"/>
      </w:rPr>
      <w:t>6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3" w:lineRule="auto"/>
      <w:ind w:left="4309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z w:val="17"/>
        <w:szCs w:val="17"/>
      </w:rPr>
      <w:t>7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476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z w:val="17"/>
        <w:szCs w:val="17"/>
      </w:rPr>
      <w:t>8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476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z w:val="17"/>
        <w:szCs w:val="17"/>
      </w:rPr>
      <w:t>8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309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z w:val="17"/>
        <w:szCs w:val="17"/>
      </w:rPr>
      <w:t>9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278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pacing w:val="-5"/>
        <w:sz w:val="17"/>
        <w:szCs w:val="17"/>
      </w:rPr>
      <w:t>10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278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pacing w:val="-5"/>
        <w:sz w:val="17"/>
        <w:szCs w:val="17"/>
      </w:rPr>
      <w:t>11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278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pacing w:val="-5"/>
        <w:sz w:val="17"/>
        <w:szCs w:val="17"/>
      </w:rPr>
      <w:t>11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278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pacing w:val="-5"/>
        <w:sz w:val="17"/>
        <w:szCs w:val="17"/>
      </w:rPr>
      <w:t>12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278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pacing w:val="-5"/>
        <w:sz w:val="17"/>
        <w:szCs w:val="17"/>
      </w:rPr>
      <w:t>13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2.jpeg" /><Relationship Id="rId11" Type="http://schemas.openxmlformats.org/officeDocument/2006/relationships/image" Target="media/image3.jpeg" /><Relationship Id="rId12" Type="http://schemas.openxmlformats.org/officeDocument/2006/relationships/image" Target="media/image4.jpeg" /><Relationship Id="rId13" Type="http://schemas.openxmlformats.org/officeDocument/2006/relationships/footer" Target="footer6.xml" /><Relationship Id="rId14" Type="http://schemas.openxmlformats.org/officeDocument/2006/relationships/image" Target="media/image5.jpeg" /><Relationship Id="rId15" Type="http://schemas.openxmlformats.org/officeDocument/2006/relationships/image" Target="media/image6.png" /><Relationship Id="rId16" Type="http://schemas.openxmlformats.org/officeDocument/2006/relationships/image" Target="media/image7.jpeg" /><Relationship Id="rId17" Type="http://schemas.openxmlformats.org/officeDocument/2006/relationships/footer" Target="footer7.xml" /><Relationship Id="rId18" Type="http://schemas.openxmlformats.org/officeDocument/2006/relationships/image" Target="media/image8.jpeg" /><Relationship Id="rId19" Type="http://schemas.openxmlformats.org/officeDocument/2006/relationships/image" Target="media/image9.jpeg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footer" Target="footer9.xml" /><Relationship Id="rId22" Type="http://schemas.openxmlformats.org/officeDocument/2006/relationships/footer" Target="footer10.xml" /><Relationship Id="rId23" Type="http://schemas.openxmlformats.org/officeDocument/2006/relationships/footer" Target="footer11.xml" /><Relationship Id="rId24" Type="http://schemas.openxmlformats.org/officeDocument/2006/relationships/image" Target="media/image10.png" /><Relationship Id="rId25" Type="http://schemas.openxmlformats.org/officeDocument/2006/relationships/footer" Target="footer12.xml" /><Relationship Id="rId26" Type="http://schemas.openxmlformats.org/officeDocument/2006/relationships/image" Target="media/image11.jpeg" /><Relationship Id="rId27" Type="http://schemas.openxmlformats.org/officeDocument/2006/relationships/footer" Target="footer13.xml" /><Relationship Id="rId28" Type="http://schemas.openxmlformats.org/officeDocument/2006/relationships/image" Target="media/image12.jpeg" /><Relationship Id="rId29" Type="http://schemas.openxmlformats.org/officeDocument/2006/relationships/image" Target="media/image13.jpeg" /><Relationship Id="rId3" Type="http://schemas.openxmlformats.org/officeDocument/2006/relationships/fontTable" Target="fontTable.xml" /><Relationship Id="rId30" Type="http://schemas.openxmlformats.org/officeDocument/2006/relationships/footer" Target="footer14.xml" /><Relationship Id="rId31" Type="http://schemas.openxmlformats.org/officeDocument/2006/relationships/image" Target="media/image14.jpeg" /><Relationship Id="rId32" Type="http://schemas.openxmlformats.org/officeDocument/2006/relationships/footer" Target="footer15.xml" /><Relationship Id="rId33" Type="http://schemas.openxmlformats.org/officeDocument/2006/relationships/footer" Target="footer16.xml" /><Relationship Id="rId34" Type="http://schemas.openxmlformats.org/officeDocument/2006/relationships/image" Target="media/image15.jpeg" /><Relationship Id="rId35" Type="http://schemas.openxmlformats.org/officeDocument/2006/relationships/footer" Target="footer17.xml" /><Relationship Id="rId36" Type="http://schemas.openxmlformats.org/officeDocument/2006/relationships/image" Target="media/image16.jpeg" /><Relationship Id="rId37" Type="http://schemas.openxmlformats.org/officeDocument/2006/relationships/image" Target="media/image17.jpeg" /><Relationship Id="rId38" Type="http://schemas.openxmlformats.org/officeDocument/2006/relationships/hyperlink" Target="https://d.book118.com/568074004140006022" TargetMode="External" /><Relationship Id="rId39" Type="http://schemas.openxmlformats.org/officeDocument/2006/relationships/footer" Target="footer18.xml" /><Relationship Id="rId4" Type="http://schemas.openxmlformats.org/officeDocument/2006/relationships/image" Target="media/image1.png" /><Relationship Id="rId40" Type="http://schemas.openxmlformats.org/officeDocument/2006/relationships/theme" Target="theme/theme1.xml" /><Relationship Id="rId41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内蒙古自治区林西县宏义矿业有限责任公司萤石矿</dc:title>
  <dc:creator>X</dc:creator>
  <cp:revision>0</cp:revision>
  <dcterms:created xsi:type="dcterms:W3CDTF">2023-04-02T16:38:34Z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2023-06-04T10:20:40Z</vt:filetime>
  </property>
  <property fmtid="{D5CDD505-2E9C-101B-9397-08002B2CF9AE}" pid="3" name="CRO">
    <vt:lpwstr>wqlLaW5nc29mdCBQREYgdG8gV1BTIDgw</vt:lpwstr>
  </property>
</Properties>
</file>