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3C4A" w14:paraId="756155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C4A" w14:paraId="799933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C4A" w14:paraId="2A1C06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C4A" w:rsidRPr="00843C4A" w14:paraId="70E917A5" w14:textId="2D39CE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3C4A">
        <w:rPr>
          <w:rFonts w:ascii="宋体" w:eastAsia="宋体" w:hAnsi="宋体" w:hint="eastAsia"/>
          <w:b/>
          <w:sz w:val="60"/>
        </w:rPr>
        <w:t>汽车轮胎相关行业可行性分析报告</w:t>
      </w:r>
    </w:p>
    <w:p w:rsidR="00843C4A" w:rsidP="00843C4A" w14:paraId="606B9118" w14:textId="42C3E9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3C4A">
        <w:rPr>
          <w:rFonts w:ascii="仿宋" w:eastAsia="仿宋" w:hAnsi="仿宋" w:hint="eastAsia"/>
          <w:b/>
          <w:sz w:val="40"/>
        </w:rPr>
        <w:t>目录</w:t>
      </w:r>
    </w:p>
    <w:p w:rsidR="00843C4A" w14:paraId="6C23202D" w14:textId="4B9DAE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43C4A" w14:paraId="1A9655C9" w14:textId="080F60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一、汽车轮胎行业社会文化影响评估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C4A" w14:paraId="1465C82E" w14:textId="5CAFC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(一)、汽车轮胎在文化和艺术中的地位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C4A" w14:paraId="1FBD3D1E" w14:textId="6B669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(二)、文化趋势对汽车轮胎需求的影响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3C4A" w14:paraId="39DE686A" w14:textId="0351F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3C4A" w14:paraId="24586D0C" w14:textId="24DA0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3C4A" w14:paraId="6F5C2439" w14:textId="76B35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3C4A" w14:paraId="3CE687C2" w14:textId="58712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(二)、商业模式创新对汽车轮胎项目价值的影响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3C4A" w14:paraId="72F2EA6D" w14:textId="5F021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3C4A" w14:paraId="6C184657" w14:textId="29096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三、汽车轮胎项目主要建(构)筑物建设工程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3C4A" w14:paraId="7A4F636D" w14:textId="0D7E9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3C4A" w14:paraId="52A6351F" w14:textId="4848D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3C4A" w14:paraId="4D50CF16" w14:textId="4DCB0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3C4A" w14:paraId="30255D41" w14:textId="4D5D1A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四、汽车轮胎行业项目技术方案与设备的选择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3C4A" w14:paraId="24774D6C" w14:textId="3AC07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3C4A" w14:paraId="0FE1F4AA" w14:textId="17ED9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3C4A" w14:paraId="6A73DBB9" w14:textId="1041A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3C4A" w14:paraId="79C12A5C" w14:textId="6380F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3C4A" w14:paraId="028309AE" w14:textId="0DE2D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3C4A" w14:paraId="78170E3B" w14:textId="3EDA3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3C4A" w14:paraId="2789EC37" w14:textId="6450D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_Toc155981674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https://d.book118.com/568075105030006030</w:t>
        </w:r>
      </w:hyperlink>
    </w:p>
    <w:p w:rsidR="00843C4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P="00DD170F" w14:paraId="46A57E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C4A" w14:paraId="2E3AC3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P="00DD170F" w14:paraId="55F5F65D" w14:textId="0FE46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3C4A" w14:paraId="76987C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paraId="3D3335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P="00DD1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C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P="00DD170F" w14:textId="0FE46F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3C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paraId="543182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RPr="00843C4A" w:rsidP="00843C4A" w14:paraId="16640B36" w14:textId="6DCF9BFE">
    <w:pPr>
      <w:pStyle w:val="Header"/>
      <w:rPr>
        <w:rFonts w:ascii="仿宋" w:eastAsia="仿宋" w:hAnsi="仿宋"/>
      </w:rPr>
    </w:pPr>
    <w:r w:rsidRPr="00843C4A">
      <w:rPr>
        <w:rFonts w:ascii="仿宋" w:eastAsia="仿宋" w:hAnsi="仿宋" w:hint="eastAsia"/>
      </w:rPr>
      <w:t>汽车轮胎可行性报告</w:t>
    </w:r>
    <w:r w:rsidRPr="00843C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paraId="63897E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:rsidRPr="00843C4A" w:rsidP="00843C4A" w14:textId="6DCF9BFE">
    <w:pPr>
      <w:pStyle w:val="Header"/>
      <w:rPr>
        <w:rFonts w:ascii="仿宋" w:eastAsia="仿宋" w:hAnsi="仿宋"/>
      </w:rPr>
    </w:pPr>
    <w:r w:rsidRPr="00843C4A">
      <w:rPr>
        <w:rFonts w:ascii="仿宋" w:eastAsia="仿宋" w:hAnsi="仿宋" w:hint="eastAsia"/>
      </w:rPr>
      <w:t>汽车轮胎可行性报告</w:t>
    </w:r>
    <w:r w:rsidRPr="00843C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C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C4A"/>
    <w:rsid w:val="00843C4A"/>
    <w:rsid w:val="00DD17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EDE6E2"/>
  <w15:chartTrackingRefBased/>
  <w15:docId w15:val="{CE7FF29E-15F6-4DE2-B980-982819CC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3C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3C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3C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3C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3C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3C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3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3C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3C4A"/>
  </w:style>
  <w:style w:type="paragraph" w:styleId="TOC1">
    <w:name w:val="toc 1"/>
    <w:basedOn w:val="Normal"/>
    <w:next w:val="Normal"/>
    <w:autoRedefine/>
    <w:uiPriority w:val="39"/>
    <w:unhideWhenUsed/>
    <w:rsid w:val="00843C4A"/>
  </w:style>
  <w:style w:type="paragraph" w:styleId="TOC2">
    <w:name w:val="toc 2"/>
    <w:basedOn w:val="Normal"/>
    <w:next w:val="Normal"/>
    <w:autoRedefine/>
    <w:uiPriority w:val="39"/>
    <w:unhideWhenUsed/>
    <w:rsid w:val="00843C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075105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3639</Words>
  <Characters>20748</Characters>
  <Application>Microsoft Office Word</Application>
  <DocSecurity>0</DocSecurity>
  <Lines>172</Lines>
  <Paragraphs>48</Paragraphs>
  <ScaleCrop>false</ScaleCrop>
  <Company/>
  <LinksUpToDate>false</LinksUpToDate>
  <CharactersWithSpaces>24339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2024-01-12T11:53:00Z</dcterms:created>
  <dcterms:modified xsi:type="dcterms:W3CDTF">2024-01-12T11:53:00Z</dcterms:modified>
</cp:coreProperties>
</file>