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记录仪表项目规划设计纲要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901" w:history="1">
        <w:r>
          <w:rPr>
            <w:rFonts w:ascii="仿宋" w:eastAsia="仿宋" w:hAnsi="仿宋" w:cs="仿宋" w:hint="eastAsia"/>
            <w:lang w:eastAsia="zh-CN"/>
          </w:rPr>
          <w:t>概论</w:t>
        </w:r>
        <w:r>
          <w:tab/>
        </w:r>
        <w:r>
          <w:fldChar w:fldCharType="begin"/>
        </w:r>
        <w:r>
          <w:instrText xml:space="preserve"> PAGEREF _Toc27901 \h </w:instrText>
        </w:r>
        <w:r>
          <w:fldChar w:fldCharType="separate"/>
        </w:r>
        <w:r>
          <w:t>3</w:t>
        </w:r>
        <w:r>
          <w:fldChar w:fldCharType="end"/>
        </w:r>
      </w:hyperlink>
    </w:p>
    <w:p>
      <w:pPr>
        <w:pStyle w:val="TOC1"/>
        <w:tabs>
          <w:tab w:val="right" w:leader="dot" w:pos="8306"/>
        </w:tabs>
      </w:pPr>
      <w:hyperlink w:anchor="_Toc79" w:history="1">
        <w:r>
          <w:rPr>
            <w:rFonts w:ascii="仿宋" w:eastAsia="仿宋" w:hAnsi="仿宋" w:cs="仿宋" w:hint="eastAsia"/>
            <w:lang w:eastAsia="zh-CN"/>
          </w:rPr>
          <w:t>一、工艺说明</w:t>
        </w:r>
        <w:r>
          <w:tab/>
        </w:r>
        <w:r>
          <w:fldChar w:fldCharType="begin"/>
        </w:r>
        <w:r>
          <w:instrText xml:space="preserve"> PAGEREF _Toc79 \h </w:instrText>
        </w:r>
        <w:r>
          <w:fldChar w:fldCharType="separate"/>
        </w:r>
        <w:r>
          <w:t>3</w:t>
        </w:r>
        <w:r>
          <w:fldChar w:fldCharType="end"/>
        </w:r>
      </w:hyperlink>
    </w:p>
    <w:p>
      <w:pPr>
        <w:pStyle w:val="TOC2"/>
        <w:tabs>
          <w:tab w:val="right" w:leader="dot" w:pos="8306"/>
        </w:tabs>
      </w:pPr>
      <w:hyperlink w:anchor="_Toc11190" w:history="1">
        <w:r>
          <w:rPr>
            <w:rFonts w:ascii="仿宋" w:eastAsia="仿宋" w:hAnsi="仿宋" w:cs="仿宋" w:hint="eastAsia"/>
            <w:lang w:eastAsia="zh-CN"/>
          </w:rPr>
          <w:t>(一)、技术管理特点</w:t>
        </w:r>
        <w:r>
          <w:tab/>
        </w:r>
        <w:r>
          <w:fldChar w:fldCharType="begin"/>
        </w:r>
        <w:r>
          <w:instrText xml:space="preserve"> PAGEREF _Toc11190 \h </w:instrText>
        </w:r>
        <w:r>
          <w:fldChar w:fldCharType="separate"/>
        </w:r>
        <w:r>
          <w:t>3</w:t>
        </w:r>
        <w:r>
          <w:fldChar w:fldCharType="end"/>
        </w:r>
      </w:hyperlink>
    </w:p>
    <w:p>
      <w:pPr>
        <w:pStyle w:val="TOC2"/>
        <w:tabs>
          <w:tab w:val="right" w:leader="dot" w:pos="8306"/>
        </w:tabs>
      </w:pPr>
      <w:hyperlink w:anchor="_Toc5595" w:history="1">
        <w:r>
          <w:rPr>
            <w:rFonts w:ascii="仿宋" w:eastAsia="仿宋" w:hAnsi="仿宋" w:cs="仿宋" w:hint="eastAsia"/>
            <w:lang w:eastAsia="zh-CN"/>
          </w:rPr>
          <w:t>(二)、记录仪表项目工艺技术设计方案</w:t>
        </w:r>
        <w:r>
          <w:tab/>
        </w:r>
        <w:r>
          <w:fldChar w:fldCharType="begin"/>
        </w:r>
        <w:r>
          <w:instrText xml:space="preserve"> PAGEREF _Toc5595 \h </w:instrText>
        </w:r>
        <w:r>
          <w:fldChar w:fldCharType="separate"/>
        </w:r>
        <w:r>
          <w:t>4</w:t>
        </w:r>
        <w:r>
          <w:fldChar w:fldCharType="end"/>
        </w:r>
      </w:hyperlink>
    </w:p>
    <w:p>
      <w:pPr>
        <w:pStyle w:val="TOC2"/>
        <w:tabs>
          <w:tab w:val="right" w:leader="dot" w:pos="8306"/>
        </w:tabs>
      </w:pPr>
      <w:hyperlink w:anchor="_Toc32014" w:history="1">
        <w:r>
          <w:rPr>
            <w:rFonts w:ascii="仿宋" w:eastAsia="仿宋" w:hAnsi="仿宋" w:cs="仿宋" w:hint="eastAsia"/>
            <w:lang w:eastAsia="zh-CN"/>
          </w:rPr>
          <w:t>(三)、设备选型方案</w:t>
        </w:r>
        <w:r>
          <w:tab/>
        </w:r>
        <w:r>
          <w:fldChar w:fldCharType="begin"/>
        </w:r>
        <w:r>
          <w:instrText xml:space="preserve"> PAGEREF _Toc32014 \h </w:instrText>
        </w:r>
        <w:r>
          <w:fldChar w:fldCharType="separate"/>
        </w:r>
        <w:r>
          <w:t>5</w:t>
        </w:r>
        <w:r>
          <w:fldChar w:fldCharType="end"/>
        </w:r>
      </w:hyperlink>
    </w:p>
    <w:p>
      <w:pPr>
        <w:pStyle w:val="TOC1"/>
        <w:tabs>
          <w:tab w:val="right" w:leader="dot" w:pos="8306"/>
        </w:tabs>
      </w:pPr>
      <w:hyperlink w:anchor="_Toc22151" w:history="1">
        <w:r>
          <w:rPr>
            <w:rFonts w:ascii="仿宋" w:eastAsia="仿宋" w:hAnsi="仿宋" w:cs="仿宋" w:hint="eastAsia"/>
            <w:lang w:eastAsia="zh-CN"/>
          </w:rPr>
          <w:t>二、记录仪表项目概论</w:t>
        </w:r>
        <w:r>
          <w:tab/>
        </w:r>
        <w:r>
          <w:fldChar w:fldCharType="begin"/>
        </w:r>
        <w:r>
          <w:instrText xml:space="preserve"> PAGEREF _Toc22151 \h </w:instrText>
        </w:r>
        <w:r>
          <w:fldChar w:fldCharType="separate"/>
        </w:r>
        <w:r>
          <w:t>7</w:t>
        </w:r>
        <w:r>
          <w:fldChar w:fldCharType="end"/>
        </w:r>
      </w:hyperlink>
    </w:p>
    <w:p>
      <w:pPr>
        <w:pStyle w:val="TOC2"/>
        <w:tabs>
          <w:tab w:val="right" w:leader="dot" w:pos="8306"/>
        </w:tabs>
      </w:pPr>
      <w:hyperlink w:anchor="_Toc23829" w:history="1">
        <w:r>
          <w:rPr>
            <w:rFonts w:ascii="仿宋" w:eastAsia="仿宋" w:hAnsi="仿宋" w:cs="仿宋" w:hint="eastAsia"/>
            <w:lang w:eastAsia="zh-CN"/>
          </w:rPr>
          <w:t>(一)、记录仪表项目概况</w:t>
        </w:r>
        <w:r>
          <w:tab/>
        </w:r>
        <w:r>
          <w:fldChar w:fldCharType="begin"/>
        </w:r>
        <w:r>
          <w:instrText xml:space="preserve"> PAGEREF _Toc23829 \h </w:instrText>
        </w:r>
        <w:r>
          <w:fldChar w:fldCharType="separate"/>
        </w:r>
        <w:r>
          <w:t>7</w:t>
        </w:r>
        <w:r>
          <w:fldChar w:fldCharType="end"/>
        </w:r>
      </w:hyperlink>
    </w:p>
    <w:p>
      <w:pPr>
        <w:pStyle w:val="TOC2"/>
        <w:tabs>
          <w:tab w:val="right" w:leader="dot" w:pos="8306"/>
        </w:tabs>
      </w:pPr>
      <w:hyperlink w:anchor="_Toc4078" w:history="1">
        <w:r>
          <w:rPr>
            <w:rFonts w:ascii="仿宋" w:eastAsia="仿宋" w:hAnsi="仿宋" w:cs="仿宋" w:hint="eastAsia"/>
            <w:lang w:eastAsia="zh-CN"/>
          </w:rPr>
          <w:t>(二)、记录仪表项目目标</w:t>
        </w:r>
        <w:r>
          <w:tab/>
        </w:r>
        <w:r>
          <w:fldChar w:fldCharType="begin"/>
        </w:r>
        <w:r>
          <w:instrText xml:space="preserve"> PAGEREF _Toc4078 \h </w:instrText>
        </w:r>
        <w:r>
          <w:fldChar w:fldCharType="separate"/>
        </w:r>
        <w:r>
          <w:t>9</w:t>
        </w:r>
        <w:r>
          <w:fldChar w:fldCharType="end"/>
        </w:r>
      </w:hyperlink>
    </w:p>
    <w:p>
      <w:pPr>
        <w:pStyle w:val="TOC2"/>
        <w:tabs>
          <w:tab w:val="right" w:leader="dot" w:pos="8306"/>
        </w:tabs>
      </w:pPr>
      <w:hyperlink w:anchor="_Toc25990" w:history="1">
        <w:r>
          <w:rPr>
            <w:rFonts w:ascii="仿宋" w:eastAsia="仿宋" w:hAnsi="仿宋" w:cs="仿宋" w:hint="eastAsia"/>
            <w:lang w:eastAsia="zh-CN"/>
          </w:rPr>
          <w:t>(三)、记录仪表项目提出的理由</w:t>
        </w:r>
        <w:r>
          <w:tab/>
        </w:r>
        <w:r>
          <w:fldChar w:fldCharType="begin"/>
        </w:r>
        <w:r>
          <w:instrText xml:space="preserve"> PAGEREF _Toc25990 \h </w:instrText>
        </w:r>
        <w:r>
          <w:fldChar w:fldCharType="separate"/>
        </w:r>
        <w:r>
          <w:t>10</w:t>
        </w:r>
        <w:r>
          <w:fldChar w:fldCharType="end"/>
        </w:r>
      </w:hyperlink>
    </w:p>
    <w:p>
      <w:pPr>
        <w:pStyle w:val="TOC2"/>
        <w:tabs>
          <w:tab w:val="right" w:leader="dot" w:pos="8306"/>
        </w:tabs>
      </w:pPr>
      <w:hyperlink w:anchor="_Toc5449" w:history="1">
        <w:r>
          <w:rPr>
            <w:rFonts w:ascii="仿宋" w:eastAsia="仿宋" w:hAnsi="仿宋" w:cs="仿宋" w:hint="eastAsia"/>
            <w:lang w:eastAsia="zh-CN"/>
          </w:rPr>
          <w:t>(四)、记录仪表项目意义</w:t>
        </w:r>
        <w:r>
          <w:tab/>
        </w:r>
        <w:r>
          <w:fldChar w:fldCharType="begin"/>
        </w:r>
        <w:r>
          <w:instrText xml:space="preserve"> PAGEREF _Toc5449 \h </w:instrText>
        </w:r>
        <w:r>
          <w:fldChar w:fldCharType="separate"/>
        </w:r>
        <w:r>
          <w:t>11</w:t>
        </w:r>
        <w:r>
          <w:fldChar w:fldCharType="end"/>
        </w:r>
      </w:hyperlink>
    </w:p>
    <w:p>
      <w:pPr>
        <w:pStyle w:val="TOC2"/>
        <w:tabs>
          <w:tab w:val="right" w:leader="dot" w:pos="8306"/>
        </w:tabs>
      </w:pPr>
      <w:hyperlink w:anchor="_Toc17297" w:history="1">
        <w:r>
          <w:rPr>
            <w:rFonts w:ascii="仿宋" w:eastAsia="仿宋" w:hAnsi="仿宋" w:cs="仿宋" w:hint="eastAsia"/>
            <w:lang w:eastAsia="zh-CN"/>
          </w:rPr>
          <w:t>(五)、记录仪表项目背景</w:t>
        </w:r>
        <w:r>
          <w:tab/>
        </w:r>
        <w:r>
          <w:fldChar w:fldCharType="begin"/>
        </w:r>
        <w:r>
          <w:instrText xml:space="preserve"> PAGEREF _Toc17297 \h </w:instrText>
        </w:r>
        <w:r>
          <w:fldChar w:fldCharType="separate"/>
        </w:r>
        <w:r>
          <w:t>12</w:t>
        </w:r>
        <w:r>
          <w:fldChar w:fldCharType="end"/>
        </w:r>
      </w:hyperlink>
    </w:p>
    <w:p>
      <w:pPr>
        <w:pStyle w:val="TOC1"/>
        <w:tabs>
          <w:tab w:val="right" w:leader="dot" w:pos="8306"/>
        </w:tabs>
      </w:pPr>
      <w:hyperlink w:anchor="_Toc21106" w:history="1">
        <w:r>
          <w:rPr>
            <w:rFonts w:ascii="仿宋" w:eastAsia="仿宋" w:hAnsi="仿宋" w:cs="仿宋" w:hint="eastAsia"/>
            <w:lang w:eastAsia="zh-CN"/>
          </w:rPr>
          <w:t>三、记录仪表项目危机管理</w:t>
        </w:r>
        <w:r>
          <w:tab/>
        </w:r>
        <w:r>
          <w:fldChar w:fldCharType="begin"/>
        </w:r>
        <w:r>
          <w:instrText xml:space="preserve"> PAGEREF _Toc21106 \h </w:instrText>
        </w:r>
        <w:r>
          <w:fldChar w:fldCharType="separate"/>
        </w:r>
        <w:r>
          <w:t>13</w:t>
        </w:r>
        <w:r>
          <w:fldChar w:fldCharType="end"/>
        </w:r>
      </w:hyperlink>
    </w:p>
    <w:p>
      <w:pPr>
        <w:pStyle w:val="TOC2"/>
        <w:tabs>
          <w:tab w:val="right" w:leader="dot" w:pos="8306"/>
        </w:tabs>
      </w:pPr>
      <w:hyperlink w:anchor="_Toc8528" w:history="1">
        <w:r>
          <w:rPr>
            <w:rFonts w:ascii="仿宋" w:eastAsia="仿宋" w:hAnsi="仿宋" w:cs="仿宋" w:hint="eastAsia"/>
            <w:lang w:eastAsia="zh-CN"/>
          </w:rPr>
          <w:t>(一)、危机预警与识别</w:t>
        </w:r>
        <w:r>
          <w:tab/>
        </w:r>
        <w:r>
          <w:fldChar w:fldCharType="begin"/>
        </w:r>
        <w:r>
          <w:instrText xml:space="preserve"> PAGEREF _Toc8528 \h </w:instrText>
        </w:r>
        <w:r>
          <w:fldChar w:fldCharType="separate"/>
        </w:r>
        <w:r>
          <w:t>13</w:t>
        </w:r>
        <w:r>
          <w:fldChar w:fldCharType="end"/>
        </w:r>
      </w:hyperlink>
    </w:p>
    <w:p>
      <w:pPr>
        <w:pStyle w:val="TOC2"/>
        <w:tabs>
          <w:tab w:val="right" w:leader="dot" w:pos="8306"/>
        </w:tabs>
      </w:pPr>
      <w:hyperlink w:anchor="_Toc10277" w:history="1">
        <w:r>
          <w:rPr>
            <w:rFonts w:ascii="仿宋" w:eastAsia="仿宋" w:hAnsi="仿宋" w:cs="仿宋" w:hint="eastAsia"/>
            <w:lang w:eastAsia="zh-CN"/>
          </w:rPr>
          <w:t>(二)、危机应对与恢复</w:t>
        </w:r>
        <w:r>
          <w:tab/>
        </w:r>
        <w:r>
          <w:fldChar w:fldCharType="begin"/>
        </w:r>
        <w:r>
          <w:instrText xml:space="preserve"> PAGEREF _Toc10277 \h </w:instrText>
        </w:r>
        <w:r>
          <w:fldChar w:fldCharType="separate"/>
        </w:r>
        <w:r>
          <w:t>14</w:t>
        </w:r>
        <w:r>
          <w:fldChar w:fldCharType="end"/>
        </w:r>
      </w:hyperlink>
    </w:p>
    <w:p>
      <w:pPr>
        <w:pStyle w:val="TOC1"/>
        <w:tabs>
          <w:tab w:val="right" w:leader="dot" w:pos="8306"/>
        </w:tabs>
      </w:pPr>
      <w:hyperlink w:anchor="_Toc18316" w:history="1">
        <w:r>
          <w:rPr>
            <w:rFonts w:ascii="仿宋" w:eastAsia="仿宋" w:hAnsi="仿宋" w:cs="仿宋" w:hint="eastAsia"/>
            <w:lang w:eastAsia="zh-CN"/>
          </w:rPr>
          <w:t>四、记录仪表项目文档管理</w:t>
        </w:r>
        <w:r>
          <w:tab/>
        </w:r>
        <w:r>
          <w:fldChar w:fldCharType="begin"/>
        </w:r>
        <w:r>
          <w:instrText xml:space="preserve"> PAGEREF _Toc18316 \h </w:instrText>
        </w:r>
        <w:r>
          <w:fldChar w:fldCharType="separate"/>
        </w:r>
        <w:r>
          <w:t>15</w:t>
        </w:r>
        <w:r>
          <w:fldChar w:fldCharType="end"/>
        </w:r>
      </w:hyperlink>
    </w:p>
    <w:p>
      <w:pPr>
        <w:pStyle w:val="TOC2"/>
        <w:tabs>
          <w:tab w:val="right" w:leader="dot" w:pos="8306"/>
        </w:tabs>
      </w:pPr>
      <w:hyperlink w:anchor="_Toc25363" w:history="1">
        <w:r>
          <w:rPr>
            <w:rFonts w:ascii="仿宋" w:eastAsia="仿宋" w:hAnsi="仿宋" w:cs="仿宋" w:hint="eastAsia"/>
            <w:lang w:eastAsia="zh-CN"/>
          </w:rPr>
          <w:t>(一)、文档编制与审查</w:t>
        </w:r>
        <w:r>
          <w:tab/>
        </w:r>
        <w:r>
          <w:fldChar w:fldCharType="begin"/>
        </w:r>
        <w:r>
          <w:instrText xml:space="preserve"> PAGEREF _Toc25363 \h </w:instrText>
        </w:r>
        <w:r>
          <w:fldChar w:fldCharType="separate"/>
        </w:r>
        <w:r>
          <w:t>15</w:t>
        </w:r>
        <w:r>
          <w:fldChar w:fldCharType="end"/>
        </w:r>
      </w:hyperlink>
    </w:p>
    <w:p>
      <w:pPr>
        <w:pStyle w:val="TOC2"/>
        <w:tabs>
          <w:tab w:val="right" w:leader="dot" w:pos="8306"/>
        </w:tabs>
      </w:pPr>
      <w:hyperlink w:anchor="_Toc8953" w:history="1">
        <w:r>
          <w:rPr>
            <w:rFonts w:ascii="仿宋" w:eastAsia="仿宋" w:hAnsi="仿宋" w:cs="仿宋" w:hint="eastAsia"/>
            <w:lang w:eastAsia="zh-CN"/>
          </w:rPr>
          <w:t>(二)、文档发布与分发</w:t>
        </w:r>
        <w:r>
          <w:tab/>
        </w:r>
        <w:r>
          <w:fldChar w:fldCharType="begin"/>
        </w:r>
        <w:r>
          <w:instrText xml:space="preserve"> PAGEREF _Toc8953 \h </w:instrText>
        </w:r>
        <w:r>
          <w:fldChar w:fldCharType="separate"/>
        </w:r>
        <w:r>
          <w:t>17</w:t>
        </w:r>
        <w:r>
          <w:fldChar w:fldCharType="end"/>
        </w:r>
      </w:hyperlink>
    </w:p>
    <w:p>
      <w:pPr>
        <w:pStyle w:val="TOC2"/>
        <w:tabs>
          <w:tab w:val="right" w:leader="dot" w:pos="8306"/>
        </w:tabs>
      </w:pPr>
      <w:hyperlink w:anchor="_Toc27844" w:history="1">
        <w:r>
          <w:rPr>
            <w:rFonts w:ascii="仿宋" w:eastAsia="仿宋" w:hAnsi="仿宋" w:cs="仿宋" w:hint="eastAsia"/>
            <w:lang w:eastAsia="zh-CN"/>
          </w:rPr>
          <w:t>(三)、文档存档与归档</w:t>
        </w:r>
        <w:r>
          <w:tab/>
        </w:r>
        <w:r>
          <w:fldChar w:fldCharType="begin"/>
        </w:r>
        <w:r>
          <w:instrText xml:space="preserve"> PAGEREF _Toc27844 \h </w:instrText>
        </w:r>
        <w:r>
          <w:fldChar w:fldCharType="separate"/>
        </w:r>
        <w:r>
          <w:t>18</w:t>
        </w:r>
        <w:r>
          <w:fldChar w:fldCharType="end"/>
        </w:r>
      </w:hyperlink>
    </w:p>
    <w:p>
      <w:pPr>
        <w:pStyle w:val="TOC1"/>
        <w:tabs>
          <w:tab w:val="right" w:leader="dot" w:pos="8306"/>
        </w:tabs>
      </w:pPr>
      <w:hyperlink w:anchor="_Toc28699" w:history="1">
        <w:r>
          <w:rPr>
            <w:rFonts w:ascii="仿宋" w:eastAsia="仿宋" w:hAnsi="仿宋" w:cs="仿宋" w:hint="eastAsia"/>
            <w:lang w:eastAsia="zh-CN"/>
          </w:rPr>
          <w:t>五、记录仪表项目选址可行性分析</w:t>
        </w:r>
        <w:r>
          <w:tab/>
        </w:r>
        <w:r>
          <w:fldChar w:fldCharType="begin"/>
        </w:r>
        <w:r>
          <w:instrText xml:space="preserve"> PAGEREF _Toc28699 \h </w:instrText>
        </w:r>
        <w:r>
          <w:fldChar w:fldCharType="separate"/>
        </w:r>
        <w:r>
          <w:t>19</w:t>
        </w:r>
        <w:r>
          <w:fldChar w:fldCharType="end"/>
        </w:r>
      </w:hyperlink>
    </w:p>
    <w:p>
      <w:pPr>
        <w:pStyle w:val="TOC2"/>
        <w:tabs>
          <w:tab w:val="right" w:leader="dot" w:pos="8306"/>
        </w:tabs>
      </w:pPr>
      <w:hyperlink w:anchor="_Toc3167" w:history="1">
        <w:r>
          <w:rPr>
            <w:rFonts w:ascii="仿宋" w:eastAsia="仿宋" w:hAnsi="仿宋" w:cs="仿宋" w:hint="eastAsia"/>
            <w:lang w:eastAsia="zh-CN"/>
          </w:rPr>
          <w:t>(一)、记录仪表项目选址</w:t>
        </w:r>
        <w:r>
          <w:tab/>
        </w:r>
        <w:r>
          <w:fldChar w:fldCharType="begin"/>
        </w:r>
        <w:r>
          <w:instrText xml:space="preserve"> PAGEREF _Toc3167 \h </w:instrText>
        </w:r>
        <w:r>
          <w:fldChar w:fldCharType="separate"/>
        </w:r>
        <w:r>
          <w:t>19</w:t>
        </w:r>
        <w:r>
          <w:fldChar w:fldCharType="end"/>
        </w:r>
      </w:hyperlink>
    </w:p>
    <w:p>
      <w:pPr>
        <w:pStyle w:val="TOC2"/>
        <w:tabs>
          <w:tab w:val="right" w:leader="dot" w:pos="8306"/>
        </w:tabs>
      </w:pPr>
      <w:hyperlink w:anchor="_Toc11110" w:history="1">
        <w:r>
          <w:rPr>
            <w:rFonts w:ascii="仿宋" w:eastAsia="仿宋" w:hAnsi="仿宋" w:cs="仿宋" w:hint="eastAsia"/>
            <w:lang w:eastAsia="zh-CN"/>
          </w:rPr>
          <w:t>(二)、用地控制指标</w:t>
        </w:r>
        <w:r>
          <w:tab/>
        </w:r>
        <w:r>
          <w:fldChar w:fldCharType="begin"/>
        </w:r>
        <w:r>
          <w:instrText xml:space="preserve"> PAGEREF _Toc11110 \h </w:instrText>
        </w:r>
        <w:r>
          <w:fldChar w:fldCharType="separate"/>
        </w:r>
        <w:r>
          <w:t>19</w:t>
        </w:r>
        <w:r>
          <w:fldChar w:fldCharType="end"/>
        </w:r>
      </w:hyperlink>
    </w:p>
    <w:p>
      <w:pPr>
        <w:pStyle w:val="TOC2"/>
        <w:tabs>
          <w:tab w:val="right" w:leader="dot" w:pos="8306"/>
        </w:tabs>
      </w:pPr>
      <w:hyperlink w:anchor="_Toc32460" w:history="1">
        <w:r>
          <w:rPr>
            <w:rFonts w:ascii="仿宋" w:eastAsia="仿宋" w:hAnsi="仿宋" w:cs="仿宋" w:hint="eastAsia"/>
            <w:lang w:eastAsia="zh-CN"/>
          </w:rPr>
          <w:t>(三)、节约用地措施</w:t>
        </w:r>
        <w:r>
          <w:tab/>
        </w:r>
        <w:r>
          <w:fldChar w:fldCharType="begin"/>
        </w:r>
        <w:r>
          <w:instrText xml:space="preserve"> PAGEREF _Toc32460 \h </w:instrText>
        </w:r>
        <w:r>
          <w:fldChar w:fldCharType="separate"/>
        </w:r>
        <w:r>
          <w:t>21</w:t>
        </w:r>
        <w:r>
          <w:fldChar w:fldCharType="end"/>
        </w:r>
      </w:hyperlink>
    </w:p>
    <w:p>
      <w:pPr>
        <w:pStyle w:val="TOC2"/>
        <w:tabs>
          <w:tab w:val="right" w:leader="dot" w:pos="8306"/>
        </w:tabs>
      </w:pPr>
      <w:hyperlink w:anchor="_Toc3933" w:history="1">
        <w:r>
          <w:rPr>
            <w:rFonts w:ascii="仿宋" w:eastAsia="仿宋" w:hAnsi="仿宋" w:cs="仿宋" w:hint="eastAsia"/>
            <w:lang w:eastAsia="zh-CN"/>
          </w:rPr>
          <w:t>(四)、总图布置方案</w:t>
        </w:r>
        <w:r>
          <w:tab/>
        </w:r>
        <w:r>
          <w:fldChar w:fldCharType="begin"/>
        </w:r>
        <w:r>
          <w:instrText xml:space="preserve"> PAGEREF _Toc3933 \h </w:instrText>
        </w:r>
        <w:r>
          <w:fldChar w:fldCharType="separate"/>
        </w:r>
        <w:r>
          <w:t>22</w:t>
        </w:r>
        <w:r>
          <w:fldChar w:fldCharType="end"/>
        </w:r>
      </w:hyperlink>
    </w:p>
    <w:p>
      <w:pPr>
        <w:pStyle w:val="TOC2"/>
        <w:tabs>
          <w:tab w:val="right" w:leader="dot" w:pos="8306"/>
        </w:tabs>
      </w:pPr>
      <w:hyperlink w:anchor="_Toc10445" w:history="1">
        <w:r>
          <w:rPr>
            <w:rFonts w:ascii="仿宋" w:eastAsia="仿宋" w:hAnsi="仿宋" w:cs="仿宋" w:hint="eastAsia"/>
            <w:lang w:eastAsia="zh-CN"/>
          </w:rPr>
          <w:t>(五)、选址综合评价</w:t>
        </w:r>
        <w:r>
          <w:tab/>
        </w:r>
        <w:r>
          <w:fldChar w:fldCharType="begin"/>
        </w:r>
        <w:r>
          <w:instrText xml:space="preserve"> PAGEREF _Toc10445 \h </w:instrText>
        </w:r>
        <w:r>
          <w:fldChar w:fldCharType="separate"/>
        </w:r>
        <w:r>
          <w:t>23</w:t>
        </w:r>
        <w:r>
          <w:fldChar w:fldCharType="end"/>
        </w:r>
      </w:hyperlink>
    </w:p>
    <w:p>
      <w:pPr>
        <w:pStyle w:val="TOC1"/>
        <w:tabs>
          <w:tab w:val="right" w:leader="dot" w:pos="8306"/>
        </w:tabs>
      </w:pPr>
      <w:hyperlink w:anchor="_Toc30914" w:history="1">
        <w:r>
          <w:rPr>
            <w:rFonts w:ascii="仿宋" w:eastAsia="仿宋" w:hAnsi="仿宋" w:cs="仿宋" w:hint="eastAsia"/>
            <w:lang w:eastAsia="zh-CN"/>
          </w:rPr>
          <w:t>六、市场分析、调研</w:t>
        </w:r>
        <w:r>
          <w:tab/>
        </w:r>
        <w:r>
          <w:fldChar w:fldCharType="begin"/>
        </w:r>
        <w:r>
          <w:instrText xml:space="preserve"> PAGEREF _Toc30914 \h </w:instrText>
        </w:r>
        <w:r>
          <w:fldChar w:fldCharType="separate"/>
        </w:r>
        <w:r>
          <w:t>24</w:t>
        </w:r>
        <w:r>
          <w:fldChar w:fldCharType="end"/>
        </w:r>
      </w:hyperlink>
    </w:p>
    <w:p>
      <w:pPr>
        <w:pStyle w:val="TOC2"/>
        <w:tabs>
          <w:tab w:val="right" w:leader="dot" w:pos="8306"/>
        </w:tabs>
      </w:pPr>
      <w:hyperlink w:anchor="_Toc31492" w:history="1">
        <w:r>
          <w:rPr>
            <w:rFonts w:ascii="仿宋" w:eastAsia="仿宋" w:hAnsi="仿宋" w:cs="仿宋" w:hint="eastAsia"/>
            <w:lang w:eastAsia="zh-CN"/>
          </w:rPr>
          <w:t>(一)、记录仪表行业分析</w:t>
        </w:r>
        <w:r>
          <w:tab/>
        </w:r>
        <w:r>
          <w:fldChar w:fldCharType="begin"/>
        </w:r>
        <w:r>
          <w:instrText xml:space="preserve"> PAGEREF _Toc31492 \h </w:instrText>
        </w:r>
        <w:r>
          <w:fldChar w:fldCharType="separate"/>
        </w:r>
        <w:r>
          <w:t>24</w:t>
        </w:r>
        <w:r>
          <w:fldChar w:fldCharType="end"/>
        </w:r>
      </w:hyperlink>
    </w:p>
    <w:p>
      <w:pPr>
        <w:pStyle w:val="TOC2"/>
        <w:tabs>
          <w:tab w:val="right" w:leader="dot" w:pos="8306"/>
        </w:tabs>
      </w:pPr>
      <w:hyperlink w:anchor="_Toc2316" w:history="1">
        <w:r>
          <w:rPr>
            <w:rFonts w:ascii="仿宋" w:eastAsia="仿宋" w:hAnsi="仿宋" w:cs="仿宋" w:hint="eastAsia"/>
            <w:lang w:eastAsia="zh-CN"/>
          </w:rPr>
          <w:t>(二)、记录仪表市场分析预测</w:t>
        </w:r>
        <w:r>
          <w:tab/>
        </w:r>
        <w:r>
          <w:fldChar w:fldCharType="begin"/>
        </w:r>
        <w:r>
          <w:instrText xml:space="preserve"> PAGEREF _Toc2316 \h </w:instrText>
        </w:r>
        <w:r>
          <w:fldChar w:fldCharType="separate"/>
        </w:r>
        <w:r>
          <w:t>25</w:t>
        </w:r>
        <w:r>
          <w:fldChar w:fldCharType="end"/>
        </w:r>
      </w:hyperlink>
    </w:p>
    <w:p>
      <w:pPr>
        <w:pStyle w:val="TOC1"/>
        <w:tabs>
          <w:tab w:val="right" w:leader="dot" w:pos="8306"/>
        </w:tabs>
      </w:pPr>
      <w:hyperlink w:anchor="_Toc7934" w:history="1">
        <w:r>
          <w:rPr>
            <w:rFonts w:ascii="仿宋" w:eastAsia="仿宋" w:hAnsi="仿宋" w:cs="仿宋" w:hint="eastAsia"/>
            <w:lang w:eastAsia="zh-CN"/>
          </w:rPr>
          <w:t>七、记录仪表项目环境影响分析</w:t>
        </w:r>
        <w:r>
          <w:tab/>
        </w:r>
        <w:r>
          <w:fldChar w:fldCharType="begin"/>
        </w:r>
        <w:r>
          <w:instrText xml:space="preserve"> PAGEREF _Toc7934 \h </w:instrText>
        </w:r>
        <w:r>
          <w:fldChar w:fldCharType="separate"/>
        </w:r>
        <w:r>
          <w:t>26</w:t>
        </w:r>
        <w:r>
          <w:fldChar w:fldCharType="end"/>
        </w:r>
      </w:hyperlink>
    </w:p>
    <w:p>
      <w:pPr>
        <w:pStyle w:val="TOC2"/>
        <w:tabs>
          <w:tab w:val="right" w:leader="dot" w:pos="8306"/>
        </w:tabs>
      </w:pPr>
      <w:hyperlink w:anchor="_Toc25019" w:history="1">
        <w:r>
          <w:rPr>
            <w:rFonts w:ascii="仿宋" w:eastAsia="仿宋" w:hAnsi="仿宋" w:cs="仿宋" w:hint="eastAsia"/>
            <w:lang w:eastAsia="zh-CN"/>
          </w:rPr>
          <w:t>(一)、建设区域环境质量现状</w:t>
        </w:r>
        <w:r>
          <w:tab/>
        </w:r>
        <w:r>
          <w:fldChar w:fldCharType="begin"/>
        </w:r>
        <w:r>
          <w:instrText xml:space="preserve"> PAGEREF _Toc25019 \h </w:instrText>
        </w:r>
        <w:r>
          <w:fldChar w:fldCharType="separate"/>
        </w:r>
        <w:r>
          <w:t>26</w:t>
        </w:r>
        <w:r>
          <w:fldChar w:fldCharType="end"/>
        </w:r>
      </w:hyperlink>
    </w:p>
    <w:p>
      <w:pPr>
        <w:pStyle w:val="TOC2"/>
        <w:tabs>
          <w:tab w:val="right" w:leader="dot" w:pos="8306"/>
        </w:tabs>
      </w:pPr>
      <w:hyperlink w:anchor="_Toc32185" w:history="1">
        <w:r>
          <w:rPr>
            <w:rFonts w:ascii="仿宋" w:eastAsia="仿宋" w:hAnsi="仿宋" w:cs="仿宋" w:hint="eastAsia"/>
            <w:lang w:eastAsia="zh-CN"/>
          </w:rPr>
          <w:t>(二)、建设期环境保护</w:t>
        </w:r>
        <w:r>
          <w:tab/>
        </w:r>
        <w:r>
          <w:fldChar w:fldCharType="begin"/>
        </w:r>
        <w:r>
          <w:instrText xml:space="preserve"> PAGEREF _Toc32185 \h </w:instrText>
        </w:r>
        <w:r>
          <w:fldChar w:fldCharType="separate"/>
        </w:r>
        <w:r>
          <w:t>27</w:t>
        </w:r>
        <w:r>
          <w:fldChar w:fldCharType="end"/>
        </w:r>
      </w:hyperlink>
    </w:p>
    <w:p>
      <w:pPr>
        <w:pStyle w:val="TOC2"/>
        <w:tabs>
          <w:tab w:val="right" w:leader="dot" w:pos="8306"/>
        </w:tabs>
      </w:pPr>
      <w:hyperlink w:anchor="_Toc26449" w:history="1">
        <w:r>
          <w:rPr>
            <w:rFonts w:ascii="仿宋" w:eastAsia="仿宋" w:hAnsi="仿宋" w:cs="仿宋" w:hint="eastAsia"/>
            <w:lang w:eastAsia="zh-CN"/>
          </w:rPr>
          <w:t>(三)、运营期环境保护</w:t>
        </w:r>
        <w:r>
          <w:tab/>
        </w:r>
        <w:r>
          <w:fldChar w:fldCharType="begin"/>
        </w:r>
        <w:r>
          <w:instrText xml:space="preserve"> PAGEREF _Toc26449 \h </w:instrText>
        </w:r>
        <w:r>
          <w:fldChar w:fldCharType="separate"/>
        </w:r>
        <w:r>
          <w:t>28</w:t>
        </w:r>
        <w:r>
          <w:fldChar w:fldCharType="end"/>
        </w:r>
      </w:hyperlink>
    </w:p>
    <w:p>
      <w:pPr>
        <w:pStyle w:val="TOC2"/>
        <w:tabs>
          <w:tab w:val="right" w:leader="dot" w:pos="8306"/>
        </w:tabs>
      </w:pPr>
      <w:hyperlink w:anchor="_Toc29506" w:history="1">
        <w:r>
          <w:rPr>
            <w:rFonts w:ascii="仿宋" w:eastAsia="仿宋" w:hAnsi="仿宋" w:cs="仿宋" w:hint="eastAsia"/>
            <w:lang w:eastAsia="zh-CN"/>
          </w:rPr>
          <w:t>(四)、记录仪表项目建设对区域经济的影响</w:t>
        </w:r>
        <w:r>
          <w:tab/>
        </w:r>
        <w:r>
          <w:fldChar w:fldCharType="begin"/>
        </w:r>
        <w:r>
          <w:instrText xml:space="preserve"> PAGEREF _Toc29506 \h </w:instrText>
        </w:r>
        <w:r>
          <w:fldChar w:fldCharType="separate"/>
        </w:r>
        <w:r>
          <w:t>30</w:t>
        </w:r>
        <w:r>
          <w:fldChar w:fldCharType="end"/>
        </w:r>
      </w:hyperlink>
    </w:p>
    <w:p>
      <w:pPr>
        <w:pStyle w:val="TOC2"/>
        <w:tabs>
          <w:tab w:val="right" w:leader="dot" w:pos="8306"/>
        </w:tabs>
      </w:pPr>
      <w:hyperlink w:anchor="_Toc12526" w:history="1">
        <w:r>
          <w:rPr>
            <w:rFonts w:ascii="仿宋" w:eastAsia="仿宋" w:hAnsi="仿宋" w:cs="仿宋" w:hint="eastAsia"/>
            <w:lang w:eastAsia="zh-CN"/>
          </w:rPr>
          <w:t>(五)、废弃物处理</w:t>
        </w:r>
        <w:r>
          <w:tab/>
        </w:r>
        <w:r>
          <w:fldChar w:fldCharType="begin"/>
        </w:r>
        <w:r>
          <w:instrText xml:space="preserve"> PAGEREF _Toc12526 \h </w:instrText>
        </w:r>
        <w:r>
          <w:fldChar w:fldCharType="separate"/>
        </w:r>
        <w:r>
          <w:t>31</w:t>
        </w:r>
        <w:r>
          <w:fldChar w:fldCharType="end"/>
        </w:r>
      </w:hyperlink>
    </w:p>
    <w:p>
      <w:pPr>
        <w:pStyle w:val="TOC2"/>
        <w:tabs>
          <w:tab w:val="right" w:leader="dot" w:pos="8306"/>
        </w:tabs>
      </w:pPr>
      <w:hyperlink w:anchor="_Toc24672" w:history="1">
        <w:r>
          <w:rPr>
            <w:rFonts w:ascii="仿宋" w:eastAsia="仿宋" w:hAnsi="仿宋" w:cs="仿宋" w:hint="eastAsia"/>
            <w:lang w:eastAsia="zh-CN"/>
          </w:rPr>
          <w:t>(六)、特殊环境影响分析</w:t>
        </w:r>
        <w:r>
          <w:tab/>
        </w:r>
        <w:r>
          <w:fldChar w:fldCharType="begin"/>
        </w:r>
        <w:r>
          <w:instrText xml:space="preserve"> PAGEREF _Toc24672 \h </w:instrText>
        </w:r>
        <w:r>
          <w:fldChar w:fldCharType="separate"/>
        </w:r>
        <w:r>
          <w:t>33</w:t>
        </w:r>
        <w:r>
          <w:fldChar w:fldCharType="end"/>
        </w:r>
      </w:hyperlink>
    </w:p>
    <w:p>
      <w:pPr>
        <w:pStyle w:val="TOC2"/>
        <w:tabs>
          <w:tab w:val="right" w:leader="dot" w:pos="8306"/>
        </w:tabs>
      </w:pPr>
      <w:hyperlink w:anchor="_Toc12765" w:history="1">
        <w:r>
          <w:rPr>
            <w:rFonts w:ascii="仿宋" w:eastAsia="仿宋" w:hAnsi="仿宋" w:cs="仿宋" w:hint="eastAsia"/>
            <w:lang w:eastAsia="zh-CN"/>
          </w:rPr>
          <w:t>(七)、清洁生产</w:t>
        </w:r>
        <w:r>
          <w:tab/>
        </w:r>
        <w:r>
          <w:fldChar w:fldCharType="begin"/>
        </w:r>
        <w:r>
          <w:instrText xml:space="preserve"> PAGEREF _Toc12765 \h </w:instrText>
        </w:r>
        <w:r>
          <w:fldChar w:fldCharType="separate"/>
        </w:r>
        <w:r>
          <w:t>34</w:t>
        </w:r>
        <w:r>
          <w:fldChar w:fldCharType="end"/>
        </w:r>
      </w:hyperlink>
    </w:p>
    <w:p>
      <w:pPr>
        <w:pStyle w:val="TOC2"/>
        <w:tabs>
          <w:tab w:val="right" w:leader="dot" w:pos="8306"/>
        </w:tabs>
      </w:pPr>
      <w:hyperlink w:anchor="_Toc4702" w:history="1">
        <w:r>
          <w:rPr>
            <w:rFonts w:ascii="仿宋" w:eastAsia="仿宋" w:hAnsi="仿宋" w:cs="仿宋" w:hint="eastAsia"/>
            <w:lang w:eastAsia="zh-CN"/>
          </w:rPr>
          <w:t>(八)、环境保护综合评价</w:t>
        </w:r>
        <w:r>
          <w:tab/>
        </w:r>
        <w:r>
          <w:fldChar w:fldCharType="begin"/>
        </w:r>
        <w:r>
          <w:instrText xml:space="preserve"> PAGEREF _Toc4702 \h </w:instrText>
        </w:r>
        <w:r>
          <w:fldChar w:fldCharType="separate"/>
        </w:r>
        <w:r>
          <w:t>35</w:t>
        </w:r>
        <w:r>
          <w:fldChar w:fldCharType="end"/>
        </w:r>
      </w:hyperlink>
    </w:p>
    <w:p>
      <w:pPr>
        <w:pStyle w:val="TOC1"/>
        <w:tabs>
          <w:tab w:val="right" w:leader="dot" w:pos="8306"/>
        </w:tabs>
      </w:pPr>
      <w:hyperlink w:anchor="_Toc21663" w:history="1">
        <w:r>
          <w:rPr>
            <w:rFonts w:ascii="仿宋" w:eastAsia="仿宋" w:hAnsi="仿宋" w:cs="仿宋" w:hint="eastAsia"/>
            <w:lang w:eastAsia="zh-CN"/>
          </w:rPr>
          <w:t>八、记录仪表项目社会影响</w:t>
        </w:r>
        <w:r>
          <w:tab/>
        </w:r>
        <w:r>
          <w:fldChar w:fldCharType="begin"/>
        </w:r>
        <w:r>
          <w:instrText xml:space="preserve"> PAGEREF _Toc21663 \h </w:instrText>
        </w:r>
        <w:r>
          <w:fldChar w:fldCharType="separate"/>
        </w:r>
        <w:r>
          <w:t>36</w:t>
        </w:r>
        <w:r>
          <w:fldChar w:fldCharType="end"/>
        </w:r>
      </w:hyperlink>
    </w:p>
    <w:p>
      <w:pPr>
        <w:pStyle w:val="TOC2"/>
        <w:tabs>
          <w:tab w:val="right" w:leader="dot" w:pos="8306"/>
        </w:tabs>
      </w:pPr>
      <w:hyperlink w:anchor="_Toc31356" w:history="1">
        <w:r>
          <w:rPr>
            <w:rFonts w:ascii="仿宋" w:eastAsia="仿宋" w:hAnsi="仿宋" w:cs="仿宋" w:hint="eastAsia"/>
            <w:lang w:eastAsia="zh-CN"/>
          </w:rPr>
          <w:t>(一)、社会责任与义务</w:t>
        </w:r>
        <w:r>
          <w:tab/>
        </w:r>
        <w:r>
          <w:fldChar w:fldCharType="begin"/>
        </w:r>
        <w:r>
          <w:instrText xml:space="preserve"> PAGEREF _Toc31356 \h </w:instrText>
        </w:r>
        <w:r>
          <w:fldChar w:fldCharType="separate"/>
        </w:r>
        <w:r>
          <w:t>36</w:t>
        </w:r>
        <w:r>
          <w:fldChar w:fldCharType="end"/>
        </w:r>
      </w:hyperlink>
    </w:p>
    <w:p>
      <w:pPr>
        <w:pStyle w:val="TOC2"/>
        <w:tabs>
          <w:tab w:val="right" w:leader="dot" w:pos="8306"/>
        </w:tabs>
      </w:pPr>
      <w:hyperlink w:anchor="_Toc15157" w:history="1">
        <w:r>
          <w:rPr>
            <w:rFonts w:ascii="仿宋" w:eastAsia="仿宋" w:hAnsi="仿宋" w:cs="仿宋" w:hint="eastAsia"/>
            <w:lang w:eastAsia="zh-CN"/>
          </w:rPr>
          <w:t>(二)、社会参与与沟通</w:t>
        </w:r>
        <w:r>
          <w:tab/>
        </w:r>
        <w:r>
          <w:fldChar w:fldCharType="begin"/>
        </w:r>
        <w:r>
          <w:instrText xml:space="preserve"> PAGEREF _Toc15157 \h </w:instrText>
        </w:r>
        <w:r>
          <w:fldChar w:fldCharType="separate"/>
        </w:r>
        <w:r>
          <w:t>37</w:t>
        </w:r>
        <w:r>
          <w:fldChar w:fldCharType="end"/>
        </w:r>
      </w:hyperlink>
    </w:p>
    <w:p>
      <w:pPr>
        <w:pStyle w:val="TOC1"/>
        <w:tabs>
          <w:tab w:val="right" w:leader="dot" w:pos="8306"/>
        </w:tabs>
      </w:pPr>
      <w:hyperlink w:anchor="_Toc14733" w:history="1">
        <w:r>
          <w:rPr>
            <w:rFonts w:ascii="仿宋" w:eastAsia="仿宋" w:hAnsi="仿宋" w:cs="仿宋" w:hint="eastAsia"/>
            <w:lang w:eastAsia="zh-CN"/>
          </w:rPr>
          <w:t>九、记录仪表项目经营效益</w:t>
        </w:r>
        <w:r>
          <w:tab/>
        </w:r>
        <w:r>
          <w:fldChar w:fldCharType="begin"/>
        </w:r>
        <w:r>
          <w:instrText xml:space="preserve"> PAGEREF _Toc14733 \h </w:instrText>
        </w:r>
        <w:r>
          <w:fldChar w:fldCharType="separate"/>
        </w:r>
        <w:r>
          <w:t>38</w:t>
        </w:r>
        <w:r>
          <w:fldChar w:fldCharType="end"/>
        </w:r>
      </w:hyperlink>
    </w:p>
    <w:p>
      <w:pPr>
        <w:pStyle w:val="TOC2"/>
        <w:tabs>
          <w:tab w:val="right" w:leader="dot" w:pos="8306"/>
        </w:tabs>
      </w:pPr>
      <w:hyperlink w:anchor="_Toc13998" w:history="1">
        <w:r>
          <w:rPr>
            <w:rFonts w:ascii="仿宋" w:eastAsia="仿宋" w:hAnsi="仿宋" w:cs="仿宋" w:hint="eastAsia"/>
            <w:lang w:eastAsia="zh-CN"/>
          </w:rPr>
          <w:t>(一)、经济评价财务测算</w:t>
        </w:r>
        <w:r>
          <w:tab/>
        </w:r>
        <w:r>
          <w:fldChar w:fldCharType="begin"/>
        </w:r>
        <w:r>
          <w:instrText xml:space="preserve"> PAGEREF _Toc13998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74" w:history="1">
        <w:r>
          <w:rPr>
            <w:rFonts w:ascii="仿宋" w:eastAsia="仿宋" w:hAnsi="仿宋" w:cs="仿宋" w:hint="eastAsia"/>
            <w:lang w:eastAsia="zh-CN"/>
          </w:rPr>
          <w:t>(二)、记录仪表项目盈利能力分析</w:t>
        </w:r>
        <w:r>
          <w:tab/>
        </w:r>
        <w:r>
          <w:fldChar w:fldCharType="begin"/>
        </w:r>
        <w:r>
          <w:instrText xml:space="preserve"> PAGEREF _Toc27074 \h </w:instrText>
        </w:r>
        <w:r>
          <w:fldChar w:fldCharType="separate"/>
        </w:r>
        <w:r>
          <w:t>39</w:t>
        </w:r>
        <w:r>
          <w:fldChar w:fldCharType="end"/>
        </w:r>
      </w:hyperlink>
    </w:p>
    <w:p>
      <w:pPr>
        <w:pStyle w:val="TOC1"/>
        <w:tabs>
          <w:tab w:val="right" w:leader="dot" w:pos="8306"/>
        </w:tabs>
      </w:pPr>
      <w:hyperlink w:anchor="_Toc22605" w:history="1">
        <w:r>
          <w:rPr>
            <w:rFonts w:ascii="仿宋" w:eastAsia="仿宋" w:hAnsi="仿宋" w:cs="仿宋" w:hint="eastAsia"/>
            <w:lang w:eastAsia="zh-CN"/>
          </w:rPr>
          <w:t>十、生产安全保护</w:t>
        </w:r>
        <w:r>
          <w:tab/>
        </w:r>
        <w:r>
          <w:fldChar w:fldCharType="begin"/>
        </w:r>
        <w:r>
          <w:instrText xml:space="preserve"> PAGEREF _Toc22605 \h </w:instrText>
        </w:r>
        <w:r>
          <w:fldChar w:fldCharType="separate"/>
        </w:r>
        <w:r>
          <w:t>40</w:t>
        </w:r>
        <w:r>
          <w:fldChar w:fldCharType="end"/>
        </w:r>
      </w:hyperlink>
    </w:p>
    <w:p>
      <w:pPr>
        <w:pStyle w:val="TOC2"/>
        <w:tabs>
          <w:tab w:val="right" w:leader="dot" w:pos="8306"/>
        </w:tabs>
      </w:pPr>
      <w:hyperlink w:anchor="_Toc8132" w:history="1">
        <w:r>
          <w:rPr>
            <w:rFonts w:ascii="仿宋" w:eastAsia="仿宋" w:hAnsi="仿宋" w:cs="仿宋" w:hint="eastAsia"/>
            <w:lang w:eastAsia="zh-CN"/>
          </w:rPr>
          <w:t>(一)、消防安全</w:t>
        </w:r>
        <w:r>
          <w:tab/>
        </w:r>
        <w:r>
          <w:fldChar w:fldCharType="begin"/>
        </w:r>
        <w:r>
          <w:instrText xml:space="preserve"> PAGEREF _Toc8132 \h </w:instrText>
        </w:r>
        <w:r>
          <w:fldChar w:fldCharType="separate"/>
        </w:r>
        <w:r>
          <w:t>40</w:t>
        </w:r>
        <w:r>
          <w:fldChar w:fldCharType="end"/>
        </w:r>
      </w:hyperlink>
    </w:p>
    <w:p>
      <w:pPr>
        <w:pStyle w:val="TOC2"/>
        <w:tabs>
          <w:tab w:val="right" w:leader="dot" w:pos="8306"/>
        </w:tabs>
      </w:pPr>
      <w:hyperlink w:anchor="_Toc20678" w:history="1">
        <w:r>
          <w:rPr>
            <w:rFonts w:ascii="仿宋" w:eastAsia="仿宋" w:hAnsi="仿宋" w:cs="仿宋" w:hint="eastAsia"/>
            <w:lang w:eastAsia="zh-CN"/>
          </w:rPr>
          <w:t>(二)、防火防爆总图布置措施</w:t>
        </w:r>
        <w:r>
          <w:tab/>
        </w:r>
        <w:r>
          <w:fldChar w:fldCharType="begin"/>
        </w:r>
        <w:r>
          <w:instrText xml:space="preserve"> PAGEREF _Toc20678 \h </w:instrText>
        </w:r>
        <w:r>
          <w:fldChar w:fldCharType="separate"/>
        </w:r>
        <w:r>
          <w:t>41</w:t>
        </w:r>
        <w:r>
          <w:fldChar w:fldCharType="end"/>
        </w:r>
      </w:hyperlink>
    </w:p>
    <w:p>
      <w:pPr>
        <w:pStyle w:val="TOC2"/>
        <w:tabs>
          <w:tab w:val="right" w:leader="dot" w:pos="8306"/>
        </w:tabs>
      </w:pPr>
      <w:hyperlink w:anchor="_Toc9595" w:history="1">
        <w:r>
          <w:rPr>
            <w:rFonts w:ascii="仿宋" w:eastAsia="仿宋" w:hAnsi="仿宋" w:cs="仿宋" w:hint="eastAsia"/>
            <w:lang w:eastAsia="zh-CN"/>
          </w:rPr>
          <w:t>(三)、自然灾害防范措施</w:t>
        </w:r>
        <w:r>
          <w:tab/>
        </w:r>
        <w:r>
          <w:fldChar w:fldCharType="begin"/>
        </w:r>
        <w:r>
          <w:instrText xml:space="preserve"> PAGEREF _Toc9595 \h </w:instrText>
        </w:r>
        <w:r>
          <w:fldChar w:fldCharType="separate"/>
        </w:r>
        <w:r>
          <w:t>42</w:t>
        </w:r>
        <w:r>
          <w:fldChar w:fldCharType="end"/>
        </w:r>
      </w:hyperlink>
    </w:p>
    <w:p>
      <w:pPr>
        <w:pStyle w:val="TOC2"/>
        <w:tabs>
          <w:tab w:val="right" w:leader="dot" w:pos="8306"/>
        </w:tabs>
      </w:pPr>
      <w:hyperlink w:anchor="_Toc13913" w:history="1">
        <w:r>
          <w:rPr>
            <w:rFonts w:ascii="仿宋" w:eastAsia="仿宋" w:hAnsi="仿宋" w:cs="仿宋" w:hint="eastAsia"/>
            <w:lang w:eastAsia="zh-CN"/>
          </w:rPr>
          <w:t>(四)、安全色及安全标志使用要求</w:t>
        </w:r>
        <w:r>
          <w:tab/>
        </w:r>
        <w:r>
          <w:fldChar w:fldCharType="begin"/>
        </w:r>
        <w:r>
          <w:instrText xml:space="preserve"> PAGEREF _Toc13913 \h </w:instrText>
        </w:r>
        <w:r>
          <w:fldChar w:fldCharType="separate"/>
        </w:r>
        <w:r>
          <w:t>43</w:t>
        </w:r>
        <w:r>
          <w:fldChar w:fldCharType="end"/>
        </w:r>
      </w:hyperlink>
    </w:p>
    <w:p>
      <w:pPr>
        <w:pStyle w:val="TOC2"/>
        <w:tabs>
          <w:tab w:val="right" w:leader="dot" w:pos="8306"/>
        </w:tabs>
      </w:pPr>
      <w:hyperlink w:anchor="_Toc17466" w:history="1">
        <w:r>
          <w:rPr>
            <w:rFonts w:ascii="仿宋" w:eastAsia="仿宋" w:hAnsi="仿宋" w:cs="仿宋" w:hint="eastAsia"/>
            <w:lang w:eastAsia="zh-CN"/>
          </w:rPr>
          <w:t>(五)、防尘防毒措施</w:t>
        </w:r>
        <w:r>
          <w:tab/>
        </w:r>
        <w:r>
          <w:fldChar w:fldCharType="begin"/>
        </w:r>
        <w:r>
          <w:instrText xml:space="preserve"> PAGEREF _Toc17466 \h </w:instrText>
        </w:r>
        <w:r>
          <w:fldChar w:fldCharType="separate"/>
        </w:r>
        <w:r>
          <w:t>44</w:t>
        </w:r>
        <w:r>
          <w:fldChar w:fldCharType="end"/>
        </w:r>
      </w:hyperlink>
    </w:p>
    <w:p>
      <w:pPr>
        <w:pStyle w:val="TOC2"/>
        <w:tabs>
          <w:tab w:val="right" w:leader="dot" w:pos="8306"/>
        </w:tabs>
      </w:pPr>
      <w:hyperlink w:anchor="_Toc20696" w:history="1">
        <w:r>
          <w:rPr>
            <w:rFonts w:ascii="仿宋" w:eastAsia="仿宋" w:hAnsi="仿宋" w:cs="仿宋" w:hint="eastAsia"/>
            <w:lang w:eastAsia="zh-CN"/>
          </w:rPr>
          <w:t>(六)、防静电、触电防护及防雷措施</w:t>
        </w:r>
        <w:r>
          <w:tab/>
        </w:r>
        <w:r>
          <w:fldChar w:fldCharType="begin"/>
        </w:r>
        <w:r>
          <w:instrText xml:space="preserve"> PAGEREF _Toc20696 \h </w:instrText>
        </w:r>
        <w:r>
          <w:fldChar w:fldCharType="separate"/>
        </w:r>
        <w:r>
          <w:t>45</w:t>
        </w:r>
        <w:r>
          <w:fldChar w:fldCharType="end"/>
        </w:r>
      </w:hyperlink>
    </w:p>
    <w:p>
      <w:pPr>
        <w:pStyle w:val="TOC2"/>
        <w:tabs>
          <w:tab w:val="right" w:leader="dot" w:pos="8306"/>
        </w:tabs>
      </w:pPr>
      <w:hyperlink w:anchor="_Toc24875" w:history="1">
        <w:r>
          <w:rPr>
            <w:rFonts w:ascii="仿宋" w:eastAsia="仿宋" w:hAnsi="仿宋" w:cs="仿宋" w:hint="eastAsia"/>
            <w:lang w:eastAsia="zh-CN"/>
          </w:rPr>
          <w:t>(七)、机械设备安全保障措施</w:t>
        </w:r>
        <w:r>
          <w:tab/>
        </w:r>
        <w:r>
          <w:fldChar w:fldCharType="begin"/>
        </w:r>
        <w:r>
          <w:instrText xml:space="preserve"> PAGEREF _Toc24875 \h </w:instrText>
        </w:r>
        <w:r>
          <w:fldChar w:fldCharType="separate"/>
        </w:r>
        <w:r>
          <w:t>46</w:t>
        </w:r>
        <w:r>
          <w:fldChar w:fldCharType="end"/>
        </w:r>
      </w:hyperlink>
    </w:p>
    <w:p>
      <w:pPr>
        <w:pStyle w:val="TOC1"/>
        <w:tabs>
          <w:tab w:val="right" w:leader="dot" w:pos="8306"/>
        </w:tabs>
      </w:pPr>
      <w:hyperlink w:anchor="_Toc17120" w:history="1">
        <w:r>
          <w:rPr>
            <w:rFonts w:ascii="仿宋" w:eastAsia="仿宋" w:hAnsi="仿宋" w:cs="仿宋" w:hint="eastAsia"/>
            <w:lang w:eastAsia="zh-CN"/>
          </w:rPr>
          <w:t>十一、记录仪表项目人力资源管理</w:t>
        </w:r>
        <w:r>
          <w:tab/>
        </w:r>
        <w:r>
          <w:fldChar w:fldCharType="begin"/>
        </w:r>
        <w:r>
          <w:instrText xml:space="preserve"> PAGEREF _Toc17120 \h </w:instrText>
        </w:r>
        <w:r>
          <w:fldChar w:fldCharType="separate"/>
        </w:r>
        <w:r>
          <w:t>48</w:t>
        </w:r>
        <w:r>
          <w:fldChar w:fldCharType="end"/>
        </w:r>
      </w:hyperlink>
    </w:p>
    <w:p>
      <w:pPr>
        <w:pStyle w:val="TOC2"/>
        <w:tabs>
          <w:tab w:val="right" w:leader="dot" w:pos="8306"/>
        </w:tabs>
      </w:pPr>
      <w:hyperlink w:anchor="_Toc1576" w:history="1">
        <w:r>
          <w:rPr>
            <w:rFonts w:ascii="仿宋" w:eastAsia="仿宋" w:hAnsi="仿宋" w:cs="仿宋" w:hint="eastAsia"/>
            <w:lang w:eastAsia="zh-CN"/>
          </w:rPr>
          <w:t>(一)、建立健全的预算管理制度</w:t>
        </w:r>
        <w:r>
          <w:tab/>
        </w:r>
        <w:r>
          <w:fldChar w:fldCharType="begin"/>
        </w:r>
        <w:r>
          <w:instrText xml:space="preserve"> PAGEREF _Toc1576 \h </w:instrText>
        </w:r>
        <w:r>
          <w:fldChar w:fldCharType="separate"/>
        </w:r>
        <w:r>
          <w:t>48</w:t>
        </w:r>
        <w:r>
          <w:fldChar w:fldCharType="end"/>
        </w:r>
      </w:hyperlink>
    </w:p>
    <w:p>
      <w:pPr>
        <w:pStyle w:val="TOC2"/>
        <w:tabs>
          <w:tab w:val="right" w:leader="dot" w:pos="8306"/>
        </w:tabs>
      </w:pPr>
      <w:hyperlink w:anchor="_Toc25032" w:history="1">
        <w:r>
          <w:rPr>
            <w:rFonts w:ascii="仿宋" w:eastAsia="仿宋" w:hAnsi="仿宋" w:cs="仿宋" w:hint="eastAsia"/>
            <w:lang w:eastAsia="zh-CN"/>
          </w:rPr>
          <w:t>(二)、加强资金流动监控</w:t>
        </w:r>
        <w:r>
          <w:tab/>
        </w:r>
        <w:r>
          <w:fldChar w:fldCharType="begin"/>
        </w:r>
        <w:r>
          <w:instrText xml:space="preserve"> PAGEREF _Toc25032 \h </w:instrText>
        </w:r>
        <w:r>
          <w:fldChar w:fldCharType="separate"/>
        </w:r>
        <w:r>
          <w:t>49</w:t>
        </w:r>
        <w:r>
          <w:fldChar w:fldCharType="end"/>
        </w:r>
      </w:hyperlink>
    </w:p>
    <w:p>
      <w:pPr>
        <w:pStyle w:val="TOC2"/>
        <w:tabs>
          <w:tab w:val="right" w:leader="dot" w:pos="8306"/>
        </w:tabs>
      </w:pPr>
      <w:hyperlink w:anchor="_Toc624" w:history="1">
        <w:r>
          <w:rPr>
            <w:rFonts w:ascii="仿宋" w:eastAsia="仿宋" w:hAnsi="仿宋" w:cs="仿宋" w:hint="eastAsia"/>
            <w:lang w:eastAsia="zh-CN"/>
          </w:rPr>
          <w:t>(三)、制定完善的风险控制机制</w:t>
        </w:r>
        <w:r>
          <w:tab/>
        </w:r>
        <w:r>
          <w:fldChar w:fldCharType="begin"/>
        </w:r>
        <w:r>
          <w:instrText xml:space="preserve"> PAGEREF _Toc624 \h </w:instrText>
        </w:r>
        <w:r>
          <w:fldChar w:fldCharType="separate"/>
        </w:r>
        <w:r>
          <w:t>51</w:t>
        </w:r>
        <w:r>
          <w:fldChar w:fldCharType="end"/>
        </w:r>
      </w:hyperlink>
    </w:p>
    <w:p>
      <w:pPr>
        <w:pStyle w:val="TOC2"/>
        <w:tabs>
          <w:tab w:val="right" w:leader="dot" w:pos="8306"/>
        </w:tabs>
      </w:pPr>
      <w:hyperlink w:anchor="_Toc23058" w:history="1">
        <w:r>
          <w:rPr>
            <w:rFonts w:ascii="仿宋" w:eastAsia="仿宋" w:hAnsi="仿宋" w:cs="仿宋" w:hint="eastAsia"/>
            <w:lang w:eastAsia="zh-CN"/>
          </w:rPr>
          <w:t>(四)、优化成本管理</w:t>
        </w:r>
        <w:r>
          <w:tab/>
        </w:r>
        <w:r>
          <w:fldChar w:fldCharType="begin"/>
        </w:r>
        <w:r>
          <w:instrText xml:space="preserve"> PAGEREF _Toc23058 \h </w:instrText>
        </w:r>
        <w:r>
          <w:fldChar w:fldCharType="separate"/>
        </w:r>
        <w:r>
          <w:t>52</w:t>
        </w:r>
        <w:r>
          <w:fldChar w:fldCharType="end"/>
        </w:r>
      </w:hyperlink>
    </w:p>
    <w:p>
      <w:pPr>
        <w:pStyle w:val="TOC1"/>
        <w:tabs>
          <w:tab w:val="right" w:leader="dot" w:pos="8306"/>
        </w:tabs>
      </w:pPr>
      <w:hyperlink w:anchor="_Toc27085" w:history="1">
        <w:r>
          <w:rPr>
            <w:rFonts w:ascii="仿宋" w:eastAsia="仿宋" w:hAnsi="仿宋" w:cs="仿宋" w:hint="eastAsia"/>
            <w:lang w:eastAsia="zh-CN"/>
          </w:rPr>
          <w:t>十二、记录仪表项目风险管理</w:t>
        </w:r>
        <w:r>
          <w:tab/>
        </w:r>
        <w:r>
          <w:fldChar w:fldCharType="begin"/>
        </w:r>
        <w:r>
          <w:instrText xml:space="preserve"> PAGEREF _Toc27085 \h </w:instrText>
        </w:r>
        <w:r>
          <w:fldChar w:fldCharType="separate"/>
        </w:r>
        <w:r>
          <w:t>53</w:t>
        </w:r>
        <w:r>
          <w:fldChar w:fldCharType="end"/>
        </w:r>
      </w:hyperlink>
    </w:p>
    <w:p>
      <w:pPr>
        <w:pStyle w:val="TOC2"/>
        <w:tabs>
          <w:tab w:val="right" w:leader="dot" w:pos="8306"/>
        </w:tabs>
      </w:pPr>
      <w:hyperlink w:anchor="_Toc27750" w:history="1">
        <w:r>
          <w:rPr>
            <w:rFonts w:ascii="仿宋" w:eastAsia="仿宋" w:hAnsi="仿宋" w:cs="仿宋" w:hint="eastAsia"/>
            <w:lang w:eastAsia="zh-CN"/>
          </w:rPr>
          <w:t>(一)、风险识别与评估</w:t>
        </w:r>
        <w:r>
          <w:tab/>
        </w:r>
        <w:r>
          <w:fldChar w:fldCharType="begin"/>
        </w:r>
        <w:r>
          <w:instrText xml:space="preserve"> PAGEREF _Toc27750 \h </w:instrText>
        </w:r>
        <w:r>
          <w:fldChar w:fldCharType="separate"/>
        </w:r>
        <w:r>
          <w:t>53</w:t>
        </w:r>
        <w:r>
          <w:fldChar w:fldCharType="end"/>
        </w:r>
      </w:hyperlink>
    </w:p>
    <w:p>
      <w:pPr>
        <w:pStyle w:val="TOC2"/>
        <w:tabs>
          <w:tab w:val="right" w:leader="dot" w:pos="8306"/>
        </w:tabs>
      </w:pPr>
      <w:hyperlink w:anchor="_Toc11820" w:history="1">
        <w:r>
          <w:rPr>
            <w:rFonts w:ascii="仿宋" w:eastAsia="仿宋" w:hAnsi="仿宋" w:cs="仿宋" w:hint="eastAsia"/>
            <w:lang w:eastAsia="zh-CN"/>
          </w:rPr>
          <w:t>(二)、风险应对策略</w:t>
        </w:r>
        <w:r>
          <w:tab/>
        </w:r>
        <w:r>
          <w:fldChar w:fldCharType="begin"/>
        </w:r>
        <w:r>
          <w:instrText xml:space="preserve"> PAGEREF _Toc11820 \h </w:instrText>
        </w:r>
        <w:r>
          <w:fldChar w:fldCharType="separate"/>
        </w:r>
        <w:r>
          <w:t>54</w:t>
        </w:r>
        <w:r>
          <w:fldChar w:fldCharType="end"/>
        </w:r>
      </w:hyperlink>
    </w:p>
    <w:p>
      <w:pPr>
        <w:pStyle w:val="TOC2"/>
        <w:tabs>
          <w:tab w:val="right" w:leader="dot" w:pos="8306"/>
        </w:tabs>
      </w:pPr>
      <w:hyperlink w:anchor="_Toc12123" w:history="1">
        <w:r>
          <w:rPr>
            <w:rFonts w:ascii="仿宋" w:eastAsia="仿宋" w:hAnsi="仿宋" w:cs="仿宋" w:hint="eastAsia"/>
            <w:lang w:eastAsia="zh-CN"/>
          </w:rPr>
          <w:t>(三)、风险监控与控制</w:t>
        </w:r>
        <w:r>
          <w:tab/>
        </w:r>
        <w:r>
          <w:fldChar w:fldCharType="begin"/>
        </w:r>
        <w:r>
          <w:instrText xml:space="preserve"> PAGEREF _Toc12123 \h </w:instrText>
        </w:r>
        <w:r>
          <w:fldChar w:fldCharType="separate"/>
        </w:r>
        <w:r>
          <w:t>56</w:t>
        </w:r>
        <w:r>
          <w:fldChar w:fldCharType="end"/>
        </w:r>
      </w:hyperlink>
    </w:p>
    <w:p>
      <w:pPr>
        <w:pStyle w:val="TOC1"/>
        <w:tabs>
          <w:tab w:val="right" w:leader="dot" w:pos="8306"/>
        </w:tabs>
      </w:pPr>
      <w:hyperlink w:anchor="_Toc11958" w:history="1">
        <w:r>
          <w:rPr>
            <w:rFonts w:ascii="仿宋" w:eastAsia="仿宋" w:hAnsi="仿宋" w:cs="仿宋" w:hint="eastAsia"/>
            <w:lang w:eastAsia="zh-CN"/>
          </w:rPr>
          <w:t>十三、记录仪表项目实施时间节点</w:t>
        </w:r>
        <w:r>
          <w:tab/>
        </w:r>
        <w:r>
          <w:fldChar w:fldCharType="begin"/>
        </w:r>
        <w:r>
          <w:instrText xml:space="preserve"> PAGEREF _Toc11958 \h </w:instrText>
        </w:r>
        <w:r>
          <w:fldChar w:fldCharType="separate"/>
        </w:r>
        <w:r>
          <w:t>57</w:t>
        </w:r>
        <w:r>
          <w:fldChar w:fldCharType="end"/>
        </w:r>
      </w:hyperlink>
    </w:p>
    <w:p>
      <w:pPr>
        <w:pStyle w:val="TOC2"/>
        <w:tabs>
          <w:tab w:val="right" w:leader="dot" w:pos="8306"/>
        </w:tabs>
      </w:pPr>
      <w:hyperlink w:anchor="_Toc25759" w:history="1">
        <w:r>
          <w:rPr>
            <w:rFonts w:ascii="仿宋" w:eastAsia="仿宋" w:hAnsi="仿宋" w:cs="仿宋" w:hint="eastAsia"/>
            <w:lang w:eastAsia="zh-CN"/>
          </w:rPr>
          <w:t>(一)、记录仪表项目启动阶段时间节点</w:t>
        </w:r>
        <w:r>
          <w:tab/>
        </w:r>
        <w:r>
          <w:fldChar w:fldCharType="begin"/>
        </w:r>
        <w:r>
          <w:instrText xml:space="preserve"> PAGEREF _Toc25759 \h </w:instrText>
        </w:r>
        <w:r>
          <w:fldChar w:fldCharType="separate"/>
        </w:r>
        <w:r>
          <w:t>57</w:t>
        </w:r>
        <w:r>
          <w:fldChar w:fldCharType="end"/>
        </w:r>
      </w:hyperlink>
    </w:p>
    <w:p>
      <w:pPr>
        <w:pStyle w:val="TOC2"/>
        <w:tabs>
          <w:tab w:val="right" w:leader="dot" w:pos="8306"/>
        </w:tabs>
      </w:pPr>
      <w:hyperlink w:anchor="_Toc12518" w:history="1">
        <w:r>
          <w:rPr>
            <w:rFonts w:ascii="仿宋" w:eastAsia="仿宋" w:hAnsi="仿宋" w:cs="仿宋" w:hint="eastAsia"/>
            <w:lang w:eastAsia="zh-CN"/>
          </w:rPr>
          <w:t>(二)、记录仪表项目执行阶段时间节点</w:t>
        </w:r>
        <w:r>
          <w:tab/>
        </w:r>
        <w:r>
          <w:fldChar w:fldCharType="begin"/>
        </w:r>
        <w:r>
          <w:instrText xml:space="preserve"> PAGEREF _Toc12518 \h </w:instrText>
        </w:r>
        <w:r>
          <w:fldChar w:fldCharType="separate"/>
        </w:r>
        <w:r>
          <w:t>58</w:t>
        </w:r>
        <w:r>
          <w:fldChar w:fldCharType="end"/>
        </w:r>
      </w:hyperlink>
    </w:p>
    <w:p>
      <w:pPr>
        <w:pStyle w:val="TOC2"/>
        <w:tabs>
          <w:tab w:val="right" w:leader="dot" w:pos="8306"/>
        </w:tabs>
      </w:pPr>
      <w:hyperlink w:anchor="_Toc9272" w:history="1">
        <w:r>
          <w:rPr>
            <w:rFonts w:ascii="仿宋" w:eastAsia="仿宋" w:hAnsi="仿宋" w:cs="仿宋" w:hint="eastAsia"/>
            <w:lang w:eastAsia="zh-CN"/>
          </w:rPr>
          <w:t>(三)、记录仪表项目完成阶段时间节点</w:t>
        </w:r>
        <w:r>
          <w:tab/>
        </w:r>
        <w:r>
          <w:fldChar w:fldCharType="begin"/>
        </w:r>
        <w:r>
          <w:instrText xml:space="preserve"> PAGEREF _Toc9272 \h </w:instrText>
        </w:r>
        <w:r>
          <w:fldChar w:fldCharType="separate"/>
        </w:r>
        <w:r>
          <w:t>59</w:t>
        </w:r>
        <w:r>
          <w:fldChar w:fldCharType="end"/>
        </w:r>
      </w:hyperlink>
    </w:p>
    <w:p>
      <w:pPr>
        <w:pStyle w:val="TOC1"/>
        <w:tabs>
          <w:tab w:val="right" w:leader="dot" w:pos="8306"/>
        </w:tabs>
      </w:pPr>
      <w:hyperlink w:anchor="_Toc6972" w:history="1">
        <w:r>
          <w:rPr>
            <w:rFonts w:ascii="仿宋" w:eastAsia="仿宋" w:hAnsi="仿宋" w:cs="仿宋" w:hint="eastAsia"/>
            <w:lang w:eastAsia="zh-CN"/>
          </w:rPr>
          <w:t>十四、风险识别与分类</w:t>
        </w:r>
        <w:r>
          <w:tab/>
        </w:r>
        <w:r>
          <w:fldChar w:fldCharType="begin"/>
        </w:r>
        <w:r>
          <w:instrText xml:space="preserve"> PAGEREF _Toc6972 \h </w:instrText>
        </w:r>
        <w:r>
          <w:fldChar w:fldCharType="separate"/>
        </w:r>
        <w:r>
          <w:t>60</w:t>
        </w:r>
        <w:r>
          <w:fldChar w:fldCharType="end"/>
        </w:r>
      </w:hyperlink>
    </w:p>
    <w:p>
      <w:pPr>
        <w:pStyle w:val="TOC2"/>
        <w:tabs>
          <w:tab w:val="right" w:leader="dot" w:pos="8306"/>
        </w:tabs>
      </w:pPr>
      <w:hyperlink w:anchor="_Toc30453" w:history="1">
        <w:r>
          <w:rPr>
            <w:rFonts w:ascii="仿宋" w:eastAsia="仿宋" w:hAnsi="仿宋" w:cs="仿宋" w:hint="eastAsia"/>
            <w:lang w:eastAsia="zh-CN"/>
          </w:rPr>
          <w:t>(一)、风险识别</w:t>
        </w:r>
        <w:r>
          <w:tab/>
        </w:r>
        <w:r>
          <w:fldChar w:fldCharType="begin"/>
        </w:r>
        <w:r>
          <w:instrText xml:space="preserve"> PAGEREF _Toc30453 \h </w:instrText>
        </w:r>
        <w:r>
          <w:fldChar w:fldCharType="separate"/>
        </w:r>
        <w:r>
          <w:t>60</w:t>
        </w:r>
        <w:r>
          <w:fldChar w:fldCharType="end"/>
        </w:r>
      </w:hyperlink>
    </w:p>
    <w:p>
      <w:pPr>
        <w:pStyle w:val="TOC2"/>
        <w:tabs>
          <w:tab w:val="right" w:leader="dot" w:pos="8306"/>
        </w:tabs>
      </w:pPr>
      <w:hyperlink w:anchor="_Toc18030" w:history="1">
        <w:r>
          <w:rPr>
            <w:rFonts w:ascii="仿宋" w:eastAsia="仿宋" w:hAnsi="仿宋" w:cs="仿宋" w:hint="eastAsia"/>
            <w:lang w:eastAsia="zh-CN"/>
          </w:rPr>
          <w:t>(二)、风险分类</w:t>
        </w:r>
        <w:r>
          <w:tab/>
        </w:r>
        <w:r>
          <w:fldChar w:fldCharType="begin"/>
        </w:r>
        <w:r>
          <w:instrText xml:space="preserve"> PAGEREF _Toc18030 \h </w:instrText>
        </w:r>
        <w:r>
          <w:fldChar w:fldCharType="separate"/>
        </w:r>
        <w:r>
          <w:t>61</w:t>
        </w:r>
        <w:r>
          <w:fldChar w:fldCharType="end"/>
        </w:r>
      </w:hyperlink>
    </w:p>
    <w:p>
      <w:pPr>
        <w:pStyle w:val="TOC1"/>
        <w:tabs>
          <w:tab w:val="right" w:leader="dot" w:pos="8306"/>
        </w:tabs>
      </w:pPr>
      <w:hyperlink w:anchor="_Toc330" w:history="1">
        <w:r>
          <w:rPr>
            <w:rFonts w:ascii="仿宋" w:eastAsia="仿宋" w:hAnsi="仿宋" w:cs="仿宋" w:hint="eastAsia"/>
            <w:lang w:eastAsia="zh-CN"/>
          </w:rPr>
          <w:t>十五、利益相关者分析与沟通计划</w:t>
        </w:r>
        <w:r>
          <w:tab/>
        </w:r>
        <w:r>
          <w:fldChar w:fldCharType="begin"/>
        </w:r>
        <w:r>
          <w:instrText xml:space="preserve"> PAGEREF _Toc330 \h </w:instrText>
        </w:r>
        <w:r>
          <w:fldChar w:fldCharType="separate"/>
        </w:r>
        <w:r>
          <w:t>63</w:t>
        </w:r>
        <w:r>
          <w:fldChar w:fldCharType="end"/>
        </w:r>
      </w:hyperlink>
    </w:p>
    <w:p>
      <w:pPr>
        <w:pStyle w:val="TOC2"/>
        <w:tabs>
          <w:tab w:val="right" w:leader="dot" w:pos="8306"/>
        </w:tabs>
      </w:pPr>
      <w:hyperlink w:anchor="_Toc8526" w:history="1">
        <w:r>
          <w:rPr>
            <w:rFonts w:ascii="仿宋" w:eastAsia="仿宋" w:hAnsi="仿宋" w:cs="仿宋" w:hint="eastAsia"/>
            <w:lang w:eastAsia="zh-CN"/>
          </w:rPr>
          <w:t>(一)、利益相关者分析</w:t>
        </w:r>
        <w:r>
          <w:tab/>
        </w:r>
        <w:r>
          <w:fldChar w:fldCharType="begin"/>
        </w:r>
        <w:r>
          <w:instrText xml:space="preserve"> PAGEREF _Toc8526 \h </w:instrText>
        </w:r>
        <w:r>
          <w:fldChar w:fldCharType="separate"/>
        </w:r>
        <w:r>
          <w:t>63</w:t>
        </w:r>
        <w:r>
          <w:fldChar w:fldCharType="end"/>
        </w:r>
      </w:hyperlink>
    </w:p>
    <w:p>
      <w:pPr>
        <w:pStyle w:val="TOC2"/>
        <w:tabs>
          <w:tab w:val="right" w:leader="dot" w:pos="8306"/>
        </w:tabs>
      </w:pPr>
      <w:hyperlink w:anchor="_Toc10796" w:history="1">
        <w:r>
          <w:rPr>
            <w:rFonts w:ascii="仿宋" w:eastAsia="仿宋" w:hAnsi="仿宋" w:cs="仿宋" w:hint="eastAsia"/>
            <w:lang w:eastAsia="zh-CN"/>
          </w:rPr>
          <w:t>(二)、沟通计划</w:t>
        </w:r>
        <w:r>
          <w:tab/>
        </w:r>
        <w:r>
          <w:fldChar w:fldCharType="begin"/>
        </w:r>
        <w:r>
          <w:instrText xml:space="preserve"> PAGEREF _Toc10796 \h </w:instrText>
        </w:r>
        <w:r>
          <w:fldChar w:fldCharType="separate"/>
        </w:r>
        <w:r>
          <w:t>65</w:t>
        </w:r>
        <w:r>
          <w:fldChar w:fldCharType="end"/>
        </w:r>
      </w:hyperlink>
    </w:p>
    <w:p>
      <w:pPr>
        <w:pStyle w:val="TOC1"/>
        <w:tabs>
          <w:tab w:val="right" w:leader="dot" w:pos="8306"/>
        </w:tabs>
      </w:pPr>
      <w:hyperlink w:anchor="_Toc1216" w:history="1">
        <w:r>
          <w:rPr>
            <w:rFonts w:ascii="仿宋" w:eastAsia="仿宋" w:hAnsi="仿宋" w:cs="仿宋" w:hint="eastAsia"/>
            <w:lang w:eastAsia="zh-CN"/>
          </w:rPr>
          <w:t>十六、营销与推广策略</w:t>
        </w:r>
        <w:r>
          <w:tab/>
        </w:r>
        <w:r>
          <w:fldChar w:fldCharType="begin"/>
        </w:r>
        <w:r>
          <w:instrText xml:space="preserve"> PAGEREF _Toc1216 \h </w:instrText>
        </w:r>
        <w:r>
          <w:fldChar w:fldCharType="separate"/>
        </w:r>
        <w:r>
          <w:t>66</w:t>
        </w:r>
        <w:r>
          <w:fldChar w:fldCharType="end"/>
        </w:r>
      </w:hyperlink>
    </w:p>
    <w:p>
      <w:pPr>
        <w:pStyle w:val="TOC2"/>
        <w:tabs>
          <w:tab w:val="right" w:leader="dot" w:pos="8306"/>
        </w:tabs>
      </w:pPr>
      <w:hyperlink w:anchor="_Toc17833" w:history="1">
        <w:r>
          <w:rPr>
            <w:rFonts w:ascii="仿宋" w:eastAsia="仿宋" w:hAnsi="仿宋" w:cs="仿宋" w:hint="eastAsia"/>
            <w:lang w:eastAsia="zh-CN"/>
          </w:rPr>
          <w:t>(一)、产品/服务定位与特点</w:t>
        </w:r>
        <w:r>
          <w:tab/>
        </w:r>
        <w:r>
          <w:fldChar w:fldCharType="begin"/>
        </w:r>
        <w:r>
          <w:instrText xml:space="preserve"> PAGEREF _Toc17833 \h </w:instrText>
        </w:r>
        <w:r>
          <w:fldChar w:fldCharType="separate"/>
        </w:r>
        <w:r>
          <w:t>66</w:t>
        </w:r>
        <w:r>
          <w:fldChar w:fldCharType="end"/>
        </w:r>
      </w:hyperlink>
    </w:p>
    <w:p>
      <w:pPr>
        <w:pStyle w:val="TOC2"/>
        <w:tabs>
          <w:tab w:val="right" w:leader="dot" w:pos="8306"/>
        </w:tabs>
      </w:pPr>
      <w:hyperlink w:anchor="_Toc16497" w:history="1">
        <w:r>
          <w:rPr>
            <w:rFonts w:ascii="仿宋" w:eastAsia="仿宋" w:hAnsi="仿宋" w:cs="仿宋" w:hint="eastAsia"/>
            <w:lang w:eastAsia="zh-CN"/>
          </w:rPr>
          <w:t>(二)、市场定位与竞争分析</w:t>
        </w:r>
        <w:r>
          <w:tab/>
        </w:r>
        <w:r>
          <w:fldChar w:fldCharType="begin"/>
        </w:r>
        <w:r>
          <w:instrText xml:space="preserve"> PAGEREF _Toc16497 \h </w:instrText>
        </w:r>
        <w:r>
          <w:fldChar w:fldCharType="separate"/>
        </w:r>
        <w:r>
          <w:t>67</w:t>
        </w:r>
        <w:r>
          <w:fldChar w:fldCharType="end"/>
        </w:r>
      </w:hyperlink>
    </w:p>
    <w:p>
      <w:pPr>
        <w:pStyle w:val="TOC2"/>
        <w:tabs>
          <w:tab w:val="right" w:leader="dot" w:pos="8306"/>
        </w:tabs>
      </w:pPr>
      <w:hyperlink w:anchor="_Toc18758" w:history="1">
        <w:r>
          <w:rPr>
            <w:rFonts w:ascii="仿宋" w:eastAsia="仿宋" w:hAnsi="仿宋" w:cs="仿宋" w:hint="eastAsia"/>
            <w:lang w:eastAsia="zh-CN"/>
          </w:rPr>
          <w:t>(三)、营销渠道与策略</w:t>
        </w:r>
        <w:r>
          <w:tab/>
        </w:r>
        <w:r>
          <w:fldChar w:fldCharType="begin"/>
        </w:r>
        <w:r>
          <w:instrText xml:space="preserve"> PAGEREF _Toc18758 \h </w:instrText>
        </w:r>
        <w:r>
          <w:fldChar w:fldCharType="separate"/>
        </w:r>
        <w:r>
          <w:t>68</w:t>
        </w:r>
        <w:r>
          <w:fldChar w:fldCharType="end"/>
        </w:r>
      </w:hyperlink>
    </w:p>
    <w:p>
      <w:pPr>
        <w:pStyle w:val="TOC2"/>
        <w:tabs>
          <w:tab w:val="right" w:leader="dot" w:pos="8306"/>
        </w:tabs>
      </w:pPr>
      <w:hyperlink w:anchor="_Toc28203" w:history="1">
        <w:r>
          <w:rPr>
            <w:rFonts w:ascii="仿宋" w:eastAsia="仿宋" w:hAnsi="仿宋" w:cs="仿宋" w:hint="eastAsia"/>
            <w:lang w:eastAsia="zh-CN"/>
          </w:rPr>
          <w:t>(四)、推广与宣传活动</w:t>
        </w:r>
        <w:r>
          <w:tab/>
        </w:r>
        <w:r>
          <w:fldChar w:fldCharType="begin"/>
        </w:r>
        <w:r>
          <w:instrText xml:space="preserve"> PAGEREF _Toc28203 \h </w:instrText>
        </w:r>
        <w:r>
          <w:fldChar w:fldCharType="separate"/>
        </w:r>
        <w:r>
          <w:t>69</w:t>
        </w:r>
        <w:r>
          <w:fldChar w:fldCharType="end"/>
        </w:r>
      </w:hyperlink>
    </w:p>
    <w:p>
      <w:pPr>
        <w:pStyle w:val="TOC1"/>
        <w:tabs>
          <w:tab w:val="right" w:leader="dot" w:pos="8306"/>
        </w:tabs>
      </w:pPr>
      <w:hyperlink w:anchor="_Toc122" w:history="1">
        <w:r>
          <w:rPr>
            <w:rFonts w:ascii="仿宋" w:eastAsia="仿宋" w:hAnsi="仿宋" w:cs="仿宋" w:hint="eastAsia"/>
            <w:lang w:eastAsia="zh-CN"/>
          </w:rPr>
          <w:t>十七、质量管理体系</w:t>
        </w:r>
        <w:r>
          <w:tab/>
        </w:r>
        <w:r>
          <w:fldChar w:fldCharType="begin"/>
        </w:r>
        <w:r>
          <w:instrText xml:space="preserve"> PAGEREF _Toc122 \h </w:instrText>
        </w:r>
        <w:r>
          <w:fldChar w:fldCharType="separate"/>
        </w:r>
        <w:r>
          <w:t>75</w:t>
        </w:r>
        <w:r>
          <w:fldChar w:fldCharType="end"/>
        </w:r>
      </w:hyperlink>
    </w:p>
    <w:p>
      <w:pPr>
        <w:pStyle w:val="TOC2"/>
        <w:tabs>
          <w:tab w:val="right" w:leader="dot" w:pos="8306"/>
        </w:tabs>
      </w:pPr>
      <w:hyperlink w:anchor="_Toc18692" w:history="1">
        <w:r>
          <w:rPr>
            <w:rFonts w:ascii="仿宋" w:eastAsia="仿宋" w:hAnsi="仿宋" w:cs="仿宋" w:hint="eastAsia"/>
            <w:lang w:eastAsia="zh-CN"/>
          </w:rPr>
          <w:t>(一)、质量目标与方针</w:t>
        </w:r>
        <w:r>
          <w:tab/>
        </w:r>
        <w:r>
          <w:fldChar w:fldCharType="begin"/>
        </w:r>
        <w:r>
          <w:instrText xml:space="preserve"> PAGEREF _Toc18692 \h </w:instrText>
        </w:r>
        <w:r>
          <w:fldChar w:fldCharType="separate"/>
        </w:r>
        <w:r>
          <w:t>75</w:t>
        </w:r>
        <w:r>
          <w:fldChar w:fldCharType="end"/>
        </w:r>
      </w:hyperlink>
    </w:p>
    <w:p>
      <w:pPr>
        <w:pStyle w:val="TOC2"/>
        <w:tabs>
          <w:tab w:val="right" w:leader="dot" w:pos="8306"/>
        </w:tabs>
      </w:pPr>
      <w:hyperlink w:anchor="_Toc10674" w:history="1">
        <w:r>
          <w:rPr>
            <w:rFonts w:ascii="仿宋" w:eastAsia="仿宋" w:hAnsi="仿宋" w:cs="仿宋" w:hint="eastAsia"/>
            <w:lang w:eastAsia="zh-CN"/>
          </w:rPr>
          <w:t>(二)、质量管理责任</w:t>
        </w:r>
        <w:r>
          <w:tab/>
        </w:r>
        <w:r>
          <w:fldChar w:fldCharType="begin"/>
        </w:r>
        <w:r>
          <w:instrText xml:space="preserve"> PAGEREF _Toc10674 \h </w:instrText>
        </w:r>
        <w:r>
          <w:fldChar w:fldCharType="separate"/>
        </w:r>
        <w:r>
          <w:t>76</w:t>
        </w:r>
        <w:r>
          <w:fldChar w:fldCharType="end"/>
        </w:r>
      </w:hyperlink>
    </w:p>
    <w:p>
      <w:pPr>
        <w:pStyle w:val="TOC2"/>
        <w:tabs>
          <w:tab w:val="right" w:leader="dot" w:pos="8306"/>
        </w:tabs>
      </w:pPr>
      <w:hyperlink w:anchor="_Toc28339" w:history="1">
        <w:r>
          <w:rPr>
            <w:rFonts w:ascii="仿宋" w:eastAsia="仿宋" w:hAnsi="仿宋" w:cs="仿宋" w:hint="eastAsia"/>
            <w:lang w:eastAsia="zh-CN"/>
          </w:rPr>
          <w:t>(三)、质量管理体系文件</w:t>
        </w:r>
        <w:r>
          <w:tab/>
        </w:r>
        <w:r>
          <w:fldChar w:fldCharType="begin"/>
        </w:r>
        <w:r>
          <w:instrText xml:space="preserve"> PAGEREF _Toc28339 \h </w:instrText>
        </w:r>
        <w:r>
          <w:fldChar w:fldCharType="separate"/>
        </w:r>
        <w:r>
          <w:t>77</w:t>
        </w:r>
        <w:r>
          <w:fldChar w:fldCharType="end"/>
        </w:r>
      </w:hyperlink>
    </w:p>
    <w:p>
      <w:pPr>
        <w:pStyle w:val="TOC2"/>
        <w:tabs>
          <w:tab w:val="right" w:leader="dot" w:pos="8306"/>
        </w:tabs>
      </w:pPr>
      <w:hyperlink w:anchor="_Toc26820" w:history="1">
        <w:r>
          <w:rPr>
            <w:rFonts w:ascii="仿宋" w:eastAsia="仿宋" w:hAnsi="仿宋" w:cs="仿宋" w:hint="eastAsia"/>
            <w:lang w:eastAsia="zh-CN"/>
          </w:rPr>
          <w:t>(四)、质量培训与教育</w:t>
        </w:r>
        <w:r>
          <w:tab/>
        </w:r>
        <w:r>
          <w:fldChar w:fldCharType="begin"/>
        </w:r>
        <w:r>
          <w:instrText xml:space="preserve"> PAGEREF _Toc26820 \h </w:instrText>
        </w:r>
        <w:r>
          <w:fldChar w:fldCharType="separate"/>
        </w:r>
        <w:r>
          <w:t>79</w:t>
        </w:r>
        <w:r>
          <w:fldChar w:fldCharType="end"/>
        </w:r>
      </w:hyperlink>
    </w:p>
    <w:p>
      <w:pPr>
        <w:pStyle w:val="TOC2"/>
        <w:tabs>
          <w:tab w:val="right" w:leader="dot" w:pos="8306"/>
        </w:tabs>
      </w:pPr>
      <w:hyperlink w:anchor="_Toc25801" w:history="1">
        <w:r>
          <w:rPr>
            <w:rFonts w:ascii="仿宋" w:eastAsia="仿宋" w:hAnsi="仿宋" w:cs="仿宋" w:hint="eastAsia"/>
            <w:lang w:eastAsia="zh-CN"/>
          </w:rPr>
          <w:t>(五)、质量审核与评价</w:t>
        </w:r>
        <w:r>
          <w:tab/>
        </w:r>
        <w:r>
          <w:fldChar w:fldCharType="begin"/>
        </w:r>
        <w:r>
          <w:instrText xml:space="preserve"> PAGEREF _Toc25801 \h </w:instrText>
        </w:r>
        <w:r>
          <w:fldChar w:fldCharType="separate"/>
        </w:r>
        <w:r>
          <w:t>80</w:t>
        </w:r>
        <w:r>
          <w:fldChar w:fldCharType="end"/>
        </w:r>
      </w:hyperlink>
    </w:p>
    <w:p>
      <w:pPr>
        <w:pStyle w:val="TOC2"/>
        <w:tabs>
          <w:tab w:val="right" w:leader="dot" w:pos="8306"/>
        </w:tabs>
      </w:pPr>
      <w:hyperlink w:anchor="_Toc8641" w:history="1">
        <w:r>
          <w:rPr>
            <w:rFonts w:ascii="仿宋" w:eastAsia="仿宋" w:hAnsi="仿宋" w:cs="仿宋" w:hint="eastAsia"/>
            <w:lang w:eastAsia="zh-CN"/>
          </w:rPr>
          <w:t>(六)、不符合与纠正措施</w:t>
        </w:r>
        <w:r>
          <w:tab/>
        </w:r>
        <w:r>
          <w:fldChar w:fldCharType="begin"/>
        </w:r>
        <w:r>
          <w:instrText xml:space="preserve"> PAGEREF _Toc8641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9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19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的技术管理特点体现在其创新导向。通过引入最先进的技术趋势和解决方案，记录仪表项目致力于提升科技含量、提高质量和效率水平。这意味着我们将采用最新的工具和方法，确保记录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记录仪表项目技术管理的显著特征。通过整合不同领域的技术资源，我们实现了跨学科的协同工作。这有助于优化技术架构，提高整体效能。此外，整合性策略还促进了不同技术团队之间的紧密沟通和高效合作，确保记录仪表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记录仪表项目所采用的技术。通过不断优化技术方案，记录仪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记录仪表项目团队将在记录仪表项目初期识别可能的技术风险，并采取相应的预防和应对措施。通过建立健全的风险评估机制，记录仪表项目能够在实施过程中及时发现并解决潜在的技术问题，保障记录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记录仪表项目中，技术将成为记录仪表项目成功的有力支持。这一深度剖析揭示了技术管理在记录仪表项目实施中的关键作用，为记录仪表项目的技术基础奠定了坚实的基础。</w:t>
      </w:r>
    </w:p>
    <w:p>
      <w:pPr>
        <w:pStyle w:val="Heading2"/>
        <w:ind w:firstLine="560" w:firstLineChars="200"/>
        <w:rPr>
          <w:rFonts w:ascii="仿宋" w:eastAsia="仿宋" w:hAnsi="仿宋" w:cs="仿宋" w:hint="eastAsia"/>
          <w:sz w:val="28"/>
          <w:lang w:eastAsia="zh-CN"/>
        </w:rPr>
      </w:pPr>
      <w:bookmarkStart w:id="4" w:name="_Toc5595"/>
      <w:r>
        <w:rPr>
          <w:rFonts w:ascii="仿宋" w:eastAsia="仿宋" w:hAnsi="仿宋" w:cs="仿宋" w:hint="eastAsia"/>
          <w:sz w:val="28"/>
          <w:lang w:eastAsia="zh-CN"/>
        </w:rPr>
        <w:t>(二)、记录仪表项目工艺技术设计方案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记录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记录仪表项目将严格按照相关行业规范要求进行组织。通过有效控制产品质量，记录仪表项目将致力于为顾客提供优质的记录仪表项目产品和良好的服务。这体现了记录仪表项目对于生产活动合规性和质量标准的高度重视，为记录仪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记录仪表项目注重生态效益和清洁生产原则。记录仪表项目建设将紧密结合地方特色经济发展，与社会经济发展规划和区域环境保护规划方案相协调一致。通过与当地区域自然生态系统的结合，记录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记录仪表项目产品具有多样化的客户需求和个性化的特点。因此，记录仪表项目产品规格品种多样，且单批生产数量较小。为满足这一特点，记录仪表项目承办单位将建设先进的柔性制造生产线。通过广泛应用柔性制造技术，记录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记录仪表项目采用的技术具有较高的技术含量和自动化水平，处于国内先进水平。这一技术选用不仅体现了对生产效率、质量和环境友好性的高标准要求，同时为记录仪表项目的可持续发展奠定了坚实的基础。</w:t>
      </w:r>
    </w:p>
    <w:p>
      <w:pPr>
        <w:pStyle w:val="Heading2"/>
        <w:ind w:firstLine="560" w:firstLineChars="200"/>
        <w:rPr>
          <w:rFonts w:ascii="仿宋" w:eastAsia="仿宋" w:hAnsi="仿宋" w:cs="仿宋" w:hint="eastAsia"/>
          <w:sz w:val="28"/>
          <w:lang w:eastAsia="zh-CN"/>
        </w:rPr>
      </w:pPr>
      <w:bookmarkStart w:id="5" w:name="_Toc3201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为确保记录仪表项目的高效生产和技术实施，我们制定了一套精心设计的设备选型方案，以满足记录仪表项目生产、质量和环保的要求。该方案的主要特点如下：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记录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针对记录仪表项目产品的多样性和小批量生产的特点，我们将建设柔性制造生产线。通过在设备选型中考虑柔性制造技术，可以灵活应对不同产品规格和生产需求，实现生产线的高度灵活性和适应性。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151"/>
      <w:r>
        <w:rPr>
          <w:rFonts w:ascii="仿宋" w:eastAsia="仿宋" w:hAnsi="仿宋" w:cs="仿宋" w:hint="eastAsia"/>
          <w:sz w:val="28"/>
          <w:lang w:eastAsia="zh-CN"/>
        </w:rPr>
        <w:t>二、记录仪表项目概论</w:t>
      </w:r>
      <w:bookmarkEnd w:id="6"/>
    </w:p>
    <w:p>
      <w:pPr>
        <w:pStyle w:val="Heading2"/>
        <w:rPr>
          <w:rFonts w:ascii="仿宋" w:eastAsia="仿宋" w:hAnsi="仿宋" w:cs="仿宋" w:hint="eastAsia"/>
          <w:lang w:eastAsia="zh-CN"/>
        </w:rPr>
      </w:pPr>
      <w:bookmarkStart w:id="7" w:name="_Toc23829"/>
      <w:r>
        <w:rPr>
          <w:rFonts w:ascii="仿宋" w:eastAsia="仿宋" w:hAnsi="仿宋" w:cs="仿宋" w:hint="eastAsia"/>
          <w:lang w:eastAsia="zh-CN"/>
        </w:rPr>
        <w:t>(一)、记录仪表项目概况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的起源追溯至对市场的深入洞察。市场的不断演变与变革为记录仪表项目提供了难得的机遇。当前市场存在的需求缺口和变革的大环境共同构成了记录仪表项目的背景。这个记录仪表项目旨在充分利用市场机遇，填补行业中尚未满足的需求，为客户提供全新的解决方案。市场的变革和需求的增长使得这个记录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记录仪表项目名称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正式命名为记录仪表。这个名称不仅仅是一个标识，更代表了记录仪表项目的核心理念和愿景。它蕴含着记录仪表项目所要解决问题的关键字，具有强烈的表达和辨识度，为记录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记录仪表项目目标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的核心目标是提供一种全新、高效的解决方案，满足客户日益增长的需求。记录仪表项目追求的不仅仅是满足市场需求，更是在市场中获得卓越的竞争优势。通过不断提升产品或服务的质量和创新水平，记录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记录仪表项目范围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全面涵盖了产品研发、制造、市场推广和售后服务，确保从产品设计到最终用户体验的全方位关注。这一全面的记录仪表项目范围是为了确保记录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记录仪表项目时间表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记录仪表项目计划在未来18个月内完成，包括研发、测试、市场试点和正式推出等不同阶段。这个时间表的合理设计是为了确保记录仪表项目各个阶段的顺利推进，以便按时交付高质量的成果。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记录仪表项目预算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记录仪表项目总预算估算为XX百万美元，主要分配在研发、市场推广、人员培训和运营等方面。这一充足的预算为记录仪表项目提供了充足的资源，确保记录仪表项目在各个方面都能取得优异的表现。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记录仪表项目风险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记录仪表项目可能面临的风险包括市场接受度低、技术难题、竞争激烈等。记录仪表项目团队已经制定了相应的风险应对计划，通过前瞻性的风险管理，确保记录仪表项目在面对不确定性时能够迅速做出应对。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记录仪表项目团队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记录仪表项目汇聚了一支经验丰富、多领域专业素养的核心团队，确保记录仪表项目在各个方面都能拥有高水平的执行力。团队的协同作战是记录仪表项目成功的关键因素之一。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记录仪表项目背景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记录仪表项目的背景根植于市场对更高效、创新产品的渴望，同时也受到科技发展对行业格局的深刻改变的影响。这为记录仪表项目提供了广阔的发展空间和市场需求。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记录仪表项目现状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截至目前，记录仪表项目已完成市场调研和技术验证，取得了初步的成功。这为记录仪表项目在未来的发展奠定了坚实的基础，为更远大的目标打下了坚实的基石。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4078"/>
      <w:r>
        <w:rPr>
          <w:rFonts w:ascii="仿宋" w:eastAsia="仿宋" w:hAnsi="仿宋" w:cs="仿宋" w:hint="eastAsia"/>
          <w:sz w:val="28"/>
          <w:lang w:eastAsia="zh-CN"/>
        </w:rPr>
        <w:t>(二)、记录仪表项目目标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keyword》记录仪表项目首要业务目标是在市场中占据有利地位，实现产品/服务的成功推广和销售。通过不断提升产品质量、创新性，记录仪表项目追求成为行业中的领导者，赢得更多客户的青睐。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在科技迅速发展的时代，记录仪表项目着眼于技术创新。通过持续的研发和技术升级，记录仪表项目旨在推出更具创新性的产品或服务，以满足市场对新鲜、先进解决方案的需求。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为了建立可持续的客户关系，记录仪表项目设定了客户满意度目标。通过提供卓越的产品质量和优质的客户服务，记录仪表项目追求赢得客户的信任和忠诚度，确保他们的满意度达到行业领先水平。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记录仪表项目注重社会责任和可持续发展。通过实施环保、社会责任记录仪表项目，记录仪表项目致力于在经济发展的同时保护环境，促进社会公平，实现可持续经营。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记录仪表项目的团队是实现目标的核心驱动力。因此，记录仪表项目设定了团队发展目标，包括提升团队成员的专业技能、培养领导力，以及搭建协同高效的团队工作氛围。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5990"/>
      <w:r>
        <w:rPr>
          <w:rFonts w:ascii="仿宋" w:eastAsia="仿宋" w:hAnsi="仿宋" w:cs="仿宋" w:hint="eastAsia"/>
          <w:sz w:val="28"/>
          <w:lang w:eastAsia="zh-CN"/>
        </w:rPr>
        <w:t>(三)、记录仪表项目提出的理由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记录仪表项目提出的理由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的提出源于对市场机遇的深刻洞察。当前市场中存在的需求缺口和行业发展趋势表明，有巨大的商业机会等待被开发。通过准确捕捉市场机遇，记录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的理念基于对技术创新的信仰。通过持续的研发和技术投入，记录仪表项目有望推出更具创新性的产品或服务。在科技飞速发展的当下，记录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的提出是为了增强企业的行业竞争力。通过提升产品或服务的质量和独特性，记录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响应了消费者需求的变化。随着社会和科技的不断发展，消费者对产品和服务的需求也在发生变化。通过深入了解并及时回应消费者的新需求，记录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记录仪表项目的提出是企业战略发展规划的一部分。在面对日益激烈的市场竞争和不断变化的商业环境中，记录仪表项目作为企业战略的一环，旨在为企业开辟新的增长领域，巩固企业在行业中的地位。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的提出不仅仅是基于商业考量，还注重社会责任。通过推出环保、社会责任等方面的记录仪表项目，记录仪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记录仪表项目的提出反映了对利益相关者期望的关注。包括客户、员工、投资者等利益相关者在企业发展中都有着各自的期望，记录仪表项目力求在满足这些期望的同时，取得更大的共赢。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5449"/>
      <w:r>
        <w:rPr>
          <w:rFonts w:ascii="仿宋" w:eastAsia="仿宋" w:hAnsi="仿宋" w:cs="仿宋" w:hint="eastAsia"/>
          <w:sz w:val="28"/>
          <w:lang w:eastAsia="zh-CN"/>
        </w:rPr>
        <w:t>(四)、记录仪表项目意义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在实施记录仪表项目的过程中，我们不仅仅是在追逐商业成功，更是为企业和社会的多个层面创造了深远的意义。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的首要意义在于提升企业的市场竞争力。通过持续的创新和对产品质量的高标准要求，记录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记录仪表项目的推进将促使行业技术水平的提升。通过引入先进技术和创新性解决方案，记录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记录仪表项目不仅创造了大量就业机会，提高了就业水平，还注重社会责任和环保。通过参与社会公益事业和推动环保记录仪表项目，记录仪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综合而言，记录仪表项目意义重大，不仅推动了企业的发展，也为行业和社会的进步贡献了积极力量。这是一个全面而深刻的影响，将在未来产生可持续的正面效应。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7297"/>
      <w:r>
        <w:rPr>
          <w:rFonts w:ascii="仿宋" w:eastAsia="仿宋" w:hAnsi="仿宋" w:cs="仿宋" w:hint="eastAsia"/>
          <w:sz w:val="28"/>
          <w:lang w:eastAsia="zh-CN"/>
        </w:rPr>
        <w:t>(五)、记录仪表项目背景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在当今迅猛发展的商业环境中，记录仪表项目的动因根植于对多方面因素的审慎考量。这个记录仪表项目的提出并非孤立的决策，而是对企业所处背景深入思考的产物。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市场的不断演变是记录仪表项目背后的首要原因。科技的迅速发展和全球市场的快速变化使得企业必须灵活应对。记录仪表项目应运而生，旨在通过创新性的解决方案迎合市场的多变需求，赢得竞争中的先机。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竞争的激烈程度也是记录仪表项目背景中不可忽视的一环。企业需要在激烈竞争中脱颖而出，为此，记录仪表项目致力于打破常规，提供独特的价值主张，以吸引客户并确保市场份额的增长。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技术的迅速发展为企业带来了机遇与挑战。作为记录仪表项目启动的背景之一，对新兴技术的应用将有助于提升企业的技术水平，使其在不断演进的商业环境中保持竞争优势。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此外，社会对企业责任的期望也在逐渐升高。记录仪表项目充分融入了社会责任的理念，通过可持续经营和社会公益记录仪表项目，企图为社会贡献一份力量，在商业成功的同时关注社会价值。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1106"/>
      <w:r>
        <w:rPr>
          <w:rFonts w:ascii="仿宋" w:eastAsia="仿宋" w:hAnsi="仿宋" w:cs="仿宋" w:hint="eastAsia"/>
          <w:sz w:val="28"/>
          <w:lang w:eastAsia="zh-CN"/>
        </w:rPr>
        <w:t>三、记录仪表项目危机管理</w:t>
      </w:r>
      <w:bookmarkEnd w:id="12"/>
    </w:p>
    <w:p>
      <w:pPr>
        <w:pStyle w:val="Heading2"/>
        <w:rPr>
          <w:rFonts w:ascii="仿宋" w:eastAsia="仿宋" w:hAnsi="仿宋" w:cs="仿宋" w:hint="eastAsia"/>
          <w:lang w:eastAsia="zh-CN"/>
        </w:rPr>
      </w:pPr>
      <w:bookmarkStart w:id="13" w:name="_Toc8528"/>
      <w:r>
        <w:rPr>
          <w:rFonts w:ascii="仿宋" w:eastAsia="仿宋" w:hAnsi="仿宋" w:cs="仿宋" w:hint="eastAsia"/>
          <w:lang w:eastAsia="zh-CN"/>
        </w:rPr>
        <w:t>(一)、危机预警与识别</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记录仪表项目危机管理中，危机预警与识别是确保记录仪表项目稳健运行的核心步骤。通过建立全面的监测机制，记录仪表项目团队旨在及时发现和理解潜在的风险和危机因素，以便采取及时的预防和应对措施，确保记录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首先，通过深入的风险评估，记录仪表项目团队全面分析了整个记录仪表项目和各个阶段可能存在的威胁。这包括准确评估每个潜在风险的发生概率和可能影响的程度，为后续危机预警提供了有力支持。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记录仪表项目团队着重于明确定义记录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记录仪表项目进展的持续监控，团队能够及时发现潜在问题并作出迅速反应。记录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在这一阶段，团队的专业素养和反应速度将发挥至关重要的作用，以确保潜在危机能够在初期得到有效的处理，最大程度地减轻负面影响。通过危机预警与识别，记录仪表项目得以更有序、可控地推进。</w:t>
      </w:r>
    </w:p>
    <w:p>
      <w:pPr>
        <w:pStyle w:val="Heading2"/>
        <w:ind w:firstLine="560" w:firstLineChars="200"/>
        <w:rPr>
          <w:rFonts w:ascii="仿宋" w:eastAsia="仿宋" w:hAnsi="仿宋" w:cs="仿宋" w:hint="eastAsia"/>
          <w:sz w:val="28"/>
          <w:lang w:eastAsia="zh-CN"/>
        </w:rPr>
      </w:pPr>
      <w:bookmarkStart w:id="14" w:name="_Toc10277"/>
      <w:r>
        <w:rPr>
          <w:rFonts w:ascii="仿宋" w:eastAsia="仿宋" w:hAnsi="仿宋" w:cs="仿宋" w:hint="eastAsia"/>
          <w:sz w:val="28"/>
          <w:lang w:eastAsia="zh-CN"/>
        </w:rPr>
        <w:t>(二)、危机应对与恢复</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在危机发生时，记录仪表项目团队立即行动，成立了应急小组。该小组的任务是迅速制定并实施紧急应对措施，以最小化潜在损失。以下是采取的主要措施：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暂停记录仪表项目进度：为遏制危机蔓延，记录仪表项目暂时停止进行，以便全面评估当前状况。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资源重新分配：重新评估记录仪表项目资源的分配，确保最大限度地减小损失。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实时沟通：与关键利益相关者建立实时沟通机制，向他们传递记录仪表项目危机的实际状况，保障记录仪表项目核心利益。</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在紧急应对的同时，记录仪表项目团队强调了团队协作和有效沟通的重要性。以下是团队协作的关键举措：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信息共享机制：建立了信息共享平台，确保团队成员能够及时获取记录仪表项目危机的实时信息。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领导者沟通：记录仪表项目领导者通过定期会议和即时沟通工具，指导团队应对危机，保持团队稳定运行。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随着危机得到初步控制，记录仪表项目团队转向制定恢复计划，以确保记录仪表项目能够从中迅速恢复。主要恢复计划包括：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修复受损的进度计划：重新评估记录仪表项目进度，制定修复计划，确保记录仪表项目尽快回归正常进程。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重新调整资源分配：优化资源分配，确保记录仪表项目在有限资源下高效运转。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风险管理机制加强：对记录仪表项目风险进行全面评估，制定更强化的风险管理策略，以预防未来可能的危机。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5" w:name="_Toc18316"/>
      <w:r>
        <w:rPr>
          <w:rFonts w:ascii="仿宋" w:eastAsia="仿宋" w:hAnsi="仿宋" w:cs="仿宋" w:hint="eastAsia"/>
          <w:sz w:val="28"/>
          <w:lang w:eastAsia="zh-CN"/>
        </w:rPr>
        <w:t>四、记录仪表项目文档管理</w:t>
      </w:r>
      <w:bookmarkEnd w:id="15"/>
    </w:p>
    <w:p>
      <w:pPr>
        <w:pStyle w:val="Heading2"/>
        <w:rPr>
          <w:rFonts w:ascii="仿宋" w:eastAsia="仿宋" w:hAnsi="仿宋" w:cs="仿宋" w:hint="eastAsia"/>
          <w:lang w:eastAsia="zh-CN"/>
        </w:rPr>
      </w:pPr>
      <w:bookmarkStart w:id="16" w:name="_Toc25363"/>
      <w:r>
        <w:rPr>
          <w:rFonts w:ascii="仿宋" w:eastAsia="仿宋" w:hAnsi="仿宋" w:cs="仿宋" w:hint="eastAsia"/>
          <w:lang w:eastAsia="zh-CN"/>
        </w:rPr>
        <w:t>(一)、文档编制与审查</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记录仪表项目高度重视文档的质量和准确性，以支持记录仪表项目的各项活动和决策。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记录仪表项目文档的编制始于记录仪表项目计划的初期，我们制定了详细的文档编制计划，明确了每个文档的内容、格式和编写责任人。在记录仪表项目启动阶段，我们首先编制了记录仪表项目章程，明确定义了记录仪表项目的目标、范围、风险等关键要素。随后，记录仪表项目团队根据计划陆续编制了需求文档、设计文档、测试文档等各类文档，确保记录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记录仪表项目管理中的重要环节，旨在确保记录仪表项目文档符合质量标准和记录仪表项目需求。在记录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除了内部审查，我们还进行了外部审查，邀请记录仪表项目相关利益方和专业领域的专家对文档进行独立审查。这有助于获取更全面、客观的反馈，确保记录仪表项目文档不仅符合内部标准，也满足外部需求。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https://d.book118.com/568100060032006030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记录仪表项目规划设计纲要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5719ED"/>
    <w:rsid w:val="245719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10006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2024-01-20T19:40:00Z</dcterms:created>
  <dcterms:modified xsi:type="dcterms:W3CDTF">2024-01-20T19:40:37Z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A63C273AFF864179863CD1AD8AC5CBEE_11</vt:lpwstr>
  </property>
  <property fmtid="{D5CDD505-2E9C-101B-9397-08002B2CF9AE}" pid="3" name="KSOProductBuildVer">
    <vt:lpwstr>2052-12.1.0.16120</vt:lpwstr>
  </property>
</Properties>
</file>