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11341100</wp:posOffset>
            </wp:positionH>
            <wp:positionV relativeFrom="topMargin">
              <wp:posOffset>10261600</wp:posOffset>
            </wp:positionV>
            <wp:extent cx="469900" cy="254000"/>
            <wp:effectExtent l="0" t="0" r="0" b="0"/>
            <wp:wrapNone/>
            <wp:docPr id="100101" name="图片 10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1" name="图片 100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24"/>
          <w:szCs w:val="24"/>
        </w:rPr>
        <w:t>上海市初中英语必考词汇详细解析--</w:t>
      </w:r>
      <w:r>
        <w:rPr>
          <w:rFonts w:ascii="Times New Roman" w:hAnsi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-优等生</w:t>
      </w:r>
      <w:r>
        <w:rPr>
          <w:rFonts w:ascii="Times New Roman" w:hAnsi="Times New Roman"/>
          <w:b/>
          <w:bCs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>（</w:t>
      </w:r>
      <w:r>
        <w:rPr>
          <w:rFonts w:ascii="Times New Roman" w:hAnsi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）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cabbage   n.卷心菜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café   n. 咖啡馆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cage n. 笼子</w:t>
      </w:r>
    </w:p>
    <w:p>
      <w:pPr>
        <w:pStyle w:val="ListParagraph"/>
        <w:spacing w:line="360" w:lineRule="auto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a caged lion 被囚在笼子里的狮子</w:t>
      </w:r>
    </w:p>
    <w:p>
      <w:pPr>
        <w:pStyle w:val="ListParagraph"/>
        <w:spacing w:line="360" w:lineRule="auto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keep a bird in the cage 养在笼子里的鸟</w:t>
      </w:r>
    </w:p>
    <w:p>
      <w:pPr>
        <w:pStyle w:val="ListParagraph"/>
        <w:spacing w:line="360" w:lineRule="auto"/>
        <w:rPr>
          <w:rFonts w:ascii="Times New Roman" w:hAnsi="Times New Roman"/>
          <w:color w:val="FF0000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cake   n. 蛋糕</w:t>
      </w:r>
      <w:r>
        <w:rPr>
          <w:rFonts w:ascii="Times New Roman" w:hAnsi="Times New Roman" w:hint="eastAsia"/>
          <w:szCs w:val="21"/>
        </w:rPr>
        <w:t xml:space="preserve">   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a piece of cake 一块蛋糕；</w:t>
      </w:r>
      <w:r>
        <w:rPr>
          <w:szCs w:val="21"/>
          <w:highlight w:val="magenta"/>
        </w:rPr>
        <w:t>很容易做到的事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bake a cake for her mother 给她的母亲烤了一个蛋糕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calendar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['kælɪndə(r)]  n.日历；日程表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lunar calender 农历，阴历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calculate v. 计算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193040</wp:posOffset>
                </wp:positionH>
                <wp:positionV relativeFrom="paragraph">
                  <wp:posOffset>71755</wp:posOffset>
                </wp:positionV>
                <wp:extent cx="5171440" cy="2701925"/>
                <wp:effectExtent l="4445" t="4445" r="5715" b="177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13510" y="3349625"/>
                          <a:ext cx="5171440" cy="270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calculation(n.)[c] 计算（的结果）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do some calculations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e.g. Perhaps you have made a mistake in your calculation.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calculator n.  计算器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 xml:space="preserve">calculating (adj.)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计算的，与计算有关的；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magenta"/>
                              </w:rPr>
                              <w:t xml:space="preserve">精明的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a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calculating machine 计算机 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calculating scale/ruler 计算尺 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 calculating businessman 精明的商人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5" type="#_x0000_t202" style="width:407.2pt;height:212.75pt;margin-top:5.65pt;margin-left:15.2pt;mso-wrap-distance-bottom:0;mso-wrap-distance-left:9pt;mso-wrap-distance-right:9pt;mso-wrap-distance-top:0;position:absolute;v-text-anchor:top;z-index:251659264" fillcolor="white" stroked="t" strokecolor="black" strokeweight="0.5pt">
                <v:textbox>
                  <w:txbxContent>
                    <w:p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calculation(n.)[c] 计算（的结果）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do some calculations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e.g. Perhaps you have made a mistake in your calculation.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calculator n.  计算器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 xml:space="preserve">calculating (adj.)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计算的，与计算有关的；</w:t>
                      </w:r>
                      <w:r>
                        <w:rPr>
                          <w:rFonts w:ascii="Times New Roman" w:hAnsi="Times New Roman"/>
                          <w:szCs w:val="21"/>
                          <w:highlight w:val="magenta"/>
                        </w:rPr>
                        <w:t xml:space="preserve">精明的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a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calculating machine 计算机 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calculating scale/ruler 计算尺 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a calculating businessman 精明的商人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  <w:sectPr>
          <w:footerReference w:type="default" r:id="rId6"/>
          <w:pgSz w:w="11906" w:h="16838"/>
          <w:pgMar w:top="1020" w:right="1266" w:bottom="1440" w:left="1180" w:header="851" w:footer="992" w:gutter="0"/>
          <w:pgNumType w:fmt="decimal"/>
          <w:cols w:num="1" w:space="425"/>
          <w:docGrid w:type="lines" w:linePitch="312" w:charSpace="0"/>
        </w:sectPr>
      </w:pPr>
      <w:bookmarkStart w:id="0" w:name="_GoBack"/>
      <w:bookmarkEnd w:id="0"/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call   v.  称呼；取名；呼唤；打电话给……</w:t>
      </w:r>
    </w:p>
    <w:p>
      <w:pPr>
        <w:pStyle w:val="ListParagraph"/>
        <w:spacing w:line="360" w:lineRule="auto"/>
        <w:ind w:firstLine="1050" w:firstLineChars="5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n.  叫；喊；(一次)电话，通话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234950</wp:posOffset>
                </wp:positionH>
                <wp:positionV relativeFrom="paragraph">
                  <wp:posOffset>111125</wp:posOffset>
                </wp:positionV>
                <wp:extent cx="4832985" cy="2976880"/>
                <wp:effectExtent l="4445" t="5080" r="20320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377950" y="1619885"/>
                          <a:ext cx="4832985" cy="2976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给某人打电话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give sb a call/ring=call sb. up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1680" w:firstLineChars="80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=call/ring sb=telephone sb.=make a phone call to sb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call sb.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magenta"/>
                              </w:rPr>
                              <w:t>at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+电话号码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给某人打电话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called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magenta"/>
                              </w:rPr>
                              <w:t>adj.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叫做；称作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 baby called Helen=a baby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named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Helen一个叫Helen的宝宝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called 叫做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call off=cancel 取消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jc w:val="left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call on / upon 号召；要求；拜访 = visit 拜访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jc w:val="left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answer a call 接电话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type="#_x0000_t202" style="width:380.55pt;height:234.4pt;margin-top:8.75pt;margin-left:18.5pt;mso-wrap-distance-bottom:0;mso-wrap-distance-left:9pt;mso-wrap-distance-right:9pt;mso-wrap-distance-top:0;position:absolute;v-text-anchor:top;z-index:251661312" fillcolor="white" stroked="t" strokecolor="black" strokeweight="0.5pt">
                <v:textbox>
                  <w:txbxContent>
                    <w:p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给某人打电话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give sb a call/ring=call sb. up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1680" w:firstLineChars="80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=call/ring sb=telephone sb.=make a phone call to sb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call sb. </w:t>
                      </w:r>
                      <w:r>
                        <w:rPr>
                          <w:rFonts w:ascii="Times New Roman" w:hAnsi="Times New Roman"/>
                          <w:szCs w:val="21"/>
                          <w:highlight w:val="magenta"/>
                        </w:rPr>
                        <w:t>at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+电话号码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给某人打电话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called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  <w:highlight w:val="magenta"/>
                        </w:rPr>
                        <w:t>adj.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叫做；称作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a baby called Helen=a baby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named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Helen一个叫Helen的宝宝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be called 叫做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call off=cancel 取消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jc w:val="left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call on / upon 号召；要求；拜访 = visit 拜访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jc w:val="left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answer a call 接电话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calm   adj. 镇静的，沉着的     </w:t>
      </w:r>
    </w:p>
    <w:p>
      <w:pPr>
        <w:pStyle w:val="ListParagraph"/>
        <w:spacing w:line="360" w:lineRule="auto"/>
        <w:ind w:firstLine="1050" w:firstLineChars="5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v. 使平静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keep calm保持冷静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calm down 使…冷静</w:t>
      </w:r>
      <w:r>
        <w:rPr>
          <w:rFonts w:ascii="Times New Roman" w:hAnsi="Times New Roman" w:hint="eastAsia"/>
          <w:szCs w:val="21"/>
        </w:rPr>
        <w:t>下来</w:t>
      </w:r>
      <w:r>
        <w:rPr>
          <w:rFonts w:ascii="Times New Roman" w:hAnsi="Times New Roman"/>
          <w:szCs w:val="21"/>
        </w:rPr>
        <w:t>；安抚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camera n.  照相机</w:t>
      </w:r>
    </w:p>
    <w:p>
      <w:pPr>
        <w:pStyle w:val="ListParagraph"/>
        <w:numPr>
          <w:ilvl w:val="0"/>
          <w:numId w:val="6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digital camera 数码相机 </w:t>
      </w:r>
    </w:p>
    <w:p>
      <w:pPr>
        <w:pStyle w:val="ListParagraph"/>
        <w:numPr>
          <w:ilvl w:val="0"/>
          <w:numId w:val="6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video camera 录相机 </w:t>
      </w:r>
    </w:p>
    <w:p>
      <w:pPr>
        <w:pStyle w:val="ListParagraph"/>
        <w:numPr>
          <w:ilvl w:val="0"/>
          <w:numId w:val="6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watch videos 看录相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camp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v. 露营 </w:t>
      </w:r>
    </w:p>
    <w:p>
      <w:pPr>
        <w:pStyle w:val="ListParagraph"/>
        <w:spacing w:line="360" w:lineRule="auto"/>
        <w:ind w:firstLine="1050" w:firstLineChars="5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n．营地；（夏令）营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207010</wp:posOffset>
                </wp:positionH>
                <wp:positionV relativeFrom="paragraph">
                  <wp:posOffset>10160</wp:posOffset>
                </wp:positionV>
                <wp:extent cx="4897120" cy="1565910"/>
                <wp:effectExtent l="5080" t="4445" r="12700" b="1079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342390" y="8141335"/>
                          <a:ext cx="4897120" cy="156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go camping/hiking/skiing/skating/hunting/sailing 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去野营、远足、滑雪、滑冰、打猎、划船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campsite n. 营地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7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make a camp 安营扎寨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7" type="#_x0000_t202" style="width:385.6pt;height:123.3pt;margin-top:0.8pt;margin-left:16.3pt;mso-wrap-distance-bottom:0;mso-wrap-distance-left:9pt;mso-wrap-distance-right:9pt;mso-wrap-distance-top:0;position:absolute;v-text-anchor:top;z-index:251663360" fillcolor="white" stroked="t" strokecolor="black" strokeweight="0.5pt">
                <v:textbox>
                  <w:txbxContent>
                    <w:p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go camping/hiking/skiing/skating/hunting/sailing 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去野营、远足、滑雪、滑冰、打猎、划船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campsite n. 营地</w:t>
                      </w:r>
                    </w:p>
                    <w:p>
                      <w:pPr>
                        <w:numPr>
                          <w:ilvl w:val="0"/>
                          <w:numId w:val="7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>make a camp 安营扎寨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  <w:sectPr>
          <w:footerReference w:type="default" r:id="rId7"/>
          <w:type w:val="nextPage"/>
          <w:pgSz w:w="11906" w:h="16838"/>
          <w:pgMar w:top="1020" w:right="1266" w:bottom="1440" w:left="118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can (could) v. aux.  能够，会；可能 </w:t>
      </w:r>
    </w:p>
    <w:p>
      <w:pPr>
        <w:pStyle w:val="ListParagraph"/>
        <w:spacing w:line="360" w:lineRule="auto"/>
        <w:ind w:firstLine="1260" w:firstLineChars="6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n.  罐头, 听头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a can of oranges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55880</wp:posOffset>
                </wp:positionV>
                <wp:extent cx="4636135" cy="3246120"/>
                <wp:effectExtent l="4445" t="5080" r="7620" b="635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76375" y="1564640"/>
                          <a:ext cx="4636135" cy="3246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情态动词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can + 动词原形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can’t/cannot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不能；不可能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（表示推测）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must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必须；一定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（表示推测）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mustn't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禁止；不得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magenta"/>
                              </w:rPr>
                              <w:t>（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  <w:highlight w:val="magenta"/>
                              </w:rPr>
                              <w:t>不能用来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magenta"/>
                              </w:rPr>
                              <w:t>表示推测）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can’t wait to do sth. 迫不及待想做某事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can’t help doing sth. 忍不住做某事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He can't help crying. 他忍不住哭了。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Can I help you? / What can I do for you?  我能为您效劳吗？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I can’t agree with more. 我非常同意。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as…as sb can/could     尽可能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....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8" type="#_x0000_t202" style="width:365.05pt;height:255.6pt;margin-top:4.4pt;margin-left:26.25pt;mso-wrap-distance-bottom:0;mso-wrap-distance-left:9pt;mso-wrap-distance-right:9pt;mso-wrap-distance-top:0;position:absolute;v-text-anchor:top;z-index:251665408" fillcolor="white" stroked="t" strokecolor="black" strokeweight="0.5pt">
                <v:textbox>
                  <w:txbxContent>
                    <w:p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情态动词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can + 动词原形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can’t/cannot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不能；不可能</w:t>
                      </w: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（表示推测）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must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必须；一定</w:t>
                      </w: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（表示推测）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mustn't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禁止；不得</w:t>
                      </w:r>
                      <w:r>
                        <w:rPr>
                          <w:rFonts w:ascii="Times New Roman" w:hAnsi="Times New Roman"/>
                          <w:szCs w:val="21"/>
                          <w:highlight w:val="magenta"/>
                        </w:rPr>
                        <w:t>（</w:t>
                      </w:r>
                      <w:r>
                        <w:rPr>
                          <w:rFonts w:ascii="Times New Roman" w:hAnsi="Times New Roman" w:hint="eastAsia"/>
                          <w:szCs w:val="21"/>
                          <w:highlight w:val="magenta"/>
                        </w:rPr>
                        <w:t>不能用来</w:t>
                      </w:r>
                      <w:r>
                        <w:rPr>
                          <w:rFonts w:ascii="Times New Roman" w:hAnsi="Times New Roman"/>
                          <w:szCs w:val="21"/>
                          <w:highlight w:val="magenta"/>
                        </w:rPr>
                        <w:t>表示推测）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can’t wait to do sth. 迫不及待想做某事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can’t help doing sth. 忍不住做某事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He can't help crying. 他忍不住哭了。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Can I help you? / What can I do for you?  我能为您效劳吗？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>I can’t agree with more. 我非常同意。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as…as sb can/could     尽可能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....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hint="eastAsia"/>
          <w:szCs w:val="21"/>
        </w:rPr>
        <w:t xml:space="preserve"> 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Canada n.  加拿大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Canadian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adj.  加拿大的</w:t>
      </w:r>
      <w:r>
        <w:rPr>
          <w:rFonts w:ascii="Times New Roman" w:hAnsi="Times New Roman" w:hint="eastAsia"/>
          <w:szCs w:val="21"/>
        </w:rPr>
        <w:t>;</w:t>
      </w:r>
      <w:r>
        <w:rPr>
          <w:rFonts w:ascii="Times New Roman" w:hAnsi="Times New Roman"/>
          <w:szCs w:val="21"/>
        </w:rPr>
        <w:t xml:space="preserve"> 加拿大</w:t>
      </w:r>
      <w:r>
        <w:rPr>
          <w:rFonts w:ascii="Times New Roman" w:hAnsi="Times New Roman" w:hint="eastAsia"/>
          <w:szCs w:val="21"/>
        </w:rPr>
        <w:t>人</w:t>
      </w:r>
      <w:r>
        <w:rPr>
          <w:rFonts w:ascii="Times New Roman" w:hAnsi="Times New Roman"/>
          <w:szCs w:val="21"/>
        </w:rPr>
        <w:t>的</w:t>
      </w:r>
      <w:r>
        <w:rPr>
          <w:rFonts w:ascii="Times New Roman" w:hAnsi="Times New Roman" w:hint="eastAsia"/>
          <w:szCs w:val="21"/>
        </w:rPr>
        <w:t xml:space="preserve">  （复数：</w:t>
      </w:r>
      <w:r>
        <w:rPr>
          <w:rFonts w:ascii="Times New Roman" w:hAnsi="Times New Roman"/>
          <w:szCs w:val="21"/>
        </w:rPr>
        <w:t>Canadian</w:t>
      </w:r>
      <w:r>
        <w:rPr>
          <w:rFonts w:ascii="Times New Roman" w:hAnsi="Times New Roman" w:hint="eastAsia"/>
          <w:szCs w:val="21"/>
        </w:rPr>
        <w:t>s）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     </w:t>
      </w:r>
      <w:r>
        <w:rPr>
          <w:rFonts w:ascii="Times New Roman" w:hAnsi="Times New Roman" w:hint="eastAsia"/>
          <w:szCs w:val="21"/>
        </w:rPr>
        <w:t xml:space="preserve">     </w:t>
      </w:r>
      <w:r>
        <w:rPr>
          <w:rFonts w:ascii="Times New Roman" w:hAnsi="Times New Roman"/>
          <w:szCs w:val="21"/>
        </w:rPr>
        <w:t>n.  加拿大人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three Canadians  three Canadian boys</w:t>
      </w:r>
    </w:p>
    <w:p>
      <w:pPr>
        <w:pStyle w:val="ListParagraph"/>
        <w:spacing w:line="360" w:lineRule="auto"/>
        <w:rPr>
          <w:rFonts w:ascii="Times New Roman" w:hAnsi="Times New Roman"/>
          <w:szCs w:val="21"/>
          <w:highlight w:val="magenta"/>
        </w:rPr>
      </w:pPr>
      <w:r>
        <w:rPr>
          <w:rFonts w:ascii="Times New Roman" w:hAnsi="Times New Roman"/>
          <w:szCs w:val="21"/>
        </w:rPr>
        <w:t>What’s your nationality?---</w:t>
      </w:r>
      <w:r>
        <w:rPr>
          <w:rFonts w:ascii="Times New Roman" w:hAnsi="Times New Roman"/>
          <w:szCs w:val="21"/>
          <w:highlight w:val="magenta"/>
        </w:rPr>
        <w:t>Canadian.</w:t>
      </w:r>
    </w:p>
    <w:p>
      <w:pPr>
        <w:pStyle w:val="ListParagraph"/>
        <w:spacing w:line="360" w:lineRule="auto"/>
        <w:rPr>
          <w:rFonts w:ascii="Times New Roman" w:hAnsi="Times New Roman"/>
          <w:szCs w:val="21"/>
          <w:highlight w:val="magenta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cancel v.  取消</w:t>
      </w:r>
      <w:r>
        <w:rPr>
          <w:rFonts w:ascii="Times New Roman" w:hAnsi="Times New Roman"/>
          <w:color w:val="FF0000"/>
          <w:szCs w:val="21"/>
        </w:rPr>
        <w:t>=call off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cancel-canceled</w:t>
      </w:r>
      <w:r>
        <w:rPr>
          <w:rFonts w:ascii="Times New Roman" w:hAnsi="Times New Roman" w:hint="eastAsia"/>
          <w:szCs w:val="21"/>
        </w:rPr>
        <w:t>/</w:t>
      </w:r>
      <w:r>
        <w:rPr>
          <w:rFonts w:ascii="Times New Roman" w:hAnsi="Times New Roman"/>
          <w:szCs w:val="21"/>
        </w:rPr>
        <w:t>cancelled- canceled</w:t>
      </w:r>
      <w:r>
        <w:rPr>
          <w:rFonts w:ascii="Times New Roman" w:hAnsi="Times New Roman" w:hint="eastAsia"/>
          <w:szCs w:val="21"/>
        </w:rPr>
        <w:t>/</w:t>
      </w:r>
      <w:r>
        <w:rPr>
          <w:rFonts w:ascii="Times New Roman" w:hAnsi="Times New Roman"/>
          <w:szCs w:val="21"/>
        </w:rPr>
        <w:t>cancelled</w: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cancel a meeting 取消会议</w: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cancel the flight </w:t>
      </w:r>
      <w:r>
        <w:rPr>
          <w:rFonts w:ascii="Times New Roman" w:hAnsi="Times New Roman"/>
          <w:szCs w:val="21"/>
        </w:rPr>
        <w:t xml:space="preserve">because of the bad weather </w:t>
      </w:r>
      <w:r>
        <w:rPr>
          <w:rFonts w:ascii="Times New Roman" w:hAnsi="Times New Roman"/>
        </w:rPr>
        <w:t>取消航班</w:t>
      </w:r>
      <w:r>
        <w:rPr>
          <w:rFonts w:ascii="Times New Roman" w:hAnsi="Times New Roman"/>
          <w:szCs w:val="21"/>
        </w:rPr>
        <w:t>因为槽糕的天气</w:t>
      </w:r>
    </w:p>
    <w:p>
      <w:pPr>
        <w:pStyle w:val="ListParagraph"/>
        <w:numPr>
          <w:ilvl w:val="0"/>
          <w:numId w:val="9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cancel out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取消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cancer n. 癌症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lung cancer 肺癌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candle n.  蜡烛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  <w:sectPr>
          <w:footerReference w:type="default" r:id="rId8"/>
          <w:type w:val="nextPage"/>
          <w:pgSz w:w="11906" w:h="16838"/>
          <w:pgMar w:top="1020" w:right="1266" w:bottom="1440" w:left="118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>blow out the candle 吹灭蜡烛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canteen n. 食堂；餐厅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candy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n.糖果</w:t>
      </w:r>
      <w:r>
        <w:rPr>
          <w:rFonts w:ascii="Times New Roman" w:hAnsi="Times New Roman" w:hint="eastAsia"/>
          <w:szCs w:val="21"/>
        </w:rPr>
        <w:t>（复数candies）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cap n.  帽子</w:t>
      </w:r>
    </w:p>
    <w:p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color w:val="FF0000"/>
        </w:rPr>
        <w:t>wear a cap 戴帽子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capital n.  首都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be </w:t>
      </w:r>
      <w:r>
        <w:rPr>
          <w:rFonts w:ascii="Times New Roman" w:hAnsi="Times New Roman"/>
          <w:color w:val="FF0000"/>
          <w:szCs w:val="21"/>
        </w:rPr>
        <w:t xml:space="preserve">the </w:t>
      </w:r>
      <w:r>
        <w:rPr>
          <w:rFonts w:ascii="Times New Roman" w:hAnsi="Times New Roman"/>
          <w:szCs w:val="21"/>
        </w:rPr>
        <w:t>capital of</w:t>
      </w:r>
      <w:r>
        <w:rPr>
          <w:rFonts w:ascii="Times New Roman" w:hAnsi="Times New Roman" w:hint="eastAsia"/>
          <w:szCs w:val="21"/>
        </w:rPr>
        <w:t>... ...的首都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captain    n. 队长、船长、机长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capture v. 占领</w:t>
      </w:r>
      <w:r>
        <w:rPr>
          <w:rFonts w:ascii="Times New Roman" w:hAnsi="Times New Roman" w:hint="eastAsia"/>
          <w:szCs w:val="21"/>
        </w:rPr>
        <w:t>；</w:t>
      </w:r>
      <w:r>
        <w:rPr>
          <w:rFonts w:ascii="Times New Roman" w:hAnsi="Times New Roman"/>
          <w:szCs w:val="21"/>
        </w:rPr>
        <w:t>拍摄；抓捕；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car n.  小汽车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take a/the car to sp. = go to sp.</w:t>
      </w:r>
      <w:r>
        <w:rPr>
          <w:rFonts w:ascii="Times New Roman" w:hAnsi="Times New Roman"/>
          <w:color w:val="FF0000"/>
          <w:szCs w:val="21"/>
        </w:rPr>
        <w:t xml:space="preserve"> in</w:t>
      </w:r>
      <w:r>
        <w:rPr>
          <w:rFonts w:ascii="Times New Roman" w:hAnsi="Times New Roman"/>
          <w:szCs w:val="21"/>
        </w:rPr>
        <w:t xml:space="preserve"> a car =go to sp. by ca</w:t>
      </w:r>
      <w:r>
        <w:rPr>
          <w:rFonts w:ascii="Times New Roman" w:hAnsi="Times New Roman" w:hint="eastAsia"/>
          <w:szCs w:val="21"/>
        </w:rPr>
        <w:t>r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card n.  卡片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send a birthday card to sb. 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care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n.照料；照顾；小心；关心</w:t>
      </w:r>
    </w:p>
    <w:p>
      <w:pPr>
        <w:pStyle w:val="ListParagraph"/>
        <w:spacing w:line="360" w:lineRule="auto"/>
        <w:ind w:firstLine="1050" w:firstLineChars="50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139065</wp:posOffset>
                </wp:positionH>
                <wp:positionV relativeFrom="paragraph">
                  <wp:posOffset>266065</wp:posOffset>
                </wp:positionV>
                <wp:extent cx="5217795" cy="4402455"/>
                <wp:effectExtent l="4445" t="5080" r="16510" b="1206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525270" y="5349240"/>
                          <a:ext cx="5217795" cy="4402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careful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adj. 小心的；谨慎的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反义词：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careless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adj. 不小心的；粗心的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carefully 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adv. 小心地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      反义词：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carelessly 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adv. 粗心大意地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careful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ness  n. 仔细；谨慎      反义词：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carelessness 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n. 粗心大意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careful-more careful-most careful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-------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carefully-more carefully-most carefully</w:t>
                            </w:r>
                          </w:p>
                          <w:p>
                            <w:pPr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词组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take care of=look after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care for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照顾，照料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care for well=look after well=take 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good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care of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照顾得好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care for = like 喜欢；照顾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careful=take care=look out=watch out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小心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careful of / with 当心…… 小心；照顾；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careful about 对…关注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care about 关心；在乎，关爱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medical care 医疗护理/ personal care个人护理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 xml:space="preserve">do sth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B050"/>
                                <w:u w:val="single"/>
                              </w:rPr>
                              <w:t>with great care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 xml:space="preserve"> =carefully 认真地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9" type="#_x0000_t202" style="width:410.85pt;height:346.65pt;margin-top:20.95pt;margin-left:10.95pt;mso-wrap-distance-bottom:0;mso-wrap-distance-left:9pt;mso-wrap-distance-right:9pt;mso-wrap-distance-top:0;position:absolute;v-text-anchor:top;z-index:251667456" fillcolor="white" stroked="t" strokecolor="black" strokeweight="0.5pt">
                <v:textbox>
                  <w:txbxContent>
                    <w:p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careful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adj. 小心的；谨慎的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反义词：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careless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adj. 不小心的；粗心的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carefully 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adv. 小心地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      反义词：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carelessly 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adv. 粗心大意地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careful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ness  n. 仔细；谨慎      反义词：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carelessness 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n. 粗心大意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careful-more careful-most careful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-------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carefully-more carefully-most carefully</w:t>
                      </w:r>
                    </w:p>
                    <w:p>
                      <w:pPr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词组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take care of=look after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=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care for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照顾，照料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care for well=look after well=take </w:t>
                      </w: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good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care of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照顾得好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color w:val="FF0000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care for = like 喜欢；照顾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be careful=take care=look out=watch out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小心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be careful of / with 当心…… 小心；照顾；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be careful about 对…关注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care about 关心；在乎，关爱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medical care 医疗护理/ personal care个人护理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 xml:space="preserve">do sth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00B050"/>
                          <w:u w:val="single"/>
                        </w:rPr>
                        <w:t>with great care</w:t>
                      </w:r>
                      <w:r>
                        <w:rPr>
                          <w:rFonts w:ascii="Times New Roman" w:hAnsi="Times New Roman"/>
                          <w:color w:val="FF0000"/>
                        </w:rPr>
                        <w:t xml:space="preserve"> =carefully 认真地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Cs w:val="21"/>
        </w:rPr>
        <w:t>v．在意；关心；担忧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  <w:sectPr>
          <w:footerReference w:type="default" r:id="rId9"/>
          <w:type w:val="nextPage"/>
          <w:pgSz w:w="11906" w:h="16838"/>
          <w:pgMar w:top="1020" w:right="1266" w:bottom="1440" w:left="118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carrot  n. 胡萝卜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carry   v. 搬、扛、抱、</w:t>
      </w:r>
      <w:r>
        <w:rPr>
          <w:rFonts w:hint="eastAsia"/>
          <w:color w:val="000000"/>
        </w:rPr>
        <w:t>携带</w:t>
      </w:r>
      <w:r>
        <w:rPr>
          <w:rFonts w:hint="eastAsia"/>
          <w:color w:val="3366FF"/>
        </w:rPr>
        <w:t>（随身携带）</w:t>
      </w:r>
    </w:p>
    <w:p>
      <w:pPr>
        <w:pStyle w:val="ListParagraph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carry with sth. 随身携带</w:t>
      </w:r>
    </w:p>
    <w:p>
      <w:pPr>
        <w:pStyle w:val="ListParagraph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carry on 继续进行；开展</w:t>
      </w:r>
    </w:p>
    <w:p>
      <w:pPr>
        <w:pStyle w:val="ListParagraph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carry out 执行 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cartoon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n.动画片；卡通片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case n.  箱，盒；案件</w:t>
      </w:r>
    </w:p>
    <w:p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 pencil case 铅笔盒</w:t>
      </w:r>
    </w:p>
    <w:p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in case 万一；以防（连词）</w:t>
      </w:r>
    </w:p>
    <w:p>
      <w:pPr>
        <w:pStyle w:val="ListParagraph"/>
        <w:spacing w:line="360" w:lineRule="auto"/>
        <w:ind w:left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Take an umbrella in case it rains.带把伞以防下雨。</w:t>
      </w:r>
    </w:p>
    <w:p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in no case 绝不</w:t>
      </w:r>
    </w:p>
    <w:p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in this/that case 既然这样/那样</w:t>
      </w:r>
      <w:r>
        <w:rPr>
          <w:rFonts w:ascii="Times New Roman" w:hAnsi="Times New Roman" w:hint="eastAsia"/>
          <w:szCs w:val="21"/>
        </w:rPr>
        <w:t>；</w:t>
      </w:r>
      <w:r>
        <w:rPr>
          <w:rFonts w:ascii="Times New Roman" w:hAnsi="Times New Roman"/>
          <w:szCs w:val="21"/>
        </w:rPr>
        <w:t>这样/那样的话</w:t>
      </w:r>
    </w:p>
    <w:p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investigate a case 调查一个案件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cat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n.猫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cat---kitten小猫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 xml:space="preserve"> dog---puppy小狗</w:t>
      </w:r>
    </w:p>
    <w:p>
      <w:pPr>
        <w:pStyle w:val="ListParagraph"/>
        <w:spacing w:line="360" w:lineRule="auto"/>
        <w:rPr>
          <w:rFonts w:ascii="Times New Roman" w:hAnsi="Times New Roman"/>
          <w:color w:val="00B0F0"/>
          <w:szCs w:val="21"/>
        </w:rPr>
      </w:pPr>
      <w:r>
        <w:rPr>
          <w:rFonts w:ascii="Times New Roman" w:hAnsi="Times New Roman"/>
          <w:color w:val="00B0F0"/>
          <w:szCs w:val="21"/>
        </w:rPr>
        <w:t>rain cats and dogs</w:t>
      </w:r>
      <w:r>
        <w:rPr>
          <w:rFonts w:ascii="Times New Roman" w:hAnsi="Times New Roman"/>
          <w:color w:val="00B0F0"/>
          <w:szCs w:val="21"/>
        </w:rPr>
        <w:tab/>
      </w:r>
      <w:r>
        <w:rPr>
          <w:rFonts w:ascii="Times New Roman" w:hAnsi="Times New Roman"/>
          <w:color w:val="00B0F0"/>
          <w:szCs w:val="21"/>
        </w:rPr>
        <w:t>倾盆大雨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catch (caught, caught) v.  接住；捉住；赶上(车辆)；患(病)；弄清楚；领会；理解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6985</wp:posOffset>
                </wp:positionV>
                <wp:extent cx="5191125" cy="3119755"/>
                <wp:effectExtent l="4445" t="4445" r="508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382395" y="6887210"/>
                          <a:ext cx="5191125" cy="3119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catch up with sb = keep up with </w:t>
                            </w:r>
                            <w:r>
                              <w:rPr>
                                <w:szCs w:val="21"/>
                              </w:rPr>
                              <w:t>赶上（……）；追上（……）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catch the bus 赶上公交车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catch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</w:rPr>
                              <w:t xml:space="preserve"> understand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the main idea 理解主要意思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catch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get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have a bad cold 患重感冒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catch/hold/take of 抓住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catch a thief(thieves) 抓小偷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catch fire着火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catch one’s eye 引起某人注意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numPr>
                                <w:ilvl w:val="0"/>
                                <w:numId w:val="14"/>
                              </w:numPr>
                              <w:spacing w:beforeAutospacing="0" w:afterAutospacing="0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be / get caught in 处于困境；遭遇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catch sb doing sth 抓住某人正在做....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408.75pt;height:245.65pt;margin-top:0.55pt;margin-left:21pt;mso-wrap-distance-bottom:0;mso-wrap-distance-left:9pt;mso-wrap-distance-right:9pt;mso-wrap-distance-top:0;position:absolute;v-text-anchor:top;z-index:251669504" fillcolor="white" stroked="t" strokecolor="black" strokeweight="0.5pt">
                <v:textbox>
                  <w:txbxContent>
                    <w:p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catch up with sb = keep up with </w:t>
                      </w:r>
                      <w:r>
                        <w:rPr>
                          <w:szCs w:val="21"/>
                        </w:rPr>
                        <w:t>赶上（……）；追上（……）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catch the bus 赶上公交车</w:t>
                      </w:r>
                    </w:p>
                    <w:p>
                      <w:pPr>
                        <w:numPr>
                          <w:ilvl w:val="0"/>
                          <w:numId w:val="14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catch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/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</w:rPr>
                        <w:t xml:space="preserve"> understand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the main idea 理解主要意思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</w:rPr>
                        <w:t xml:space="preserve">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catch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/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get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/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have a bad cold 患重感冒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catch/hold/take of 抓住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catch a thief(thieves) 抓小偷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catch fire着火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catch one’s eye 引起某人注意</w:t>
                      </w:r>
                    </w:p>
                    <w:p>
                      <w:pPr>
                        <w:pStyle w:val="NormalWeb"/>
                        <w:widowControl/>
                        <w:numPr>
                          <w:ilvl w:val="0"/>
                          <w:numId w:val="14"/>
                        </w:numPr>
                        <w:spacing w:beforeAutospacing="0" w:afterAutospacing="0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>be / get caught in 处于困境；遭遇</w:t>
                      </w:r>
                    </w:p>
                    <w:p>
                      <w:pPr>
                        <w:numPr>
                          <w:ilvl w:val="0"/>
                          <w:numId w:val="14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>catch sb doing sth 抓住某人正在做....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  <w:sectPr>
          <w:footerReference w:type="default" r:id="rId10"/>
          <w:type w:val="nextPage"/>
          <w:pgSz w:w="11906" w:h="16838"/>
          <w:pgMar w:top="1020" w:right="1266" w:bottom="1440" w:left="118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cause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n.  原因</w:t>
      </w:r>
    </w:p>
    <w:p>
      <w:pPr>
        <w:pStyle w:val="ListParagraph"/>
        <w:spacing w:line="360" w:lineRule="auto"/>
        <w:ind w:firstLine="1050" w:firstLineChars="5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v．引起；使发生使产生</w:t>
      </w:r>
      <w:r>
        <w:rPr>
          <w:rFonts w:ascii="Times New Roman" w:hAnsi="Times New Roman" w:hint="eastAsia"/>
          <w:szCs w:val="21"/>
        </w:rPr>
        <w:t>；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300355</wp:posOffset>
                </wp:positionH>
                <wp:positionV relativeFrom="paragraph">
                  <wp:posOffset>31750</wp:posOffset>
                </wp:positionV>
                <wp:extent cx="4980305" cy="2693035"/>
                <wp:effectExtent l="4445" t="4445" r="6350" b="762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43355" y="1540510"/>
                          <a:ext cx="4980305" cy="2693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cause of导致某事发生的原因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reason for原因,理由</w:t>
                            </w:r>
                          </w:p>
                          <w:p>
                            <w:pPr>
                              <w:spacing w:line="360" w:lineRule="auto"/>
                              <w:ind w:firstLine="1050" w:firstLineChars="500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</w:rPr>
                              <w:t>the cause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color w:val="0000FF"/>
                                <w:u w:val="single"/>
                              </w:rPr>
                              <w:t>of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the fire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  火因</w:t>
                            </w:r>
                          </w:p>
                          <w:p>
                            <w:pPr>
                              <w:spacing w:line="360" w:lineRule="auto"/>
                              <w:ind w:firstLine="1050" w:firstLineChars="500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</w:rPr>
                              <w:t>the reason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color w:val="0000FF"/>
                                <w:u w:val="single"/>
                              </w:rPr>
                              <w:t>for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 the fire  火因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cause sb 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color w:val="0000FF"/>
                                <w:u w:val="single"/>
                              </w:rPr>
                              <w:t>to do sth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spacing w:line="360" w:lineRule="auto"/>
                              <w:ind w:left="420" w:firstLine="420" w:firstLineChars="200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color w:val="FF0000"/>
                              </w:rPr>
                              <w:t xml:space="preserve">= lead 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color w:val="0000FF"/>
                                <w:u w:val="single"/>
                              </w:rPr>
                              <w:t xml:space="preserve">doing 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</w:rPr>
                              <w:t>sth 导致做某事</w:t>
                            </w:r>
                          </w:p>
                          <w:p>
                            <w:pPr>
                              <w:pStyle w:val="BodyText"/>
                              <w:ind w:firstLine="840" w:firstLineChars="400"/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 xml:space="preserve"> make/let/have sb. do sth.使某人做某事 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This may cause some cities to disappear.这会导致很多城市消失。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31" type="#_x0000_t202" style="width:392.15pt;height:212.05pt;margin-top:2.5pt;margin-left:23.65pt;mso-wrap-distance-bottom:0;mso-wrap-distance-left:9pt;mso-wrap-distance-right:9pt;mso-wrap-distance-top:0;position:absolute;v-text-anchor:top;z-index:251671552" fillcolor="white" stroked="t" strokecolor="black" strokeweight="0.5pt">
                <v:textbox>
                  <w:txbxContent>
                    <w:p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cause of导致某事发生的原因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reason for原因,理由</w:t>
                      </w:r>
                    </w:p>
                    <w:p>
                      <w:pPr>
                        <w:spacing w:line="360" w:lineRule="auto"/>
                        <w:ind w:firstLine="1050" w:firstLineChars="500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 w:hint="eastAsia"/>
                        </w:rPr>
                        <w:t>the cause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  <w:color w:val="0000FF"/>
                        </w:rPr>
                        <w:t xml:space="preserve"> 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  <w:color w:val="0000FF"/>
                          <w:u w:val="single"/>
                        </w:rPr>
                        <w:t>of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Times New Roman" w:hAnsi="Times New Roman" w:hint="eastAsia"/>
                        </w:rPr>
                        <w:t>the fire</w:t>
                      </w:r>
                      <w:r>
                        <w:rPr>
                          <w:rFonts w:ascii="Times New Roman" w:hAnsi="Times New Roman" w:hint="eastAsia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  火因</w:t>
                      </w:r>
                    </w:p>
                    <w:p>
                      <w:pPr>
                        <w:spacing w:line="360" w:lineRule="auto"/>
                        <w:ind w:firstLine="1050" w:firstLineChars="500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 w:hint="eastAsia"/>
                        </w:rPr>
                        <w:t>the reason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  <w:color w:val="0000FF"/>
                          <w:u w:val="single"/>
                        </w:rPr>
                        <w:t>for</w:t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 the fire  火因</w:t>
                      </w:r>
                    </w:p>
                    <w:p>
                      <w:pPr>
                        <w:numPr>
                          <w:ilvl w:val="0"/>
                          <w:numId w:val="15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 w:hint="eastAsia"/>
                        </w:rPr>
                        <w:t xml:space="preserve">cause sb 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  <w:color w:val="0000FF"/>
                          <w:u w:val="single"/>
                        </w:rPr>
                        <w:t>to do sth</w:t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  </w:t>
                      </w:r>
                    </w:p>
                    <w:p>
                      <w:pPr>
                        <w:spacing w:line="360" w:lineRule="auto"/>
                        <w:ind w:left="420" w:firstLine="420" w:firstLineChars="200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 w:hint="eastAsia"/>
                          <w:color w:val="FF0000"/>
                        </w:rPr>
                        <w:t xml:space="preserve">= lead </w:t>
                      </w:r>
                      <w:r>
                        <w:rPr>
                          <w:rFonts w:ascii="Times New Roman" w:hAnsi="Times New Roman" w:hint="eastAsia"/>
                        </w:rPr>
                        <w:t>to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  <w:color w:val="0000FF"/>
                          <w:u w:val="single"/>
                        </w:rPr>
                        <w:t xml:space="preserve">doing 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</w:rPr>
                        <w:t>sth 导致做某事</w:t>
                      </w:r>
                    </w:p>
                    <w:p>
                      <w:pPr>
                        <w:pStyle w:val="BodyText"/>
                        <w:ind w:firstLine="840" w:firstLineChars="400"/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=</w:t>
                      </w: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 xml:space="preserve"> make/let/have sb. do sth.使某人做某事 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This may cause some cities to disappear.这会导致很多城市消失。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cave  n  洞，穴；地窖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 w:hint="eastAsia"/>
          <w:color w:val="FF0000"/>
        </w:rPr>
        <w:t>hide in the cave 躲在山洞里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celebrate v.  庆祝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celebration  n. 庆祝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cent(s)分（美国货币单位）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penny便士</w:t>
      </w:r>
      <w:r>
        <w:rPr>
          <w:rFonts w:ascii="Times New Roman" w:hAnsi="Times New Roman" w:hint="eastAsia"/>
          <w:szCs w:val="21"/>
        </w:rPr>
        <w:t xml:space="preserve">      复数</w:t>
      </w:r>
      <w:r>
        <w:rPr>
          <w:rFonts w:ascii="Times New Roman" w:hAnsi="Times New Roman"/>
          <w:szCs w:val="21"/>
        </w:rPr>
        <w:t>pennies=pence（英国货币单位）</w:t>
      </w:r>
    </w:p>
    <w:p>
      <w:pPr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centre (center) n.  中心；中央</w:t>
      </w:r>
    </w:p>
    <w:p>
      <w:pPr>
        <w:pStyle w:val="ListParagraph"/>
        <w:numPr>
          <w:ilvl w:val="0"/>
          <w:numId w:val="16"/>
        </w:numPr>
        <w:spacing w:line="360" w:lineRule="auto"/>
        <w:ind w:firstLineChars="0"/>
        <w:rPr>
          <w:rFonts w:ascii="Times New Roman" w:hAnsi="Times New Roman"/>
          <w:color w:val="00B0F0"/>
          <w:szCs w:val="21"/>
          <w:lang w:eastAsia="en-US"/>
        </w:rPr>
      </w:pPr>
      <w:r>
        <w:rPr>
          <w:rFonts w:ascii="Times New Roman" w:hAnsi="Times New Roman"/>
          <w:color w:val="00B0F0"/>
          <w:szCs w:val="21"/>
          <w:lang w:eastAsia="en-US"/>
        </w:rPr>
        <w:t>central adj. 中心的</w:t>
      </w:r>
    </w:p>
    <w:p>
      <w:pPr>
        <w:pStyle w:val="ListParagraph"/>
        <w:numPr>
          <w:ilvl w:val="0"/>
          <w:numId w:val="16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lang w:eastAsia="en-US"/>
        </w:rPr>
        <w:t xml:space="preserve">in the </w:t>
      </w:r>
      <w:r>
        <w:rPr>
          <w:rFonts w:ascii="Times New Roman" w:hAnsi="Times New Roman"/>
          <w:szCs w:val="21"/>
        </w:rPr>
        <w:t xml:space="preserve">centre </w:t>
      </w:r>
      <w:r>
        <w:rPr>
          <w:rFonts w:ascii="Times New Roman" w:hAnsi="Times New Roman"/>
          <w:szCs w:val="21"/>
          <w:lang w:eastAsia="en-US"/>
        </w:rPr>
        <w:t>of=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  <w:lang w:eastAsia="en-US"/>
        </w:rPr>
        <w:t>in the middle of</w:t>
      </w:r>
      <w:r>
        <w:rPr>
          <w:rFonts w:ascii="Times New Roman" w:hAnsi="Times New Roman"/>
          <w:szCs w:val="21"/>
        </w:rPr>
        <w:t>在</w:t>
      </w:r>
      <w:r>
        <w:rPr>
          <w:rFonts w:ascii="Times New Roman" w:hAnsi="Times New Roman" w:hint="eastAsia"/>
          <w:szCs w:val="21"/>
        </w:rPr>
        <w:t>...</w:t>
      </w:r>
      <w:r>
        <w:rPr>
          <w:rFonts w:ascii="Times New Roman" w:hAnsi="Times New Roman"/>
          <w:szCs w:val="21"/>
        </w:rPr>
        <w:t>中间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century n.  世纪, 百年（复数centuries）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lang w:eastAsia="en-US"/>
        </w:rPr>
        <w:t>in the t</w:t>
      </w:r>
      <w:r>
        <w:rPr>
          <w:rFonts w:ascii="Times New Roman" w:hAnsi="Times New Roman"/>
          <w:szCs w:val="21"/>
        </w:rPr>
        <w:t>w</w:t>
      </w:r>
      <w:r>
        <w:rPr>
          <w:rFonts w:ascii="Times New Roman" w:hAnsi="Times New Roman"/>
          <w:szCs w:val="21"/>
          <w:lang w:eastAsia="en-US"/>
        </w:rPr>
        <w:t xml:space="preserve">entieth/twenty-first </w:t>
      </w:r>
      <w:r>
        <w:rPr>
          <w:rFonts w:ascii="Times New Roman" w:hAnsi="Times New Roman"/>
          <w:szCs w:val="21"/>
        </w:rPr>
        <w:t>century 在21世纪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  <w:sectPr>
          <w:footerReference w:type="default" r:id="rId11"/>
          <w:type w:val="nextPage"/>
          <w:pgSz w:w="11906" w:h="16838"/>
          <w:pgMar w:top="1020" w:right="1266" w:bottom="1440" w:left="118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certain adj. 一定的，有把握的</w:t>
      </w:r>
      <w:r>
        <w:rPr>
          <w:rFonts w:ascii="Times New Roman" w:hAnsi="Times New Roman"/>
          <w:color w:val="0000FF"/>
          <w:szCs w:val="21"/>
        </w:rPr>
        <w:t>；某一; 特定的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273685</wp:posOffset>
                </wp:positionH>
                <wp:positionV relativeFrom="paragraph">
                  <wp:posOffset>26670</wp:posOffset>
                </wp:positionV>
                <wp:extent cx="5122545" cy="3077210"/>
                <wp:effectExtent l="4445" t="4445" r="16510" b="2349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16685" y="1238250"/>
                          <a:ext cx="5122545" cy="3077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certainly adv. 一定；无疑；是的；当然；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= of course = surely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uncertain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adj. 不确信的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certain to do 有把握做某事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certain of sth 对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...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有把握/确信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Would you mind opening the window a bit more?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  <w:t>（18中考）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630" w:firstLineChars="300"/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mind doing 介意做某事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回答：不介意：No, of course not. /No,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cyan"/>
                              </w:rPr>
                              <w:t>certainly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not./Not at all./ No, go ahead.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630" w:firstLineChars="30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介意：Sorry, you’d better not. / I’m sorry but I do. / I’m afraid you can’t.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32" type="#_x0000_t202" style="width:403.35pt;height:242.3pt;margin-top:2.1pt;margin-left:21.55pt;mso-wrap-distance-bottom:0;mso-wrap-distance-left:9pt;mso-wrap-distance-right:9pt;mso-wrap-distance-top:0;position:absolute;v-text-anchor:top;z-index:251673600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certainly adv. 一定；无疑；是的；当然；</w:t>
                      </w: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= of course = surely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uncertain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adj. 不确信的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be certain to do 有把握做某事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be certain of sth 对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...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有把握/确信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Would you mind opening the window a bit more?</w:t>
                      </w:r>
                      <w:r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  <w:t>（18中考）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630" w:firstLineChars="300"/>
                        <w:rPr>
                          <w:rFonts w:ascii="Times New Roman" w:hAnsi="Times New Roman"/>
                          <w:color w:val="FF0000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mind doing 介意做某事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回答：不介意：No, of course not. /No, </w:t>
                      </w:r>
                      <w:r>
                        <w:rPr>
                          <w:rFonts w:ascii="Times New Roman" w:hAnsi="Times New Roman"/>
                          <w:szCs w:val="21"/>
                          <w:highlight w:val="cyan"/>
                        </w:rPr>
                        <w:t>certainly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not./Not at all./ No, go ahead.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630" w:firstLineChars="30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介意：Sorry, you’d better not. / I’m sorry but I do. / I’m afraid you can’t.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chalk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[tʃɔːk]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n.粉笔【U】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一根粉笔a piece of chalk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chain  n. 连锁店；链条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 supermarket chain 连锁超市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chair n.  椅子</w:t>
      </w:r>
    </w:p>
    <w:p>
      <w:pPr>
        <w:pStyle w:val="ListParagraph"/>
        <w:spacing w:line="360" w:lineRule="auto"/>
        <w:rPr>
          <w:rFonts w:ascii="Times New Roman" w:hAnsi="Times New Roman"/>
          <w:color w:val="0000FF"/>
          <w:szCs w:val="21"/>
        </w:rPr>
      </w:pPr>
      <w:r>
        <w:rPr>
          <w:rFonts w:ascii="Times New Roman" w:hAnsi="Times New Roman"/>
          <w:szCs w:val="21"/>
        </w:rPr>
        <w:t>sit on a chair</w:t>
      </w:r>
      <w:r>
        <w:rPr>
          <w:rFonts w:ascii="Times New Roman" w:hAnsi="Times New Roman" w:hint="eastAsia"/>
          <w:szCs w:val="21"/>
        </w:rPr>
        <w:t xml:space="preserve">       </w:t>
      </w:r>
      <w:r>
        <w:rPr>
          <w:rFonts w:ascii="Times New Roman" w:hAnsi="Times New Roman"/>
          <w:szCs w:val="21"/>
        </w:rPr>
        <w:t xml:space="preserve">sit in an armchair/ </w:t>
      </w:r>
      <w:r>
        <w:rPr>
          <w:rFonts w:ascii="Times New Roman" w:hAnsi="Times New Roman"/>
          <w:color w:val="0000FF"/>
          <w:szCs w:val="21"/>
        </w:rPr>
        <w:t>bench （木制）长凳、长椅</w:t>
      </w:r>
    </w:p>
    <w:p>
      <w:pPr>
        <w:pStyle w:val="ListParagraph"/>
        <w:spacing w:line="360" w:lineRule="auto"/>
        <w:rPr>
          <w:rFonts w:ascii="Times New Roman" w:hAnsi="Times New Roman"/>
          <w:color w:val="0000FF"/>
          <w:szCs w:val="21"/>
        </w:rPr>
      </w:pPr>
    </w:p>
    <w:p>
      <w:pPr>
        <w:pStyle w:val="ListParagraph"/>
        <w:spacing w:line="360" w:lineRule="auto"/>
        <w:rPr>
          <w:rFonts w:ascii="Times New Roman" w:hAnsi="Times New Roman"/>
          <w:color w:val="0000FF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challenge  n. 挑战；质疑 </w:t>
      </w:r>
    </w:p>
    <w:p>
      <w:pPr>
        <w:pStyle w:val="ListParagraph"/>
        <w:spacing w:line="360" w:lineRule="auto"/>
        <w:ind w:firstLine="1470" w:firstLineChars="7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v. 挑战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61595</wp:posOffset>
                </wp:positionV>
                <wp:extent cx="5123180" cy="871220"/>
                <wp:effectExtent l="4445" t="4445" r="15875" b="1968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300480" y="5981065"/>
                          <a:ext cx="5123180" cy="871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challenge ourselves 挑战自我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challenge…to…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向（某人）挑战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33" type="#_x0000_t202" style="width:403.4pt;height:68.6pt;margin-top:4.85pt;margin-left:17.7pt;mso-wrap-distance-bottom:0;mso-wrap-distance-left:9pt;mso-wrap-distance-right:9pt;mso-wrap-distance-top:0;position:absolute;v-text-anchor:top;z-index:251675648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challenge ourselves 挑战自我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color w:val="FF0000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challenge…to…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  <w:szCs w:val="21"/>
                        </w:rPr>
                        <w:t xml:space="preserve">  </w:t>
                      </w: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向（某人）挑战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  <w:sectPr>
          <w:footerReference w:type="default" r:id="rId12"/>
          <w:type w:val="nextPage"/>
          <w:pgSz w:w="11906" w:h="16838"/>
          <w:pgMar w:top="1020" w:right="1266" w:bottom="1440" w:left="118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chance n. </w:t>
      </w:r>
      <w:r>
        <w:rPr>
          <w:rFonts w:ascii="Times New Roman" w:hAnsi="Times New Roman" w:hint="eastAsia"/>
        </w:rPr>
        <w:t>机遇;机会</w:t>
      </w:r>
      <w:r>
        <w:rPr>
          <w:rFonts w:ascii="Times New Roman" w:hAnsi="Times New Roman"/>
          <w:szCs w:val="21"/>
        </w:rPr>
        <w:t xml:space="preserve"> = opportunity</w:t>
      </w: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273685</wp:posOffset>
                </wp:positionH>
                <wp:positionV relativeFrom="paragraph">
                  <wp:posOffset>116840</wp:posOffset>
                </wp:positionV>
                <wp:extent cx="4660265" cy="2190750"/>
                <wp:effectExtent l="4445" t="5080" r="21590" b="1397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504950" y="7499350"/>
                          <a:ext cx="4660265" cy="2190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9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by chance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</w:rPr>
                              <w:t>by accident =accidentally= happen to do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偶然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；</w:t>
                            </w:r>
                            <w:r>
                              <w:rPr>
                                <w:szCs w:val="21"/>
                              </w:rPr>
                              <w:t>碰巧；意外地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take every 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chance/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opportunity to 抓住每个机会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9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color w:val="FF0000"/>
                              </w:rPr>
                              <w:t>have a golden chance/opportunity 有一个千载难逢的机会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have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get a chance to do 有机会做某事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-Congratulations! You’ve </w:t>
                            </w:r>
                            <w:r>
                              <w:rPr>
                                <w:rFonts w:ascii="Times New Roman" w:hAnsi="Times New Roman"/>
                                <w:color w:val="00B0F0"/>
                                <w:szCs w:val="21"/>
                                <w:u w:val="single"/>
                              </w:rPr>
                              <w:t>got a chance to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an exchange student!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-Thank you.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  <w:t>（2012中考）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34" type="#_x0000_t202" style="width:366.95pt;height:172.5pt;margin-top:9.2pt;margin-left:21.55pt;mso-wrap-distance-bottom:0;mso-wrap-distance-left:9pt;mso-wrap-distance-right:9pt;mso-wrap-distance-top:0;position:absolute;v-text-anchor:top;z-index:251679744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numPr>
                          <w:ilvl w:val="0"/>
                          <w:numId w:val="19"/>
                        </w:numPr>
                        <w:spacing w:line="360" w:lineRule="auto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by chance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=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</w:rPr>
                        <w:t>by accident =accidentally= happen to do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偶然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；</w:t>
                      </w:r>
                      <w:r>
                        <w:rPr>
                          <w:szCs w:val="21"/>
                        </w:rPr>
                        <w:t>碰巧；意外地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take every 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chance/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opportunity to 抓住每个机会</w:t>
                      </w:r>
                    </w:p>
                    <w:p>
                      <w:pPr>
                        <w:numPr>
                          <w:ilvl w:val="0"/>
                          <w:numId w:val="19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 w:hint="eastAsia"/>
                          <w:color w:val="FF0000"/>
                        </w:rPr>
                        <w:t>have a golden chance/opportunity 有一个千载难逢的机会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have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/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get a chance to do 有机会做某事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</w:p>
                    <w:p>
                      <w:pPr>
                        <w:pStyle w:val="ListParagraph"/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-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-Congratulations! You’ve </w:t>
                      </w:r>
                      <w:r>
                        <w:rPr>
                          <w:rFonts w:ascii="Times New Roman" w:hAnsi="Times New Roman"/>
                          <w:color w:val="00B0F0"/>
                          <w:szCs w:val="21"/>
                          <w:u w:val="single"/>
                        </w:rPr>
                        <w:t>got a chance to</w:t>
                      </w:r>
                      <w:r>
                        <w:rPr>
                          <w:rFonts w:ascii="Times New Roman" w:hAnsi="Times New Roman"/>
                          <w:szCs w:val="21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be an exchange student!</w:t>
                      </w:r>
                    </w:p>
                    <w:p>
                      <w:pPr>
                        <w:pStyle w:val="ListParagraph"/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-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-Thank you.</w:t>
                      </w:r>
                      <w:r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  <w:t>（2012中考）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Chars="0"/>
        <w:rPr>
          <w:rFonts w:ascii="Times New Roman" w:hAnsi="Times New Roman"/>
          <w:szCs w:val="21"/>
          <w:highlight w:val="yellow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change </w:t>
      </w:r>
      <w:r>
        <w:rPr>
          <w:rFonts w:ascii="Times New Roman" w:hAnsi="Times New Roman"/>
          <w:i/>
          <w:color w:val="000000"/>
        </w:rPr>
        <w:t>v</w:t>
      </w:r>
      <w:r>
        <w:rPr>
          <w:rFonts w:ascii="Times New Roman" w:hAnsi="Times New Roman"/>
          <w:color w:val="000000"/>
        </w:rPr>
        <w:t>.  改变；更改；兑零钱</w:t>
      </w:r>
    </w:p>
    <w:p>
      <w:pPr>
        <w:spacing w:line="36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</w:rPr>
        <w:t xml:space="preserve">  </w:t>
      </w:r>
      <w:r>
        <w:rPr>
          <w:rFonts w:ascii="Times New Roman" w:hAnsi="Times New Roman"/>
          <w:color w:val="000000"/>
        </w:rPr>
        <w:t xml:space="preserve">    n.  变化（可数名词）；找头；零钱（不可数名词）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101600</wp:posOffset>
                </wp:positionV>
                <wp:extent cx="5347970" cy="4661535"/>
                <wp:effectExtent l="4445" t="4445" r="19685" b="2032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994410" y="3386455"/>
                          <a:ext cx="5347970" cy="4661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0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3366FF"/>
                              </w:rPr>
                              <w:t xml:space="preserve">exchange  v.&amp; n.  </w:t>
                            </w:r>
                            <w:r>
                              <w:rPr>
                                <w:rFonts w:ascii="Times New Roman" w:hAnsi="Times New Roman" w:hint="eastAsia"/>
                                <w:color w:val="3366FF"/>
                              </w:rPr>
                              <w:t xml:space="preserve">交换       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1"/>
                              </w:numPr>
                              <w:spacing w:line="360" w:lineRule="auto"/>
                              <w:ind w:firstLine="420" w:firstLineChars="20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an exchange student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交换生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21"/>
                              </w:numPr>
                              <w:ind w:firstLine="420" w:firstLineChars="20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exchange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 opinion/gifts/greetings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21"/>
                              </w:numPr>
                              <w:ind w:firstLine="420" w:firstLineChars="20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exchange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 A for B=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exchange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 A with B 用A换B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21"/>
                              </w:numPr>
                              <w:ind w:firstLine="420" w:firstLineChars="20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in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exchange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 for sth.做为某物的交换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0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change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00FF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 xml:space="preserve"> adj.  易变的；可变的</w:t>
                            </w:r>
                          </w:p>
                          <w:p>
                            <w:pPr>
                              <w:spacing w:line="360" w:lineRule="auto"/>
                              <w:ind w:firstLine="840" w:firstLineChars="400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changeable weather 多变的天气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firstLine="0" w:firstLineChars="0"/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The weather is really changeable in high mountains.高山里的天气是多变的。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  <w:t>（2017中考）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0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chang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</w:rPr>
                              <w:t>ing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 xml:space="preserve"> adj.  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</w:rPr>
                              <w:t>变化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的；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</w:rPr>
                              <w:t>发展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的</w:t>
                            </w:r>
                          </w:p>
                          <w:p>
                            <w:pPr>
                              <w:pStyle w:val="BodyText"/>
                              <w:ind w:firstLine="840" w:firstLineChars="400"/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color w:val="3366FF"/>
                              </w:rPr>
                              <w:t>a changing room 更衣室  a changing language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0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change one’s mind 改变主意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numPr>
                                <w:ilvl w:val="0"/>
                                <w:numId w:val="20"/>
                              </w:numPr>
                              <w:spacing w:beforeAutospacing="0" w:afterAutospacing="0" w:line="36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change … for … 用……交换……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0"/>
                              </w:numPr>
                              <w:spacing w:line="360" w:lineRule="auto"/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change(from ...) to / into … （从……）把……变成……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0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Here is your change. 这是你零钱。</w:t>
                            </w:r>
                            <w:r>
                              <w:rPr>
                                <w:rFonts w:ascii="Times New Roman" w:hAnsi="Times New Roman"/>
                                <w:color w:val="3366FF"/>
                              </w:rPr>
                              <w:t xml:space="preserve"> keep the change不用找零了</w:t>
                            </w:r>
                          </w:p>
                          <w:p>
                            <w:pPr>
                              <w:pStyle w:val="BodyText"/>
                              <w:ind w:firstLine="630" w:firstLineChars="300"/>
                              <w:jc w:val="left"/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rFonts w:hint="eastAsia"/>
                                <w:color w:val="7030A0"/>
                              </w:rPr>
                              <w:t>Great changes have taken place in Shanghai in the last/past twenty years.</w:t>
                            </w:r>
                          </w:p>
                          <w:p>
                            <w:pPr>
                              <w:pStyle w:val="BodyText"/>
                            </w:pP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</w:pP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1" o:spid="_x0000_s1035" type="#_x0000_t202" style="width:421.1pt;height:367.05pt;margin-top:8pt;margin-left:2.2pt;mso-wrap-distance-bottom:0;mso-wrap-distance-left:9pt;mso-wrap-distance-right:9pt;mso-wrap-distance-top:0;position:absolute;v-text-anchor:top;z-index:251677696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numPr>
                          <w:ilvl w:val="0"/>
                          <w:numId w:val="20"/>
                        </w:numPr>
                        <w:spacing w:line="360" w:lineRule="auto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  <w:color w:val="3366FF"/>
                        </w:rPr>
                        <w:t xml:space="preserve">exchange  v.&amp; n.  </w:t>
                      </w:r>
                      <w:r>
                        <w:rPr>
                          <w:rFonts w:ascii="Times New Roman" w:hAnsi="Times New Roman" w:hint="eastAsia"/>
                          <w:color w:val="3366FF"/>
                        </w:rPr>
                        <w:t xml:space="preserve">交换       </w:t>
                      </w:r>
                    </w:p>
                    <w:p>
                      <w:pPr>
                        <w:numPr>
                          <w:ilvl w:val="0"/>
                          <w:numId w:val="21"/>
                        </w:numPr>
                        <w:spacing w:line="360" w:lineRule="auto"/>
                        <w:ind w:firstLine="420" w:firstLineChars="20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an exchange student</w:t>
                      </w:r>
                      <w:r>
                        <w:rPr>
                          <w:rFonts w:ascii="Times New Roman" w:hAnsi="Times New Roman" w:hint="eastAsia"/>
                        </w:rPr>
                        <w:t>交换生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21"/>
                        </w:numPr>
                        <w:ind w:firstLine="420" w:firstLineChars="20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exchange</w:t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 opinion/gifts/greetings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21"/>
                        </w:numPr>
                        <w:ind w:firstLine="420" w:firstLineChars="20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exchange</w:t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 A for B=</w:t>
                      </w:r>
                      <w:r>
                        <w:rPr>
                          <w:rFonts w:ascii="Times New Roman" w:hAnsi="Times New Roman"/>
                        </w:rPr>
                        <w:t>exchange</w:t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 A with B 用A换B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21"/>
                        </w:numPr>
                        <w:ind w:firstLine="420" w:firstLineChars="20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 w:hint="eastAsia"/>
                        </w:rPr>
                        <w:t xml:space="preserve">in </w:t>
                      </w:r>
                      <w:r>
                        <w:rPr>
                          <w:rFonts w:ascii="Times New Roman" w:hAnsi="Times New Roman"/>
                        </w:rPr>
                        <w:t>exchange</w:t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 for sth.做为某物的交换</w:t>
                      </w:r>
                    </w:p>
                    <w:p>
                      <w:pPr>
                        <w:numPr>
                          <w:ilvl w:val="0"/>
                          <w:numId w:val="20"/>
                        </w:numPr>
                        <w:spacing w:line="360" w:lineRule="auto"/>
                        <w:rPr>
                          <w:rFonts w:ascii="Times New Roman" w:hAnsi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>change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0000FF"/>
                        </w:rPr>
                        <w:t>able</w:t>
                      </w: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 xml:space="preserve"> adj.  易变的；可变的</w:t>
                      </w:r>
                    </w:p>
                    <w:p>
                      <w:pPr>
                        <w:spacing w:line="360" w:lineRule="auto"/>
                        <w:ind w:firstLine="840" w:firstLineChars="400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>changeable weather 多变的天气</w:t>
                      </w:r>
                    </w:p>
                    <w:p>
                      <w:pPr>
                        <w:pStyle w:val="ListParagraph"/>
                        <w:spacing w:line="360" w:lineRule="auto"/>
                        <w:ind w:firstLine="0" w:firstLineChars="0"/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The weather is really changeable in high mountains.高山里的天气是多变的。</w:t>
                      </w:r>
                      <w:r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  <w:t>（2017中考）</w:t>
                      </w:r>
                    </w:p>
                    <w:p>
                      <w:pPr>
                        <w:numPr>
                          <w:ilvl w:val="0"/>
                          <w:numId w:val="20"/>
                        </w:numPr>
                        <w:spacing w:line="360" w:lineRule="auto"/>
                        <w:rPr>
                          <w:rFonts w:ascii="Times New Roman" w:hAnsi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>chang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</w:rPr>
                        <w:t>ing</w:t>
                      </w: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 xml:space="preserve"> adj.  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</w:rPr>
                        <w:t>变化</w:t>
                      </w: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>的；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</w:rPr>
                        <w:t>发展</w:t>
                      </w: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>的</w:t>
                      </w:r>
                    </w:p>
                    <w:p>
                      <w:pPr>
                        <w:pStyle w:val="BodyText"/>
                        <w:ind w:firstLine="840" w:firstLineChars="400"/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</w:pPr>
                      <w:r>
                        <w:rPr>
                          <w:rFonts w:ascii="Times New Roman" w:hAnsi="Times New Roman" w:hint="eastAsia"/>
                          <w:color w:val="3366FF"/>
                        </w:rPr>
                        <w:t>a changing room 更衣室  a changing language</w:t>
                      </w:r>
                    </w:p>
                    <w:p>
                      <w:pPr>
                        <w:numPr>
                          <w:ilvl w:val="0"/>
                          <w:numId w:val="20"/>
                        </w:numPr>
                        <w:spacing w:line="36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>change one’s mind 改变主意</w:t>
                      </w:r>
                    </w:p>
                    <w:p>
                      <w:pPr>
                        <w:pStyle w:val="NormalWeb"/>
                        <w:widowControl/>
                        <w:numPr>
                          <w:ilvl w:val="0"/>
                          <w:numId w:val="20"/>
                        </w:numPr>
                        <w:spacing w:beforeAutospacing="0" w:afterAutospacing="0" w:line="36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>change … for … 用……交换……</w:t>
                      </w:r>
                    </w:p>
                    <w:p>
                      <w:pPr>
                        <w:numPr>
                          <w:ilvl w:val="0"/>
                          <w:numId w:val="20"/>
                        </w:numPr>
                        <w:spacing w:line="360" w:lineRule="auto"/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>change(from ...) to / into … （从……）把……变成……</w:t>
                      </w:r>
                    </w:p>
                    <w:p>
                      <w:pPr>
                        <w:numPr>
                          <w:ilvl w:val="0"/>
                          <w:numId w:val="20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>Here is your change. 这是你零钱。</w:t>
                      </w:r>
                      <w:r>
                        <w:rPr>
                          <w:rFonts w:ascii="Times New Roman" w:hAnsi="Times New Roman"/>
                          <w:color w:val="3366FF"/>
                        </w:rPr>
                        <w:t xml:space="preserve"> keep the change不用找零了</w:t>
                      </w:r>
                    </w:p>
                    <w:p>
                      <w:pPr>
                        <w:pStyle w:val="BodyText"/>
                        <w:ind w:firstLine="630" w:firstLineChars="300"/>
                        <w:jc w:val="left"/>
                        <w:rPr>
                          <w:color w:val="7030A0"/>
                        </w:rPr>
                      </w:pPr>
                      <w:r>
                        <w:rPr>
                          <w:rFonts w:hint="eastAsia"/>
                          <w:color w:val="7030A0"/>
                        </w:rPr>
                        <w:t>Great changes have taken place in Shanghai in the last/past twenty years.</w:t>
                      </w:r>
                    </w:p>
                    <w:p>
                      <w:pPr>
                        <w:pStyle w:val="BodyText"/>
                      </w:pP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</w:pP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  <w:sectPr>
          <w:footerReference w:type="default" r:id="rId13"/>
          <w:type w:val="nextPage"/>
          <w:pgSz w:w="11906" w:h="16838"/>
          <w:pgMar w:top="1020" w:right="1266" w:bottom="1440" w:left="118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channel（电视）频道/tunnel 隧道</w:t>
      </w:r>
    </w:p>
    <w:p>
      <w:pPr>
        <w:numPr>
          <w:ilvl w:val="0"/>
          <w:numId w:val="22"/>
        </w:numPr>
        <w:spacing w:line="360" w:lineRule="auto"/>
        <w:rPr>
          <w:color w:val="FF0000"/>
        </w:rPr>
      </w:pPr>
      <w:r>
        <w:rPr>
          <w:rFonts w:ascii="Times New Roman" w:hAnsi="Times New Roman" w:hint="eastAsia"/>
          <w:color w:val="FF0000"/>
        </w:rPr>
        <w:t>on Channel 9  9频道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character n.  特征，特性；性格；人物，角色</w:t>
      </w:r>
    </w:p>
    <w:p>
      <w:pPr>
        <w:numPr>
          <w:ilvl w:val="0"/>
          <w:numId w:val="23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szCs w:val="21"/>
        </w:rPr>
        <w:t>main character 主席</w:t>
      </w:r>
    </w:p>
    <w:p>
      <w:pPr>
        <w:numPr>
          <w:ilvl w:val="0"/>
          <w:numId w:val="23"/>
        </w:numPr>
        <w:spacing w:line="360" w:lineRule="auto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 xml:space="preserve">have a strong </w:t>
      </w:r>
      <w:r>
        <w:rPr>
          <w:rFonts w:ascii="Times New Roman" w:hAnsi="Times New Roman"/>
          <w:color w:val="FF0000"/>
          <w:szCs w:val="21"/>
        </w:rPr>
        <w:t>/personality强烈的个性/坚强的性格</w:t>
      </w:r>
    </w:p>
    <w:p>
      <w:pPr>
        <w:numPr>
          <w:ilvl w:val="0"/>
          <w:numId w:val="23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have no character 没有特色</w:t>
      </w:r>
    </w:p>
    <w:p>
      <w:pPr>
        <w:pStyle w:val="BodyText"/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charge  [U]n.  主管, 掌管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59055</wp:posOffset>
                </wp:positionV>
                <wp:extent cx="4837430" cy="1789430"/>
                <wp:effectExtent l="4445" t="4445" r="15875" b="1587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123950" y="8314690"/>
                          <a:ext cx="4837430" cy="1789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4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in charge of= take charge of=be responsible for对…负责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magenta"/>
                              </w:rPr>
                              <w:t>（表主动）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4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be in the charge of 由…负责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magenta"/>
                              </w:rPr>
                              <w:t>（表被动）</w:t>
                            </w:r>
                          </w:p>
                          <w:p>
                            <w:pPr>
                              <w:pStyle w:val="BodyText"/>
                            </w:pP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840" w:firstLine="0" w:leftChars="40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Who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u w:val="single"/>
                              </w:rPr>
                              <w:t xml:space="preserve"> is in charge of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the summer concert? Jessie. She has a lot of experience.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840" w:firstLine="0" w:leftChars="400" w:firstLineChars="0"/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谁负责夏季音乐节？杰西负责。她有丰富的经验。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  <w:t>（2020中考）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36" type="#_x0000_t202" style="width:380.9pt;height:140.9pt;margin-top:4.65pt;margin-left:17.25pt;mso-wrap-distance-bottom:0;mso-wrap-distance-left:9pt;mso-wrap-distance-right:9pt;mso-wrap-distance-top:0;position:absolute;v-text-anchor:top;z-index:251681792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numPr>
                          <w:ilvl w:val="0"/>
                          <w:numId w:val="24"/>
                        </w:numPr>
                        <w:spacing w:line="360" w:lineRule="auto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be in charge of= take charge of=be responsible for对…负责</w:t>
                      </w:r>
                      <w:r>
                        <w:rPr>
                          <w:rFonts w:ascii="Times New Roman" w:hAnsi="Times New Roman"/>
                          <w:szCs w:val="21"/>
                          <w:highlight w:val="magenta"/>
                        </w:rPr>
                        <w:t>（表主动）</w:t>
                      </w:r>
                    </w:p>
                    <w:p>
                      <w:pPr>
                        <w:numPr>
                          <w:ilvl w:val="0"/>
                          <w:numId w:val="24"/>
                        </w:numPr>
                        <w:spacing w:line="36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be in the charge of 由…负责</w:t>
                      </w:r>
                      <w:r>
                        <w:rPr>
                          <w:rFonts w:ascii="Times New Roman" w:hAnsi="Times New Roman"/>
                          <w:szCs w:val="21"/>
                          <w:highlight w:val="magenta"/>
                        </w:rPr>
                        <w:t>（表被动）</w:t>
                      </w:r>
                    </w:p>
                    <w:p>
                      <w:pPr>
                        <w:pStyle w:val="BodyText"/>
                      </w:pPr>
                    </w:p>
                    <w:p>
                      <w:pPr>
                        <w:pStyle w:val="ListParagraph"/>
                        <w:spacing w:line="360" w:lineRule="auto"/>
                        <w:ind w:left="840" w:firstLine="0" w:leftChars="40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Who</w:t>
                      </w:r>
                      <w:r>
                        <w:rPr>
                          <w:rFonts w:ascii="Times New Roman" w:hAnsi="Times New Roman"/>
                          <w:szCs w:val="21"/>
                          <w:u w:val="single"/>
                        </w:rPr>
                        <w:t xml:space="preserve"> is in charge of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the summer concert? Jessie. She has a lot of experience.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840" w:firstLine="0" w:leftChars="400" w:firstLineChars="0"/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谁负责夏季音乐节？杰西负责。她有丰富的经验。</w:t>
                      </w:r>
                      <w:r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  <w:t>（2020中考）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charity </w:t>
      </w:r>
      <w:r>
        <w:rPr>
          <w:rFonts w:ascii="Times New Roman" w:hAnsi="Times New Roman" w:hint="eastAsia"/>
        </w:rPr>
        <w:t xml:space="preserve"> n.  慈善（复数charities）</w:t>
      </w:r>
      <w:r>
        <w:rPr>
          <w:rFonts w:ascii="Times New Roman" w:hAnsi="Times New Roman" w:hint="eastAsia"/>
          <w:szCs w:val="21"/>
        </w:rPr>
        <w:t xml:space="preserve">  </w:t>
      </w:r>
    </w:p>
    <w:p>
      <w:pPr>
        <w:spacing w:line="240" w:lineRule="exact"/>
        <w:ind w:left="420"/>
        <w:rPr>
          <w:rFonts w:ascii="Times New Roman" w:hAnsi="Times New Roman"/>
          <w:szCs w:val="21"/>
        </w:rPr>
      </w:pPr>
      <w:r>
        <w:rPr>
          <w:rFonts w:ascii="Times New Roman" w:hAnsi="Times New Roman"/>
          <w:color w:val="3366FF"/>
        </w:rPr>
        <w:t>charity sale/performance 慈善义卖/义演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chase v. 追逐  = run after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chase each other 互相追逐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chat  n./v. 聊天；闲聊    </w:t>
      </w:r>
      <w:r>
        <w:rPr>
          <w:rFonts w:ascii="Times New Roman" w:hAnsi="Times New Roman"/>
          <w:szCs w:val="21"/>
        </w:rPr>
        <w:t xml:space="preserve"> chat</w:t>
      </w:r>
      <w:r>
        <w:rPr>
          <w:rFonts w:ascii="Times New Roman" w:hAnsi="Times New Roman" w:hint="eastAsia"/>
          <w:szCs w:val="21"/>
        </w:rPr>
        <w:t>--</w:t>
      </w:r>
      <w:r>
        <w:rPr>
          <w:rFonts w:ascii="Times New Roman" w:hAnsi="Times New Roman"/>
          <w:szCs w:val="21"/>
        </w:rPr>
        <w:t>chatted---chatted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205740</wp:posOffset>
                </wp:positionH>
                <wp:positionV relativeFrom="paragraph">
                  <wp:posOffset>133985</wp:posOffset>
                </wp:positionV>
                <wp:extent cx="4041140" cy="2148205"/>
                <wp:effectExtent l="4445" t="4445" r="12065" b="1905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64310" y="4660900"/>
                          <a:ext cx="4041140" cy="2148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leftChars="200" w:firstLineChars="0"/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 xml:space="preserve">chat with sb.= have a chat with sb.   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  <w:szCs w:val="21"/>
                              </w:rPr>
                              <w:t>与某人聊天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firstLine="0" w:firstLineChars="0"/>
                              <w:rPr>
                                <w:rFonts w:ascii="Times New Roman" w:hAnsi="Times New Roman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color w:val="0070C0"/>
                                <w:szCs w:val="21"/>
                              </w:rPr>
                              <w:t>【辨析】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chat闲聊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conversation强调互相交换意见的交谈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talk 普通用词与conversation换用，指正式交谈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dialogue对话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37" type="#_x0000_t202" style="width:318.2pt;height:169.15pt;margin-top:10.55pt;margin-left:16.2pt;mso-wrap-distance-bottom:0;mso-wrap-distance-left:9pt;mso-wrap-distance-right:9pt;mso-wrap-distance-top:0;position:absolute;v-text-anchor:top;z-index:251683840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leftChars="200" w:firstLineChars="0"/>
                        <w:rPr>
                          <w:rFonts w:ascii="Times New Roman" w:hAnsi="Times New Roman"/>
                          <w:color w:val="FF0000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 xml:space="preserve">chat with sb.= have a chat with sb.   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  <w:szCs w:val="21"/>
                        </w:rPr>
                        <w:t>与某人聊天</w:t>
                      </w:r>
                    </w:p>
                    <w:p>
                      <w:pPr>
                        <w:pStyle w:val="ListParagraph"/>
                        <w:spacing w:line="360" w:lineRule="auto"/>
                        <w:ind w:firstLine="0" w:firstLineChars="0"/>
                        <w:rPr>
                          <w:rFonts w:ascii="Times New Roman" w:hAnsi="Times New Roman"/>
                          <w:color w:val="0070C0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color w:val="0070C0"/>
                          <w:szCs w:val="21"/>
                        </w:rPr>
                        <w:t>【辨析】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chat闲聊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conversation强调互相交换意见的交谈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talk 普通用词与conversation换用，指正式交谈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dialogue对话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  <w:sectPr>
          <w:footerReference w:type="default" r:id="rId14"/>
          <w:type w:val="nextPage"/>
          <w:pgSz w:w="11906" w:h="16838"/>
          <w:pgMar w:top="1020" w:right="1266" w:bottom="1440" w:left="1180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hint="eastAsia"/>
          <w:szCs w:val="21"/>
        </w:rPr>
        <w:t>cheap adj.  便宜的, 廉价的  cheap-cheaper-cheapest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151130</wp:posOffset>
                </wp:positionH>
                <wp:positionV relativeFrom="paragraph">
                  <wp:posOffset>37465</wp:posOffset>
                </wp:positionV>
                <wp:extent cx="4905375" cy="1966595"/>
                <wp:effectExtent l="4445" t="4445" r="5080" b="1016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294130" y="7642225"/>
                          <a:ext cx="4905375" cy="1966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89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反：expensive 贵的    expensive-more expensive-most expensive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89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价格高、低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  <w:szCs w:val="21"/>
                              </w:rPr>
                              <w:t>high/low-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-----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  <w:highlight w:val="magenta"/>
                              </w:rPr>
                              <w:t>price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东西昂贵、便宜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  <w:szCs w:val="21"/>
                              </w:rPr>
                              <w:t>expensive/cheap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840" w:firstLine="0" w:leftChars="40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The chair is expensive.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这把椅子很贵。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840" w:firstLine="0" w:leftChars="40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The price of the chair is high.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这把椅子的价格很高。 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38" type="#_x0000_t202" style="width:386.25pt;height:154.85pt;margin-top:2.95pt;margin-left:11.9pt;mso-wrap-distance-bottom:0;mso-wrap-distance-left:9pt;mso-wrap-distance-right:9pt;mso-wrap-distance-top:0;position:absolute;v-text-anchor:top;z-index:251685888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89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反：expensive 贵的    expensive-more expensive-most expensive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89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价格高、低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color w:val="FF0000"/>
                          <w:szCs w:val="21"/>
                        </w:rPr>
                        <w:t>high/low-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-----</w:t>
                      </w:r>
                      <w:r>
                        <w:rPr>
                          <w:rFonts w:ascii="Times New Roman" w:hAnsi="Times New Roman" w:hint="eastAsia"/>
                          <w:szCs w:val="21"/>
                          <w:highlight w:val="magenta"/>
                        </w:rPr>
                        <w:t>price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东西昂贵、便宜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color w:val="FF0000"/>
                          <w:szCs w:val="21"/>
                        </w:rPr>
                        <w:t>expensive/cheap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840" w:firstLine="0" w:leftChars="40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The chair is expensive.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这把椅子很贵。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840" w:firstLine="0" w:leftChars="40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The price of the chair is high.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这把椅子的价格很高。 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cheat  v. 欺骗；作弊</w:t>
      </w:r>
    </w:p>
    <w:p>
      <w:pPr>
        <w:pStyle w:val="ListParagraph"/>
        <w:spacing w:line="360" w:lineRule="auto"/>
        <w:ind w:firstLine="840" w:firstLineChars="4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n. 骗子；作弊者</w:t>
      </w:r>
    </w:p>
    <w:p>
      <w:pPr>
        <w:pStyle w:val="ListParagraph"/>
        <w:spacing w:line="360" w:lineRule="auto"/>
        <w:rPr>
          <w:rFonts w:ascii="Times New Roman" w:hAnsi="Times New Roman"/>
          <w:color w:val="FF0000"/>
        </w:rPr>
      </w:pPr>
      <w:r>
        <w:rPr>
          <w:rFonts w:ascii="Times New Roman" w:hAnsi="Times New Roman"/>
          <w:szCs w:val="21"/>
        </w:rPr>
        <w:t>cheat sb 骗人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 w:hint="eastAsia"/>
          <w:color w:val="FF0000"/>
        </w:rPr>
        <w:t>cheat in an exam 考试作弊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check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v. </w:t>
      </w:r>
      <w:r>
        <w:rPr>
          <w:rFonts w:ascii="Times New Roman" w:hAnsi="Times New Roman" w:hint="eastAsia"/>
          <w:color w:val="0070C0"/>
        </w:rPr>
        <w:t>检查=examine</w:t>
      </w:r>
    </w:p>
    <w:p>
      <w:pPr>
        <w:pStyle w:val="ListParagraph"/>
        <w:spacing w:line="360" w:lineRule="auto"/>
        <w:ind w:firstLine="1260" w:firstLineChars="6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n．检查；查看</w:t>
      </w:r>
      <w:r>
        <w:rPr>
          <w:rFonts w:ascii="Times New Roman" w:hAnsi="Times New Roman" w:hint="eastAsia"/>
          <w:szCs w:val="21"/>
        </w:rPr>
        <w:t>；</w:t>
      </w:r>
      <w:r>
        <w:rPr>
          <w:rFonts w:ascii="Times New Roman" w:hAnsi="Times New Roman" w:hint="eastAsia"/>
          <w:szCs w:val="21"/>
          <w:highlight w:val="magenta"/>
        </w:rPr>
        <w:t>支票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260350</wp:posOffset>
                </wp:positionH>
                <wp:positionV relativeFrom="paragraph">
                  <wp:posOffset>17145</wp:posOffset>
                </wp:positionV>
                <wp:extent cx="4912360" cy="2699385"/>
                <wp:effectExtent l="4445" t="4445" r="17145" b="2032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565910" y="3501390"/>
                          <a:ext cx="4912360" cy="2699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have a 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</w:rPr>
                              <w:t>health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 check  体检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check in 办理入住手续；（在旅馆、机场等）登机、报到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 xml:space="preserve">check out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调查；核实；结账离开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</w:rPr>
                              <w:t>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3366FF"/>
                              </w:rPr>
                              <w:t>by check 用支票支付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keep a check on对…检查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Today, people pay for things in different ways they pay in cash, by check or by credit card.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  <w:t>（17杨浦一模）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今天，人们用不同的方式支付，他们用现金、支票或信用卡支付。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39" type="#_x0000_t202" style="width:386.8pt;height:212.55pt;margin-top:1.35pt;margin-left:20.5pt;mso-wrap-distance-bottom:0;mso-wrap-distance-left:9pt;mso-wrap-distance-right:9pt;mso-wrap-distance-top:0;position:absolute;v-text-anchor:top;z-index:251687936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numPr>
                          <w:ilvl w:val="0"/>
                          <w:numId w:val="27"/>
                        </w:numPr>
                        <w:spacing w:line="36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 w:hint="eastAsia"/>
                        </w:rPr>
                        <w:t xml:space="preserve">have a 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</w:rPr>
                        <w:t>health</w:t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 check  体检</w:t>
                      </w:r>
                    </w:p>
                    <w:p>
                      <w:pPr>
                        <w:numPr>
                          <w:ilvl w:val="0"/>
                          <w:numId w:val="27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>check in 办理入住手续；（在旅馆、机场等）登机、报到</w:t>
                      </w:r>
                    </w:p>
                    <w:p>
                      <w:pPr>
                        <w:numPr>
                          <w:ilvl w:val="0"/>
                          <w:numId w:val="27"/>
                        </w:numPr>
                        <w:spacing w:line="360" w:lineRule="auto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color w:val="FF0000"/>
                        </w:rPr>
                        <w:t xml:space="preserve">check out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调查；核实；结账离开</w:t>
                      </w:r>
                      <w:r>
                        <w:rPr>
                          <w:rFonts w:ascii="Times New Roman" w:hAnsi="Times New Roman"/>
                          <w:color w:val="FF0000"/>
                        </w:rPr>
                        <w:t>；</w:t>
                      </w:r>
                    </w:p>
                    <w:p>
                      <w:pPr>
                        <w:numPr>
                          <w:ilvl w:val="0"/>
                          <w:numId w:val="27"/>
                        </w:numPr>
                        <w:spacing w:line="360" w:lineRule="auto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  <w:color w:val="3366FF"/>
                        </w:rPr>
                        <w:t>by check 用支票支付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keep a check on对…检查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Today, people pay for things in different ways they pay in cash, by check or by credit card.</w:t>
                      </w:r>
                      <w:r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  <w:t>（17杨浦一模）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今天，人们用不同的方式支付，他们用现金、支票或信用卡支付。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cheer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v&amp;n.  欢呼；喝彩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300355</wp:posOffset>
                </wp:positionH>
                <wp:positionV relativeFrom="paragraph">
                  <wp:posOffset>3175</wp:posOffset>
                </wp:positionV>
                <wp:extent cx="4994275" cy="1190625"/>
                <wp:effectExtent l="4445" t="4445" r="11430" b="508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43355" y="6861175"/>
                          <a:ext cx="499427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cheer up/cheer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sb up让某人开心；振作起来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cheerful  adj. 欢快的，高兴的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cheerfully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ad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v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. 欢快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地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，高兴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地 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2" o:spid="_x0000_s1040" type="#_x0000_t202" style="width:393.25pt;height:93.75pt;margin-top:0.25pt;margin-left:23.65pt;mso-wrap-distance-bottom:0;mso-wrap-distance-left:9pt;mso-wrap-distance-right:9pt;mso-wrap-distance-top:0;position:absolute;v-text-anchor:top;z-index:251689984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cheer up/cheer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sb up让某人开心；振作起来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cheerful  adj. 欢快的，高兴的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 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cheerfully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ad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v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. 欢快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地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，高兴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地 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cheese n.  奶酪  int. 茄子（拍照）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  <w:sectPr>
          <w:footerReference w:type="default" r:id="rId15"/>
          <w:type w:val="nextPage"/>
          <w:pgSz w:w="11906" w:h="16838"/>
          <w:pgMar w:top="1020" w:right="1266" w:bottom="1440" w:left="1180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 xml:space="preserve">chemical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adj.  化学的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     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>n.  化学物质chemical</w:t>
      </w:r>
      <w:r>
        <w:rPr>
          <w:rFonts w:ascii="Times New Roman" w:hAnsi="Times New Roman"/>
          <w:szCs w:val="21"/>
          <w:highlight w:val="magenta"/>
        </w:rPr>
        <w:t>(s)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207010</wp:posOffset>
                </wp:positionH>
                <wp:positionV relativeFrom="paragraph">
                  <wp:posOffset>68580</wp:posOffset>
                </wp:positionV>
                <wp:extent cx="4924425" cy="6208395"/>
                <wp:effectExtent l="4445" t="4445" r="5080" b="1651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350010" y="1874520"/>
                          <a:ext cx="4924425" cy="6208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9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 chemical change 化学变化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many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chemical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s 化学物质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9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chemist n. 化学家;药剂师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9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70C0"/>
                                <w:szCs w:val="21"/>
                              </w:rPr>
                              <w:t>chemistry</w:t>
                            </w:r>
                            <w:r>
                              <w:rPr>
                                <w:rFonts w:ascii="Times New Roman" w:hAnsi="Times New Roman" w:hint="eastAsia"/>
                                <w:color w:val="0070C0"/>
                                <w:szCs w:val="21"/>
                              </w:rPr>
                              <w:t xml:space="preserve"> n. 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  <w:szCs w:val="21"/>
                              </w:rPr>
                              <w:t>化学（学科）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422"/>
                              <w:rPr>
                                <w:rFonts w:ascii="Times New Roman" w:hAnsi="Times New Roman"/>
                                <w:b/>
                                <w:bCs/>
                                <w:color w:val="0070C0"/>
                                <w:szCs w:val="21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70C0"/>
                                <w:szCs w:val="21"/>
                              </w:rPr>
                              <w:t xml:space="preserve">a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70C0"/>
                                <w:szCs w:val="21"/>
                                <w:u w:val="single"/>
                              </w:rPr>
                              <w:t>chemistry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color w:val="0070C0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70C0"/>
                                <w:szCs w:val="21"/>
                              </w:rPr>
                              <w:t>teacher一个化学老师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 chemistry</w:t>
                            </w:r>
                            <w:r>
                              <w:rPr>
                                <w:rFonts w:ascii="Times New Roman" w:hAnsi="Times New Roman" w:hint="eastAsia"/>
                                <w:color w:val="7030A0"/>
                                <w:szCs w:val="21"/>
                              </w:rPr>
                              <w:t xml:space="preserve"> lab/lesson/homework/test/experiment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9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physics  [ˈfɪzɪks]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n. 物理  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a physics teacher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 w:hint="eastAsia"/>
                                <w:color w:val="7030A0"/>
                                <w:szCs w:val="21"/>
                              </w:rPr>
                              <w:t>lab/lesson/homework/test/experiment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90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physical adj. 物理的；身体的；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physical changes 物理变化     physical education：P.E.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firstLine="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【链接中考】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  <w:u w:val="single"/>
                              </w:rPr>
                              <w:t>The chemicals in the vegetables and fruit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Cs w:val="21"/>
                              </w:rPr>
                              <w:t>are bad for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with our health.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蔬菜和水果里的化学物质对我们的健康有害。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  <w:t>（2013中考）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firstLine="0" w:firstLineChars="0"/>
                              <w:rPr>
                                <w:rFonts w:ascii="Times New Roman" w:hAnsi="Times New Roman"/>
                                <w:szCs w:val="21"/>
                                <w:highlight w:val="green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  <w:highlight w:val="green"/>
                              </w:rPr>
                              <w:t>【科目拓展】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biology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[baɪˈɒlədʒi]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n. 生物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geography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[dʒiˈɒgrəfi]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n. 地理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history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[ˈhɪstri]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n. 历史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Chinese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[ˌtʃaɪˈni:z]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n. 语文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English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[ˈɪŋglɪʃ]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  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n. 英语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maths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[mæθs]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n. 数学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line="360" w:lineRule="auto"/>
                              <w:ind w:firstLine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science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[ˈsaɪəns]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      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n. 科学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41" type="#_x0000_t202" style="width:387.75pt;height:488.85pt;margin-top:5.4pt;margin-left:16.3pt;mso-wrap-distance-bottom:0;mso-wrap-distance-left:9pt;mso-wrap-distance-right:9pt;mso-wrap-distance-top:0;position:absolute;v-text-anchor:top;z-index:251692032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9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a chemical change 化学变化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many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chemical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s 化学物质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9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chemist n. 化学家;药剂师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9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0070C0"/>
                          <w:szCs w:val="21"/>
                        </w:rPr>
                        <w:t>chemistry</w:t>
                      </w:r>
                      <w:r>
                        <w:rPr>
                          <w:rFonts w:ascii="Times New Roman" w:hAnsi="Times New Roman" w:hint="eastAsia"/>
                          <w:color w:val="0070C0"/>
                          <w:szCs w:val="21"/>
                        </w:rPr>
                        <w:t xml:space="preserve"> n. 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  <w:szCs w:val="21"/>
                        </w:rPr>
                        <w:t>化学（学科）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422"/>
                        <w:rPr>
                          <w:rFonts w:ascii="Times New Roman" w:hAnsi="Times New Roman"/>
                          <w:b/>
                          <w:bCs/>
                          <w:color w:val="0070C0"/>
                          <w:szCs w:val="21"/>
                          <w:u w:val="singl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color w:val="0070C0"/>
                          <w:szCs w:val="21"/>
                        </w:rPr>
                        <w:t xml:space="preserve">a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0070C0"/>
                          <w:szCs w:val="21"/>
                          <w:u w:val="single"/>
                        </w:rPr>
                        <w:t>chemistry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  <w:color w:val="0070C0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0070C0"/>
                          <w:szCs w:val="21"/>
                        </w:rPr>
                        <w:t>teacher一个化学老师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a chemistry</w:t>
                      </w:r>
                      <w:r>
                        <w:rPr>
                          <w:rFonts w:ascii="Times New Roman" w:hAnsi="Times New Roman" w:hint="eastAsia"/>
                          <w:color w:val="7030A0"/>
                          <w:szCs w:val="21"/>
                        </w:rPr>
                        <w:t xml:space="preserve"> lab/lesson/homework/test/experiment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9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physics  [ˈfɪzɪks]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n. 物理  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a physics teacher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/</w:t>
                      </w:r>
                      <w:r>
                        <w:rPr>
                          <w:rFonts w:ascii="Times New Roman" w:hAnsi="Times New Roman" w:hint="eastAsia"/>
                          <w:color w:val="7030A0"/>
                          <w:szCs w:val="21"/>
                        </w:rPr>
                        <w:t>lab/lesson/homework/test/experiment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90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physical adj. 物理的；身体的；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physical changes 物理变化     physical education：P.E.</w:t>
                      </w:r>
                    </w:p>
                    <w:p>
                      <w:pPr>
                        <w:pStyle w:val="ListParagraph"/>
                        <w:spacing w:line="360" w:lineRule="auto"/>
                        <w:ind w:firstLine="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【链接中考】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  <w:u w:val="single"/>
                        </w:rPr>
                        <w:t>The chemicals in the vegetables and fruit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Cs w:val="21"/>
                        </w:rPr>
                        <w:t>are bad for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with our health.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蔬菜和水果里的化学物质对我们的健康有害。</w:t>
                      </w:r>
                      <w:r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  <w:t>（2013中考）</w:t>
                      </w:r>
                    </w:p>
                    <w:p>
                      <w:pPr>
                        <w:pStyle w:val="ListParagraph"/>
                        <w:spacing w:line="360" w:lineRule="auto"/>
                        <w:ind w:firstLine="0" w:firstLineChars="0"/>
                        <w:rPr>
                          <w:rFonts w:ascii="Times New Roman" w:hAnsi="Times New Roman"/>
                          <w:szCs w:val="21"/>
                          <w:highlight w:val="green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  <w:highlight w:val="green"/>
                        </w:rPr>
                        <w:t>【科目拓展】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biology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[baɪˈɒlədʒi]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n. 生物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geography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[dʒiˈɒgrəfi]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n. 地理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history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[ˈhɪstri]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n. 历史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Chinese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[ˌtʃaɪˈni:z]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n. 语文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English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[ˈɪŋglɪʃ]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  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n. 英语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maths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[mæθs]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n. 数学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line="360" w:lineRule="auto"/>
                        <w:ind w:firstLine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science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[ˈsaɪəns]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ab/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      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n. 科学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cheque </w:t>
      </w:r>
      <w:r>
        <w:rPr>
          <w:rFonts w:ascii="Times New Roman" w:hAnsi="Times New Roman" w:hint="eastAsia"/>
          <w:szCs w:val="21"/>
        </w:rPr>
        <w:t xml:space="preserve">  [tʃek]  </w:t>
      </w:r>
      <w:r>
        <w:rPr>
          <w:rFonts w:ascii="Times New Roman" w:hAnsi="Times New Roman"/>
          <w:szCs w:val="21"/>
        </w:rPr>
        <w:t>n. 支票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pay by cheque 付支票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chess n.  国际象棋</w:t>
      </w:r>
    </w:p>
    <w:p>
      <w:pPr>
        <w:pStyle w:val="ListParagraph"/>
        <w:numPr>
          <w:ilvl w:val="0"/>
          <w:numId w:val="31"/>
        </w:numPr>
        <w:spacing w:line="360" w:lineRule="auto"/>
        <w:ind w:firstLineChars="0"/>
        <w:rPr>
          <w:rFonts w:ascii="Times New Roman" w:hAnsi="Times New Roman"/>
          <w:szCs w:val="21"/>
        </w:rPr>
        <w:sectPr>
          <w:footerReference w:type="default" r:id="rId16"/>
          <w:type w:val="nextPage"/>
          <w:pgSz w:w="11906" w:h="16838"/>
          <w:pgMar w:top="1020" w:right="1266" w:bottom="1440" w:left="1180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 xml:space="preserve">chessboard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n. 棋盘 </w:t>
      </w:r>
    </w:p>
    <w:p>
      <w:pPr>
        <w:pStyle w:val="ListParagraph"/>
        <w:numPr>
          <w:ilvl w:val="0"/>
          <w:numId w:val="3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play chess/ basketball/ football/ badminton/ rugby/ tennis/ table tennis/soccer/volleyball</w:t>
      </w:r>
    </w:p>
    <w:p>
      <w:pPr>
        <w:pStyle w:val="ListParagraph"/>
        <w:spacing w:line="360" w:lineRule="auto"/>
        <w:ind w:left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下棋/篮球/足球/羽毛球/橄榄球/网球/乒乓球/(英式)足球/排球</w:t>
      </w:r>
    </w:p>
    <w:p>
      <w:pPr>
        <w:pStyle w:val="ListParagraph"/>
        <w:numPr>
          <w:ilvl w:val="0"/>
          <w:numId w:val="3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play </w:t>
      </w:r>
      <w:r>
        <w:rPr>
          <w:rFonts w:ascii="Times New Roman" w:hAnsi="Times New Roman"/>
          <w:szCs w:val="21"/>
          <w:highlight w:val="magenta"/>
        </w:rPr>
        <w:t xml:space="preserve">the </w:t>
      </w:r>
      <w:r>
        <w:rPr>
          <w:rFonts w:ascii="Times New Roman" w:hAnsi="Times New Roman"/>
          <w:szCs w:val="21"/>
        </w:rPr>
        <w:t>guitar/</w:t>
      </w:r>
      <w:r>
        <w:rPr>
          <w:rFonts w:ascii="Times New Roman" w:hAnsi="Times New Roman"/>
          <w:szCs w:val="21"/>
          <w:highlight w:val="magenta"/>
        </w:rPr>
        <w:t>the</w:t>
      </w:r>
      <w:r>
        <w:rPr>
          <w:rFonts w:ascii="Times New Roman" w:hAnsi="Times New Roman"/>
          <w:szCs w:val="21"/>
        </w:rPr>
        <w:t xml:space="preserve"> piano/ </w:t>
      </w:r>
      <w:r>
        <w:rPr>
          <w:rFonts w:ascii="Times New Roman" w:hAnsi="Times New Roman"/>
          <w:szCs w:val="21"/>
          <w:highlight w:val="magenta"/>
        </w:rPr>
        <w:t>the</w:t>
      </w:r>
      <w:r>
        <w:rPr>
          <w:rFonts w:ascii="Times New Roman" w:hAnsi="Times New Roman"/>
          <w:szCs w:val="21"/>
        </w:rPr>
        <w:t xml:space="preserve"> violin/ </w:t>
      </w:r>
      <w:r>
        <w:rPr>
          <w:rFonts w:ascii="Times New Roman" w:hAnsi="Times New Roman"/>
          <w:szCs w:val="21"/>
          <w:highlight w:val="magenta"/>
        </w:rPr>
        <w:t>the</w:t>
      </w:r>
      <w:r>
        <w:rPr>
          <w:rFonts w:ascii="Times New Roman" w:hAnsi="Times New Roman"/>
          <w:szCs w:val="21"/>
        </w:rPr>
        <w:t xml:space="preserve"> drum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弹吉他/弹钢琴/拉小提琴/打鼓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chest n.胸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chicken n.  小鸡[C]；鸡肉[U]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chief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n.  首领，头目 = leader</w:t>
      </w:r>
    </w:p>
    <w:p>
      <w:pPr>
        <w:pStyle w:val="ListParagraph"/>
        <w:spacing w:line="360" w:lineRule="auto"/>
        <w:ind w:firstLine="1050" w:firstLineChars="5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adj.  主要的，首要的；首席的= main = major </w:t>
      </w:r>
    </w:p>
    <w:p>
      <w:pPr>
        <w:numPr>
          <w:ilvl w:val="0"/>
          <w:numId w:val="3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chief editor 主编</w:t>
      </w:r>
      <w:r>
        <w:rPr>
          <w:rFonts w:ascii="Times New Roman" w:hAnsi="Times New Roman"/>
          <w:color w:val="FF0000"/>
          <w:szCs w:val="21"/>
        </w:rPr>
        <w:t>（职位前面不加冠词）</w:t>
      </w:r>
      <w:r>
        <w:rPr>
          <w:rFonts w:ascii="Times New Roman" w:hAnsi="Times New Roman" w:hint="eastAsia"/>
          <w:szCs w:val="21"/>
        </w:rPr>
        <w:t xml:space="preserve">    </w:t>
      </w:r>
    </w:p>
    <w:p>
      <w:pPr>
        <w:numPr>
          <w:ilvl w:val="0"/>
          <w:numId w:val="32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szCs w:val="21"/>
        </w:rPr>
        <w:t>chief cook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主厨</w:t>
      </w:r>
      <w:r>
        <w:rPr>
          <w:rFonts w:ascii="Times New Roman" w:hAnsi="Times New Roman" w:hint="eastAsia"/>
          <w:szCs w:val="21"/>
        </w:rPr>
        <w:t xml:space="preserve"> </w:t>
      </w:r>
    </w:p>
    <w:p>
      <w:pPr>
        <w:numPr>
          <w:ilvl w:val="0"/>
          <w:numId w:val="32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a chief problem =main 主要问题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child  n.  孩子；儿童=kid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(pl. children)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340995</wp:posOffset>
                </wp:positionH>
                <wp:positionV relativeFrom="paragraph">
                  <wp:posOffset>36195</wp:posOffset>
                </wp:positionV>
                <wp:extent cx="4656455" cy="1734185"/>
                <wp:effectExtent l="4445" t="4445" r="6350" b="1397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83995" y="5111115"/>
                          <a:ext cx="4656455" cy="1734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childhood n. 童年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；幼年时代；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in one’s childhood在某人的童年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have a happy childhood有一个快乐童年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on C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hildren’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s Day 儿童节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childish幼稚的，孩子气的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42" type="#_x0000_t202" style="width:366.65pt;height:136.55pt;margin-top:2.85pt;margin-left:26.85pt;mso-wrap-distance-bottom:0;mso-wrap-distance-left:9pt;mso-wrap-distance-right:9pt;mso-wrap-distance-top:0;position:absolute;v-text-anchor:top;z-index:251694080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childhood n. 童年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；幼年时代；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in one’s childhood在某人的童年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have a happy childhood有一个快乐童年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on C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hildren’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s Day 儿童节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childish幼稚的，孩子气的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spacing w:line="360" w:lineRule="auto"/>
        <w:rPr>
          <w:rFonts w:ascii="Times New Roman" w:hAnsi="Times New Roman"/>
          <w:b/>
          <w:bCs/>
        </w:rPr>
      </w:pPr>
    </w:p>
    <w:p>
      <w:pPr>
        <w:pStyle w:val="BodyText"/>
        <w:rPr>
          <w:rFonts w:ascii="Times New Roman" w:hAnsi="Times New Roman"/>
          <w:b/>
          <w:bCs/>
        </w:rPr>
      </w:pPr>
    </w:p>
    <w:p>
      <w:pPr>
        <w:pStyle w:val="BodyText"/>
        <w:rPr>
          <w:rFonts w:ascii="Times New Roman" w:hAnsi="Times New Roman"/>
          <w:b/>
          <w:bCs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China n.  中国</w:t>
      </w:r>
      <w:r>
        <w:rPr>
          <w:rFonts w:ascii="Times New Roman" w:hAnsi="Times New Roman" w:hint="eastAsia"/>
          <w:szCs w:val="21"/>
        </w:rPr>
        <w:t>；</w:t>
      </w:r>
      <w:r>
        <w:rPr>
          <w:rFonts w:ascii="Times New Roman" w:hAnsi="Times New Roman"/>
          <w:color w:val="FF0000"/>
          <w:szCs w:val="21"/>
        </w:rPr>
        <w:t>瓷器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Chinese n.  中国人；汉语</w:t>
      </w:r>
      <w:r>
        <w:rPr>
          <w:rFonts w:ascii="Times New Roman" w:hAnsi="Times New Roman"/>
          <w:color w:val="0070C0"/>
          <w:szCs w:val="21"/>
        </w:rPr>
        <w:t>（单复数一致）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  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 xml:space="preserve"> adj.  中国的</w:t>
      </w:r>
    </w:p>
    <w:p>
      <w:pPr>
        <w:numPr>
          <w:ilvl w:val="1"/>
          <w:numId w:val="22"/>
        </w:numPr>
        <w:spacing w:line="360" w:lineRule="auto"/>
        <w:ind w:left="840"/>
        <w:rPr>
          <w:rFonts w:ascii="Times New Roman" w:hAnsi="Times New Roman"/>
          <w:color w:val="FF0000"/>
        </w:rPr>
      </w:pPr>
      <w:r>
        <w:rPr>
          <w:rFonts w:ascii="Times New Roman" w:hAnsi="Times New Roman" w:hint="eastAsia"/>
          <w:color w:val="FF0000"/>
        </w:rPr>
        <w:t>speak Chinese 说汉语</w:t>
      </w:r>
    </w:p>
    <w:p>
      <w:pPr>
        <w:numPr>
          <w:ilvl w:val="1"/>
          <w:numId w:val="22"/>
        </w:numPr>
        <w:spacing w:line="360" w:lineRule="auto"/>
        <w:ind w:left="840"/>
        <w:rPr>
          <w:rFonts w:ascii="Times New Roman" w:hAnsi="Times New Roman"/>
          <w:color w:val="FF0000"/>
        </w:rPr>
      </w:pPr>
      <w:r>
        <w:rPr>
          <w:rFonts w:ascii="Times New Roman" w:hAnsi="Times New Roman" w:hint="eastAsia"/>
          <w:color w:val="FF0000"/>
        </w:rPr>
        <w:t>can</w:t>
      </w:r>
      <w:r>
        <w:rPr>
          <w:rFonts w:ascii="Times New Roman" w:hAnsi="Times New Roman"/>
          <w:color w:val="FF0000"/>
        </w:rPr>
        <w:t>’</w:t>
      </w:r>
      <w:r>
        <w:rPr>
          <w:rFonts w:ascii="Times New Roman" w:hAnsi="Times New Roman" w:hint="eastAsia"/>
          <w:color w:val="FF0000"/>
        </w:rPr>
        <w:t>t</w:t>
      </w:r>
      <w:r>
        <w:rPr>
          <w:rFonts w:ascii="Times New Roman" w:hAnsi="Times New Roman" w:hint="eastAsia"/>
          <w:b/>
          <w:bCs/>
          <w:color w:val="FF0000"/>
        </w:rPr>
        <w:t xml:space="preserve"> </w:t>
      </w:r>
      <w:r>
        <w:rPr>
          <w:rFonts w:ascii="Times New Roman" w:hAnsi="Times New Roman" w:hint="eastAsia"/>
          <w:b/>
          <w:bCs/>
          <w:color w:val="FF0000"/>
          <w:u w:val="single"/>
        </w:rPr>
        <w:t>say</w:t>
      </w:r>
      <w:r>
        <w:rPr>
          <w:rFonts w:ascii="Times New Roman" w:hAnsi="Times New Roman" w:hint="eastAsia"/>
          <w:color w:val="FF0000"/>
          <w:u w:val="single"/>
        </w:rPr>
        <w:t xml:space="preserve"> a word</w:t>
      </w:r>
      <w:r>
        <w:rPr>
          <w:rFonts w:ascii="Times New Roman" w:hAnsi="Times New Roman" w:hint="eastAsia"/>
          <w:color w:val="FF0000"/>
        </w:rPr>
        <w:t xml:space="preserve"> in Chinese 不会说一句汉语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chocolate n.  巧克力</w:t>
      </w:r>
      <w:r>
        <w:rPr>
          <w:rFonts w:ascii="Times New Roman" w:hAnsi="Times New Roman" w:hint="eastAsia"/>
          <w:b/>
          <w:bCs/>
        </w:rPr>
        <w:t>[U]</w:t>
      </w:r>
    </w:p>
    <w:p>
      <w:pPr>
        <w:pStyle w:val="ListParagraph"/>
        <w:spacing w:line="360" w:lineRule="auto"/>
        <w:ind w:firstLine="210" w:firstLineChars="1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a box/bar of chocolate 一盒/条巧克力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choice n.  选择[C]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319405</wp:posOffset>
                </wp:positionH>
                <wp:positionV relativeFrom="paragraph">
                  <wp:posOffset>4445</wp:posOffset>
                </wp:positionV>
                <wp:extent cx="4967605" cy="2018030"/>
                <wp:effectExtent l="5080" t="4445" r="18415" b="1587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62405" y="1216025"/>
                          <a:ext cx="4967605" cy="2018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make a choice 做出选择/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have no choice but to do 别无选择只能做…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choose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v.  选择；决定;挑选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  <w:szCs w:val="21"/>
                              </w:rPr>
                              <w:t>= pick out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 xml:space="preserve"> c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hoose---chose---chosen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firstLine="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</w:rPr>
                              <w:t>【链接中考】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Cs w:val="21"/>
                              </w:rPr>
                              <w:t xml:space="preserve">More and more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people in Shanghai 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u w:val="single"/>
                              </w:rPr>
                              <w:t>choose to go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to work by underground.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420" w:firstLine="0" w:firstLineChars="0"/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越来越多的在上海的人选择坐地铁去上班。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highlight w:val="yellow"/>
                              </w:rPr>
                              <w:t>（14中考）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3" o:spid="_x0000_s1043" type="#_x0000_t202" style="width:391.15pt;height:158.9pt;margin-top:0.35pt;margin-left:25.15pt;mso-wrap-distance-bottom:0;mso-wrap-distance-left:9pt;mso-wrap-distance-right:9pt;mso-wrap-distance-top:0;position:absolute;v-text-anchor:top;z-index:251696128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make a choice 做出选择/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have no choice but to do 别无选择只能做…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choose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v.  选择；决定;挑选</w:t>
                      </w:r>
                      <w:r>
                        <w:rPr>
                          <w:rFonts w:ascii="Times New Roman" w:hAnsi="Times New Roman"/>
                          <w:color w:val="FF0000"/>
                          <w:szCs w:val="21"/>
                        </w:rPr>
                        <w:t>= pick out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 w:hint="eastAsia"/>
                          <w:szCs w:val="21"/>
                        </w:rPr>
                        <w:t xml:space="preserve"> c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hoose---chose---chosen</w:t>
                      </w:r>
                    </w:p>
                    <w:p>
                      <w:pPr>
                        <w:pStyle w:val="ListParagraph"/>
                        <w:spacing w:line="360" w:lineRule="auto"/>
                        <w:ind w:firstLine="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</w:rPr>
                        <w:t>【链接中考】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Cs w:val="21"/>
                        </w:rPr>
                        <w:t xml:space="preserve">More and more 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people in Shanghai </w:t>
                      </w:r>
                      <w:r>
                        <w:rPr>
                          <w:rFonts w:ascii="Times New Roman" w:hAnsi="Times New Roman"/>
                          <w:szCs w:val="21"/>
                          <w:u w:val="single"/>
                        </w:rPr>
                        <w:t>choose to go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 xml:space="preserve"> to work by underground.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420" w:firstLine="0" w:firstLineChars="0"/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越来越多的在上海的人选择坐地铁去上班。</w:t>
                      </w:r>
                      <w:r>
                        <w:rPr>
                          <w:rFonts w:ascii="Times New Roman" w:hAnsi="Times New Roman"/>
                          <w:szCs w:val="21"/>
                          <w:highlight w:val="yellow"/>
                        </w:rPr>
                        <w:t>（14中考）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  <w:sectPr>
          <w:footerReference w:type="default" r:id="rId17"/>
          <w:type w:val="nextPage"/>
          <w:pgSz w:w="11906" w:h="16838"/>
          <w:pgMar w:top="1020" w:right="1266" w:bottom="1440" w:left="1180" w:header="851" w:footer="992" w:gutter="0"/>
          <w:pgNumType w:fmt="decimal" w:start="12"/>
          <w:cols w:num="1" w:space="425"/>
          <w:titlePg w:val="0"/>
          <w:docGrid w:type="lines" w:linePitch="312" w:charSpace="0"/>
        </w:sect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  <w:highlight w:val="yellow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chopsticks n. 筷子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 pair of chopsticks 一双筷子</w:t>
      </w:r>
    </w:p>
    <w:p>
      <w:pPr>
        <w:pStyle w:val="ListParagraph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eat with chopsticks 用筷子吃</w:t>
      </w: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Christmas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n.圣诞节(12月25日)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298450</wp:posOffset>
                </wp:positionH>
                <wp:positionV relativeFrom="paragraph">
                  <wp:posOffset>55245</wp:posOffset>
                </wp:positionV>
                <wp:extent cx="4515485" cy="1834515"/>
                <wp:effectExtent l="4445" t="5080" r="13970" b="825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483995" y="5668010"/>
                          <a:ext cx="4515485" cy="18345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Times New Roman" w:hAnsi="Times New Roman"/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【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拓展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3366FF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3366FF"/>
                                <w:szCs w:val="24"/>
                              </w:rPr>
                              <w:t xml:space="preserve">on Christmas Day </w:t>
                            </w:r>
                            <w:r>
                              <w:rPr>
                                <w:rFonts w:ascii="Times New Roman" w:hAnsi="Times New Roman" w:hint="eastAsia"/>
                                <w:color w:val="FF0000"/>
                                <w:lang w:eastAsia="en-US"/>
                              </w:rPr>
                              <w:t>(Dec. 25 )</w:t>
                            </w:r>
                            <w:r>
                              <w:rPr>
                                <w:rFonts w:ascii="Times New Roman" w:hAnsi="Times New Roman"/>
                                <w:color w:val="3366FF"/>
                                <w:szCs w:val="24"/>
                              </w:rPr>
                              <w:t>在圣诞节（具体时间）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3366FF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3366FF"/>
                                <w:szCs w:val="24"/>
                              </w:rPr>
                              <w:t>on Christmas Eve 在平安夜</w:t>
                            </w:r>
                            <w:r>
                              <w:rPr>
                                <w:rFonts w:ascii="Times New Roman" w:hAnsi="Times New Roman" w:hint="eastAsia"/>
                                <w:color w:val="3366FF"/>
                                <w:szCs w:val="24"/>
                              </w:rPr>
                              <w:t>；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圣诞前夜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rPr>
                                <w:rFonts w:ascii="Times New Roman" w:hAnsi="Times New Roman"/>
                                <w:color w:val="3366FF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3366FF"/>
                                <w:szCs w:val="24"/>
                              </w:rPr>
                              <w:t>at Christmas（一段时间 如春节）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Merry Christmas! 圣诞快乐！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ind w:firstLineChars="0"/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1"/>
                              </w:rPr>
                              <w:t>Boxing Day节礼日（圣诞节后的第一个工作日）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4" o:spid="_x0000_s1044" type="#_x0000_t202" style="width:355.55pt;height:144.45pt;margin-top:4.35pt;margin-left:23.5pt;mso-wrap-distance-bottom:0;mso-wrap-distance-left:9pt;mso-wrap-distance-right:9pt;mso-wrap-distance-top:0;position:absolute;v-text-anchor:top;z-index:251698176" fillcolor="white" stroked="t" strokecolor="black" strokeweight="0.5pt">
                <v:textbox>
                  <w:txbxContent>
                    <w:p>
                      <w:pPr>
                        <w:jc w:val="left"/>
                        <w:rPr>
                          <w:rFonts w:ascii="Times New Roman" w:hAnsi="Times New Roman"/>
                          <w:color w:val="3366FF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【</w:t>
                      </w:r>
                      <w:r>
                        <w:rPr>
                          <w:rFonts w:ascii="Times New Roman" w:hAnsi="Times New Roman" w:hint="eastAsia"/>
                        </w:rPr>
                        <w:t>拓展</w:t>
                      </w:r>
                      <w:r>
                        <w:rPr>
                          <w:rFonts w:ascii="Times New Roman" w:hAnsi="Times New Roman"/>
                        </w:rPr>
                        <w:t>】</w:t>
                      </w:r>
                    </w:p>
                    <w:p>
                      <w:pPr>
                        <w:numPr>
                          <w:ilvl w:val="0"/>
                          <w:numId w:val="35"/>
                        </w:numPr>
                        <w:spacing w:line="360" w:lineRule="auto"/>
                        <w:rPr>
                          <w:rFonts w:ascii="Times New Roman" w:hAnsi="Times New Roman"/>
                          <w:color w:val="3366FF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color w:val="3366FF"/>
                          <w:szCs w:val="24"/>
                        </w:rPr>
                        <w:t xml:space="preserve">on Christmas Day </w:t>
                      </w:r>
                      <w:r>
                        <w:rPr>
                          <w:rFonts w:ascii="Times New Roman" w:hAnsi="Times New Roman" w:hint="eastAsia"/>
                          <w:color w:val="FF0000"/>
                          <w:lang w:eastAsia="en-US"/>
                        </w:rPr>
                        <w:t>(Dec. 25 )</w:t>
                      </w:r>
                      <w:r>
                        <w:rPr>
                          <w:rFonts w:ascii="Times New Roman" w:hAnsi="Times New Roman"/>
                          <w:color w:val="3366FF"/>
                          <w:szCs w:val="24"/>
                        </w:rPr>
                        <w:t>在圣诞节（具体时间）</w:t>
                      </w:r>
                    </w:p>
                    <w:p>
                      <w:pPr>
                        <w:numPr>
                          <w:ilvl w:val="0"/>
                          <w:numId w:val="35"/>
                        </w:numPr>
                        <w:spacing w:line="360" w:lineRule="auto"/>
                        <w:rPr>
                          <w:rFonts w:ascii="Times New Roman" w:hAnsi="Times New Roman"/>
                          <w:color w:val="3366FF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color w:val="3366FF"/>
                          <w:szCs w:val="24"/>
                        </w:rPr>
                        <w:t>on Christmas Eve 在平安夜</w:t>
                      </w:r>
                      <w:r>
                        <w:rPr>
                          <w:rFonts w:ascii="Times New Roman" w:hAnsi="Times New Roman" w:hint="eastAsia"/>
                          <w:color w:val="3366FF"/>
                          <w:szCs w:val="24"/>
                        </w:rPr>
                        <w:t>；</w:t>
                      </w:r>
                      <w:r>
                        <w:rPr>
                          <w:rFonts w:ascii="Times New Roman" w:hAnsi="Times New Roman"/>
                          <w:szCs w:val="21"/>
                        </w:rPr>
                        <w:t>圣诞前夜</w:t>
                      </w:r>
                    </w:p>
                    <w:p>
                      <w:pPr>
                        <w:numPr>
                          <w:ilvl w:val="0"/>
                          <w:numId w:val="35"/>
                        </w:numPr>
                        <w:spacing w:line="360" w:lineRule="auto"/>
                        <w:rPr>
                          <w:rFonts w:ascii="Times New Roman" w:hAnsi="Times New Roman"/>
                          <w:color w:val="3366FF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color w:val="3366FF"/>
                          <w:szCs w:val="24"/>
                        </w:rPr>
                        <w:t>at Christmas（一段时间 如春节）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Merry Christmas! 圣诞快乐！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spacing w:line="360" w:lineRule="auto"/>
                        <w:ind w:firstLineChars="0"/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Cs w:val="21"/>
                        </w:rPr>
                        <w:t>Boxing Day节礼日（圣诞节后的第一个工作日）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hint="eastAsia"/>
          <w:szCs w:val="21"/>
        </w:rPr>
        <w:t xml:space="preserve"> 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bookmarkStart w:id="1" w:name="OLE_LINK7"/>
      <w:r>
        <w:rPr>
          <w:rFonts w:ascii="Times New Roman" w:hAnsi="Times New Roman"/>
          <w:szCs w:val="21"/>
        </w:rPr>
        <w:t>church</w:t>
      </w:r>
      <w:bookmarkEnd w:id="1"/>
      <w:r>
        <w:rPr>
          <w:rFonts w:ascii="Times New Roman" w:hAnsi="Times New Roman"/>
          <w:szCs w:val="21"/>
        </w:rPr>
        <w:t xml:space="preserve"> n.  教堂</w:t>
      </w:r>
      <w:r>
        <w:rPr>
          <w:rFonts w:ascii="Times New Roman" w:hAnsi="Times New Roman" w:hint="eastAsia"/>
          <w:szCs w:val="21"/>
        </w:rPr>
        <w:t>（复数：churches）</w:t>
      </w:r>
    </w:p>
    <w:p>
      <w:pPr>
        <w:pStyle w:val="ListParagraph"/>
        <w:numPr>
          <w:ilvl w:val="0"/>
          <w:numId w:val="36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go to church 做礼拜/ go to the church去教堂</w:t>
      </w:r>
    </w:p>
    <w:p>
      <w:pPr>
        <w:pStyle w:val="ListParagraph"/>
        <w:numPr>
          <w:ilvl w:val="0"/>
          <w:numId w:val="36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go to school 去上学/go to the school 去学校</w:t>
      </w:r>
    </w:p>
    <w:p>
      <w:pPr>
        <w:pStyle w:val="ListParagraph"/>
        <w:numPr>
          <w:ilvl w:val="0"/>
          <w:numId w:val="36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be in hospital 住院/be in the hospital 在医院里（不一定生病）</w:t>
      </w: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spacing w:line="360" w:lineRule="auto"/>
        <w:ind w:left="420" w:firstLine="0" w:firstLineChars="0"/>
        <w:rPr>
          <w:rFonts w:ascii="Times New Roman" w:hAnsi="Times New Roman"/>
          <w:szCs w:val="21"/>
        </w:rPr>
      </w:pPr>
    </w:p>
    <w:p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cigarette n.  香烟</w:t>
      </w:r>
      <w:r>
        <w:rPr>
          <w:rFonts w:ascii="Times New Roman" w:hAnsi="Times New Roman" w:hint="eastAsia"/>
          <w:szCs w:val="21"/>
        </w:rPr>
        <w:t xml:space="preserve"> </w:t>
      </w:r>
    </w:p>
    <w:p>
      <w:pPr>
        <w:pStyle w:val="ListParagraph"/>
        <w:spacing w:line="360" w:lineRule="auto"/>
        <w:ind w:firstLine="630" w:firstLineChars="3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 cigarette end一个烟头</w:t>
      </w:r>
    </w:p>
    <w:p>
      <w:pPr>
        <w:pStyle w:val="ListParagraph"/>
        <w:spacing w:line="360" w:lineRule="auto"/>
        <w:ind w:firstLine="630" w:firstLineChars="3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https://d.book118.com/568100105030006045</w:t>
        </w:r>
      </w:hyperlink>
    </w:p>
    <w:p>
      <w:pPr>
        <w:pStyle w:val="ListParagraph"/>
        <w:spacing w:line="360" w:lineRule="auto"/>
        <w:ind w:firstLine="630" w:firstLineChars="300"/>
        <w:rPr>
          <w:rFonts w:ascii="Times New Roman" w:hAnsi="Times New Roman"/>
          <w:szCs w:val="21"/>
        </w:rPr>
      </w:pPr>
    </w:p>
    <w:sectPr>
      <w:footerReference w:type="default" r:id="rId19"/>
      <w:type w:val="nextPage"/>
      <w:pgSz w:w="11906" w:h="16838"/>
      <w:pgMar w:top="1020" w:right="1266" w:bottom="1440" w:left="1180" w:header="851" w:footer="992" w:gutter="0"/>
      <w:pgNumType w:fmt="decimal"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9993006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5319626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47021707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4000216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78906214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84478806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07286432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34119677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23161870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09302125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25131766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4723311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03025A7"/>
    <w:multiLevelType w:val="singleLevel"/>
    <w:tmpl w:val="803025A7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8093577B"/>
    <w:multiLevelType w:val="singleLevel"/>
    <w:tmpl w:val="8093577B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8176E1FB"/>
    <w:multiLevelType w:val="singleLevel"/>
    <w:tmpl w:val="8176E1FB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8204D7A8"/>
    <w:multiLevelType w:val="singleLevel"/>
    <w:tmpl w:val="8204D7A8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86AA190F"/>
    <w:multiLevelType w:val="singleLevel"/>
    <w:tmpl w:val="86AA190F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">
    <w:nsid w:val="9026D567"/>
    <w:multiLevelType w:val="singleLevel"/>
    <w:tmpl w:val="9026D567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">
    <w:nsid w:val="91ED3A7F"/>
    <w:multiLevelType w:val="singleLevel"/>
    <w:tmpl w:val="91ED3A7F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">
    <w:nsid w:val="96707CC2"/>
    <w:multiLevelType w:val="singleLevel"/>
    <w:tmpl w:val="96707CC2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">
    <w:nsid w:val="9A248EA5"/>
    <w:multiLevelType w:val="singleLevel"/>
    <w:tmpl w:val="9A248EA5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9">
    <w:nsid w:val="9DC0E9A3"/>
    <w:multiLevelType w:val="singleLevel"/>
    <w:tmpl w:val="9DC0E9A3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0">
    <w:nsid w:val="9E9B60EA"/>
    <w:multiLevelType w:val="singleLevel"/>
    <w:tmpl w:val="9E9B60EA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1">
    <w:nsid w:val="A8491D74"/>
    <w:multiLevelType w:val="singleLevel"/>
    <w:tmpl w:val="A8491D74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2">
    <w:nsid w:val="B20C25EC"/>
    <w:multiLevelType w:val="singleLevel"/>
    <w:tmpl w:val="B20C25E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3">
    <w:nsid w:val="B3A4A66B"/>
    <w:multiLevelType w:val="singleLevel"/>
    <w:tmpl w:val="B3A4A66B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4">
    <w:nsid w:val="BD627DE9"/>
    <w:multiLevelType w:val="singleLevel"/>
    <w:tmpl w:val="BD627DE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5">
    <w:nsid w:val="BF228620"/>
    <w:multiLevelType w:val="singleLevel"/>
    <w:tmpl w:val="BF228620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6">
    <w:nsid w:val="C471978F"/>
    <w:multiLevelType w:val="singleLevel"/>
    <w:tmpl w:val="C471978F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7">
    <w:nsid w:val="C746B080"/>
    <w:multiLevelType w:val="singleLevel"/>
    <w:tmpl w:val="C746B080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8">
    <w:nsid w:val="C7E1DC63"/>
    <w:multiLevelType w:val="singleLevel"/>
    <w:tmpl w:val="C7E1DC63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9">
    <w:nsid w:val="CC160E6B"/>
    <w:multiLevelType w:val="singleLevel"/>
    <w:tmpl w:val="CC160E6B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0">
    <w:nsid w:val="CD87F7F9"/>
    <w:multiLevelType w:val="singleLevel"/>
    <w:tmpl w:val="CD87F7F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1">
    <w:nsid w:val="CE0FE178"/>
    <w:multiLevelType w:val="singleLevel"/>
    <w:tmpl w:val="CE0FE178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2">
    <w:nsid w:val="D02B4095"/>
    <w:multiLevelType w:val="singleLevel"/>
    <w:tmpl w:val="D02B4095"/>
    <w:lvl w:ilvl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23">
    <w:nsid w:val="D0C3AA3C"/>
    <w:multiLevelType w:val="singleLevel"/>
    <w:tmpl w:val="D0C3AA3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4">
    <w:nsid w:val="D9D54D1F"/>
    <w:multiLevelType w:val="singleLevel"/>
    <w:tmpl w:val="D9D54D1F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5">
    <w:nsid w:val="DDB9D9C3"/>
    <w:multiLevelType w:val="singleLevel"/>
    <w:tmpl w:val="DDB9D9C3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6">
    <w:nsid w:val="E5DE2A6B"/>
    <w:multiLevelType w:val="singleLevel"/>
    <w:tmpl w:val="E5DE2A6B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7">
    <w:nsid w:val="E85F4A7F"/>
    <w:multiLevelType w:val="singleLevel"/>
    <w:tmpl w:val="E85F4A7F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8">
    <w:nsid w:val="EBC69A65"/>
    <w:multiLevelType w:val="singleLevel"/>
    <w:tmpl w:val="EBC69A65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9">
    <w:nsid w:val="F1FD74DD"/>
    <w:multiLevelType w:val="singleLevel"/>
    <w:tmpl w:val="F1FD74DD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0">
    <w:nsid w:val="F20D33A7"/>
    <w:multiLevelType w:val="singleLevel"/>
    <w:tmpl w:val="F20D33A7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1">
    <w:nsid w:val="F35A7B64"/>
    <w:multiLevelType w:val="singleLevel"/>
    <w:tmpl w:val="F35A7B64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2">
    <w:nsid w:val="F56B28A0"/>
    <w:multiLevelType w:val="singleLevel"/>
    <w:tmpl w:val="F56B28A0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3">
    <w:nsid w:val="F688FE22"/>
    <w:multiLevelType w:val="singleLevel"/>
    <w:tmpl w:val="F688FE22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4">
    <w:nsid w:val="F95103E7"/>
    <w:multiLevelType w:val="singleLevel"/>
    <w:tmpl w:val="F95103E7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5">
    <w:nsid w:val="FDF1BE98"/>
    <w:multiLevelType w:val="singleLevel"/>
    <w:tmpl w:val="FDF1BE98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6">
    <w:nsid w:val="08E2D50C"/>
    <w:multiLevelType w:val="singleLevel"/>
    <w:tmpl w:val="08E2D50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7">
    <w:nsid w:val="09C24E9C"/>
    <w:multiLevelType w:val="singleLevel"/>
    <w:tmpl w:val="FDF1BE98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8">
    <w:nsid w:val="09D90CD6"/>
    <w:multiLevelType w:val="singleLevel"/>
    <w:tmpl w:val="09D90CD6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9">
    <w:nsid w:val="0BC89F4D"/>
    <w:multiLevelType w:val="singleLevel"/>
    <w:tmpl w:val="0BC89F4D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0">
    <w:nsid w:val="1289BC3C"/>
    <w:multiLevelType w:val="singleLevel"/>
    <w:tmpl w:val="1289BC3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1">
    <w:nsid w:val="161FD2EC"/>
    <w:multiLevelType w:val="singleLevel"/>
    <w:tmpl w:val="161FD2E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2">
    <w:nsid w:val="1A29F925"/>
    <w:multiLevelType w:val="singleLevel"/>
    <w:tmpl w:val="1A29F925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3">
    <w:nsid w:val="1D115EB0"/>
    <w:multiLevelType w:val="multilevel"/>
    <w:tmpl w:val="1D115EB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1D6F577D"/>
    <w:multiLevelType w:val="singleLevel"/>
    <w:tmpl w:val="1D6F577D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5">
    <w:nsid w:val="2337E8F8"/>
    <w:multiLevelType w:val="singleLevel"/>
    <w:tmpl w:val="2337E8F8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6">
    <w:nsid w:val="27968D39"/>
    <w:multiLevelType w:val="singleLevel"/>
    <w:tmpl w:val="27968D3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7">
    <w:nsid w:val="2CB78F60"/>
    <w:multiLevelType w:val="singleLevel"/>
    <w:tmpl w:val="2CB78F60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8">
    <w:nsid w:val="2DBAFAA8"/>
    <w:multiLevelType w:val="singleLevel"/>
    <w:tmpl w:val="2DBAFAA8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9">
    <w:nsid w:val="2F672ECE"/>
    <w:multiLevelType w:val="singleLevel"/>
    <w:tmpl w:val="2F672ECE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0">
    <w:nsid w:val="2F948442"/>
    <w:multiLevelType w:val="singleLevel"/>
    <w:tmpl w:val="2F948442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1">
    <w:nsid w:val="30F38AC9"/>
    <w:multiLevelType w:val="singleLevel"/>
    <w:tmpl w:val="30F38AC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2">
    <w:nsid w:val="3171D5BC"/>
    <w:multiLevelType w:val="multilevel"/>
    <w:tmpl w:val="3171D5B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840"/>
        </w:tabs>
        <w:ind w:left="1260" w:hanging="42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680" w:hanging="42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left" w:pos="1680"/>
        </w:tabs>
        <w:ind w:left="2100" w:hanging="420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left" w:pos="2100"/>
        </w:tabs>
        <w:ind w:left="2520" w:hanging="42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left" w:pos="2520"/>
        </w:tabs>
        <w:ind w:left="2940" w:hanging="420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left" w:pos="2940"/>
        </w:tabs>
        <w:ind w:left="3360" w:hanging="420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left" w:pos="3360"/>
        </w:tabs>
        <w:ind w:left="3780" w:hanging="420"/>
      </w:pPr>
      <w:rPr>
        <w:rFonts w:hint="default"/>
      </w:rPr>
    </w:lvl>
    <w:lvl w:ilvl="8">
      <w:start w:val="1"/>
      <w:numFmt w:val="lowerRoman"/>
      <w:lvlText w:val="%9)"/>
      <w:lvlJc w:val="left"/>
      <w:pPr>
        <w:tabs>
          <w:tab w:val="left" w:pos="3780"/>
        </w:tabs>
        <w:ind w:left="4200" w:hanging="420"/>
      </w:pPr>
      <w:rPr>
        <w:rFonts w:hint="default"/>
      </w:rPr>
    </w:lvl>
  </w:abstractNum>
  <w:abstractNum w:abstractNumId="53">
    <w:nsid w:val="328CB095"/>
    <w:multiLevelType w:val="multilevel"/>
    <w:tmpl w:val="328CB095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54">
    <w:nsid w:val="36BB93D2"/>
    <w:multiLevelType w:val="singleLevel"/>
    <w:tmpl w:val="36BB93D2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5">
    <w:nsid w:val="3711AD0B"/>
    <w:multiLevelType w:val="singleLevel"/>
    <w:tmpl w:val="3711AD0B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6">
    <w:nsid w:val="39136179"/>
    <w:multiLevelType w:val="singleLevel"/>
    <w:tmpl w:val="3913617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7">
    <w:nsid w:val="3B358153"/>
    <w:multiLevelType w:val="singleLevel"/>
    <w:tmpl w:val="3B358153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8">
    <w:nsid w:val="3CF652B7"/>
    <w:multiLevelType w:val="singleLevel"/>
    <w:tmpl w:val="3CF652B7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9">
    <w:nsid w:val="3FC85BAC"/>
    <w:multiLevelType w:val="singleLevel"/>
    <w:tmpl w:val="3FC85BA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0">
    <w:nsid w:val="409506A9"/>
    <w:multiLevelType w:val="singleLevel"/>
    <w:tmpl w:val="409506A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1">
    <w:nsid w:val="43FBACF1"/>
    <w:multiLevelType w:val="singleLevel"/>
    <w:tmpl w:val="43FBACF1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2">
    <w:nsid w:val="46FF3B7E"/>
    <w:multiLevelType w:val="singleLevel"/>
    <w:tmpl w:val="46FF3B7E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3">
    <w:nsid w:val="4702355C"/>
    <w:multiLevelType w:val="singleLevel"/>
    <w:tmpl w:val="4702355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4">
    <w:nsid w:val="49427A12"/>
    <w:multiLevelType w:val="singleLevel"/>
    <w:tmpl w:val="49427A12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5">
    <w:nsid w:val="4BC32940"/>
    <w:multiLevelType w:val="multilevel"/>
    <w:tmpl w:val="3171D5B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840"/>
        </w:tabs>
        <w:ind w:left="1260" w:hanging="42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680" w:hanging="42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left" w:pos="1680"/>
        </w:tabs>
        <w:ind w:left="2100" w:hanging="420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left" w:pos="2100"/>
        </w:tabs>
        <w:ind w:left="2520" w:hanging="42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left" w:pos="2520"/>
        </w:tabs>
        <w:ind w:left="2940" w:hanging="420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left" w:pos="2940"/>
        </w:tabs>
        <w:ind w:left="3360" w:hanging="420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left" w:pos="3360"/>
        </w:tabs>
        <w:ind w:left="3780" w:hanging="420"/>
      </w:pPr>
      <w:rPr>
        <w:rFonts w:hint="default"/>
      </w:rPr>
    </w:lvl>
    <w:lvl w:ilvl="8">
      <w:start w:val="1"/>
      <w:numFmt w:val="lowerRoman"/>
      <w:lvlText w:val="%9)"/>
      <w:lvlJc w:val="left"/>
      <w:pPr>
        <w:tabs>
          <w:tab w:val="left" w:pos="3780"/>
        </w:tabs>
        <w:ind w:left="4200" w:hanging="420"/>
      </w:pPr>
      <w:rPr>
        <w:rFonts w:hint="default"/>
      </w:rPr>
    </w:lvl>
  </w:abstractNum>
  <w:abstractNum w:abstractNumId="66">
    <w:nsid w:val="4D949C9C"/>
    <w:multiLevelType w:val="singleLevel"/>
    <w:tmpl w:val="4D949C9C"/>
    <w:lvl w:ilvl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67">
    <w:nsid w:val="51D09805"/>
    <w:multiLevelType w:val="singleLevel"/>
    <w:tmpl w:val="51D09805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8">
    <w:nsid w:val="552624A7"/>
    <w:multiLevelType w:val="singleLevel"/>
    <w:tmpl w:val="552624A7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9">
    <w:nsid w:val="557C9DBE"/>
    <w:multiLevelType w:val="singleLevel"/>
    <w:tmpl w:val="557C9DBE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0">
    <w:nsid w:val="58CB1CE0"/>
    <w:multiLevelType w:val="singleLevel"/>
    <w:tmpl w:val="58CB1CE0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1">
    <w:nsid w:val="58DFE9C4"/>
    <w:multiLevelType w:val="singleLevel"/>
    <w:tmpl w:val="58DFE9C4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2">
    <w:nsid w:val="5BB05611"/>
    <w:multiLevelType w:val="singleLevel"/>
    <w:tmpl w:val="5BB05611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73">
    <w:nsid w:val="5D8F5AC4"/>
    <w:multiLevelType w:val="singleLevel"/>
    <w:tmpl w:val="5D8F5AC4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4">
    <w:nsid w:val="650D2E44"/>
    <w:multiLevelType w:val="singleLevel"/>
    <w:tmpl w:val="650D2E44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5">
    <w:nsid w:val="6613DA2B"/>
    <w:multiLevelType w:val="singleLevel"/>
    <w:tmpl w:val="6613DA2B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6">
    <w:nsid w:val="68C0D659"/>
    <w:multiLevelType w:val="singleLevel"/>
    <w:tmpl w:val="68C0D65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7">
    <w:nsid w:val="69C6242E"/>
    <w:multiLevelType w:val="singleLevel"/>
    <w:tmpl w:val="69C6242E"/>
    <w:lvl w:ilvl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78">
    <w:nsid w:val="6AB953AB"/>
    <w:multiLevelType w:val="singleLevel"/>
    <w:tmpl w:val="6AB953AB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9">
    <w:nsid w:val="6B5AA74C"/>
    <w:multiLevelType w:val="singleLevel"/>
    <w:tmpl w:val="6B5AA74C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0">
    <w:nsid w:val="6BE8D519"/>
    <w:multiLevelType w:val="singleLevel"/>
    <w:tmpl w:val="6BE8D51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1">
    <w:nsid w:val="6E52E574"/>
    <w:multiLevelType w:val="singleLevel"/>
    <w:tmpl w:val="6E52E574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2">
    <w:nsid w:val="737B83CF"/>
    <w:multiLevelType w:val="singleLevel"/>
    <w:tmpl w:val="737B83CF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3">
    <w:nsid w:val="74482DC1"/>
    <w:multiLevelType w:val="singleLevel"/>
    <w:tmpl w:val="74482DC1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4">
    <w:nsid w:val="75089BF7"/>
    <w:multiLevelType w:val="singleLevel"/>
    <w:tmpl w:val="75089BF7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5">
    <w:nsid w:val="767E5AB0"/>
    <w:multiLevelType w:val="singleLevel"/>
    <w:tmpl w:val="767E5AB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6">
    <w:nsid w:val="7AA7E232"/>
    <w:multiLevelType w:val="singleLevel"/>
    <w:tmpl w:val="7AA7E232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7">
    <w:nsid w:val="7D600149"/>
    <w:multiLevelType w:val="singleLevel"/>
    <w:tmpl w:val="7D60014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8">
    <w:nsid w:val="7EB4615F"/>
    <w:multiLevelType w:val="singleLevel"/>
    <w:tmpl w:val="7EB4615F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9">
    <w:nsid w:val="7FD403F3"/>
    <w:multiLevelType w:val="singleLevel"/>
    <w:tmpl w:val="7FD403F3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43"/>
  </w:num>
  <w:num w:numId="2">
    <w:abstractNumId w:val="34"/>
  </w:num>
  <w:num w:numId="3">
    <w:abstractNumId w:val="66"/>
  </w:num>
  <w:num w:numId="4">
    <w:abstractNumId w:val="83"/>
  </w:num>
  <w:num w:numId="5">
    <w:abstractNumId w:val="77"/>
  </w:num>
  <w:num w:numId="6">
    <w:abstractNumId w:val="18"/>
  </w:num>
  <w:num w:numId="7">
    <w:abstractNumId w:val="82"/>
  </w:num>
  <w:num w:numId="8">
    <w:abstractNumId w:val="55"/>
  </w:num>
  <w:num w:numId="9">
    <w:abstractNumId w:val="73"/>
  </w:num>
  <w:num w:numId="10">
    <w:abstractNumId w:val="36"/>
  </w:num>
  <w:num w:numId="11">
    <w:abstractNumId w:val="47"/>
  </w:num>
  <w:num w:numId="12">
    <w:abstractNumId w:val="20"/>
  </w:num>
  <w:num w:numId="13">
    <w:abstractNumId w:val="3"/>
  </w:num>
  <w:num w:numId="14">
    <w:abstractNumId w:val="26"/>
  </w:num>
  <w:num w:numId="15">
    <w:abstractNumId w:val="41"/>
  </w:num>
  <w:num w:numId="16">
    <w:abstractNumId w:val="21"/>
  </w:num>
  <w:num w:numId="17">
    <w:abstractNumId w:val="39"/>
  </w:num>
  <w:num w:numId="18">
    <w:abstractNumId w:val="69"/>
  </w:num>
  <w:num w:numId="19">
    <w:abstractNumId w:val="72"/>
  </w:num>
  <w:num w:numId="20">
    <w:abstractNumId w:val="2"/>
  </w:num>
  <w:num w:numId="21">
    <w:abstractNumId w:val="22"/>
  </w:num>
  <w:num w:numId="22">
    <w:abstractNumId w:val="53"/>
  </w:num>
  <w:num w:numId="23">
    <w:abstractNumId w:val="81"/>
  </w:num>
  <w:num w:numId="24">
    <w:abstractNumId w:val="58"/>
  </w:num>
  <w:num w:numId="25">
    <w:abstractNumId w:val="1"/>
  </w:num>
  <w:num w:numId="26">
    <w:abstractNumId w:val="35"/>
  </w:num>
  <w:num w:numId="27">
    <w:abstractNumId w:val="17"/>
  </w:num>
  <w:num w:numId="28">
    <w:abstractNumId w:val="89"/>
  </w:num>
  <w:num w:numId="29">
    <w:abstractNumId w:val="52"/>
  </w:num>
  <w:num w:numId="30">
    <w:abstractNumId w:val="85"/>
  </w:num>
  <w:num w:numId="31">
    <w:abstractNumId w:val="60"/>
  </w:num>
  <w:num w:numId="32">
    <w:abstractNumId w:val="7"/>
  </w:num>
  <w:num w:numId="33">
    <w:abstractNumId w:val="4"/>
  </w:num>
  <w:num w:numId="34">
    <w:abstractNumId w:val="23"/>
  </w:num>
  <w:num w:numId="35">
    <w:abstractNumId w:val="33"/>
  </w:num>
  <w:num w:numId="36">
    <w:abstractNumId w:val="50"/>
  </w:num>
  <w:num w:numId="37">
    <w:abstractNumId w:val="68"/>
  </w:num>
  <w:num w:numId="38">
    <w:abstractNumId w:val="48"/>
  </w:num>
  <w:num w:numId="39">
    <w:abstractNumId w:val="67"/>
  </w:num>
  <w:num w:numId="40">
    <w:abstractNumId w:val="86"/>
  </w:num>
  <w:num w:numId="41">
    <w:abstractNumId w:val="19"/>
  </w:num>
  <w:num w:numId="42">
    <w:abstractNumId w:val="80"/>
  </w:num>
  <w:num w:numId="43">
    <w:abstractNumId w:val="15"/>
  </w:num>
  <w:num w:numId="44">
    <w:abstractNumId w:val="57"/>
  </w:num>
  <w:num w:numId="45">
    <w:abstractNumId w:val="84"/>
  </w:num>
  <w:num w:numId="46">
    <w:abstractNumId w:val="25"/>
  </w:num>
  <w:num w:numId="47">
    <w:abstractNumId w:val="32"/>
  </w:num>
  <w:num w:numId="48">
    <w:abstractNumId w:val="62"/>
  </w:num>
  <w:num w:numId="49">
    <w:abstractNumId w:val="31"/>
  </w:num>
  <w:num w:numId="50">
    <w:abstractNumId w:val="9"/>
  </w:num>
  <w:num w:numId="51">
    <w:abstractNumId w:val="79"/>
  </w:num>
  <w:num w:numId="52">
    <w:abstractNumId w:val="76"/>
  </w:num>
  <w:num w:numId="53">
    <w:abstractNumId w:val="63"/>
  </w:num>
  <w:num w:numId="54">
    <w:abstractNumId w:val="13"/>
  </w:num>
  <w:num w:numId="55">
    <w:abstractNumId w:val="51"/>
  </w:num>
  <w:num w:numId="56">
    <w:abstractNumId w:val="54"/>
  </w:num>
  <w:num w:numId="57">
    <w:abstractNumId w:val="0"/>
  </w:num>
  <w:num w:numId="58">
    <w:abstractNumId w:val="14"/>
  </w:num>
  <w:num w:numId="59">
    <w:abstractNumId w:val="75"/>
  </w:num>
  <w:num w:numId="60">
    <w:abstractNumId w:val="10"/>
  </w:num>
  <w:num w:numId="61">
    <w:abstractNumId w:val="29"/>
  </w:num>
  <w:num w:numId="62">
    <w:abstractNumId w:val="11"/>
  </w:num>
  <w:num w:numId="63">
    <w:abstractNumId w:val="70"/>
  </w:num>
  <w:num w:numId="64">
    <w:abstractNumId w:val="40"/>
  </w:num>
  <w:num w:numId="65">
    <w:abstractNumId w:val="5"/>
  </w:num>
  <w:num w:numId="66">
    <w:abstractNumId w:val="78"/>
  </w:num>
  <w:num w:numId="67">
    <w:abstractNumId w:val="28"/>
  </w:num>
  <w:num w:numId="68">
    <w:abstractNumId w:val="61"/>
  </w:num>
  <w:num w:numId="69">
    <w:abstractNumId w:val="38"/>
  </w:num>
  <w:num w:numId="70">
    <w:abstractNumId w:val="64"/>
  </w:num>
  <w:num w:numId="71">
    <w:abstractNumId w:val="49"/>
  </w:num>
  <w:num w:numId="72">
    <w:abstractNumId w:val="46"/>
  </w:num>
  <w:num w:numId="73">
    <w:abstractNumId w:val="87"/>
  </w:num>
  <w:num w:numId="74">
    <w:abstractNumId w:val="56"/>
  </w:num>
  <w:num w:numId="75">
    <w:abstractNumId w:val="12"/>
  </w:num>
  <w:num w:numId="76">
    <w:abstractNumId w:val="30"/>
  </w:num>
  <w:num w:numId="77">
    <w:abstractNumId w:val="45"/>
  </w:num>
  <w:num w:numId="78">
    <w:abstractNumId w:val="44"/>
  </w:num>
  <w:num w:numId="79">
    <w:abstractNumId w:val="59"/>
  </w:num>
  <w:num w:numId="80">
    <w:abstractNumId w:val="6"/>
  </w:num>
  <w:num w:numId="81">
    <w:abstractNumId w:val="8"/>
  </w:num>
  <w:num w:numId="82">
    <w:abstractNumId w:val="24"/>
  </w:num>
  <w:num w:numId="83">
    <w:abstractNumId w:val="16"/>
  </w:num>
  <w:num w:numId="84">
    <w:abstractNumId w:val="42"/>
  </w:num>
  <w:num w:numId="85">
    <w:abstractNumId w:val="27"/>
  </w:num>
  <w:num w:numId="86">
    <w:abstractNumId w:val="74"/>
  </w:num>
  <w:num w:numId="87">
    <w:abstractNumId w:val="71"/>
  </w:num>
  <w:num w:numId="88">
    <w:abstractNumId w:val="88"/>
  </w:num>
  <w:num w:numId="89">
    <w:abstractNumId w:val="37"/>
  </w:num>
  <w:num w:numId="90">
    <w:abstractNumId w:val="6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E91B69"/>
    <w:rsid w:val="0007511A"/>
    <w:rsid w:val="004151FC"/>
    <w:rsid w:val="00486AE7"/>
    <w:rsid w:val="004874D5"/>
    <w:rsid w:val="004B0D73"/>
    <w:rsid w:val="00522102"/>
    <w:rsid w:val="0075194C"/>
    <w:rsid w:val="007F27CB"/>
    <w:rsid w:val="00816B1D"/>
    <w:rsid w:val="0089384B"/>
    <w:rsid w:val="00B06E28"/>
    <w:rsid w:val="00BE7797"/>
    <w:rsid w:val="00C02FC6"/>
    <w:rsid w:val="010001DB"/>
    <w:rsid w:val="01035B3B"/>
    <w:rsid w:val="01317F69"/>
    <w:rsid w:val="0196601E"/>
    <w:rsid w:val="01BF5575"/>
    <w:rsid w:val="021358C1"/>
    <w:rsid w:val="025A529E"/>
    <w:rsid w:val="02785724"/>
    <w:rsid w:val="02AB78A7"/>
    <w:rsid w:val="02AD361F"/>
    <w:rsid w:val="02B01361"/>
    <w:rsid w:val="02BE3A7E"/>
    <w:rsid w:val="02D815A4"/>
    <w:rsid w:val="02EA4873"/>
    <w:rsid w:val="02F13C07"/>
    <w:rsid w:val="03045209"/>
    <w:rsid w:val="03196F07"/>
    <w:rsid w:val="031C2553"/>
    <w:rsid w:val="0328539C"/>
    <w:rsid w:val="0328714A"/>
    <w:rsid w:val="03525F75"/>
    <w:rsid w:val="036068E4"/>
    <w:rsid w:val="037A49DC"/>
    <w:rsid w:val="03AD764F"/>
    <w:rsid w:val="03B5742C"/>
    <w:rsid w:val="03D746CC"/>
    <w:rsid w:val="03F82FC0"/>
    <w:rsid w:val="04506958"/>
    <w:rsid w:val="0462668B"/>
    <w:rsid w:val="047619BB"/>
    <w:rsid w:val="04926F71"/>
    <w:rsid w:val="049F0CDA"/>
    <w:rsid w:val="04B62533"/>
    <w:rsid w:val="04B74C29"/>
    <w:rsid w:val="04DA0918"/>
    <w:rsid w:val="050140F6"/>
    <w:rsid w:val="051A35ED"/>
    <w:rsid w:val="052851DF"/>
    <w:rsid w:val="053A13B6"/>
    <w:rsid w:val="054426FC"/>
    <w:rsid w:val="05551D4C"/>
    <w:rsid w:val="05690583"/>
    <w:rsid w:val="0580501B"/>
    <w:rsid w:val="058A7C48"/>
    <w:rsid w:val="058D7738"/>
    <w:rsid w:val="059565ED"/>
    <w:rsid w:val="05AF1B34"/>
    <w:rsid w:val="05B13426"/>
    <w:rsid w:val="0607573C"/>
    <w:rsid w:val="062A4F87"/>
    <w:rsid w:val="0639166E"/>
    <w:rsid w:val="06514C09"/>
    <w:rsid w:val="066E0546"/>
    <w:rsid w:val="067A4160"/>
    <w:rsid w:val="067B57E2"/>
    <w:rsid w:val="068723D9"/>
    <w:rsid w:val="06EB0BBA"/>
    <w:rsid w:val="06F37A6F"/>
    <w:rsid w:val="07117EF5"/>
    <w:rsid w:val="073360BD"/>
    <w:rsid w:val="07837045"/>
    <w:rsid w:val="07972BFD"/>
    <w:rsid w:val="07B45450"/>
    <w:rsid w:val="07D745E4"/>
    <w:rsid w:val="07EF46DA"/>
    <w:rsid w:val="07F90036"/>
    <w:rsid w:val="08071A24"/>
    <w:rsid w:val="0817778D"/>
    <w:rsid w:val="08326375"/>
    <w:rsid w:val="0863758A"/>
    <w:rsid w:val="088C017B"/>
    <w:rsid w:val="088C3CD7"/>
    <w:rsid w:val="08AF143C"/>
    <w:rsid w:val="08BA5BA2"/>
    <w:rsid w:val="08C01BD2"/>
    <w:rsid w:val="08D37B58"/>
    <w:rsid w:val="08E56678"/>
    <w:rsid w:val="08F63846"/>
    <w:rsid w:val="08F9649B"/>
    <w:rsid w:val="09336848"/>
    <w:rsid w:val="09442803"/>
    <w:rsid w:val="09526CCE"/>
    <w:rsid w:val="09954E0D"/>
    <w:rsid w:val="0A173A74"/>
    <w:rsid w:val="0A434869"/>
    <w:rsid w:val="0A530095"/>
    <w:rsid w:val="0A762E91"/>
    <w:rsid w:val="0A7B2255"/>
    <w:rsid w:val="0A876E4C"/>
    <w:rsid w:val="0AD81455"/>
    <w:rsid w:val="0ADF0A36"/>
    <w:rsid w:val="0B0009AC"/>
    <w:rsid w:val="0B1D330C"/>
    <w:rsid w:val="0B224DC6"/>
    <w:rsid w:val="0B2B5A29"/>
    <w:rsid w:val="0B36617C"/>
    <w:rsid w:val="0B3B3792"/>
    <w:rsid w:val="0B464611"/>
    <w:rsid w:val="0B907EC0"/>
    <w:rsid w:val="0BA23811"/>
    <w:rsid w:val="0C605BA6"/>
    <w:rsid w:val="0C803B53"/>
    <w:rsid w:val="0C953057"/>
    <w:rsid w:val="0C990DB5"/>
    <w:rsid w:val="0CAE6912"/>
    <w:rsid w:val="0CD30126"/>
    <w:rsid w:val="0D0C3638"/>
    <w:rsid w:val="0D1349C7"/>
    <w:rsid w:val="0D821B4C"/>
    <w:rsid w:val="0D88097E"/>
    <w:rsid w:val="0D907DC5"/>
    <w:rsid w:val="0DAB5173"/>
    <w:rsid w:val="0DB735A4"/>
    <w:rsid w:val="0DC161D1"/>
    <w:rsid w:val="0DDA54E4"/>
    <w:rsid w:val="0E107158"/>
    <w:rsid w:val="0E1704D3"/>
    <w:rsid w:val="0E2D7D0A"/>
    <w:rsid w:val="0E8D2557"/>
    <w:rsid w:val="0E9B4C74"/>
    <w:rsid w:val="0ECC12D1"/>
    <w:rsid w:val="0ED40186"/>
    <w:rsid w:val="0EEF6D6E"/>
    <w:rsid w:val="0F4C2412"/>
    <w:rsid w:val="0FA20284"/>
    <w:rsid w:val="10134CDE"/>
    <w:rsid w:val="10354C54"/>
    <w:rsid w:val="10DE709A"/>
    <w:rsid w:val="10F845FF"/>
    <w:rsid w:val="11126035"/>
    <w:rsid w:val="11252F1A"/>
    <w:rsid w:val="11477335"/>
    <w:rsid w:val="114F61E9"/>
    <w:rsid w:val="115A7068"/>
    <w:rsid w:val="118B5473"/>
    <w:rsid w:val="11B2655A"/>
    <w:rsid w:val="12214445"/>
    <w:rsid w:val="123258EF"/>
    <w:rsid w:val="127606DF"/>
    <w:rsid w:val="127777A6"/>
    <w:rsid w:val="128A572B"/>
    <w:rsid w:val="12B207DE"/>
    <w:rsid w:val="12B26305"/>
    <w:rsid w:val="12D60970"/>
    <w:rsid w:val="12D84B19"/>
    <w:rsid w:val="12E7492B"/>
    <w:rsid w:val="12F232D0"/>
    <w:rsid w:val="1303728B"/>
    <w:rsid w:val="130F79DE"/>
    <w:rsid w:val="135F3DCB"/>
    <w:rsid w:val="136D18E4"/>
    <w:rsid w:val="138E124B"/>
    <w:rsid w:val="139D108F"/>
    <w:rsid w:val="13B80076"/>
    <w:rsid w:val="140432BB"/>
    <w:rsid w:val="14167F76"/>
    <w:rsid w:val="142E20E6"/>
    <w:rsid w:val="14374E4E"/>
    <w:rsid w:val="143A4F2F"/>
    <w:rsid w:val="14535FF1"/>
    <w:rsid w:val="145C7C9C"/>
    <w:rsid w:val="146975C2"/>
    <w:rsid w:val="147039D7"/>
    <w:rsid w:val="14D94748"/>
    <w:rsid w:val="14F50E56"/>
    <w:rsid w:val="150C0679"/>
    <w:rsid w:val="151D2886"/>
    <w:rsid w:val="154A5725"/>
    <w:rsid w:val="15510782"/>
    <w:rsid w:val="15712BD2"/>
    <w:rsid w:val="15BD7BC5"/>
    <w:rsid w:val="15E96C0C"/>
    <w:rsid w:val="15F15AC1"/>
    <w:rsid w:val="15F335E7"/>
    <w:rsid w:val="16473933"/>
    <w:rsid w:val="165027E8"/>
    <w:rsid w:val="1672275E"/>
    <w:rsid w:val="168801D3"/>
    <w:rsid w:val="16CB1E6E"/>
    <w:rsid w:val="16DC22CD"/>
    <w:rsid w:val="17233A58"/>
    <w:rsid w:val="17267E65"/>
    <w:rsid w:val="17424826"/>
    <w:rsid w:val="175E7186"/>
    <w:rsid w:val="175F359E"/>
    <w:rsid w:val="177249E0"/>
    <w:rsid w:val="179F7397"/>
    <w:rsid w:val="17A10E21"/>
    <w:rsid w:val="17CD1C16"/>
    <w:rsid w:val="17E004F9"/>
    <w:rsid w:val="17F673BF"/>
    <w:rsid w:val="181141F9"/>
    <w:rsid w:val="18115FA7"/>
    <w:rsid w:val="18185587"/>
    <w:rsid w:val="181F06C4"/>
    <w:rsid w:val="18493992"/>
    <w:rsid w:val="189C7F66"/>
    <w:rsid w:val="18AB4C18"/>
    <w:rsid w:val="18F25DD8"/>
    <w:rsid w:val="19017DC9"/>
    <w:rsid w:val="19153875"/>
    <w:rsid w:val="191C2E55"/>
    <w:rsid w:val="1940236F"/>
    <w:rsid w:val="19720CC7"/>
    <w:rsid w:val="19D5589C"/>
    <w:rsid w:val="19D90D46"/>
    <w:rsid w:val="1A002777"/>
    <w:rsid w:val="1A0758B3"/>
    <w:rsid w:val="1A2975D8"/>
    <w:rsid w:val="1A6B4094"/>
    <w:rsid w:val="1A7840BB"/>
    <w:rsid w:val="1AA50C28"/>
    <w:rsid w:val="1AD87250"/>
    <w:rsid w:val="1AE96D67"/>
    <w:rsid w:val="1AEB6F83"/>
    <w:rsid w:val="1B4D5548"/>
    <w:rsid w:val="1B55264E"/>
    <w:rsid w:val="1B5E7755"/>
    <w:rsid w:val="1B66485B"/>
    <w:rsid w:val="1BAF1D5E"/>
    <w:rsid w:val="1BC33A5C"/>
    <w:rsid w:val="1BCA6B98"/>
    <w:rsid w:val="1BE82287"/>
    <w:rsid w:val="1C1222ED"/>
    <w:rsid w:val="1C420E24"/>
    <w:rsid w:val="1C533032"/>
    <w:rsid w:val="1C654B13"/>
    <w:rsid w:val="1C6574B8"/>
    <w:rsid w:val="1C72619A"/>
    <w:rsid w:val="1C7D1864"/>
    <w:rsid w:val="1C980A44"/>
    <w:rsid w:val="1CE43C8A"/>
    <w:rsid w:val="1CEE4B08"/>
    <w:rsid w:val="1CF00880"/>
    <w:rsid w:val="1D2422D8"/>
    <w:rsid w:val="1D5C3FA3"/>
    <w:rsid w:val="1D5D57EA"/>
    <w:rsid w:val="1D796AC8"/>
    <w:rsid w:val="1E5170FD"/>
    <w:rsid w:val="1E7F010E"/>
    <w:rsid w:val="1EAC6A29"/>
    <w:rsid w:val="1F374545"/>
    <w:rsid w:val="1F486752"/>
    <w:rsid w:val="1F5C3FAB"/>
    <w:rsid w:val="1F7F5EEC"/>
    <w:rsid w:val="1FC828DF"/>
    <w:rsid w:val="1FDC333E"/>
    <w:rsid w:val="200B777F"/>
    <w:rsid w:val="200F75DF"/>
    <w:rsid w:val="201D27FE"/>
    <w:rsid w:val="2020322B"/>
    <w:rsid w:val="204E26BA"/>
    <w:rsid w:val="20A16408"/>
    <w:rsid w:val="20B9542D"/>
    <w:rsid w:val="20BB11A5"/>
    <w:rsid w:val="20C20786"/>
    <w:rsid w:val="20D12777"/>
    <w:rsid w:val="20D66D3A"/>
    <w:rsid w:val="20E57FD0"/>
    <w:rsid w:val="21087F3A"/>
    <w:rsid w:val="21336F8E"/>
    <w:rsid w:val="213D1BBA"/>
    <w:rsid w:val="217D645B"/>
    <w:rsid w:val="2197576F"/>
    <w:rsid w:val="219C2D85"/>
    <w:rsid w:val="21A659B2"/>
    <w:rsid w:val="21A734D8"/>
    <w:rsid w:val="21A8797C"/>
    <w:rsid w:val="21DF0EC4"/>
    <w:rsid w:val="21E5472C"/>
    <w:rsid w:val="21F229A5"/>
    <w:rsid w:val="22350AE4"/>
    <w:rsid w:val="22431452"/>
    <w:rsid w:val="226E05FE"/>
    <w:rsid w:val="229A363B"/>
    <w:rsid w:val="22EC1AEA"/>
    <w:rsid w:val="23172AC6"/>
    <w:rsid w:val="23203542"/>
    <w:rsid w:val="23B56380"/>
    <w:rsid w:val="23C87E61"/>
    <w:rsid w:val="24273315"/>
    <w:rsid w:val="247D4CEA"/>
    <w:rsid w:val="2480698E"/>
    <w:rsid w:val="24822706"/>
    <w:rsid w:val="24B403E6"/>
    <w:rsid w:val="24B86C56"/>
    <w:rsid w:val="24BC729A"/>
    <w:rsid w:val="24EC7B7F"/>
    <w:rsid w:val="24F353B2"/>
    <w:rsid w:val="251175E6"/>
    <w:rsid w:val="25682ABC"/>
    <w:rsid w:val="259124D5"/>
    <w:rsid w:val="25BF5294"/>
    <w:rsid w:val="25EB7E37"/>
    <w:rsid w:val="261750D0"/>
    <w:rsid w:val="26347A30"/>
    <w:rsid w:val="26415CA9"/>
    <w:rsid w:val="26555BF8"/>
    <w:rsid w:val="26597496"/>
    <w:rsid w:val="26B172D2"/>
    <w:rsid w:val="26BE19EF"/>
    <w:rsid w:val="26C03072"/>
    <w:rsid w:val="26D11723"/>
    <w:rsid w:val="26D92385"/>
    <w:rsid w:val="26F40F6D"/>
    <w:rsid w:val="274E2D73"/>
    <w:rsid w:val="27675BE3"/>
    <w:rsid w:val="27932534"/>
    <w:rsid w:val="279D1605"/>
    <w:rsid w:val="27CB56CE"/>
    <w:rsid w:val="27DC212D"/>
    <w:rsid w:val="27EC60E8"/>
    <w:rsid w:val="285C53CF"/>
    <w:rsid w:val="28620159"/>
    <w:rsid w:val="28B9246E"/>
    <w:rsid w:val="28C055AB"/>
    <w:rsid w:val="28CF517E"/>
    <w:rsid w:val="28DE0127"/>
    <w:rsid w:val="28F65471"/>
    <w:rsid w:val="29053906"/>
    <w:rsid w:val="294F2DD3"/>
    <w:rsid w:val="295E6B72"/>
    <w:rsid w:val="2964062C"/>
    <w:rsid w:val="2973086F"/>
    <w:rsid w:val="29746395"/>
    <w:rsid w:val="29824F56"/>
    <w:rsid w:val="299627B0"/>
    <w:rsid w:val="29B33362"/>
    <w:rsid w:val="29C42123"/>
    <w:rsid w:val="29E7300B"/>
    <w:rsid w:val="29FA0F90"/>
    <w:rsid w:val="2A915BA2"/>
    <w:rsid w:val="2AE84266"/>
    <w:rsid w:val="2B110340"/>
    <w:rsid w:val="2B2362C5"/>
    <w:rsid w:val="2B795EE5"/>
    <w:rsid w:val="2B7E34FB"/>
    <w:rsid w:val="2B9B5E5B"/>
    <w:rsid w:val="2BAF7B59"/>
    <w:rsid w:val="2BB9493F"/>
    <w:rsid w:val="2BD17ACF"/>
    <w:rsid w:val="2BE9496F"/>
    <w:rsid w:val="2C1F4CDE"/>
    <w:rsid w:val="2C2A7F9E"/>
    <w:rsid w:val="2C4D184B"/>
    <w:rsid w:val="2C534988"/>
    <w:rsid w:val="2C5A1872"/>
    <w:rsid w:val="2C713CCA"/>
    <w:rsid w:val="2C934D84"/>
    <w:rsid w:val="2C9452EB"/>
    <w:rsid w:val="2CD86C3B"/>
    <w:rsid w:val="2CDF446E"/>
    <w:rsid w:val="2D053ED4"/>
    <w:rsid w:val="2D1E6D44"/>
    <w:rsid w:val="2D202ABC"/>
    <w:rsid w:val="2DC55411"/>
    <w:rsid w:val="2DE726BB"/>
    <w:rsid w:val="2DEC0BF0"/>
    <w:rsid w:val="2E0917A2"/>
    <w:rsid w:val="2E382087"/>
    <w:rsid w:val="2E4722CA"/>
    <w:rsid w:val="2E953036"/>
    <w:rsid w:val="2E9C43C4"/>
    <w:rsid w:val="2EE61AE3"/>
    <w:rsid w:val="2EE87609"/>
    <w:rsid w:val="2F1228D8"/>
    <w:rsid w:val="2F283EAA"/>
    <w:rsid w:val="2F5C1DA5"/>
    <w:rsid w:val="2F6A7BFA"/>
    <w:rsid w:val="2F776BDF"/>
    <w:rsid w:val="2F972DDE"/>
    <w:rsid w:val="2FB13E9F"/>
    <w:rsid w:val="2FC82F97"/>
    <w:rsid w:val="2FCF2577"/>
    <w:rsid w:val="2FED29FE"/>
    <w:rsid w:val="305D7B83"/>
    <w:rsid w:val="309A2B85"/>
    <w:rsid w:val="30ED2A3C"/>
    <w:rsid w:val="30F46739"/>
    <w:rsid w:val="311C17EC"/>
    <w:rsid w:val="31216E03"/>
    <w:rsid w:val="31224929"/>
    <w:rsid w:val="313905F0"/>
    <w:rsid w:val="31456F95"/>
    <w:rsid w:val="31491327"/>
    <w:rsid w:val="316B4522"/>
    <w:rsid w:val="31813D45"/>
    <w:rsid w:val="318555E4"/>
    <w:rsid w:val="31B732C3"/>
    <w:rsid w:val="31E367AE"/>
    <w:rsid w:val="322748ED"/>
    <w:rsid w:val="32566F80"/>
    <w:rsid w:val="32847649"/>
    <w:rsid w:val="32E26DA0"/>
    <w:rsid w:val="32E91B69"/>
    <w:rsid w:val="32FB3683"/>
    <w:rsid w:val="33041FDC"/>
    <w:rsid w:val="330E33B7"/>
    <w:rsid w:val="3328091C"/>
    <w:rsid w:val="33550FE6"/>
    <w:rsid w:val="335C2374"/>
    <w:rsid w:val="33A04957"/>
    <w:rsid w:val="33AD0E22"/>
    <w:rsid w:val="33AD2BD0"/>
    <w:rsid w:val="33CA5530"/>
    <w:rsid w:val="33D04F85"/>
    <w:rsid w:val="33DC34B5"/>
    <w:rsid w:val="33F46A50"/>
    <w:rsid w:val="346C4839"/>
    <w:rsid w:val="34F52A80"/>
    <w:rsid w:val="350D601C"/>
    <w:rsid w:val="350E277A"/>
    <w:rsid w:val="35132F06"/>
    <w:rsid w:val="35661288"/>
    <w:rsid w:val="357E0CC8"/>
    <w:rsid w:val="35FC411E"/>
    <w:rsid w:val="3619279E"/>
    <w:rsid w:val="36581519"/>
    <w:rsid w:val="365D6B2F"/>
    <w:rsid w:val="368E4F3A"/>
    <w:rsid w:val="36AC716F"/>
    <w:rsid w:val="37164F30"/>
    <w:rsid w:val="371F2036"/>
    <w:rsid w:val="375F0685"/>
    <w:rsid w:val="377A726D"/>
    <w:rsid w:val="378974B0"/>
    <w:rsid w:val="379876F3"/>
    <w:rsid w:val="379E11AD"/>
    <w:rsid w:val="37B207B5"/>
    <w:rsid w:val="37B704C1"/>
    <w:rsid w:val="37BC1633"/>
    <w:rsid w:val="38042FDA"/>
    <w:rsid w:val="382E4807"/>
    <w:rsid w:val="38561A88"/>
    <w:rsid w:val="38635F53"/>
    <w:rsid w:val="38912AC0"/>
    <w:rsid w:val="38926838"/>
    <w:rsid w:val="38964374"/>
    <w:rsid w:val="38A547BD"/>
    <w:rsid w:val="38D970D2"/>
    <w:rsid w:val="38E86458"/>
    <w:rsid w:val="390908A8"/>
    <w:rsid w:val="39225E0E"/>
    <w:rsid w:val="393873DF"/>
    <w:rsid w:val="39FC040D"/>
    <w:rsid w:val="3A03179B"/>
    <w:rsid w:val="3A3C6A5B"/>
    <w:rsid w:val="3A6B7341"/>
    <w:rsid w:val="3A7A7584"/>
    <w:rsid w:val="3B1F0857"/>
    <w:rsid w:val="3B691AD2"/>
    <w:rsid w:val="3BE23632"/>
    <w:rsid w:val="3BF20478"/>
    <w:rsid w:val="3C410359"/>
    <w:rsid w:val="3C4B567C"/>
    <w:rsid w:val="3C9C5ED7"/>
    <w:rsid w:val="3CAB1C76"/>
    <w:rsid w:val="3CB7061B"/>
    <w:rsid w:val="3D0A0BF4"/>
    <w:rsid w:val="3D4F4CF8"/>
    <w:rsid w:val="3D6A7D83"/>
    <w:rsid w:val="3D7A7FC6"/>
    <w:rsid w:val="3D995F73"/>
    <w:rsid w:val="3DD75419"/>
    <w:rsid w:val="3DE9514C"/>
    <w:rsid w:val="3EA64DEB"/>
    <w:rsid w:val="3EBF1A09"/>
    <w:rsid w:val="3EC5051C"/>
    <w:rsid w:val="3EE17BD1"/>
    <w:rsid w:val="3F60143E"/>
    <w:rsid w:val="3F9470ED"/>
    <w:rsid w:val="3F9B06C8"/>
    <w:rsid w:val="3FE07E89"/>
    <w:rsid w:val="3FF102E8"/>
    <w:rsid w:val="4024421A"/>
    <w:rsid w:val="404E74E8"/>
    <w:rsid w:val="40703903"/>
    <w:rsid w:val="407927B7"/>
    <w:rsid w:val="4081478E"/>
    <w:rsid w:val="409A0980"/>
    <w:rsid w:val="40AE7F87"/>
    <w:rsid w:val="40D23C76"/>
    <w:rsid w:val="40D93256"/>
    <w:rsid w:val="40E85247"/>
    <w:rsid w:val="410A340F"/>
    <w:rsid w:val="411424E0"/>
    <w:rsid w:val="411E335F"/>
    <w:rsid w:val="415B010F"/>
    <w:rsid w:val="4177481D"/>
    <w:rsid w:val="41850CE8"/>
    <w:rsid w:val="41911D83"/>
    <w:rsid w:val="41A82C28"/>
    <w:rsid w:val="41C31810"/>
    <w:rsid w:val="41D81760"/>
    <w:rsid w:val="41FB544E"/>
    <w:rsid w:val="42192A7A"/>
    <w:rsid w:val="421F4F76"/>
    <w:rsid w:val="424566C9"/>
    <w:rsid w:val="424B317C"/>
    <w:rsid w:val="42813BA5"/>
    <w:rsid w:val="42A31D6D"/>
    <w:rsid w:val="42AD6748"/>
    <w:rsid w:val="42E3660E"/>
    <w:rsid w:val="431E7646"/>
    <w:rsid w:val="43217136"/>
    <w:rsid w:val="43413334"/>
    <w:rsid w:val="43884ABF"/>
    <w:rsid w:val="43911BC6"/>
    <w:rsid w:val="43994F1E"/>
    <w:rsid w:val="43A51B15"/>
    <w:rsid w:val="43B753A5"/>
    <w:rsid w:val="43DB5537"/>
    <w:rsid w:val="43F81C45"/>
    <w:rsid w:val="44191BBB"/>
    <w:rsid w:val="442962A2"/>
    <w:rsid w:val="442A5379"/>
    <w:rsid w:val="44531571"/>
    <w:rsid w:val="44557097"/>
    <w:rsid w:val="449F47B6"/>
    <w:rsid w:val="44F248E6"/>
    <w:rsid w:val="45350C77"/>
    <w:rsid w:val="454B049A"/>
    <w:rsid w:val="456D6663"/>
    <w:rsid w:val="458C4D3B"/>
    <w:rsid w:val="460F14C8"/>
    <w:rsid w:val="46192347"/>
    <w:rsid w:val="46333408"/>
    <w:rsid w:val="464473C4"/>
    <w:rsid w:val="466B0DF4"/>
    <w:rsid w:val="46733805"/>
    <w:rsid w:val="467C4A2E"/>
    <w:rsid w:val="46B67B95"/>
    <w:rsid w:val="46BF56D8"/>
    <w:rsid w:val="46C978C9"/>
    <w:rsid w:val="46D52711"/>
    <w:rsid w:val="47095F17"/>
    <w:rsid w:val="475E2707"/>
    <w:rsid w:val="475F022D"/>
    <w:rsid w:val="479D5892"/>
    <w:rsid w:val="47B2035D"/>
    <w:rsid w:val="47C84024"/>
    <w:rsid w:val="47C85DD2"/>
    <w:rsid w:val="47FE17F4"/>
    <w:rsid w:val="480A63EB"/>
    <w:rsid w:val="48194880"/>
    <w:rsid w:val="482B15B1"/>
    <w:rsid w:val="483E7E42"/>
    <w:rsid w:val="489857A5"/>
    <w:rsid w:val="48A4239B"/>
    <w:rsid w:val="48DA7B6B"/>
    <w:rsid w:val="491237A9"/>
    <w:rsid w:val="49520049"/>
    <w:rsid w:val="495D254A"/>
    <w:rsid w:val="496E4816"/>
    <w:rsid w:val="49731D6E"/>
    <w:rsid w:val="499046CE"/>
    <w:rsid w:val="49A63EF1"/>
    <w:rsid w:val="49AB775A"/>
    <w:rsid w:val="49B06B1E"/>
    <w:rsid w:val="49BE748D"/>
    <w:rsid w:val="49D46CB0"/>
    <w:rsid w:val="4A3247CE"/>
    <w:rsid w:val="4A38723F"/>
    <w:rsid w:val="4A677B24"/>
    <w:rsid w:val="4A7933B4"/>
    <w:rsid w:val="4AA743C5"/>
    <w:rsid w:val="4AAE12AF"/>
    <w:rsid w:val="4AD4683C"/>
    <w:rsid w:val="4AFA2747"/>
    <w:rsid w:val="4AFC64BF"/>
    <w:rsid w:val="4B3F0159"/>
    <w:rsid w:val="4B4734B2"/>
    <w:rsid w:val="4B8D6F3F"/>
    <w:rsid w:val="4BA426B2"/>
    <w:rsid w:val="4BDF12E5"/>
    <w:rsid w:val="4BE13907"/>
    <w:rsid w:val="4BEB6533"/>
    <w:rsid w:val="4BF57A3D"/>
    <w:rsid w:val="4C286E40"/>
    <w:rsid w:val="4C343A36"/>
    <w:rsid w:val="4C4A325A"/>
    <w:rsid w:val="4C575977"/>
    <w:rsid w:val="4C6A7458"/>
    <w:rsid w:val="4D0734F8"/>
    <w:rsid w:val="4D1A2C2C"/>
    <w:rsid w:val="4D2A6BE7"/>
    <w:rsid w:val="4D3F2693"/>
    <w:rsid w:val="4D51354B"/>
    <w:rsid w:val="4D5F7E50"/>
    <w:rsid w:val="4D714816"/>
    <w:rsid w:val="4D7A5E5A"/>
    <w:rsid w:val="4D907392"/>
    <w:rsid w:val="4DA558F1"/>
    <w:rsid w:val="4DE65204"/>
    <w:rsid w:val="4DF96CE5"/>
    <w:rsid w:val="4E125FF9"/>
    <w:rsid w:val="4E1C4782"/>
    <w:rsid w:val="4E3E294A"/>
    <w:rsid w:val="4E571C5E"/>
    <w:rsid w:val="4E733164"/>
    <w:rsid w:val="4EA2737D"/>
    <w:rsid w:val="4EA65F89"/>
    <w:rsid w:val="4EB42C0C"/>
    <w:rsid w:val="4EC512BE"/>
    <w:rsid w:val="4ECC7CA4"/>
    <w:rsid w:val="4ED17C62"/>
    <w:rsid w:val="4EF37BD9"/>
    <w:rsid w:val="4F165675"/>
    <w:rsid w:val="4F610FE6"/>
    <w:rsid w:val="4F6B3C13"/>
    <w:rsid w:val="4F786330"/>
    <w:rsid w:val="4F7A28DF"/>
    <w:rsid w:val="4FB21842"/>
    <w:rsid w:val="4FD23C92"/>
    <w:rsid w:val="504601DC"/>
    <w:rsid w:val="506444A8"/>
    <w:rsid w:val="50D21A70"/>
    <w:rsid w:val="50DB6B76"/>
    <w:rsid w:val="50EC0D83"/>
    <w:rsid w:val="51AA471F"/>
    <w:rsid w:val="51DA0BDC"/>
    <w:rsid w:val="51F223CA"/>
    <w:rsid w:val="52067C23"/>
    <w:rsid w:val="523C3645"/>
    <w:rsid w:val="52473E4D"/>
    <w:rsid w:val="526112FD"/>
    <w:rsid w:val="527032EE"/>
    <w:rsid w:val="528172AA"/>
    <w:rsid w:val="52833022"/>
    <w:rsid w:val="528F1549"/>
    <w:rsid w:val="529945F3"/>
    <w:rsid w:val="52A80CDA"/>
    <w:rsid w:val="52B811EA"/>
    <w:rsid w:val="52D23FA9"/>
    <w:rsid w:val="52E57838"/>
    <w:rsid w:val="52FB0A8A"/>
    <w:rsid w:val="5314011E"/>
    <w:rsid w:val="536746F1"/>
    <w:rsid w:val="536F17F8"/>
    <w:rsid w:val="53B06098"/>
    <w:rsid w:val="53B13BBE"/>
    <w:rsid w:val="54016201"/>
    <w:rsid w:val="54492049"/>
    <w:rsid w:val="546450D5"/>
    <w:rsid w:val="546704F0"/>
    <w:rsid w:val="54927792"/>
    <w:rsid w:val="54B020C8"/>
    <w:rsid w:val="54C33BA9"/>
    <w:rsid w:val="54D1518C"/>
    <w:rsid w:val="54DE4E87"/>
    <w:rsid w:val="552F123F"/>
    <w:rsid w:val="55BB278B"/>
    <w:rsid w:val="55C37BD9"/>
    <w:rsid w:val="55F34962"/>
    <w:rsid w:val="55F4270E"/>
    <w:rsid w:val="562C39D0"/>
    <w:rsid w:val="56334D5F"/>
    <w:rsid w:val="56535401"/>
    <w:rsid w:val="56815ACA"/>
    <w:rsid w:val="56AE6ABB"/>
    <w:rsid w:val="57160908"/>
    <w:rsid w:val="57392849"/>
    <w:rsid w:val="57527466"/>
    <w:rsid w:val="576158FB"/>
    <w:rsid w:val="57B27F05"/>
    <w:rsid w:val="58501BF8"/>
    <w:rsid w:val="58515970"/>
    <w:rsid w:val="589870FB"/>
    <w:rsid w:val="58FE08DF"/>
    <w:rsid w:val="59017396"/>
    <w:rsid w:val="59170968"/>
    <w:rsid w:val="5919648E"/>
    <w:rsid w:val="59462FFB"/>
    <w:rsid w:val="5976568E"/>
    <w:rsid w:val="597E4543"/>
    <w:rsid w:val="59A4342A"/>
    <w:rsid w:val="59CF1242"/>
    <w:rsid w:val="59CF2FF0"/>
    <w:rsid w:val="59D6437F"/>
    <w:rsid w:val="5A056A12"/>
    <w:rsid w:val="5A272E2C"/>
    <w:rsid w:val="5A4C63EF"/>
    <w:rsid w:val="5A4E03B9"/>
    <w:rsid w:val="5A665632"/>
    <w:rsid w:val="5A9A1850"/>
    <w:rsid w:val="5A9C1B97"/>
    <w:rsid w:val="5AEE56F8"/>
    <w:rsid w:val="5B04316E"/>
    <w:rsid w:val="5B2555BE"/>
    <w:rsid w:val="5B2B24A8"/>
    <w:rsid w:val="5B2D1569"/>
    <w:rsid w:val="5B525C87"/>
    <w:rsid w:val="5B5E287E"/>
    <w:rsid w:val="5B8816A9"/>
    <w:rsid w:val="5C1E200D"/>
    <w:rsid w:val="5C277114"/>
    <w:rsid w:val="5C8B0FA4"/>
    <w:rsid w:val="5C9B365E"/>
    <w:rsid w:val="5CA93FCD"/>
    <w:rsid w:val="5CE86178"/>
    <w:rsid w:val="5CEA3D2E"/>
    <w:rsid w:val="5CEA76FB"/>
    <w:rsid w:val="5CFA11BE"/>
    <w:rsid w:val="5D1A0A26"/>
    <w:rsid w:val="5D681792"/>
    <w:rsid w:val="5DE15CFC"/>
    <w:rsid w:val="5DF76AF3"/>
    <w:rsid w:val="5E116108"/>
    <w:rsid w:val="5E343D6A"/>
    <w:rsid w:val="5E56783C"/>
    <w:rsid w:val="5E8C5954"/>
    <w:rsid w:val="5EB50A07"/>
    <w:rsid w:val="5EBD5B0D"/>
    <w:rsid w:val="5F221E14"/>
    <w:rsid w:val="5F230066"/>
    <w:rsid w:val="5F3E6C4E"/>
    <w:rsid w:val="5F5D2E4C"/>
    <w:rsid w:val="5F61293D"/>
    <w:rsid w:val="5F6B7317"/>
    <w:rsid w:val="5F8605F5"/>
    <w:rsid w:val="5FAA42E4"/>
    <w:rsid w:val="5FD749AD"/>
    <w:rsid w:val="5FFF5CB2"/>
    <w:rsid w:val="607E12CC"/>
    <w:rsid w:val="608C1C3B"/>
    <w:rsid w:val="60966616"/>
    <w:rsid w:val="609B1AAB"/>
    <w:rsid w:val="6109503A"/>
    <w:rsid w:val="61136E00"/>
    <w:rsid w:val="6144523A"/>
    <w:rsid w:val="614C0066"/>
    <w:rsid w:val="615A3AE7"/>
    <w:rsid w:val="615A74C7"/>
    <w:rsid w:val="61B2747F"/>
    <w:rsid w:val="61BF7DEE"/>
    <w:rsid w:val="61C3343B"/>
    <w:rsid w:val="61C471B3"/>
    <w:rsid w:val="61C96577"/>
    <w:rsid w:val="61E741EB"/>
    <w:rsid w:val="61ED04B8"/>
    <w:rsid w:val="62053A53"/>
    <w:rsid w:val="621A6DD3"/>
    <w:rsid w:val="62312A9A"/>
    <w:rsid w:val="624520A2"/>
    <w:rsid w:val="625A7A9F"/>
    <w:rsid w:val="62BB675A"/>
    <w:rsid w:val="630006BE"/>
    <w:rsid w:val="6320666B"/>
    <w:rsid w:val="634560D1"/>
    <w:rsid w:val="63A31776"/>
    <w:rsid w:val="63A55FDB"/>
    <w:rsid w:val="63AE011A"/>
    <w:rsid w:val="63BD210C"/>
    <w:rsid w:val="64236413"/>
    <w:rsid w:val="64495ECB"/>
    <w:rsid w:val="647E189B"/>
    <w:rsid w:val="64C81C75"/>
    <w:rsid w:val="64D211BA"/>
    <w:rsid w:val="64F47DAF"/>
    <w:rsid w:val="65150451"/>
    <w:rsid w:val="65F55B8D"/>
    <w:rsid w:val="663169F8"/>
    <w:rsid w:val="66477C8C"/>
    <w:rsid w:val="66611474"/>
    <w:rsid w:val="667654F7"/>
    <w:rsid w:val="6695111E"/>
    <w:rsid w:val="66B141AA"/>
    <w:rsid w:val="66B71094"/>
    <w:rsid w:val="66C043ED"/>
    <w:rsid w:val="671D35ED"/>
    <w:rsid w:val="672C1A82"/>
    <w:rsid w:val="6732696D"/>
    <w:rsid w:val="67513297"/>
    <w:rsid w:val="677B0314"/>
    <w:rsid w:val="67D22629"/>
    <w:rsid w:val="67DC5256"/>
    <w:rsid w:val="67EA24FF"/>
    <w:rsid w:val="681542C4"/>
    <w:rsid w:val="685017A0"/>
    <w:rsid w:val="68BC5EB7"/>
    <w:rsid w:val="68CF4DBB"/>
    <w:rsid w:val="68E65C61"/>
    <w:rsid w:val="68FB795E"/>
    <w:rsid w:val="69124CA8"/>
    <w:rsid w:val="694A2693"/>
    <w:rsid w:val="695F613F"/>
    <w:rsid w:val="69692B1A"/>
    <w:rsid w:val="69981651"/>
    <w:rsid w:val="69A9560C"/>
    <w:rsid w:val="69B53FB1"/>
    <w:rsid w:val="69E2467A"/>
    <w:rsid w:val="69F50851"/>
    <w:rsid w:val="69F745C9"/>
    <w:rsid w:val="69F83112"/>
    <w:rsid w:val="6A2E5B11"/>
    <w:rsid w:val="6A617C95"/>
    <w:rsid w:val="6A681023"/>
    <w:rsid w:val="6A883473"/>
    <w:rsid w:val="6ACD70D8"/>
    <w:rsid w:val="6AD71D05"/>
    <w:rsid w:val="6AF6662F"/>
    <w:rsid w:val="6B2313EE"/>
    <w:rsid w:val="6B504DD7"/>
    <w:rsid w:val="6B6E36DF"/>
    <w:rsid w:val="6B9E0A74"/>
    <w:rsid w:val="6BB32772"/>
    <w:rsid w:val="6BBA094E"/>
    <w:rsid w:val="6BD77BAE"/>
    <w:rsid w:val="6BE14291"/>
    <w:rsid w:val="6BE24E05"/>
    <w:rsid w:val="6BF012D0"/>
    <w:rsid w:val="6C186A79"/>
    <w:rsid w:val="6C4258A4"/>
    <w:rsid w:val="6C8E0AE9"/>
    <w:rsid w:val="6C9A123C"/>
    <w:rsid w:val="6CB22A29"/>
    <w:rsid w:val="6D561607"/>
    <w:rsid w:val="6D5F0365"/>
    <w:rsid w:val="6DE210EC"/>
    <w:rsid w:val="6DF826BE"/>
    <w:rsid w:val="6DFE57FA"/>
    <w:rsid w:val="6E030710"/>
    <w:rsid w:val="6E076DA5"/>
    <w:rsid w:val="6E194469"/>
    <w:rsid w:val="6E296D1B"/>
    <w:rsid w:val="6E565642"/>
    <w:rsid w:val="6EE90259"/>
    <w:rsid w:val="6F2B6098"/>
    <w:rsid w:val="6F2D283B"/>
    <w:rsid w:val="6F7C2E7B"/>
    <w:rsid w:val="6F8A5598"/>
    <w:rsid w:val="6FC7059A"/>
    <w:rsid w:val="6FD44A65"/>
    <w:rsid w:val="7056191E"/>
    <w:rsid w:val="707075C3"/>
    <w:rsid w:val="707F0E75"/>
    <w:rsid w:val="70AB3A18"/>
    <w:rsid w:val="70B36D70"/>
    <w:rsid w:val="70D34D1C"/>
    <w:rsid w:val="70E039B2"/>
    <w:rsid w:val="71072C18"/>
    <w:rsid w:val="71545F80"/>
    <w:rsid w:val="71771B4C"/>
    <w:rsid w:val="717E2EDA"/>
    <w:rsid w:val="71BC7EA6"/>
    <w:rsid w:val="71CC633B"/>
    <w:rsid w:val="71FB09CF"/>
    <w:rsid w:val="720F7FD6"/>
    <w:rsid w:val="723932A5"/>
    <w:rsid w:val="724265FE"/>
    <w:rsid w:val="7258372B"/>
    <w:rsid w:val="72B666A4"/>
    <w:rsid w:val="72C214EC"/>
    <w:rsid w:val="72E72D01"/>
    <w:rsid w:val="73102258"/>
    <w:rsid w:val="73722F12"/>
    <w:rsid w:val="73A17354"/>
    <w:rsid w:val="73C05A2C"/>
    <w:rsid w:val="73C179F6"/>
    <w:rsid w:val="73FC27DC"/>
    <w:rsid w:val="740C6EC3"/>
    <w:rsid w:val="74275AAB"/>
    <w:rsid w:val="74BB61F3"/>
    <w:rsid w:val="74C4779E"/>
    <w:rsid w:val="74D6127F"/>
    <w:rsid w:val="75127102"/>
    <w:rsid w:val="753D4E5A"/>
    <w:rsid w:val="753D6043"/>
    <w:rsid w:val="754937FF"/>
    <w:rsid w:val="754D1541"/>
    <w:rsid w:val="754E52B9"/>
    <w:rsid w:val="755C79D6"/>
    <w:rsid w:val="75680129"/>
    <w:rsid w:val="756E3266"/>
    <w:rsid w:val="75A03D67"/>
    <w:rsid w:val="75AB270C"/>
    <w:rsid w:val="763224E5"/>
    <w:rsid w:val="764A782F"/>
    <w:rsid w:val="76522B87"/>
    <w:rsid w:val="767B20DE"/>
    <w:rsid w:val="76832D41"/>
    <w:rsid w:val="76854D0B"/>
    <w:rsid w:val="76876CD5"/>
    <w:rsid w:val="76B13D52"/>
    <w:rsid w:val="76B63116"/>
    <w:rsid w:val="76B850E0"/>
    <w:rsid w:val="76B92C06"/>
    <w:rsid w:val="76C53359"/>
    <w:rsid w:val="76C770D1"/>
    <w:rsid w:val="76E557A9"/>
    <w:rsid w:val="76E61C4D"/>
    <w:rsid w:val="76FD6F97"/>
    <w:rsid w:val="77204A34"/>
    <w:rsid w:val="772E53A2"/>
    <w:rsid w:val="777A4144"/>
    <w:rsid w:val="77846D70"/>
    <w:rsid w:val="77893F78"/>
    <w:rsid w:val="77935205"/>
    <w:rsid w:val="77AD276B"/>
    <w:rsid w:val="77CB0E43"/>
    <w:rsid w:val="77CE4490"/>
    <w:rsid w:val="77EA670A"/>
    <w:rsid w:val="78362761"/>
    <w:rsid w:val="78411105"/>
    <w:rsid w:val="784D3606"/>
    <w:rsid w:val="786372CE"/>
    <w:rsid w:val="787212BF"/>
    <w:rsid w:val="78CA4C57"/>
    <w:rsid w:val="7908577F"/>
    <w:rsid w:val="796B468C"/>
    <w:rsid w:val="79E461EC"/>
    <w:rsid w:val="79F503F9"/>
    <w:rsid w:val="7A0E6DF0"/>
    <w:rsid w:val="7A234D3A"/>
    <w:rsid w:val="7A410F49"/>
    <w:rsid w:val="7A4B0019"/>
    <w:rsid w:val="7A543372"/>
    <w:rsid w:val="7A560E98"/>
    <w:rsid w:val="7A910122"/>
    <w:rsid w:val="7AA02113"/>
    <w:rsid w:val="7AB636E5"/>
    <w:rsid w:val="7AE30252"/>
    <w:rsid w:val="7AE71281"/>
    <w:rsid w:val="7AF75AAB"/>
    <w:rsid w:val="7B2C7E4B"/>
    <w:rsid w:val="7B2F16E9"/>
    <w:rsid w:val="7B4707E1"/>
    <w:rsid w:val="7B4C5DF7"/>
    <w:rsid w:val="7B5F3D7C"/>
    <w:rsid w:val="7B821819"/>
    <w:rsid w:val="7B926564"/>
    <w:rsid w:val="7BA07EF1"/>
    <w:rsid w:val="7BB51BEE"/>
    <w:rsid w:val="7BDE7397"/>
    <w:rsid w:val="7C620D85"/>
    <w:rsid w:val="7C6F4493"/>
    <w:rsid w:val="7CBB3234"/>
    <w:rsid w:val="7D292894"/>
    <w:rsid w:val="7D5B3637"/>
    <w:rsid w:val="7D8775BA"/>
    <w:rsid w:val="7D9A72EE"/>
    <w:rsid w:val="7DF82266"/>
    <w:rsid w:val="7DFB58B2"/>
    <w:rsid w:val="7E747B3F"/>
    <w:rsid w:val="7E906943"/>
    <w:rsid w:val="7EA128FE"/>
    <w:rsid w:val="7F313C82"/>
    <w:rsid w:val="7F65392B"/>
    <w:rsid w:val="7F9E2999"/>
    <w:rsid w:val="7FAE52D2"/>
    <w:rsid w:val="7FC22B2C"/>
  </w:rsids>
  <w:docVars>
    <w:docVar w:name="commondata" w:val="eyJoZGlkIjoiMTgyY2Y5Y2UxZjkwY2NiYzg1MTM4ZmQzOTFhYWJh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unhideWhenUsed/>
    <w:qFormat/>
    <w:pPr>
      <w:spacing w:after="12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Preformatted">
    <w:name w:val="HTML Preformatted"/>
    <w:basedOn w:val="Norma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szCs w:val="24"/>
    </w:rPr>
  </w:style>
  <w:style w:type="character" w:customStyle="1" w:styleId="apple-style-span">
    <w:name w:val="apple-style-span"/>
    <w:basedOn w:val="DefaultParagraphFont"/>
    <w:qFormat/>
  </w:style>
  <w:style w:type="character" w:customStyle="1" w:styleId="enfont">
    <w:name w:val="enfont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hyperlink" Target="https://d.book118.com/568100105030006045" TargetMode="Externa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3572</Words>
  <Characters>8062</Characters>
  <Application>Microsoft Office Word</Application>
  <DocSecurity>0</DocSecurity>
  <Lines>75</Lines>
  <Paragraphs>21</Paragraphs>
  <ScaleCrop>false</ScaleCrop>
  <Company/>
  <LinksUpToDate>false</LinksUpToDate>
  <CharactersWithSpaces>9636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14911</dc:creator>
  <cp:lastModifiedBy>J.I.A</cp:lastModifiedBy>
  <cp:revision>0</cp:revision>
  <dcterms:created xsi:type="dcterms:W3CDTF">2023-06-28T05:25:00Z</dcterms:created>
  <dcterms:modified xsi:type="dcterms:W3CDTF">2023-08-11T14:53:28Z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C74E4343AC7F4027886A7F229550E89C_12</vt:lpwstr>
  </property>
  <property fmtid="{D5CDD505-2E9C-101B-9397-08002B2CF9AE}" pid="7" name="KSOProductBuildVer">
    <vt:lpwstr>2052-12.1.0.15324</vt:lpwstr>
  </property>
</Properties>
</file>