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中尺度自动气象站系统项目构思建设方案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800" w:history="1">
        <w:r>
          <w:rPr>
            <w:rFonts w:ascii="仿宋" w:eastAsia="仿宋" w:hAnsi="仿宋" w:cs="仿宋" w:hint="eastAsia"/>
            <w:lang w:eastAsia="zh-CN"/>
          </w:rPr>
          <w:t>序言</w:t>
        </w:r>
        <w:r>
          <w:tab/>
        </w:r>
        <w:r>
          <w:fldChar w:fldCharType="begin"/>
        </w:r>
        <w:r>
          <w:instrText xml:space="preserve"> PAGEREF _Toc21800 \h </w:instrText>
        </w:r>
        <w:r>
          <w:fldChar w:fldCharType="separate"/>
        </w:r>
        <w:r>
          <w:t>3</w:t>
        </w:r>
        <w:r>
          <w:fldChar w:fldCharType="end"/>
        </w:r>
      </w:hyperlink>
    </w:p>
    <w:p>
      <w:pPr>
        <w:pStyle w:val="TOC1"/>
        <w:tabs>
          <w:tab w:val="right" w:leader="dot" w:pos="8306"/>
        </w:tabs>
      </w:pPr>
      <w:hyperlink w:anchor="_Toc17803" w:history="1">
        <w:r>
          <w:rPr>
            <w:rFonts w:ascii="仿宋" w:eastAsia="仿宋" w:hAnsi="仿宋" w:cs="仿宋" w:hint="eastAsia"/>
            <w:lang w:eastAsia="zh-CN"/>
          </w:rPr>
          <w:t>一、资源开发及综合利用分析</w:t>
        </w:r>
        <w:r>
          <w:tab/>
        </w:r>
        <w:r>
          <w:fldChar w:fldCharType="begin"/>
        </w:r>
        <w:r>
          <w:instrText xml:space="preserve"> PAGEREF _Toc17803 \h </w:instrText>
        </w:r>
        <w:r>
          <w:fldChar w:fldCharType="separate"/>
        </w:r>
        <w:r>
          <w:t>3</w:t>
        </w:r>
        <w:r>
          <w:fldChar w:fldCharType="end"/>
        </w:r>
      </w:hyperlink>
    </w:p>
    <w:p>
      <w:pPr>
        <w:pStyle w:val="TOC2"/>
        <w:tabs>
          <w:tab w:val="right" w:leader="dot" w:pos="8306"/>
        </w:tabs>
      </w:pPr>
      <w:hyperlink w:anchor="_Toc5848" w:history="1">
        <w:r>
          <w:rPr>
            <w:rFonts w:ascii="仿宋" w:eastAsia="仿宋" w:hAnsi="仿宋" w:cs="仿宋" w:hint="eastAsia"/>
            <w:lang w:eastAsia="zh-CN"/>
          </w:rPr>
          <w:t>(一)、资源开发方案</w:t>
        </w:r>
        <w:r>
          <w:tab/>
        </w:r>
        <w:r>
          <w:fldChar w:fldCharType="begin"/>
        </w:r>
        <w:r>
          <w:instrText xml:space="preserve"> PAGEREF _Toc5848 \h </w:instrText>
        </w:r>
        <w:r>
          <w:fldChar w:fldCharType="separate"/>
        </w:r>
        <w:r>
          <w:t>3</w:t>
        </w:r>
        <w:r>
          <w:fldChar w:fldCharType="end"/>
        </w:r>
      </w:hyperlink>
    </w:p>
    <w:p>
      <w:pPr>
        <w:pStyle w:val="TOC2"/>
        <w:tabs>
          <w:tab w:val="right" w:leader="dot" w:pos="8306"/>
        </w:tabs>
      </w:pPr>
      <w:hyperlink w:anchor="_Toc18368" w:history="1">
        <w:r>
          <w:rPr>
            <w:rFonts w:ascii="仿宋" w:eastAsia="仿宋" w:hAnsi="仿宋" w:cs="仿宋" w:hint="eastAsia"/>
            <w:lang w:eastAsia="zh-CN"/>
          </w:rPr>
          <w:t>(二)、资源利用方案</w:t>
        </w:r>
        <w:r>
          <w:tab/>
        </w:r>
        <w:r>
          <w:fldChar w:fldCharType="begin"/>
        </w:r>
        <w:r>
          <w:instrText xml:space="preserve"> PAGEREF _Toc18368 \h </w:instrText>
        </w:r>
        <w:r>
          <w:fldChar w:fldCharType="separate"/>
        </w:r>
        <w:r>
          <w:t>4</w:t>
        </w:r>
        <w:r>
          <w:fldChar w:fldCharType="end"/>
        </w:r>
      </w:hyperlink>
    </w:p>
    <w:p>
      <w:pPr>
        <w:pStyle w:val="TOC2"/>
        <w:tabs>
          <w:tab w:val="right" w:leader="dot" w:pos="8306"/>
        </w:tabs>
      </w:pPr>
      <w:hyperlink w:anchor="_Toc25096" w:history="1">
        <w:r>
          <w:rPr>
            <w:rFonts w:ascii="仿宋" w:eastAsia="仿宋" w:hAnsi="仿宋" w:cs="仿宋" w:hint="eastAsia"/>
            <w:lang w:eastAsia="zh-CN"/>
          </w:rPr>
          <w:t>(三)、资源节约措施</w:t>
        </w:r>
        <w:r>
          <w:tab/>
        </w:r>
        <w:r>
          <w:fldChar w:fldCharType="begin"/>
        </w:r>
        <w:r>
          <w:instrText xml:space="preserve"> PAGEREF _Toc25096 \h </w:instrText>
        </w:r>
        <w:r>
          <w:fldChar w:fldCharType="separate"/>
        </w:r>
        <w:r>
          <w:t>5</w:t>
        </w:r>
        <w:r>
          <w:fldChar w:fldCharType="end"/>
        </w:r>
      </w:hyperlink>
    </w:p>
    <w:p>
      <w:pPr>
        <w:pStyle w:val="TOC1"/>
        <w:tabs>
          <w:tab w:val="right" w:leader="dot" w:pos="8306"/>
        </w:tabs>
      </w:pPr>
      <w:hyperlink w:anchor="_Toc31202" w:history="1">
        <w:r>
          <w:rPr>
            <w:rFonts w:ascii="仿宋" w:eastAsia="仿宋" w:hAnsi="仿宋" w:cs="仿宋" w:hint="eastAsia"/>
            <w:lang w:eastAsia="zh-CN"/>
          </w:rPr>
          <w:t>二、环境和生态影响分析</w:t>
        </w:r>
        <w:r>
          <w:tab/>
        </w:r>
        <w:r>
          <w:fldChar w:fldCharType="begin"/>
        </w:r>
        <w:r>
          <w:instrText xml:space="preserve"> PAGEREF _Toc31202 \h </w:instrText>
        </w:r>
        <w:r>
          <w:fldChar w:fldCharType="separate"/>
        </w:r>
        <w:r>
          <w:t>6</w:t>
        </w:r>
        <w:r>
          <w:fldChar w:fldCharType="end"/>
        </w:r>
      </w:hyperlink>
    </w:p>
    <w:p>
      <w:pPr>
        <w:pStyle w:val="TOC2"/>
        <w:tabs>
          <w:tab w:val="right" w:leader="dot" w:pos="8306"/>
        </w:tabs>
      </w:pPr>
      <w:hyperlink w:anchor="_Toc30001" w:history="1">
        <w:r>
          <w:rPr>
            <w:rFonts w:ascii="仿宋" w:eastAsia="仿宋" w:hAnsi="仿宋" w:cs="仿宋" w:hint="eastAsia"/>
            <w:lang w:eastAsia="zh-CN"/>
          </w:rPr>
          <w:t>(一)、环境和生态现状</w:t>
        </w:r>
        <w:r>
          <w:tab/>
        </w:r>
        <w:r>
          <w:fldChar w:fldCharType="begin"/>
        </w:r>
        <w:r>
          <w:instrText xml:space="preserve"> PAGEREF _Toc30001 \h </w:instrText>
        </w:r>
        <w:r>
          <w:fldChar w:fldCharType="separate"/>
        </w:r>
        <w:r>
          <w:t>6</w:t>
        </w:r>
        <w:r>
          <w:fldChar w:fldCharType="end"/>
        </w:r>
      </w:hyperlink>
    </w:p>
    <w:p>
      <w:pPr>
        <w:pStyle w:val="TOC2"/>
        <w:tabs>
          <w:tab w:val="right" w:leader="dot" w:pos="8306"/>
        </w:tabs>
      </w:pPr>
      <w:hyperlink w:anchor="_Toc5598" w:history="1">
        <w:r>
          <w:rPr>
            <w:rFonts w:ascii="仿宋" w:eastAsia="仿宋" w:hAnsi="仿宋" w:cs="仿宋" w:hint="eastAsia"/>
            <w:lang w:eastAsia="zh-CN"/>
          </w:rPr>
          <w:t>(二)、生态环境影响分析</w:t>
        </w:r>
        <w:r>
          <w:tab/>
        </w:r>
        <w:r>
          <w:fldChar w:fldCharType="begin"/>
        </w:r>
        <w:r>
          <w:instrText xml:space="preserve"> PAGEREF _Toc5598 \h </w:instrText>
        </w:r>
        <w:r>
          <w:fldChar w:fldCharType="separate"/>
        </w:r>
        <w:r>
          <w:t>8</w:t>
        </w:r>
        <w:r>
          <w:fldChar w:fldCharType="end"/>
        </w:r>
      </w:hyperlink>
    </w:p>
    <w:p>
      <w:pPr>
        <w:pStyle w:val="TOC2"/>
        <w:tabs>
          <w:tab w:val="right" w:leader="dot" w:pos="8306"/>
        </w:tabs>
      </w:pPr>
      <w:hyperlink w:anchor="_Toc10877" w:history="1">
        <w:r>
          <w:rPr>
            <w:rFonts w:ascii="仿宋" w:eastAsia="仿宋" w:hAnsi="仿宋" w:cs="仿宋" w:hint="eastAsia"/>
            <w:lang w:eastAsia="zh-CN"/>
          </w:rPr>
          <w:t>(三)、生态环境保护措施</w:t>
        </w:r>
        <w:r>
          <w:tab/>
        </w:r>
        <w:r>
          <w:fldChar w:fldCharType="begin"/>
        </w:r>
        <w:r>
          <w:instrText xml:space="preserve"> PAGEREF _Toc10877 \h </w:instrText>
        </w:r>
        <w:r>
          <w:fldChar w:fldCharType="separate"/>
        </w:r>
        <w:r>
          <w:t>9</w:t>
        </w:r>
        <w:r>
          <w:fldChar w:fldCharType="end"/>
        </w:r>
      </w:hyperlink>
    </w:p>
    <w:p>
      <w:pPr>
        <w:pStyle w:val="TOC2"/>
        <w:tabs>
          <w:tab w:val="right" w:leader="dot" w:pos="8306"/>
        </w:tabs>
      </w:pPr>
      <w:hyperlink w:anchor="_Toc15711" w:history="1">
        <w:r>
          <w:rPr>
            <w:rFonts w:ascii="仿宋" w:eastAsia="仿宋" w:hAnsi="仿宋" w:cs="仿宋" w:hint="eastAsia"/>
            <w:lang w:eastAsia="zh-CN"/>
          </w:rPr>
          <w:t>(四)、地质灾害影响分析</w:t>
        </w:r>
        <w:r>
          <w:tab/>
        </w:r>
        <w:r>
          <w:fldChar w:fldCharType="begin"/>
        </w:r>
        <w:r>
          <w:instrText xml:space="preserve"> PAGEREF _Toc15711 \h </w:instrText>
        </w:r>
        <w:r>
          <w:fldChar w:fldCharType="separate"/>
        </w:r>
        <w:r>
          <w:t>11</w:t>
        </w:r>
        <w:r>
          <w:fldChar w:fldCharType="end"/>
        </w:r>
      </w:hyperlink>
    </w:p>
    <w:p>
      <w:pPr>
        <w:pStyle w:val="TOC2"/>
        <w:tabs>
          <w:tab w:val="right" w:leader="dot" w:pos="8306"/>
        </w:tabs>
      </w:pPr>
      <w:hyperlink w:anchor="_Toc13418" w:history="1">
        <w:r>
          <w:rPr>
            <w:rFonts w:ascii="仿宋" w:eastAsia="仿宋" w:hAnsi="仿宋" w:cs="仿宋" w:hint="eastAsia"/>
            <w:lang w:eastAsia="zh-CN"/>
          </w:rPr>
          <w:t>(五)、特殊环境影响</w:t>
        </w:r>
        <w:r>
          <w:tab/>
        </w:r>
        <w:r>
          <w:fldChar w:fldCharType="begin"/>
        </w:r>
        <w:r>
          <w:instrText xml:space="preserve"> PAGEREF _Toc13418 \h </w:instrText>
        </w:r>
        <w:r>
          <w:fldChar w:fldCharType="separate"/>
        </w:r>
        <w:r>
          <w:t>13</w:t>
        </w:r>
        <w:r>
          <w:fldChar w:fldCharType="end"/>
        </w:r>
      </w:hyperlink>
    </w:p>
    <w:p>
      <w:pPr>
        <w:pStyle w:val="TOC1"/>
        <w:tabs>
          <w:tab w:val="right" w:leader="dot" w:pos="8306"/>
        </w:tabs>
      </w:pPr>
      <w:hyperlink w:anchor="_Toc6757" w:history="1">
        <w:r>
          <w:rPr>
            <w:rFonts w:ascii="仿宋" w:eastAsia="仿宋" w:hAnsi="仿宋" w:cs="仿宋" w:hint="eastAsia"/>
            <w:lang w:eastAsia="zh-CN"/>
          </w:rPr>
          <w:t>三、财务管理与成本控制</w:t>
        </w:r>
        <w:r>
          <w:tab/>
        </w:r>
        <w:r>
          <w:fldChar w:fldCharType="begin"/>
        </w:r>
        <w:r>
          <w:instrText xml:space="preserve"> PAGEREF _Toc6757 \h </w:instrText>
        </w:r>
        <w:r>
          <w:fldChar w:fldCharType="separate"/>
        </w:r>
        <w:r>
          <w:t>14</w:t>
        </w:r>
        <w:r>
          <w:fldChar w:fldCharType="end"/>
        </w:r>
      </w:hyperlink>
    </w:p>
    <w:p>
      <w:pPr>
        <w:pStyle w:val="TOC2"/>
        <w:tabs>
          <w:tab w:val="right" w:leader="dot" w:pos="8306"/>
        </w:tabs>
      </w:pPr>
      <w:hyperlink w:anchor="_Toc14476" w:history="1">
        <w:r>
          <w:rPr>
            <w:rFonts w:ascii="仿宋" w:eastAsia="仿宋" w:hAnsi="仿宋" w:cs="仿宋" w:hint="eastAsia"/>
            <w:lang w:eastAsia="zh-CN"/>
          </w:rPr>
          <w:t>(一)、财务管理体系建设</w:t>
        </w:r>
        <w:r>
          <w:tab/>
        </w:r>
        <w:r>
          <w:fldChar w:fldCharType="begin"/>
        </w:r>
        <w:r>
          <w:instrText xml:space="preserve"> PAGEREF _Toc14476 \h </w:instrText>
        </w:r>
        <w:r>
          <w:fldChar w:fldCharType="separate"/>
        </w:r>
        <w:r>
          <w:t>14</w:t>
        </w:r>
        <w:r>
          <w:fldChar w:fldCharType="end"/>
        </w:r>
      </w:hyperlink>
    </w:p>
    <w:p>
      <w:pPr>
        <w:pStyle w:val="TOC2"/>
        <w:tabs>
          <w:tab w:val="right" w:leader="dot" w:pos="8306"/>
        </w:tabs>
      </w:pPr>
      <w:hyperlink w:anchor="_Toc6531" w:history="1">
        <w:r>
          <w:rPr>
            <w:rFonts w:ascii="仿宋" w:eastAsia="仿宋" w:hAnsi="仿宋" w:cs="仿宋" w:hint="eastAsia"/>
            <w:lang w:eastAsia="zh-CN"/>
          </w:rPr>
          <w:t>(二)、成本控制措施</w:t>
        </w:r>
        <w:r>
          <w:tab/>
        </w:r>
        <w:r>
          <w:fldChar w:fldCharType="begin"/>
        </w:r>
        <w:r>
          <w:instrText xml:space="preserve"> PAGEREF _Toc6531 \h </w:instrText>
        </w:r>
        <w:r>
          <w:fldChar w:fldCharType="separate"/>
        </w:r>
        <w:r>
          <w:t>15</w:t>
        </w:r>
        <w:r>
          <w:fldChar w:fldCharType="end"/>
        </w:r>
      </w:hyperlink>
    </w:p>
    <w:p>
      <w:pPr>
        <w:pStyle w:val="TOC1"/>
        <w:tabs>
          <w:tab w:val="right" w:leader="dot" w:pos="8306"/>
        </w:tabs>
      </w:pPr>
      <w:hyperlink w:anchor="_Toc334" w:history="1">
        <w:r>
          <w:rPr>
            <w:rFonts w:ascii="仿宋" w:eastAsia="仿宋" w:hAnsi="仿宋" w:cs="仿宋" w:hint="eastAsia"/>
            <w:lang w:eastAsia="zh-CN"/>
          </w:rPr>
          <w:t>四、中尺度自动气象站系统项目概论</w:t>
        </w:r>
        <w:r>
          <w:tab/>
        </w:r>
        <w:r>
          <w:fldChar w:fldCharType="begin"/>
        </w:r>
        <w:r>
          <w:instrText xml:space="preserve"> PAGEREF _Toc334 \h </w:instrText>
        </w:r>
        <w:r>
          <w:fldChar w:fldCharType="separate"/>
        </w:r>
        <w:r>
          <w:t>16</w:t>
        </w:r>
        <w:r>
          <w:fldChar w:fldCharType="end"/>
        </w:r>
      </w:hyperlink>
    </w:p>
    <w:p>
      <w:pPr>
        <w:pStyle w:val="TOC2"/>
        <w:tabs>
          <w:tab w:val="right" w:leader="dot" w:pos="8306"/>
        </w:tabs>
      </w:pPr>
      <w:hyperlink w:anchor="_Toc13066" w:history="1">
        <w:r>
          <w:rPr>
            <w:rFonts w:ascii="仿宋" w:eastAsia="仿宋" w:hAnsi="仿宋" w:cs="仿宋" w:hint="eastAsia"/>
            <w:lang w:eastAsia="zh-CN"/>
          </w:rPr>
          <w:t>(一)、项目申报单位概况</w:t>
        </w:r>
        <w:r>
          <w:tab/>
        </w:r>
        <w:r>
          <w:fldChar w:fldCharType="begin"/>
        </w:r>
        <w:r>
          <w:instrText xml:space="preserve"> PAGEREF _Toc13066 \h </w:instrText>
        </w:r>
        <w:r>
          <w:fldChar w:fldCharType="separate"/>
        </w:r>
        <w:r>
          <w:t>16</w:t>
        </w:r>
        <w:r>
          <w:fldChar w:fldCharType="end"/>
        </w:r>
      </w:hyperlink>
    </w:p>
    <w:p>
      <w:pPr>
        <w:pStyle w:val="TOC2"/>
        <w:tabs>
          <w:tab w:val="right" w:leader="dot" w:pos="8306"/>
        </w:tabs>
      </w:pPr>
      <w:hyperlink w:anchor="_Toc1772" w:history="1">
        <w:r>
          <w:rPr>
            <w:rFonts w:ascii="仿宋" w:eastAsia="仿宋" w:hAnsi="仿宋" w:cs="仿宋" w:hint="eastAsia"/>
            <w:lang w:eastAsia="zh-CN"/>
          </w:rPr>
          <w:t>(二)、项目概况</w:t>
        </w:r>
        <w:r>
          <w:tab/>
        </w:r>
        <w:r>
          <w:fldChar w:fldCharType="begin"/>
        </w:r>
        <w:r>
          <w:instrText xml:space="preserve"> PAGEREF _Toc1772 \h </w:instrText>
        </w:r>
        <w:r>
          <w:fldChar w:fldCharType="separate"/>
        </w:r>
        <w:r>
          <w:t>17</w:t>
        </w:r>
        <w:r>
          <w:fldChar w:fldCharType="end"/>
        </w:r>
      </w:hyperlink>
    </w:p>
    <w:p>
      <w:pPr>
        <w:pStyle w:val="TOC1"/>
        <w:tabs>
          <w:tab w:val="right" w:leader="dot" w:pos="8306"/>
        </w:tabs>
      </w:pPr>
      <w:hyperlink w:anchor="_Toc8886" w:history="1">
        <w:r>
          <w:rPr>
            <w:rFonts w:ascii="仿宋" w:eastAsia="仿宋" w:hAnsi="仿宋" w:cs="仿宋" w:hint="eastAsia"/>
            <w:lang w:eastAsia="zh-CN"/>
          </w:rPr>
          <w:t>五、经济影响分析</w:t>
        </w:r>
        <w:r>
          <w:tab/>
        </w:r>
        <w:r>
          <w:fldChar w:fldCharType="begin"/>
        </w:r>
        <w:r>
          <w:instrText xml:space="preserve"> PAGEREF _Toc8886 \h </w:instrText>
        </w:r>
        <w:r>
          <w:fldChar w:fldCharType="separate"/>
        </w:r>
        <w:r>
          <w:t>20</w:t>
        </w:r>
        <w:r>
          <w:fldChar w:fldCharType="end"/>
        </w:r>
      </w:hyperlink>
    </w:p>
    <w:p>
      <w:pPr>
        <w:pStyle w:val="TOC2"/>
        <w:tabs>
          <w:tab w:val="right" w:leader="dot" w:pos="8306"/>
        </w:tabs>
      </w:pPr>
      <w:hyperlink w:anchor="_Toc20724" w:history="1">
        <w:r>
          <w:rPr>
            <w:rFonts w:ascii="仿宋" w:eastAsia="仿宋" w:hAnsi="仿宋" w:cs="仿宋" w:hint="eastAsia"/>
            <w:lang w:eastAsia="zh-CN"/>
          </w:rPr>
          <w:t>(一)、经济费用效益或费用效果分析</w:t>
        </w:r>
        <w:r>
          <w:tab/>
        </w:r>
        <w:r>
          <w:fldChar w:fldCharType="begin"/>
        </w:r>
        <w:r>
          <w:instrText xml:space="preserve"> PAGEREF _Toc20724 \h </w:instrText>
        </w:r>
        <w:r>
          <w:fldChar w:fldCharType="separate"/>
        </w:r>
        <w:r>
          <w:t>20</w:t>
        </w:r>
        <w:r>
          <w:fldChar w:fldCharType="end"/>
        </w:r>
      </w:hyperlink>
    </w:p>
    <w:p>
      <w:pPr>
        <w:pStyle w:val="TOC2"/>
        <w:tabs>
          <w:tab w:val="right" w:leader="dot" w:pos="8306"/>
        </w:tabs>
      </w:pPr>
      <w:hyperlink w:anchor="_Toc10646" w:history="1">
        <w:r>
          <w:rPr>
            <w:rFonts w:ascii="仿宋" w:eastAsia="仿宋" w:hAnsi="仿宋" w:cs="仿宋" w:hint="eastAsia"/>
            <w:lang w:eastAsia="zh-CN"/>
          </w:rPr>
          <w:t>(二)、行业影响分析</w:t>
        </w:r>
        <w:r>
          <w:tab/>
        </w:r>
        <w:r>
          <w:fldChar w:fldCharType="begin"/>
        </w:r>
        <w:r>
          <w:instrText xml:space="preserve"> PAGEREF _Toc10646 \h </w:instrText>
        </w:r>
        <w:r>
          <w:fldChar w:fldCharType="separate"/>
        </w:r>
        <w:r>
          <w:t>23</w:t>
        </w:r>
        <w:r>
          <w:fldChar w:fldCharType="end"/>
        </w:r>
      </w:hyperlink>
    </w:p>
    <w:p>
      <w:pPr>
        <w:pStyle w:val="TOC2"/>
        <w:tabs>
          <w:tab w:val="right" w:leader="dot" w:pos="8306"/>
        </w:tabs>
      </w:pPr>
      <w:hyperlink w:anchor="_Toc32013" w:history="1">
        <w:r>
          <w:rPr>
            <w:rFonts w:ascii="仿宋" w:eastAsia="仿宋" w:hAnsi="仿宋" w:cs="仿宋" w:hint="eastAsia"/>
            <w:lang w:eastAsia="zh-CN"/>
          </w:rPr>
          <w:t>(三)、区域经济影响分析</w:t>
        </w:r>
        <w:r>
          <w:tab/>
        </w:r>
        <w:r>
          <w:fldChar w:fldCharType="begin"/>
        </w:r>
        <w:r>
          <w:instrText xml:space="preserve"> PAGEREF _Toc32013 \h </w:instrText>
        </w:r>
        <w:r>
          <w:fldChar w:fldCharType="separate"/>
        </w:r>
        <w:r>
          <w:t>24</w:t>
        </w:r>
        <w:r>
          <w:fldChar w:fldCharType="end"/>
        </w:r>
      </w:hyperlink>
    </w:p>
    <w:p>
      <w:pPr>
        <w:pStyle w:val="TOC2"/>
        <w:tabs>
          <w:tab w:val="right" w:leader="dot" w:pos="8306"/>
        </w:tabs>
      </w:pPr>
      <w:hyperlink w:anchor="_Toc5180" w:history="1">
        <w:r>
          <w:rPr>
            <w:rFonts w:ascii="仿宋" w:eastAsia="仿宋" w:hAnsi="仿宋" w:cs="仿宋" w:hint="eastAsia"/>
            <w:lang w:eastAsia="zh-CN"/>
          </w:rPr>
          <w:t>(四)、宏观经济影响分析</w:t>
        </w:r>
        <w:r>
          <w:tab/>
        </w:r>
        <w:r>
          <w:fldChar w:fldCharType="begin"/>
        </w:r>
        <w:r>
          <w:instrText xml:space="preserve"> PAGEREF _Toc5180 \h </w:instrText>
        </w:r>
        <w:r>
          <w:fldChar w:fldCharType="separate"/>
        </w:r>
        <w:r>
          <w:t>25</w:t>
        </w:r>
        <w:r>
          <w:fldChar w:fldCharType="end"/>
        </w:r>
      </w:hyperlink>
    </w:p>
    <w:p>
      <w:pPr>
        <w:pStyle w:val="TOC1"/>
        <w:tabs>
          <w:tab w:val="right" w:leader="dot" w:pos="8306"/>
        </w:tabs>
      </w:pPr>
      <w:hyperlink w:anchor="_Toc23779" w:history="1">
        <w:r>
          <w:rPr>
            <w:rFonts w:ascii="仿宋" w:eastAsia="仿宋" w:hAnsi="仿宋" w:cs="仿宋" w:hint="eastAsia"/>
            <w:lang w:eastAsia="zh-CN"/>
          </w:rPr>
          <w:t>六、发展规划、产业政策和行业准入分析</w:t>
        </w:r>
        <w:r>
          <w:tab/>
        </w:r>
        <w:r>
          <w:fldChar w:fldCharType="begin"/>
        </w:r>
        <w:r>
          <w:instrText xml:space="preserve"> PAGEREF _Toc23779 \h </w:instrText>
        </w:r>
        <w:r>
          <w:fldChar w:fldCharType="separate"/>
        </w:r>
        <w:r>
          <w:t>27</w:t>
        </w:r>
        <w:r>
          <w:fldChar w:fldCharType="end"/>
        </w:r>
      </w:hyperlink>
    </w:p>
    <w:p>
      <w:pPr>
        <w:pStyle w:val="TOC2"/>
        <w:tabs>
          <w:tab w:val="right" w:leader="dot" w:pos="8306"/>
        </w:tabs>
      </w:pPr>
      <w:hyperlink w:anchor="_Toc20354" w:history="1">
        <w:r>
          <w:rPr>
            <w:rFonts w:ascii="仿宋" w:eastAsia="仿宋" w:hAnsi="仿宋" w:cs="仿宋" w:hint="eastAsia"/>
            <w:lang w:eastAsia="zh-CN"/>
          </w:rPr>
          <w:t>(一)、发展规划分析</w:t>
        </w:r>
        <w:r>
          <w:tab/>
        </w:r>
        <w:r>
          <w:fldChar w:fldCharType="begin"/>
        </w:r>
        <w:r>
          <w:instrText xml:space="preserve"> PAGEREF _Toc20354 \h </w:instrText>
        </w:r>
        <w:r>
          <w:fldChar w:fldCharType="separate"/>
        </w:r>
        <w:r>
          <w:t>27</w:t>
        </w:r>
        <w:r>
          <w:fldChar w:fldCharType="end"/>
        </w:r>
      </w:hyperlink>
    </w:p>
    <w:p>
      <w:pPr>
        <w:pStyle w:val="TOC2"/>
        <w:tabs>
          <w:tab w:val="right" w:leader="dot" w:pos="8306"/>
        </w:tabs>
      </w:pPr>
      <w:hyperlink w:anchor="_Toc27738" w:history="1">
        <w:r>
          <w:rPr>
            <w:rFonts w:ascii="仿宋" w:eastAsia="仿宋" w:hAnsi="仿宋" w:cs="仿宋" w:hint="eastAsia"/>
            <w:lang w:eastAsia="zh-CN"/>
          </w:rPr>
          <w:t>(二)、产业政策分析</w:t>
        </w:r>
        <w:r>
          <w:tab/>
        </w:r>
        <w:r>
          <w:fldChar w:fldCharType="begin"/>
        </w:r>
        <w:r>
          <w:instrText xml:space="preserve"> PAGEREF _Toc27738 \h </w:instrText>
        </w:r>
        <w:r>
          <w:fldChar w:fldCharType="separate"/>
        </w:r>
        <w:r>
          <w:t>28</w:t>
        </w:r>
        <w:r>
          <w:fldChar w:fldCharType="end"/>
        </w:r>
      </w:hyperlink>
    </w:p>
    <w:p>
      <w:pPr>
        <w:pStyle w:val="TOC2"/>
        <w:tabs>
          <w:tab w:val="right" w:leader="dot" w:pos="8306"/>
        </w:tabs>
      </w:pPr>
      <w:hyperlink w:anchor="_Toc26726" w:history="1">
        <w:r>
          <w:rPr>
            <w:rFonts w:ascii="仿宋" w:eastAsia="仿宋" w:hAnsi="仿宋" w:cs="仿宋" w:hint="eastAsia"/>
            <w:lang w:eastAsia="zh-CN"/>
          </w:rPr>
          <w:t>(三)、行业准入分析</w:t>
        </w:r>
        <w:r>
          <w:tab/>
        </w:r>
        <w:r>
          <w:fldChar w:fldCharType="begin"/>
        </w:r>
        <w:r>
          <w:instrText xml:space="preserve"> PAGEREF _Toc26726 \h </w:instrText>
        </w:r>
        <w:r>
          <w:fldChar w:fldCharType="separate"/>
        </w:r>
        <w:r>
          <w:t>30</w:t>
        </w:r>
        <w:r>
          <w:fldChar w:fldCharType="end"/>
        </w:r>
      </w:hyperlink>
    </w:p>
    <w:p>
      <w:pPr>
        <w:pStyle w:val="TOC1"/>
        <w:tabs>
          <w:tab w:val="right" w:leader="dot" w:pos="8306"/>
        </w:tabs>
      </w:pPr>
      <w:hyperlink w:anchor="_Toc10874" w:history="1">
        <w:r>
          <w:rPr>
            <w:rFonts w:ascii="仿宋" w:eastAsia="仿宋" w:hAnsi="仿宋" w:cs="仿宋" w:hint="eastAsia"/>
            <w:lang w:eastAsia="zh-CN"/>
          </w:rPr>
          <w:t>七、技术创新与产业升级</w:t>
        </w:r>
        <w:r>
          <w:tab/>
        </w:r>
        <w:r>
          <w:fldChar w:fldCharType="begin"/>
        </w:r>
        <w:r>
          <w:instrText xml:space="preserve"> PAGEREF _Toc10874 \h </w:instrText>
        </w:r>
        <w:r>
          <w:fldChar w:fldCharType="separate"/>
        </w:r>
        <w:r>
          <w:t>31</w:t>
        </w:r>
        <w:r>
          <w:fldChar w:fldCharType="end"/>
        </w:r>
      </w:hyperlink>
    </w:p>
    <w:p>
      <w:pPr>
        <w:pStyle w:val="TOC2"/>
        <w:tabs>
          <w:tab w:val="right" w:leader="dot" w:pos="8306"/>
        </w:tabs>
      </w:pPr>
      <w:hyperlink w:anchor="_Toc30661" w:history="1">
        <w:r>
          <w:rPr>
            <w:rFonts w:ascii="仿宋" w:eastAsia="仿宋" w:hAnsi="仿宋" w:cs="仿宋" w:hint="eastAsia"/>
            <w:lang w:eastAsia="zh-CN"/>
          </w:rPr>
          <w:t>(一)、技术创新方向与目标</w:t>
        </w:r>
        <w:r>
          <w:tab/>
        </w:r>
        <w:r>
          <w:fldChar w:fldCharType="begin"/>
        </w:r>
        <w:r>
          <w:instrText xml:space="preserve"> PAGEREF _Toc30661 \h </w:instrText>
        </w:r>
        <w:r>
          <w:fldChar w:fldCharType="separate"/>
        </w:r>
        <w:r>
          <w:t>31</w:t>
        </w:r>
        <w:r>
          <w:fldChar w:fldCharType="end"/>
        </w:r>
      </w:hyperlink>
    </w:p>
    <w:p>
      <w:pPr>
        <w:pStyle w:val="TOC2"/>
        <w:tabs>
          <w:tab w:val="right" w:leader="dot" w:pos="8306"/>
        </w:tabs>
      </w:pPr>
      <w:hyperlink w:anchor="_Toc29372" w:history="1">
        <w:r>
          <w:rPr>
            <w:rFonts w:ascii="仿宋" w:eastAsia="仿宋" w:hAnsi="仿宋" w:cs="仿宋" w:hint="eastAsia"/>
            <w:lang w:eastAsia="zh-CN"/>
          </w:rPr>
          <w:t>(二)、产业升级路径与措施</w:t>
        </w:r>
        <w:r>
          <w:tab/>
        </w:r>
        <w:r>
          <w:fldChar w:fldCharType="begin"/>
        </w:r>
        <w:r>
          <w:instrText xml:space="preserve"> PAGEREF _Toc29372 \h </w:instrText>
        </w:r>
        <w:r>
          <w:fldChar w:fldCharType="separate"/>
        </w:r>
        <w:r>
          <w:t>33</w:t>
        </w:r>
        <w:r>
          <w:fldChar w:fldCharType="end"/>
        </w:r>
      </w:hyperlink>
    </w:p>
    <w:p>
      <w:pPr>
        <w:pStyle w:val="TOC1"/>
        <w:tabs>
          <w:tab w:val="right" w:leader="dot" w:pos="8306"/>
        </w:tabs>
      </w:pPr>
      <w:hyperlink w:anchor="_Toc16645" w:history="1">
        <w:r>
          <w:rPr>
            <w:rFonts w:ascii="仿宋" w:eastAsia="仿宋" w:hAnsi="仿宋" w:cs="仿宋" w:hint="eastAsia"/>
            <w:lang w:eastAsia="zh-CN"/>
          </w:rPr>
          <w:t>八、项目实施与管理方案</w:t>
        </w:r>
        <w:r>
          <w:tab/>
        </w:r>
        <w:r>
          <w:fldChar w:fldCharType="begin"/>
        </w:r>
        <w:r>
          <w:instrText xml:space="preserve"> PAGEREF _Toc16645 \h </w:instrText>
        </w:r>
        <w:r>
          <w:fldChar w:fldCharType="separate"/>
        </w:r>
        <w:r>
          <w:t>34</w:t>
        </w:r>
        <w:r>
          <w:fldChar w:fldCharType="end"/>
        </w:r>
      </w:hyperlink>
    </w:p>
    <w:p>
      <w:pPr>
        <w:pStyle w:val="TOC2"/>
        <w:tabs>
          <w:tab w:val="right" w:leader="dot" w:pos="8306"/>
        </w:tabs>
      </w:pPr>
      <w:hyperlink w:anchor="_Toc8592" w:history="1">
        <w:r>
          <w:rPr>
            <w:rFonts w:ascii="仿宋" w:eastAsia="仿宋" w:hAnsi="仿宋" w:cs="仿宋" w:hint="eastAsia"/>
            <w:lang w:eastAsia="zh-CN"/>
          </w:rPr>
          <w:t>(一)、项目实施计划</w:t>
        </w:r>
        <w:r>
          <w:tab/>
        </w:r>
        <w:r>
          <w:fldChar w:fldCharType="begin"/>
        </w:r>
        <w:r>
          <w:instrText xml:space="preserve"> PAGEREF _Toc8592 \h </w:instrText>
        </w:r>
        <w:r>
          <w:fldChar w:fldCharType="separate"/>
        </w:r>
        <w:r>
          <w:t>34</w:t>
        </w:r>
        <w:r>
          <w:fldChar w:fldCharType="end"/>
        </w:r>
      </w:hyperlink>
    </w:p>
    <w:p>
      <w:pPr>
        <w:pStyle w:val="TOC2"/>
        <w:tabs>
          <w:tab w:val="right" w:leader="dot" w:pos="8306"/>
        </w:tabs>
      </w:pPr>
      <w:hyperlink w:anchor="_Toc17130" w:history="1">
        <w:r>
          <w:rPr>
            <w:rFonts w:ascii="仿宋" w:eastAsia="仿宋" w:hAnsi="仿宋" w:cs="仿宋" w:hint="eastAsia"/>
            <w:lang w:eastAsia="zh-CN"/>
          </w:rPr>
          <w:t>(二)、项目组织机构与职责</w:t>
        </w:r>
        <w:r>
          <w:tab/>
        </w:r>
        <w:r>
          <w:fldChar w:fldCharType="begin"/>
        </w:r>
        <w:r>
          <w:instrText xml:space="preserve"> PAGEREF _Toc17130 \h </w:instrText>
        </w:r>
        <w:r>
          <w:fldChar w:fldCharType="separate"/>
        </w:r>
        <w:r>
          <w:t>35</w:t>
        </w:r>
        <w:r>
          <w:fldChar w:fldCharType="end"/>
        </w:r>
      </w:hyperlink>
    </w:p>
    <w:p>
      <w:pPr>
        <w:pStyle w:val="TOC2"/>
        <w:tabs>
          <w:tab w:val="right" w:leader="dot" w:pos="8306"/>
        </w:tabs>
      </w:pPr>
      <w:hyperlink w:anchor="_Toc26207" w:history="1">
        <w:r>
          <w:rPr>
            <w:rFonts w:ascii="仿宋" w:eastAsia="仿宋" w:hAnsi="仿宋" w:cs="仿宋" w:hint="eastAsia"/>
            <w:lang w:eastAsia="zh-CN"/>
          </w:rPr>
          <w:t>(三)、项目管理与监控体系</w:t>
        </w:r>
        <w:r>
          <w:tab/>
        </w:r>
        <w:r>
          <w:fldChar w:fldCharType="begin"/>
        </w:r>
        <w:r>
          <w:instrText xml:space="preserve"> PAGEREF _Toc26207 \h </w:instrText>
        </w:r>
        <w:r>
          <w:fldChar w:fldCharType="separate"/>
        </w:r>
        <w:r>
          <w:t>38</w:t>
        </w:r>
        <w:r>
          <w:fldChar w:fldCharType="end"/>
        </w:r>
      </w:hyperlink>
    </w:p>
    <w:p>
      <w:pPr>
        <w:pStyle w:val="TOC1"/>
        <w:tabs>
          <w:tab w:val="right" w:leader="dot" w:pos="8306"/>
        </w:tabs>
      </w:pPr>
      <w:hyperlink w:anchor="_Toc13348" w:history="1">
        <w:r>
          <w:rPr>
            <w:rFonts w:ascii="仿宋" w:eastAsia="仿宋" w:hAnsi="仿宋" w:cs="仿宋" w:hint="eastAsia"/>
            <w:lang w:eastAsia="zh-CN"/>
          </w:rPr>
          <w:t>九、客户关系管理与市场拓展</w:t>
        </w:r>
        <w:r>
          <w:tab/>
        </w:r>
        <w:r>
          <w:fldChar w:fldCharType="begin"/>
        </w:r>
        <w:r>
          <w:instrText xml:space="preserve"> PAGEREF _Toc13348 \h </w:instrText>
        </w:r>
        <w:r>
          <w:fldChar w:fldCharType="separate"/>
        </w:r>
        <w:r>
          <w:t>40</w:t>
        </w:r>
        <w:r>
          <w:fldChar w:fldCharType="end"/>
        </w:r>
      </w:hyperlink>
    </w:p>
    <w:p>
      <w:pPr>
        <w:pStyle w:val="TOC2"/>
        <w:tabs>
          <w:tab w:val="right" w:leader="dot" w:pos="8306"/>
        </w:tabs>
      </w:pPr>
      <w:hyperlink w:anchor="_Toc30295" w:history="1">
        <w:r>
          <w:rPr>
            <w:rFonts w:ascii="仿宋" w:eastAsia="仿宋" w:hAnsi="仿宋" w:cs="仿宋" w:hint="eastAsia"/>
            <w:lang w:eastAsia="zh-CN"/>
          </w:rPr>
          <w:t>(一)、客户关系管理策略</w:t>
        </w:r>
        <w:r>
          <w:tab/>
        </w:r>
        <w:r>
          <w:fldChar w:fldCharType="begin"/>
        </w:r>
        <w:r>
          <w:instrText xml:space="preserve"> PAGEREF _Toc30295 \h </w:instrText>
        </w:r>
        <w:r>
          <w:fldChar w:fldCharType="separate"/>
        </w:r>
        <w:r>
          <w:t>40</w:t>
        </w:r>
        <w:r>
          <w:fldChar w:fldCharType="end"/>
        </w:r>
      </w:hyperlink>
    </w:p>
    <w:p>
      <w:pPr>
        <w:pStyle w:val="TOC2"/>
        <w:tabs>
          <w:tab w:val="right" w:leader="dot" w:pos="8306"/>
        </w:tabs>
      </w:pPr>
      <w:hyperlink w:anchor="_Toc29029" w:history="1">
        <w:r>
          <w:rPr>
            <w:rFonts w:ascii="仿宋" w:eastAsia="仿宋" w:hAnsi="仿宋" w:cs="仿宋" w:hint="eastAsia"/>
            <w:lang w:eastAsia="zh-CN"/>
          </w:rPr>
          <w:t>(二)、市场拓展方案</w:t>
        </w:r>
        <w:r>
          <w:tab/>
        </w:r>
        <w:r>
          <w:fldChar w:fldCharType="begin"/>
        </w:r>
        <w:r>
          <w:instrText xml:space="preserve"> PAGEREF _Toc29029 \h </w:instrText>
        </w:r>
        <w:r>
          <w:fldChar w:fldCharType="separate"/>
        </w:r>
        <w:r>
          <w:t>41</w:t>
        </w:r>
        <w:r>
          <w:fldChar w:fldCharType="end"/>
        </w:r>
      </w:hyperlink>
    </w:p>
    <w:p>
      <w:pPr>
        <w:pStyle w:val="TOC1"/>
        <w:tabs>
          <w:tab w:val="right" w:leader="dot" w:pos="8306"/>
        </w:tabs>
      </w:pPr>
      <w:hyperlink w:anchor="_Toc11960" w:history="1">
        <w:r>
          <w:rPr>
            <w:rFonts w:ascii="仿宋" w:eastAsia="仿宋" w:hAnsi="仿宋" w:cs="仿宋" w:hint="eastAsia"/>
            <w:lang w:eastAsia="zh-CN"/>
          </w:rPr>
          <w:t>十、项目进度计划</w:t>
        </w:r>
        <w:r>
          <w:tab/>
        </w:r>
        <w:r>
          <w:fldChar w:fldCharType="begin"/>
        </w:r>
        <w:r>
          <w:instrText xml:space="preserve"> PAGEREF _Toc11960 \h </w:instrText>
        </w:r>
        <w:r>
          <w:fldChar w:fldCharType="separate"/>
        </w:r>
        <w:r>
          <w:t>42</w:t>
        </w:r>
        <w:r>
          <w:fldChar w:fldCharType="end"/>
        </w:r>
      </w:hyperlink>
    </w:p>
    <w:p>
      <w:pPr>
        <w:pStyle w:val="TOC2"/>
        <w:tabs>
          <w:tab w:val="right" w:leader="dot" w:pos="8306"/>
        </w:tabs>
      </w:pPr>
      <w:hyperlink w:anchor="_Toc20727" w:history="1">
        <w:r>
          <w:rPr>
            <w:rFonts w:ascii="仿宋" w:eastAsia="仿宋" w:hAnsi="仿宋" w:cs="仿宋" w:hint="eastAsia"/>
            <w:lang w:eastAsia="zh-CN"/>
          </w:rPr>
          <w:t>(一)、建设周期</w:t>
        </w:r>
        <w:r>
          <w:tab/>
        </w:r>
        <w:r>
          <w:fldChar w:fldCharType="begin"/>
        </w:r>
        <w:r>
          <w:instrText xml:space="preserve"> PAGEREF _Toc20727 \h </w:instrText>
        </w:r>
        <w:r>
          <w:fldChar w:fldCharType="separate"/>
        </w:r>
        <w:r>
          <w:t>42</w:t>
        </w:r>
        <w:r>
          <w:fldChar w:fldCharType="end"/>
        </w:r>
      </w:hyperlink>
    </w:p>
    <w:p>
      <w:pPr>
        <w:pStyle w:val="TOC2"/>
        <w:tabs>
          <w:tab w:val="right" w:leader="dot" w:pos="8306"/>
        </w:tabs>
      </w:pPr>
      <w:hyperlink w:anchor="_Toc27270" w:history="1">
        <w:r>
          <w:rPr>
            <w:rFonts w:ascii="仿宋" w:eastAsia="仿宋" w:hAnsi="仿宋" w:cs="仿宋" w:hint="eastAsia"/>
            <w:lang w:eastAsia="zh-CN"/>
          </w:rPr>
          <w:t>(二)、建设进度</w:t>
        </w:r>
        <w:r>
          <w:tab/>
        </w:r>
        <w:r>
          <w:fldChar w:fldCharType="begin"/>
        </w:r>
        <w:r>
          <w:instrText xml:space="preserve"> PAGEREF _Toc27270 \h </w:instrText>
        </w:r>
        <w:r>
          <w:fldChar w:fldCharType="separate"/>
        </w:r>
        <w:r>
          <w:t>42</w:t>
        </w:r>
        <w:r>
          <w:fldChar w:fldCharType="end"/>
        </w:r>
      </w:hyperlink>
    </w:p>
    <w:p>
      <w:pPr>
        <w:pStyle w:val="TOC2"/>
        <w:tabs>
          <w:tab w:val="right" w:leader="dot" w:pos="8306"/>
        </w:tabs>
      </w:pPr>
      <w:hyperlink w:anchor="_Toc12327" w:history="1">
        <w:r>
          <w:rPr>
            <w:rFonts w:ascii="仿宋" w:eastAsia="仿宋" w:hAnsi="仿宋" w:cs="仿宋" w:hint="eastAsia"/>
            <w:lang w:eastAsia="zh-CN"/>
          </w:rPr>
          <w:t>(三)、进度安排注意事项</w:t>
        </w:r>
        <w:r>
          <w:tab/>
        </w:r>
        <w:r>
          <w:fldChar w:fldCharType="begin"/>
        </w:r>
        <w:r>
          <w:instrText xml:space="preserve"> PAGEREF _Toc12327 \h </w:instrText>
        </w:r>
        <w:r>
          <w:fldChar w:fldCharType="separate"/>
        </w:r>
        <w:r>
          <w:t>44</w:t>
        </w:r>
        <w:r>
          <w:fldChar w:fldCharType="end"/>
        </w:r>
      </w:hyperlink>
    </w:p>
    <w:p>
      <w:pPr>
        <w:pStyle w:val="TOC2"/>
        <w:tabs>
          <w:tab w:val="right" w:leader="dot" w:pos="8306"/>
        </w:tabs>
      </w:pPr>
      <w:hyperlink w:anchor="_Toc11975" w:history="1">
        <w:r>
          <w:rPr>
            <w:rFonts w:ascii="仿宋" w:eastAsia="仿宋" w:hAnsi="仿宋" w:cs="仿宋" w:hint="eastAsia"/>
            <w:lang w:eastAsia="zh-CN"/>
          </w:rPr>
          <w:t>(四)、人力资源配置</w:t>
        </w:r>
        <w:r>
          <w:tab/>
        </w:r>
        <w:r>
          <w:fldChar w:fldCharType="begin"/>
        </w:r>
        <w:r>
          <w:instrText xml:space="preserve"> PAGEREF _Toc11975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942" w:history="1">
        <w:r>
          <w:rPr>
            <w:rFonts w:ascii="仿宋" w:eastAsia="仿宋" w:hAnsi="仿宋" w:cs="仿宋" w:hint="eastAsia"/>
            <w:lang w:eastAsia="zh-CN"/>
          </w:rPr>
          <w:t>(五)、员工培训</w:t>
        </w:r>
        <w:r>
          <w:tab/>
        </w:r>
        <w:r>
          <w:fldChar w:fldCharType="begin"/>
        </w:r>
        <w:r>
          <w:instrText xml:space="preserve"> PAGEREF _Toc28942 \h </w:instrText>
        </w:r>
        <w:r>
          <w:fldChar w:fldCharType="separate"/>
        </w:r>
        <w:r>
          <w:t>46</w:t>
        </w:r>
        <w:r>
          <w:fldChar w:fldCharType="end"/>
        </w:r>
      </w:hyperlink>
    </w:p>
    <w:p>
      <w:pPr>
        <w:pStyle w:val="TOC2"/>
        <w:tabs>
          <w:tab w:val="right" w:leader="dot" w:pos="8306"/>
        </w:tabs>
      </w:pPr>
      <w:hyperlink w:anchor="_Toc10679" w:history="1">
        <w:r>
          <w:rPr>
            <w:rFonts w:ascii="仿宋" w:eastAsia="仿宋" w:hAnsi="仿宋" w:cs="仿宋" w:hint="eastAsia"/>
            <w:lang w:eastAsia="zh-CN"/>
          </w:rPr>
          <w:t>(六)、项目实施保障</w:t>
        </w:r>
        <w:r>
          <w:tab/>
        </w:r>
        <w:r>
          <w:fldChar w:fldCharType="begin"/>
        </w:r>
        <w:r>
          <w:instrText xml:space="preserve"> PAGEREF _Toc10679 \h </w:instrText>
        </w:r>
        <w:r>
          <w:fldChar w:fldCharType="separate"/>
        </w:r>
        <w:r>
          <w:t>47</w:t>
        </w:r>
        <w:r>
          <w:fldChar w:fldCharType="end"/>
        </w:r>
      </w:hyperlink>
    </w:p>
    <w:p>
      <w:pPr>
        <w:pStyle w:val="TOC2"/>
        <w:tabs>
          <w:tab w:val="right" w:leader="dot" w:pos="8306"/>
        </w:tabs>
      </w:pPr>
      <w:hyperlink w:anchor="_Toc4976" w:history="1">
        <w:r>
          <w:rPr>
            <w:rFonts w:ascii="仿宋" w:eastAsia="仿宋" w:hAnsi="仿宋" w:cs="仿宋" w:hint="eastAsia"/>
            <w:lang w:eastAsia="zh-CN"/>
          </w:rPr>
          <w:t>(七)、安全规范管理</w:t>
        </w:r>
        <w:r>
          <w:tab/>
        </w:r>
        <w:r>
          <w:fldChar w:fldCharType="begin"/>
        </w:r>
        <w:r>
          <w:instrText xml:space="preserve"> PAGEREF _Toc4976 \h </w:instrText>
        </w:r>
        <w:r>
          <w:fldChar w:fldCharType="separate"/>
        </w:r>
        <w:r>
          <w:t>48</w:t>
        </w:r>
        <w:r>
          <w:fldChar w:fldCharType="end"/>
        </w:r>
      </w:hyperlink>
    </w:p>
    <w:p>
      <w:pPr>
        <w:pStyle w:val="TOC1"/>
        <w:tabs>
          <w:tab w:val="right" w:leader="dot" w:pos="8306"/>
        </w:tabs>
      </w:pPr>
      <w:hyperlink w:anchor="_Toc9369" w:history="1">
        <w:r>
          <w:rPr>
            <w:rFonts w:ascii="仿宋" w:eastAsia="仿宋" w:hAnsi="仿宋" w:cs="仿宋" w:hint="eastAsia"/>
            <w:lang w:eastAsia="zh-CN"/>
          </w:rPr>
          <w:t>十一、土地利用与规划方案</w:t>
        </w:r>
        <w:r>
          <w:tab/>
        </w:r>
        <w:r>
          <w:fldChar w:fldCharType="begin"/>
        </w:r>
        <w:r>
          <w:instrText xml:space="preserve"> PAGEREF _Toc9369 \h </w:instrText>
        </w:r>
        <w:r>
          <w:fldChar w:fldCharType="separate"/>
        </w:r>
        <w:r>
          <w:t>50</w:t>
        </w:r>
        <w:r>
          <w:fldChar w:fldCharType="end"/>
        </w:r>
      </w:hyperlink>
    </w:p>
    <w:p>
      <w:pPr>
        <w:pStyle w:val="TOC2"/>
        <w:tabs>
          <w:tab w:val="right" w:leader="dot" w:pos="8306"/>
        </w:tabs>
      </w:pPr>
      <w:hyperlink w:anchor="_Toc10702" w:history="1">
        <w:r>
          <w:rPr>
            <w:rFonts w:ascii="仿宋" w:eastAsia="仿宋" w:hAnsi="仿宋" w:cs="仿宋" w:hint="eastAsia"/>
            <w:lang w:eastAsia="zh-CN"/>
          </w:rPr>
          <w:t>(一)、项目用地情况分析</w:t>
        </w:r>
        <w:r>
          <w:tab/>
        </w:r>
        <w:r>
          <w:fldChar w:fldCharType="begin"/>
        </w:r>
        <w:r>
          <w:instrText xml:space="preserve"> PAGEREF _Toc10702 \h </w:instrText>
        </w:r>
        <w:r>
          <w:fldChar w:fldCharType="separate"/>
        </w:r>
        <w:r>
          <w:t>50</w:t>
        </w:r>
        <w:r>
          <w:fldChar w:fldCharType="end"/>
        </w:r>
      </w:hyperlink>
    </w:p>
    <w:p>
      <w:pPr>
        <w:pStyle w:val="TOC2"/>
        <w:tabs>
          <w:tab w:val="right" w:leader="dot" w:pos="8306"/>
        </w:tabs>
      </w:pPr>
      <w:hyperlink w:anchor="_Toc17677" w:history="1">
        <w:r>
          <w:rPr>
            <w:rFonts w:ascii="仿宋" w:eastAsia="仿宋" w:hAnsi="仿宋" w:cs="仿宋" w:hint="eastAsia"/>
            <w:lang w:eastAsia="zh-CN"/>
          </w:rPr>
          <w:t>(二)、土地利用规划方案</w:t>
        </w:r>
        <w:r>
          <w:tab/>
        </w:r>
        <w:r>
          <w:fldChar w:fldCharType="begin"/>
        </w:r>
        <w:r>
          <w:instrText xml:space="preserve"> PAGEREF _Toc17677 \h </w:instrText>
        </w:r>
        <w:r>
          <w:fldChar w:fldCharType="separate"/>
        </w:r>
        <w:r>
          <w:t>51</w:t>
        </w:r>
        <w:r>
          <w:fldChar w:fldCharType="end"/>
        </w:r>
      </w:hyperlink>
    </w:p>
    <w:p>
      <w:pPr>
        <w:pStyle w:val="TOC1"/>
        <w:tabs>
          <w:tab w:val="right" w:leader="dot" w:pos="8306"/>
        </w:tabs>
      </w:pPr>
      <w:hyperlink w:anchor="_Toc13285" w:history="1">
        <w:r>
          <w:rPr>
            <w:rFonts w:ascii="仿宋" w:eastAsia="仿宋" w:hAnsi="仿宋" w:cs="仿宋" w:hint="eastAsia"/>
            <w:lang w:eastAsia="zh-CN"/>
          </w:rPr>
          <w:t>十二、资金管理与财务规划</w:t>
        </w:r>
        <w:r>
          <w:tab/>
        </w:r>
        <w:r>
          <w:fldChar w:fldCharType="begin"/>
        </w:r>
        <w:r>
          <w:instrText xml:space="preserve"> PAGEREF _Toc13285 \h </w:instrText>
        </w:r>
        <w:r>
          <w:fldChar w:fldCharType="separate"/>
        </w:r>
        <w:r>
          <w:t>52</w:t>
        </w:r>
        <w:r>
          <w:fldChar w:fldCharType="end"/>
        </w:r>
      </w:hyperlink>
    </w:p>
    <w:p>
      <w:pPr>
        <w:pStyle w:val="TOC2"/>
        <w:tabs>
          <w:tab w:val="right" w:leader="dot" w:pos="8306"/>
        </w:tabs>
      </w:pPr>
      <w:hyperlink w:anchor="_Toc8722" w:history="1">
        <w:r>
          <w:rPr>
            <w:rFonts w:ascii="仿宋" w:eastAsia="仿宋" w:hAnsi="仿宋" w:cs="仿宋" w:hint="eastAsia"/>
            <w:lang w:eastAsia="zh-CN"/>
          </w:rPr>
          <w:t>(一)、项目资金来源与筹措</w:t>
        </w:r>
        <w:r>
          <w:tab/>
        </w:r>
        <w:r>
          <w:fldChar w:fldCharType="begin"/>
        </w:r>
        <w:r>
          <w:instrText xml:space="preserve"> PAGEREF _Toc8722 \h </w:instrText>
        </w:r>
        <w:r>
          <w:fldChar w:fldCharType="separate"/>
        </w:r>
        <w:r>
          <w:t>52</w:t>
        </w:r>
        <w:r>
          <w:fldChar w:fldCharType="end"/>
        </w:r>
      </w:hyperlink>
    </w:p>
    <w:p>
      <w:pPr>
        <w:pStyle w:val="TOC2"/>
        <w:tabs>
          <w:tab w:val="right" w:leader="dot" w:pos="8306"/>
        </w:tabs>
      </w:pPr>
      <w:hyperlink w:anchor="_Toc29218" w:history="1">
        <w:r>
          <w:rPr>
            <w:rFonts w:ascii="仿宋" w:eastAsia="仿宋" w:hAnsi="仿宋" w:cs="仿宋" w:hint="eastAsia"/>
            <w:lang w:eastAsia="zh-CN"/>
          </w:rPr>
          <w:t>(二)、资金使用与监管</w:t>
        </w:r>
        <w:r>
          <w:tab/>
        </w:r>
        <w:r>
          <w:fldChar w:fldCharType="begin"/>
        </w:r>
        <w:r>
          <w:instrText xml:space="preserve"> PAGEREF _Toc29218 \h </w:instrText>
        </w:r>
        <w:r>
          <w:fldChar w:fldCharType="separate"/>
        </w:r>
        <w:r>
          <w:t>53</w:t>
        </w:r>
        <w:r>
          <w:fldChar w:fldCharType="end"/>
        </w:r>
      </w:hyperlink>
    </w:p>
    <w:p>
      <w:pPr>
        <w:pStyle w:val="TOC2"/>
        <w:tabs>
          <w:tab w:val="right" w:leader="dot" w:pos="8306"/>
        </w:tabs>
      </w:pPr>
      <w:hyperlink w:anchor="_Toc4635" w:history="1">
        <w:r>
          <w:rPr>
            <w:rFonts w:ascii="仿宋" w:eastAsia="仿宋" w:hAnsi="仿宋" w:cs="仿宋" w:hint="eastAsia"/>
            <w:lang w:eastAsia="zh-CN"/>
          </w:rPr>
          <w:t>(三)、财务规划与预测</w:t>
        </w:r>
        <w:r>
          <w:tab/>
        </w:r>
        <w:r>
          <w:fldChar w:fldCharType="begin"/>
        </w:r>
        <w:r>
          <w:instrText xml:space="preserve"> PAGEREF _Toc4635 \h </w:instrText>
        </w:r>
        <w:r>
          <w:fldChar w:fldCharType="separate"/>
        </w:r>
        <w:r>
          <w:t>55</w:t>
        </w:r>
        <w:r>
          <w:fldChar w:fldCharType="end"/>
        </w:r>
      </w:hyperlink>
    </w:p>
    <w:p>
      <w:pPr>
        <w:pStyle w:val="TOC1"/>
        <w:tabs>
          <w:tab w:val="right" w:leader="dot" w:pos="8306"/>
        </w:tabs>
      </w:pPr>
      <w:hyperlink w:anchor="_Toc8674" w:history="1">
        <w:r>
          <w:rPr>
            <w:rFonts w:ascii="仿宋" w:eastAsia="仿宋" w:hAnsi="仿宋" w:cs="仿宋" w:hint="eastAsia"/>
            <w:lang w:eastAsia="zh-CN"/>
          </w:rPr>
          <w:t>十三、法律法规与政策遵循</w:t>
        </w:r>
        <w:r>
          <w:tab/>
        </w:r>
        <w:r>
          <w:fldChar w:fldCharType="begin"/>
        </w:r>
        <w:r>
          <w:instrText xml:space="preserve"> PAGEREF _Toc8674 \h </w:instrText>
        </w:r>
        <w:r>
          <w:fldChar w:fldCharType="separate"/>
        </w:r>
        <w:r>
          <w:t>56</w:t>
        </w:r>
        <w:r>
          <w:fldChar w:fldCharType="end"/>
        </w:r>
      </w:hyperlink>
    </w:p>
    <w:p>
      <w:pPr>
        <w:pStyle w:val="TOC2"/>
        <w:tabs>
          <w:tab w:val="right" w:leader="dot" w:pos="8306"/>
        </w:tabs>
      </w:pPr>
      <w:hyperlink w:anchor="_Toc745" w:history="1">
        <w:r>
          <w:rPr>
            <w:rFonts w:ascii="仿宋" w:eastAsia="仿宋" w:hAnsi="仿宋" w:cs="仿宋" w:hint="eastAsia"/>
            <w:lang w:eastAsia="zh-CN"/>
          </w:rPr>
          <w:t>(一)、法律法规遵守</w:t>
        </w:r>
        <w:r>
          <w:tab/>
        </w:r>
        <w:r>
          <w:fldChar w:fldCharType="begin"/>
        </w:r>
        <w:r>
          <w:instrText xml:space="preserve"> PAGEREF _Toc745 \h </w:instrText>
        </w:r>
        <w:r>
          <w:fldChar w:fldCharType="separate"/>
        </w:r>
        <w:r>
          <w:t>56</w:t>
        </w:r>
        <w:r>
          <w:fldChar w:fldCharType="end"/>
        </w:r>
      </w:hyperlink>
    </w:p>
    <w:p>
      <w:pPr>
        <w:pStyle w:val="TOC2"/>
        <w:tabs>
          <w:tab w:val="right" w:leader="dot" w:pos="8306"/>
        </w:tabs>
      </w:pPr>
      <w:hyperlink w:anchor="_Toc20590" w:history="1">
        <w:r>
          <w:rPr>
            <w:rFonts w:ascii="仿宋" w:eastAsia="仿宋" w:hAnsi="仿宋" w:cs="仿宋" w:hint="eastAsia"/>
            <w:lang w:eastAsia="zh-CN"/>
          </w:rPr>
          <w:t>(二)、政策导向与利用</w:t>
        </w:r>
        <w:r>
          <w:tab/>
        </w:r>
        <w:r>
          <w:fldChar w:fldCharType="begin"/>
        </w:r>
        <w:r>
          <w:instrText xml:space="preserve"> PAGEREF _Toc20590 \h </w:instrText>
        </w:r>
        <w:r>
          <w:fldChar w:fldCharType="separate"/>
        </w:r>
        <w:r>
          <w:t>57</w:t>
        </w:r>
        <w:r>
          <w:fldChar w:fldCharType="end"/>
        </w:r>
      </w:hyperlink>
    </w:p>
    <w:p>
      <w:pPr>
        <w:pStyle w:val="TOC1"/>
        <w:tabs>
          <w:tab w:val="right" w:leader="dot" w:pos="8306"/>
        </w:tabs>
      </w:pPr>
      <w:hyperlink w:anchor="_Toc28929" w:history="1">
        <w:r>
          <w:rPr>
            <w:rFonts w:ascii="仿宋" w:eastAsia="仿宋" w:hAnsi="仿宋" w:cs="仿宋" w:hint="eastAsia"/>
            <w:lang w:eastAsia="zh-CN"/>
          </w:rPr>
          <w:t>十四、项目施工方案</w:t>
        </w:r>
        <w:r>
          <w:tab/>
        </w:r>
        <w:r>
          <w:fldChar w:fldCharType="begin"/>
        </w:r>
        <w:r>
          <w:instrText xml:space="preserve"> PAGEREF _Toc28929 \h </w:instrText>
        </w:r>
        <w:r>
          <w:fldChar w:fldCharType="separate"/>
        </w:r>
        <w:r>
          <w:t>58</w:t>
        </w:r>
        <w:r>
          <w:fldChar w:fldCharType="end"/>
        </w:r>
      </w:hyperlink>
    </w:p>
    <w:p>
      <w:pPr>
        <w:pStyle w:val="TOC2"/>
        <w:tabs>
          <w:tab w:val="right" w:leader="dot" w:pos="8306"/>
        </w:tabs>
      </w:pPr>
      <w:hyperlink w:anchor="_Toc8977" w:history="1">
        <w:r>
          <w:rPr>
            <w:rFonts w:ascii="仿宋" w:eastAsia="仿宋" w:hAnsi="仿宋" w:cs="仿宋" w:hint="eastAsia"/>
            <w:lang w:eastAsia="zh-CN"/>
          </w:rPr>
          <w:t>(一)、施工组织设计</w:t>
        </w:r>
        <w:r>
          <w:tab/>
        </w:r>
        <w:r>
          <w:fldChar w:fldCharType="begin"/>
        </w:r>
        <w:r>
          <w:instrText xml:space="preserve"> PAGEREF _Toc8977 \h </w:instrText>
        </w:r>
        <w:r>
          <w:fldChar w:fldCharType="separate"/>
        </w:r>
        <w:r>
          <w:t>58</w:t>
        </w:r>
        <w:r>
          <w:fldChar w:fldCharType="end"/>
        </w:r>
      </w:hyperlink>
    </w:p>
    <w:p>
      <w:pPr>
        <w:pStyle w:val="TOC2"/>
        <w:tabs>
          <w:tab w:val="right" w:leader="dot" w:pos="8306"/>
        </w:tabs>
      </w:pPr>
      <w:hyperlink w:anchor="_Toc1012" w:history="1">
        <w:r>
          <w:rPr>
            <w:rFonts w:ascii="仿宋" w:eastAsia="仿宋" w:hAnsi="仿宋" w:cs="仿宋" w:hint="eastAsia"/>
            <w:lang w:eastAsia="zh-CN"/>
          </w:rPr>
          <w:t>(二)、施工工艺与技术路线</w:t>
        </w:r>
        <w:r>
          <w:tab/>
        </w:r>
        <w:r>
          <w:fldChar w:fldCharType="begin"/>
        </w:r>
        <w:r>
          <w:instrText xml:space="preserve"> PAGEREF _Toc1012 \h </w:instrText>
        </w:r>
        <w:r>
          <w:fldChar w:fldCharType="separate"/>
        </w:r>
        <w:r>
          <w:t>59</w:t>
        </w:r>
        <w:r>
          <w:fldChar w:fldCharType="end"/>
        </w:r>
      </w:hyperlink>
    </w:p>
    <w:p>
      <w:pPr>
        <w:pStyle w:val="TOC2"/>
        <w:tabs>
          <w:tab w:val="right" w:leader="dot" w:pos="8306"/>
        </w:tabs>
      </w:pPr>
      <w:hyperlink w:anchor="_Toc9413" w:history="1">
        <w:r>
          <w:rPr>
            <w:rFonts w:ascii="仿宋" w:eastAsia="仿宋" w:hAnsi="仿宋" w:cs="仿宋" w:hint="eastAsia"/>
            <w:lang w:eastAsia="zh-CN"/>
          </w:rPr>
          <w:t>(三)、关键节点施工计划</w:t>
        </w:r>
        <w:r>
          <w:tab/>
        </w:r>
        <w:r>
          <w:fldChar w:fldCharType="begin"/>
        </w:r>
        <w:r>
          <w:instrText xml:space="preserve"> PAGEREF _Toc9413 \h </w:instrText>
        </w:r>
        <w:r>
          <w:fldChar w:fldCharType="separate"/>
        </w:r>
        <w:r>
          <w:t>60</w:t>
        </w:r>
        <w:r>
          <w:fldChar w:fldCharType="end"/>
        </w:r>
      </w:hyperlink>
    </w:p>
    <w:p>
      <w:pPr>
        <w:pStyle w:val="TOC2"/>
        <w:tabs>
          <w:tab w:val="right" w:leader="dot" w:pos="8306"/>
        </w:tabs>
      </w:pPr>
      <w:hyperlink w:anchor="_Toc15832" w:history="1">
        <w:r>
          <w:rPr>
            <w:rFonts w:ascii="仿宋" w:eastAsia="仿宋" w:hAnsi="仿宋" w:cs="仿宋" w:hint="eastAsia"/>
            <w:lang w:eastAsia="zh-CN"/>
          </w:rPr>
          <w:t>(四)、施工现场管理</w:t>
        </w:r>
        <w:r>
          <w:tab/>
        </w:r>
        <w:r>
          <w:fldChar w:fldCharType="begin"/>
        </w:r>
        <w:r>
          <w:instrText xml:space="preserve"> PAGEREF _Toc15832 \h </w:instrText>
        </w:r>
        <w:r>
          <w:fldChar w:fldCharType="separate"/>
        </w:r>
        <w:r>
          <w:t>62</w:t>
        </w:r>
        <w:r>
          <w:fldChar w:fldCharType="end"/>
        </w:r>
      </w:hyperlink>
    </w:p>
    <w:p>
      <w:pPr>
        <w:pStyle w:val="TOC1"/>
        <w:tabs>
          <w:tab w:val="right" w:leader="dot" w:pos="8306"/>
        </w:tabs>
      </w:pPr>
      <w:hyperlink w:anchor="_Toc28220" w:history="1">
        <w:r>
          <w:rPr>
            <w:rFonts w:ascii="仿宋" w:eastAsia="仿宋" w:hAnsi="仿宋" w:cs="仿宋" w:hint="eastAsia"/>
            <w:lang w:eastAsia="zh-CN"/>
          </w:rPr>
          <w:t>十五、产业协同与集群发展</w:t>
        </w:r>
        <w:r>
          <w:tab/>
        </w:r>
        <w:r>
          <w:fldChar w:fldCharType="begin"/>
        </w:r>
        <w:r>
          <w:instrText xml:space="preserve"> PAGEREF _Toc28220 \h </w:instrText>
        </w:r>
        <w:r>
          <w:fldChar w:fldCharType="separate"/>
        </w:r>
        <w:r>
          <w:t>64</w:t>
        </w:r>
        <w:r>
          <w:fldChar w:fldCharType="end"/>
        </w:r>
      </w:hyperlink>
    </w:p>
    <w:p>
      <w:pPr>
        <w:pStyle w:val="TOC2"/>
        <w:tabs>
          <w:tab w:val="right" w:leader="dot" w:pos="8306"/>
        </w:tabs>
      </w:pPr>
      <w:hyperlink w:anchor="_Toc24486" w:history="1">
        <w:r>
          <w:rPr>
            <w:rFonts w:ascii="仿宋" w:eastAsia="仿宋" w:hAnsi="仿宋" w:cs="仿宋" w:hint="eastAsia"/>
            <w:lang w:eastAsia="zh-CN"/>
          </w:rPr>
          <w:t>(一)、产业协同机制建设</w:t>
        </w:r>
        <w:r>
          <w:tab/>
        </w:r>
        <w:r>
          <w:fldChar w:fldCharType="begin"/>
        </w:r>
        <w:r>
          <w:instrText xml:space="preserve"> PAGEREF _Toc24486 \h </w:instrText>
        </w:r>
        <w:r>
          <w:fldChar w:fldCharType="separate"/>
        </w:r>
        <w:r>
          <w:t>64</w:t>
        </w:r>
        <w:r>
          <w:fldChar w:fldCharType="end"/>
        </w:r>
      </w:hyperlink>
    </w:p>
    <w:p>
      <w:pPr>
        <w:pStyle w:val="TOC2"/>
        <w:tabs>
          <w:tab w:val="right" w:leader="dot" w:pos="8306"/>
        </w:tabs>
      </w:pPr>
      <w:hyperlink w:anchor="_Toc25435" w:history="1">
        <w:r>
          <w:rPr>
            <w:rFonts w:ascii="仿宋" w:eastAsia="仿宋" w:hAnsi="仿宋" w:cs="仿宋" w:hint="eastAsia"/>
            <w:lang w:eastAsia="zh-CN"/>
          </w:rPr>
          <w:t>(二)、产业集群培育与发展</w:t>
        </w:r>
        <w:r>
          <w:tab/>
        </w:r>
        <w:r>
          <w:fldChar w:fldCharType="begin"/>
        </w:r>
        <w:r>
          <w:instrText xml:space="preserve"> PAGEREF _Toc25435 \h </w:instrText>
        </w:r>
        <w:r>
          <w:fldChar w:fldCharType="separate"/>
        </w:r>
        <w:r>
          <w:t>65</w:t>
        </w:r>
        <w:r>
          <w:fldChar w:fldCharType="end"/>
        </w:r>
      </w:hyperlink>
    </w:p>
    <w:p>
      <w:pPr>
        <w:pStyle w:val="TOC1"/>
        <w:tabs>
          <w:tab w:val="right" w:leader="dot" w:pos="8306"/>
        </w:tabs>
      </w:pPr>
      <w:hyperlink w:anchor="_Toc29009" w:history="1">
        <w:r>
          <w:rPr>
            <w:rFonts w:ascii="仿宋" w:eastAsia="仿宋" w:hAnsi="仿宋" w:cs="仿宋" w:hint="eastAsia"/>
            <w:lang w:eastAsia="zh-CN"/>
          </w:rPr>
          <w:t>十六、创新驱动与持续发展</w:t>
        </w:r>
        <w:r>
          <w:tab/>
        </w:r>
        <w:r>
          <w:fldChar w:fldCharType="begin"/>
        </w:r>
        <w:r>
          <w:instrText xml:space="preserve"> PAGEREF _Toc29009 \h </w:instrText>
        </w:r>
        <w:r>
          <w:fldChar w:fldCharType="separate"/>
        </w:r>
        <w:r>
          <w:t>66</w:t>
        </w:r>
        <w:r>
          <w:fldChar w:fldCharType="end"/>
        </w:r>
      </w:hyperlink>
    </w:p>
    <w:p>
      <w:pPr>
        <w:pStyle w:val="TOC2"/>
        <w:tabs>
          <w:tab w:val="right" w:leader="dot" w:pos="8306"/>
        </w:tabs>
      </w:pPr>
      <w:hyperlink w:anchor="_Toc22879" w:history="1">
        <w:r>
          <w:rPr>
            <w:rFonts w:ascii="仿宋" w:eastAsia="仿宋" w:hAnsi="仿宋" w:cs="仿宋" w:hint="eastAsia"/>
            <w:lang w:eastAsia="zh-CN"/>
          </w:rPr>
          <w:t>(一)、创新驱动战略实施</w:t>
        </w:r>
        <w:r>
          <w:tab/>
        </w:r>
        <w:r>
          <w:fldChar w:fldCharType="begin"/>
        </w:r>
        <w:r>
          <w:instrText xml:space="preserve"> PAGEREF _Toc22879 \h </w:instrText>
        </w:r>
        <w:r>
          <w:fldChar w:fldCharType="separate"/>
        </w:r>
        <w:r>
          <w:t>66</w:t>
        </w:r>
        <w:r>
          <w:fldChar w:fldCharType="end"/>
        </w:r>
      </w:hyperlink>
    </w:p>
    <w:p>
      <w:pPr>
        <w:pStyle w:val="TOC2"/>
        <w:tabs>
          <w:tab w:val="right" w:leader="dot" w:pos="8306"/>
        </w:tabs>
      </w:pPr>
      <w:hyperlink w:anchor="_Toc5078" w:history="1">
        <w:r>
          <w:rPr>
            <w:rFonts w:ascii="仿宋" w:eastAsia="仿宋" w:hAnsi="仿宋" w:cs="仿宋" w:hint="eastAsia"/>
            <w:lang w:eastAsia="zh-CN"/>
          </w:rPr>
          <w:t>(二)、持续发展路径探索</w:t>
        </w:r>
        <w:r>
          <w:tab/>
        </w:r>
        <w:r>
          <w:fldChar w:fldCharType="begin"/>
        </w:r>
        <w:r>
          <w:instrText xml:space="preserve"> PAGEREF _Toc5078 \h </w:instrText>
        </w:r>
        <w:r>
          <w:fldChar w:fldCharType="separate"/>
        </w:r>
        <w:r>
          <w:t>68</w:t>
        </w:r>
        <w:r>
          <w:fldChar w:fldCharType="end"/>
        </w:r>
      </w:hyperlink>
    </w:p>
    <w:p>
      <w:pPr>
        <w:pStyle w:val="TOC1"/>
        <w:tabs>
          <w:tab w:val="right" w:leader="dot" w:pos="8306"/>
        </w:tabs>
      </w:pPr>
      <w:hyperlink w:anchor="_Toc21309" w:history="1">
        <w:r>
          <w:rPr>
            <w:rFonts w:ascii="仿宋" w:eastAsia="仿宋" w:hAnsi="仿宋" w:cs="仿宋" w:hint="eastAsia"/>
            <w:lang w:eastAsia="zh-CN"/>
          </w:rPr>
          <w:t>十七、质量管理与控制</w:t>
        </w:r>
        <w:r>
          <w:tab/>
        </w:r>
        <w:r>
          <w:fldChar w:fldCharType="begin"/>
        </w:r>
        <w:r>
          <w:instrText xml:space="preserve"> PAGEREF _Toc21309 \h </w:instrText>
        </w:r>
        <w:r>
          <w:fldChar w:fldCharType="separate"/>
        </w:r>
        <w:r>
          <w:t>72</w:t>
        </w:r>
        <w:r>
          <w:fldChar w:fldCharType="end"/>
        </w:r>
      </w:hyperlink>
    </w:p>
    <w:p>
      <w:pPr>
        <w:pStyle w:val="TOC2"/>
        <w:tabs>
          <w:tab w:val="right" w:leader="dot" w:pos="8306"/>
        </w:tabs>
      </w:pPr>
      <w:hyperlink w:anchor="_Toc13464" w:history="1">
        <w:r>
          <w:rPr>
            <w:rFonts w:ascii="仿宋" w:eastAsia="仿宋" w:hAnsi="仿宋" w:cs="仿宋" w:hint="eastAsia"/>
            <w:lang w:eastAsia="zh-CN"/>
          </w:rPr>
          <w:t>(一)、质量管理体系建设</w:t>
        </w:r>
        <w:r>
          <w:tab/>
        </w:r>
        <w:r>
          <w:fldChar w:fldCharType="begin"/>
        </w:r>
        <w:r>
          <w:instrText xml:space="preserve"> PAGEREF _Toc13464 \h </w:instrText>
        </w:r>
        <w:r>
          <w:fldChar w:fldCharType="separate"/>
        </w:r>
        <w:r>
          <w:t>72</w:t>
        </w:r>
        <w:r>
          <w:fldChar w:fldCharType="end"/>
        </w:r>
      </w:hyperlink>
    </w:p>
    <w:p>
      <w:pPr>
        <w:pStyle w:val="TOC2"/>
        <w:tabs>
          <w:tab w:val="right" w:leader="dot" w:pos="8306"/>
        </w:tabs>
      </w:pPr>
      <w:hyperlink w:anchor="_Toc11778" w:history="1">
        <w:r>
          <w:rPr>
            <w:rFonts w:ascii="仿宋" w:eastAsia="仿宋" w:hAnsi="仿宋" w:cs="仿宋" w:hint="eastAsia"/>
            <w:lang w:eastAsia="zh-CN"/>
          </w:rPr>
          <w:t>(二)、质量控制措施</w:t>
        </w:r>
        <w:r>
          <w:tab/>
        </w:r>
        <w:r>
          <w:fldChar w:fldCharType="begin"/>
        </w:r>
        <w:r>
          <w:instrText xml:space="preserve"> PAGEREF _Toc11778 \h </w:instrText>
        </w:r>
        <w:r>
          <w:fldChar w:fldCharType="separate"/>
        </w:r>
        <w:r>
          <w:t>73</w:t>
        </w:r>
        <w:r>
          <w:fldChar w:fldCharType="end"/>
        </w:r>
      </w:hyperlink>
    </w:p>
    <w:p>
      <w:pPr>
        <w:pStyle w:val="TOC1"/>
        <w:tabs>
          <w:tab w:val="right" w:leader="dot" w:pos="8306"/>
        </w:tabs>
      </w:pPr>
      <w:hyperlink w:anchor="_Toc13505" w:history="1">
        <w:r>
          <w:rPr>
            <w:rFonts w:ascii="仿宋" w:eastAsia="仿宋" w:hAnsi="仿宋" w:cs="仿宋" w:hint="eastAsia"/>
            <w:lang w:eastAsia="zh-CN"/>
          </w:rPr>
          <w:t>十八、知识产权管理与保护</w:t>
        </w:r>
        <w:r>
          <w:tab/>
        </w:r>
        <w:r>
          <w:fldChar w:fldCharType="begin"/>
        </w:r>
        <w:r>
          <w:instrText xml:space="preserve"> PAGEREF _Toc13505 \h </w:instrText>
        </w:r>
        <w:r>
          <w:fldChar w:fldCharType="separate"/>
        </w:r>
        <w:r>
          <w:t>74</w:t>
        </w:r>
        <w:r>
          <w:fldChar w:fldCharType="end"/>
        </w:r>
      </w:hyperlink>
    </w:p>
    <w:p>
      <w:pPr>
        <w:pStyle w:val="TOC2"/>
        <w:tabs>
          <w:tab w:val="right" w:leader="dot" w:pos="8306"/>
        </w:tabs>
      </w:pPr>
      <w:hyperlink w:anchor="_Toc9535" w:history="1">
        <w:r>
          <w:rPr>
            <w:rFonts w:ascii="仿宋" w:eastAsia="仿宋" w:hAnsi="仿宋" w:cs="仿宋" w:hint="eastAsia"/>
            <w:lang w:eastAsia="zh-CN"/>
          </w:rPr>
          <w:t>(一)、知识产权管理体系建设</w:t>
        </w:r>
        <w:r>
          <w:tab/>
        </w:r>
        <w:r>
          <w:fldChar w:fldCharType="begin"/>
        </w:r>
        <w:r>
          <w:instrText xml:space="preserve"> PAGEREF _Toc9535 \h </w:instrText>
        </w:r>
        <w:r>
          <w:fldChar w:fldCharType="separate"/>
        </w:r>
        <w:r>
          <w:t>74</w:t>
        </w:r>
        <w:r>
          <w:fldChar w:fldCharType="end"/>
        </w:r>
      </w:hyperlink>
    </w:p>
    <w:p>
      <w:pPr>
        <w:pStyle w:val="TOC2"/>
        <w:tabs>
          <w:tab w:val="right" w:leader="dot" w:pos="8306"/>
        </w:tabs>
      </w:pPr>
      <w:hyperlink w:anchor="_Toc27775" w:history="1">
        <w:r>
          <w:rPr>
            <w:rFonts w:ascii="仿宋" w:eastAsia="仿宋" w:hAnsi="仿宋" w:cs="仿宋" w:hint="eastAsia"/>
            <w:lang w:eastAsia="zh-CN"/>
          </w:rPr>
          <w:t>(二)、知识产权保护措施</w:t>
        </w:r>
        <w:r>
          <w:tab/>
        </w:r>
        <w:r>
          <w:fldChar w:fldCharType="begin"/>
        </w:r>
        <w:r>
          <w:instrText xml:space="preserve"> PAGEREF _Toc27775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80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803"/>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5848"/>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一、中尺度自动气象站系统项目的技术资源开发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中尺度自动气象站系统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二、中尺度自动气象站系统项目的人力资源管理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中尺度自动气象站系统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三、中尺度自动气象站系统项目的资金资源筹措与优化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中尺度自动气象站系统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8368"/>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中尺度自动气象站系统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中尺度自动气象站系统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中尺度自动气象站系统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5096"/>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中尺度自动气象站系统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中尺度自动气象站系统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中尺度自动气象站系统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31202"/>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30001"/>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中尺度自动气象站系统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中尺度自动气象站系统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中尺度自动气象站系统项目将积极采用可持续材料，如再生塑料和生物降解材料，以减少对环境的影响。项目还将推行废物减量和回收计划，例如通过再利用工业废料或建立回收系统。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中尺度自动气象站系统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5598"/>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和水体生态影响：中尺度自动气象站系统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中尺度自动气象站系统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中尺度自动气象站系统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10877"/>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中尺度自动气象站系统项目将采用绿色屋顶和生态墙等环境友好型建筑设计，这些设计不仅有助于改善空气质量，还能为城市野生动植物提供栖息地。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中尺度自动气象站系统项目将建立高效的废水处理系统，确保所有工业废水在排放前都经过适当处理，达到或超过环保标准。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中尺度自动气象站系统项目将致力于使用清洁能源，如太阳能和风能，减少对化石燃料的依赖。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中尺度自动气象站系统项目将举办环保教育研讨会，向员工和当地社区普及环保知识，提升对环境保护重要性的认识。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10" w:name="_Toc15711"/>
      <w:r>
        <w:rPr>
          <w:rFonts w:ascii="仿宋" w:eastAsia="仿宋" w:hAnsi="仿宋" w:cs="仿宋" w:hint="eastAsia"/>
          <w:sz w:val="28"/>
          <w:lang w:eastAsia="zh-CN"/>
        </w:rPr>
        <w:t>(四)、地质灾害影响分析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在中尺度自动气象站系统项目启动前，将进行一系列深入的地质调查，包括钻探和土壤取样，以深入了解项目区域的地层结构和土壤组成。特别是对于土壤的承载能力和地下水位的深度进行详细评估。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中尺度自动气象站系统项目将通过地下水位监测系统定期检测水位变化，以预测和预防由高地下水位可能引起的地基问题。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https://d.book118.com/568103121040006033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中尺度自动气象站系统项目构思建设方案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中尺度自动气象站系统项目构思建设方案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中尺度自动气象站系统项目构思建设方案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中尺度自动气象站系统项目构思建设方案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中尺度自动气象站系统项目构思建设方案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中尺度自动气象站系统项目构思建设方案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中尺度自动气象站系统项目构思建设方案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中尺度自动气象站系统项目构思建设方案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中尺度自动气象站系统项目构思建设方案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中尺度自动气象站系统项目构思建设方案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中尺度自动气象站系统项目构思建设方案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中尺度自动气象站系统项目构思建设方案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52325EB"/>
    <w:rsid w:val="452325E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68103121040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2024-01-24T09:33:00Z</dcterms:created>
  <dcterms:modified xsi:type="dcterms:W3CDTF">2024-01-24T09:34:23Z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DB2EE6F0C8F84EE887A92FD6B27AE021_11</vt:lpwstr>
  </property>
  <property fmtid="{D5CDD505-2E9C-101B-9397-08002B2CF9AE}" pid="3" name="KSOProductBuildVer">
    <vt:lpwstr>2052-12.1.0.16120</vt:lpwstr>
  </property>
</Properties>
</file>