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2E2" w:rsidRPr="007852E2" w:rsidP="007852E2">
      <w:pPr>
        <w:jc w:val="center"/>
        <w:rPr>
          <w:rFonts w:ascii="微软雅黑" w:eastAsia="微软雅黑" w:hAnsi="微软雅黑"/>
          <w:b/>
          <w:bCs/>
          <w:sz w:val="28"/>
        </w:rPr>
      </w:pPr>
      <w:r w:rsidRPr="007852E2">
        <w:rPr>
          <w:rFonts w:ascii="微软雅黑" w:eastAsia="微软雅黑" w:hAnsi="微软雅黑"/>
          <w:b/>
          <w:bCs/>
          <w:sz w:val="28"/>
        </w:rPr>
        <w:t>2024届宁夏银川市兴庆区一中语文高三上期末教学质量检测试题</w:t>
      </w:r>
    </w:p>
    <w:p w:rsidR="0094623D" w:rsidRPr="0094623D" w:rsidP="00676B5A">
      <w:pPr>
        <w:jc w:val="left"/>
        <w:rPr>
          <w:rFonts w:ascii="宋体" w:hAnsi="宋体"/>
          <w:b/>
          <w:bCs/>
        </w:rPr>
      </w:pPr>
      <w:r w:rsidRPr="0094623D">
        <w:rPr>
          <w:rFonts w:ascii="宋体" w:hAnsi="宋体" w:hint="eastAsia"/>
          <w:b/>
          <w:bCs/>
        </w:rPr>
        <w:t>请考生注意：</w:t>
      </w:r>
    </w:p>
    <w:p w:rsidR="0094623D" w:rsidRPr="0094623D" w:rsidP="00676B5A">
      <w:pPr>
        <w:jc w:val="left"/>
        <w:rPr>
          <w:rFonts w:ascii="宋体" w:hAnsi="宋体" w:hint="eastAsia"/>
          <w:b/>
          <w:bCs/>
        </w:rPr>
      </w:pPr>
      <w:r w:rsidRPr="0094623D">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94623D" w:rsidRPr="0094623D" w:rsidP="00676B5A">
      <w:pPr>
        <w:rPr>
          <w:b/>
        </w:rPr>
      </w:pPr>
      <w:r w:rsidRPr="0094623D">
        <w:rPr>
          <w:rFonts w:ascii="宋体" w:hAnsi="宋体" w:hint="eastAsia"/>
          <w:b/>
          <w:bCs/>
        </w:rPr>
        <w:t>2．答题前，认真阅读答题纸上的《注意事项》，按规定答题。</w:t>
      </w:r>
    </w:p>
    <w:p w:rsidR="0094623D" w:rsidRPr="0094623D" w:rsidP="0094623D">
      <w:pPr>
        <w:jc w:val="center"/>
        <w:rPr>
          <w:rFonts w:ascii="宋体" w:hAnsi="宋体"/>
          <w:b/>
        </w:rPr>
      </w:pPr>
    </w:p>
    <w:p w:rsidR="0094623D" w:rsidRPr="0094623D" w:rsidP="0094623D">
      <w:pPr>
        <w:jc w:val="left"/>
        <w:rPr>
          <w:rFonts w:ascii="宋体" w:hAnsi="宋体"/>
          <w:b/>
        </w:rPr>
      </w:pPr>
    </w:p>
    <w:p w:rsidR="0094623D" w:rsidRPr="0094623D" w:rsidP="00676B5A">
      <w:pPr>
        <w:spacing w:line="360" w:lineRule="auto"/>
        <w:jc w:val="left"/>
        <w:textAlignment w:val="center"/>
        <w:rPr>
          <w:rFonts w:ascii="宋体" w:hAnsi="宋体" w:cs="宋体"/>
          <w:b/>
        </w:rPr>
      </w:pPr>
      <w:r w:rsidRPr="0094623D">
        <w:rPr>
          <w:rFonts w:ascii="宋体" w:hAnsi="宋体"/>
          <w:b/>
        </w:rPr>
        <w:t>1．</w:t>
      </w:r>
      <w:r w:rsidRPr="0094623D">
        <w:rPr>
          <w:rFonts w:ascii="宋体" w:hAnsi="宋体" w:cs="宋体"/>
          <w:b/>
        </w:rPr>
        <w:t>阅读下面的文字，完成下面小题。</w:t>
      </w:r>
    </w:p>
    <w:p w:rsidR="0094623D" w:rsidRPr="0094623D" w:rsidP="00676B5A">
      <w:pPr>
        <w:spacing w:line="360" w:lineRule="auto"/>
        <w:jc w:val="left"/>
        <w:textAlignment w:val="center"/>
        <w:rPr>
          <w:rFonts w:ascii="楷体" w:eastAsia="楷体" w:hAnsi="楷体" w:cs="楷体"/>
          <w:b/>
        </w:rPr>
      </w:pPr>
      <w:r w:rsidRPr="0094623D">
        <w:rPr>
          <w:rFonts w:ascii="楷体" w:eastAsia="楷体" w:hAnsi="楷体" w:cs="楷体"/>
          <w:b/>
        </w:rPr>
        <w:t>内奸（节选）</w:t>
      </w:r>
    </w:p>
    <w:p w:rsidR="0094623D" w:rsidRPr="0094623D" w:rsidP="00676B5A">
      <w:pPr>
        <w:spacing w:line="360" w:lineRule="auto"/>
        <w:jc w:val="left"/>
        <w:textAlignment w:val="center"/>
        <w:rPr>
          <w:rFonts w:ascii="楷体" w:eastAsia="楷体" w:hAnsi="楷体" w:cs="楷体"/>
          <w:b/>
        </w:rPr>
      </w:pPr>
      <w:r w:rsidRPr="0094623D">
        <w:rPr>
          <w:rFonts w:ascii="楷体" w:eastAsia="楷体" w:hAnsi="楷体" w:cs="楷体"/>
          <w:b/>
        </w:rPr>
        <w:t>方之</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那是一九四二年三月初七这天拂晓，刘圩子那个方向忽然几面响起了枪声。</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暮色来临时，传来了一阵清脆的马蹄声，门环震耳地响了起来。榆面商人田玉堂把门一开，黄司令员带着几个通讯员进了屋。告诉田老板：敌人三路分进合击，想围歼我军。支队要跳到外线去，把敌人引走，保护根据地的人民。严赤副司令员已带着部队插到前面去了。他的爱人——搞政工的杨曙怀了孩子，天黑过封锁沟时，摔了一跤，疼得打滚。她无法跟部队运动了，想到他家隐蔽起来，找个医生瞧瞧。</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“黄司令员！”田老板急切地说，“镇江美国教会办的仁慈医院，有个曹大夫，和我亲如兄弟，找他去，万无一失！”</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黄司令员站起身来：“田老板，我就把人交给你啦！”</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月色偏西时，他们出发了。田老板和杨曙相约以表兄妹相称。</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曹大夫见田玉堂来了，连忙给杨曙开了间单人病房。他的妻子就是妇产科的谷大夫，精心治疗是不用说的了。</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几天后，医院楼下突然响起了一片吼叫哭骂，几个挎盒枪的便衣从病床上拖走了一个青年人。</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“先生！”一个老太婆哭叫道，“你们不能乱抓好人啊——！”</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“老家伙，你想瞒过我的眼睛么？”一个人干似的瘦子硬着脖子吆喝道，鸡蛋大小的喉骨上下滚动着，“不识相，连你一起带走！滚——”那一声“滚”，像金属般作响，人走过去了，音尾还在颤动。</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田玉堂忙问谷大夫：“怎么回事？”</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“日本人的便衣队！”谷大夫说，“那个瘦猴是便衣队长。唉，隔几天就来次突击检查，见了不顺眼的就抓！”</w:t>
      </w:r>
    </w:p>
    <w:p w:rsidR="0094623D" w:rsidRPr="0094623D" w:rsidP="00676B5A">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94623D">
        <w:rPr>
          <w:rFonts w:ascii="楷体" w:eastAsia="楷体" w:hAnsi="楷体" w:cs="楷体"/>
          <w:b/>
        </w:rPr>
        <w:t>谷大夫走后，杨曙把手轻轻一招：“表哥，坐近点！”</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“那个瘦子叫严家忠，”她还是那副淡淡的声调，“他认得我……”</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田老板吃惊地喊了声：“你——”又连忙压低声音，“你怎么认得他的呢？”</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“他是严赤的堂弟，是个反共分子。”她说，“这个医院不能住了，你想法把我送回唐河吧！”</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“回去？那怎行！你们母子都会有危险的……别急，再想办法！”</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当晚，田老板到曹大夫家，他单刀直入：</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“兄弟，我实说了吧！我带来的表妹她是个女八路，严家忠早就想下她的手了。”</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“啊——！”曹大夫吓得身子往椅背上一仰，杯中牛奶泼了一桌子。</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“她一根汗毛比我的性命还值钱！你一定要救救她。”</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“便衣队比魔鬼还凶哟……”曹大夫喃喃道，“玉堂哥，谁敢惹祸？你赶快撒……撒手吧！”他声音像影子一样微弱，怯怯垂下了目光。</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我怎能撒手？”田老板叫道，“老实告诉你，人家也是大学生，还是个千金小姐。她家良田千顷，偏偏有福不享，要干八路，把成串的金首饰都拿了出来，买枪打鬼子！人家爱国救亡，什么都豁出来了，天地良心，我能撒手不管，睁眼看着严家忠下毒手吗？再说，她到这里来，是我一手保举的。大兄弟，你今天不愿救她，干脆，把我跟她一齐交给鬼子去！我也光荣，绝不怨你！”这番话激昂慷慨，噼呖啪啦。</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“哎——”谷大夫想起了一个主意，“医生宿舍是不会查的，叫她住到我们房间里来行吗？”</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于是，第二天一早，两位大夫搬到了楼下，杨曙住到了楼上。</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但是，只一天，田老板的心又被拎得悬到半空中了。</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杨曙见到他便盘问：“两位大夫的神色和以前不同了。他们的眼里有一种恐惧，好像我是一个不能碰的炸弹。田老板，你不能不对我说实话啊！”</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田玉堂只得说出了真情。</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“这么说，”杨曙平静地说，“他们知道我的身份了。”</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“你放心！杨、杨表妹，保证不会出事！”</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不，我们要保持清醒的头脑。要估计到各种情况，好的，坏的，特别是最坏的可能性。这样吧——”她眼一亮，轻轻一指，“你看，这面迎街的窗台上有盆水仙花，我们就把它做为暗号。你尽量不要到我这里来，确实有必要的话，先望望这个暗号：你一见花盆没了，就要赶紧离开镇江。”</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“不，杨同志！”田老板失声叫道，“我不走！我不能把你丢下！”</w:t>
      </w:r>
    </w:p>
    <w:p w:rsidR="0094623D" w:rsidRPr="0094623D" w:rsidP="00676B5A">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千万不能冒失，表哥！”杨曙柔和地说，“一有情况，你就赶紧离开，不要顾我。你见了黄司令员和严赤，请转告他们：我不会给亲爱的新四军丢人。表哥，一路上，你吃尽了辛苦，我深深感谢你！严赤和我的孩子感谢你！人民也会感谢你！祖国的苦难还长，抗日救国，多一个人多份力量；你不能作无谓的牺牲。”</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田老板只觉得眼一热，连忙偏过脸去。他看见了一颗女八路的赤诚的心。她的话像大地渗出的泉水，清清亮亮，自自然然，没有泡沫，也没有喧哗。</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从这以后，他的一颗心就悬在那个水仙盆上。每天都要到后街上转几趟，踱过来，踱过去，偷眼打量窗台上那个小小的花盆。</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一天，两天，五天，十天……过去了，阿弥陀佛，那个花盆没有摔下来！到了第十三天，杨曙终于出了院。</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田老板和杨曙回到了唐河根据地。反扫荡刚刚胜利结束。</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这年中秋，杨曙生了一个女儿，大约是想起那盆水仙花吧，取名小仙。</w:t>
      </w:r>
    </w:p>
    <w:p w:rsidR="0094623D" w:rsidRPr="0094623D" w:rsidP="00676B5A">
      <w:pPr>
        <w:spacing w:line="360" w:lineRule="auto"/>
        <w:jc w:val="left"/>
        <w:textAlignment w:val="center"/>
        <w:rPr>
          <w:rFonts w:ascii="楷体" w:eastAsia="楷体" w:hAnsi="楷体" w:cs="楷体"/>
          <w:b/>
        </w:rPr>
      </w:pPr>
      <w:r w:rsidRPr="0094623D">
        <w:rPr>
          <w:rFonts w:ascii="楷体" w:eastAsia="楷体" w:hAnsi="楷体" w:cs="楷体"/>
          <w:b/>
        </w:rPr>
        <w:t>（有删改）</w:t>
      </w:r>
    </w:p>
    <w:p w:rsidR="0094623D" w:rsidRPr="0094623D" w:rsidP="00676B5A">
      <w:pPr>
        <w:spacing w:line="360" w:lineRule="auto"/>
        <w:jc w:val="left"/>
        <w:textAlignment w:val="center"/>
        <w:rPr>
          <w:rFonts w:ascii="宋体" w:hAnsi="宋体" w:cs="宋体"/>
          <w:b/>
        </w:rPr>
      </w:pPr>
      <w:r w:rsidRPr="0094623D">
        <w:rPr>
          <w:b/>
        </w:rPr>
        <w:t>1．</w:t>
      </w:r>
      <w:r w:rsidRPr="0094623D">
        <w:rPr>
          <w:rFonts w:ascii="宋体" w:hAnsi="宋体" w:cs="宋体"/>
          <w:b/>
        </w:rPr>
        <w:t>下列对小说相关内容和艺术特色的分析鉴赏，不正确的一项是</w:t>
      </w:r>
    </w:p>
    <w:p w:rsidR="0094623D" w:rsidRPr="0094623D" w:rsidP="00676B5A">
      <w:pPr>
        <w:spacing w:line="360" w:lineRule="auto"/>
        <w:jc w:val="left"/>
        <w:textAlignment w:val="center"/>
        <w:rPr>
          <w:rFonts w:ascii="宋体" w:hAnsi="宋体" w:cs="宋体"/>
          <w:b/>
        </w:rPr>
      </w:pPr>
      <w:r w:rsidRPr="0094623D">
        <w:rPr>
          <w:b/>
        </w:rPr>
        <w:t>A．</w:t>
      </w:r>
      <w:r w:rsidRPr="0094623D">
        <w:rPr>
          <w:rFonts w:ascii="宋体" w:hAnsi="宋体" w:cs="宋体"/>
          <w:b/>
        </w:rPr>
        <w:t>榆面商人田老板是个与共产党交善的开明人士，他有着朴素的爱国情怀和正义感，他同情、钦佩共产党人，并参与到了革命事业中。</w:t>
      </w:r>
    </w:p>
    <w:p w:rsidR="0094623D" w:rsidRPr="0094623D" w:rsidP="00676B5A">
      <w:pPr>
        <w:spacing w:line="360" w:lineRule="auto"/>
        <w:jc w:val="left"/>
        <w:textAlignment w:val="center"/>
        <w:rPr>
          <w:rFonts w:ascii="宋体" w:hAnsi="宋体" w:cs="宋体"/>
          <w:b/>
        </w:rPr>
      </w:pPr>
      <w:r w:rsidRPr="0094623D">
        <w:rPr>
          <w:b/>
        </w:rPr>
        <w:t>B．</w:t>
      </w:r>
      <w:r w:rsidRPr="0094623D">
        <w:rPr>
          <w:rFonts w:ascii="宋体" w:hAnsi="宋体" w:cs="宋体"/>
          <w:b/>
        </w:rPr>
        <w:t>小说中汉奸严家忠着墨不多，却形象鲜明，作者抓住了人物的外貌特征和语言描写，成功地塑造了一个残暴狠毒、欺压良善的日本走狗形象。</w:t>
      </w:r>
    </w:p>
    <w:p w:rsidR="0094623D" w:rsidRPr="0094623D" w:rsidP="00676B5A">
      <w:pPr>
        <w:spacing w:line="360" w:lineRule="auto"/>
        <w:jc w:val="left"/>
        <w:textAlignment w:val="center"/>
        <w:rPr>
          <w:rFonts w:ascii="宋体" w:hAnsi="宋体" w:cs="宋体"/>
          <w:b/>
        </w:rPr>
      </w:pPr>
      <w:r w:rsidRPr="0094623D">
        <w:rPr>
          <w:b/>
        </w:rPr>
        <w:t>C．</w:t>
      </w:r>
      <w:r w:rsidRPr="0094623D">
        <w:rPr>
          <w:rFonts w:ascii="宋体" w:hAnsi="宋体" w:cs="宋体"/>
          <w:b/>
        </w:rPr>
        <w:t>“他声音像影子一样微弱，怯怯垂下了目光”，曹大夫惧怕汉奸便衣队的形象跃然纸上，他的懦弱胆怯与田老板的慷慨凛然形成对比。</w:t>
      </w:r>
    </w:p>
    <w:p w:rsidR="0094623D" w:rsidRPr="0094623D" w:rsidP="00676B5A">
      <w:pPr>
        <w:spacing w:line="360" w:lineRule="auto"/>
        <w:jc w:val="left"/>
        <w:textAlignment w:val="center"/>
        <w:rPr>
          <w:rFonts w:ascii="宋体" w:hAnsi="宋体" w:cs="宋体"/>
          <w:b/>
        </w:rPr>
      </w:pPr>
      <w:r w:rsidRPr="0094623D">
        <w:rPr>
          <w:b/>
        </w:rPr>
        <w:t>D．</w:t>
      </w:r>
      <w:r w:rsidRPr="0094623D">
        <w:rPr>
          <w:rFonts w:ascii="宋体" w:hAnsi="宋体" w:cs="宋体"/>
          <w:b/>
        </w:rPr>
        <w:t>小说善于刻画人物心理。“一天，两天，五天，十天……过去了，阿弥陀佛”表现了田老板躲过一天又一天的搜捕后的轻松与喜悦。</w:t>
      </w:r>
    </w:p>
    <w:p w:rsidR="0094623D" w:rsidRPr="0094623D" w:rsidP="00676B5A">
      <w:pPr>
        <w:spacing w:line="360" w:lineRule="auto"/>
        <w:jc w:val="left"/>
        <w:textAlignment w:val="center"/>
        <w:rPr>
          <w:rFonts w:ascii="宋体" w:hAnsi="宋体" w:cs="宋体"/>
          <w:b/>
        </w:rPr>
      </w:pPr>
      <w:r w:rsidRPr="0094623D">
        <w:rPr>
          <w:b/>
        </w:rPr>
        <w:t>2．</w:t>
      </w:r>
      <w:r w:rsidRPr="0094623D">
        <w:rPr>
          <w:rFonts w:ascii="宋体" w:hAnsi="宋体" w:cs="宋体"/>
          <w:b/>
        </w:rPr>
        <w:t>如何理解小说中杨曙有“一颗女八路的赤诚的心”？请结合文本简要分析。</w:t>
      </w:r>
    </w:p>
    <w:p w:rsidR="0094623D" w:rsidRPr="0094623D" w:rsidP="00676B5A">
      <w:pPr>
        <w:spacing w:line="360" w:lineRule="auto"/>
        <w:jc w:val="left"/>
        <w:textAlignment w:val="center"/>
        <w:rPr>
          <w:rFonts w:ascii="宋体" w:hAnsi="宋体" w:cs="宋体"/>
          <w:b/>
        </w:rPr>
      </w:pPr>
      <w:r w:rsidRPr="0094623D">
        <w:rPr>
          <w:b/>
        </w:rPr>
        <w:t>3．</w:t>
      </w:r>
      <w:r w:rsidRPr="0094623D">
        <w:rPr>
          <w:rFonts w:ascii="宋体" w:hAnsi="宋体" w:cs="宋体"/>
          <w:b/>
        </w:rPr>
        <w:t>小说中田老板、杨曙二人对话时的称谓真假交织，为什么要这样表达？请结合作品简要分析。</w:t>
      </w:r>
    </w:p>
    <w:p w:rsidR="0094623D" w:rsidRPr="0094623D" w:rsidP="00676B5A">
      <w:pPr>
        <w:spacing w:line="360" w:lineRule="auto"/>
        <w:jc w:val="left"/>
        <w:textAlignment w:val="center"/>
        <w:rPr>
          <w:rFonts w:ascii="宋体" w:hAnsi="宋体" w:cs="宋体"/>
          <w:b/>
        </w:rPr>
      </w:pPr>
      <w:r w:rsidRPr="0094623D">
        <w:rPr>
          <w:rFonts w:ascii="宋体" w:hAnsi="宋体"/>
          <w:b/>
        </w:rPr>
        <w:t>2．</w:t>
      </w:r>
      <w:r w:rsidRPr="0094623D">
        <w:rPr>
          <w:rFonts w:ascii="宋体" w:hAnsi="宋体" w:cs="宋体"/>
          <w:b/>
        </w:rPr>
        <w:t>阅读下面的作品，完成下面小题。</w:t>
      </w:r>
    </w:p>
    <w:p w:rsidR="0094623D" w:rsidRPr="0094623D" w:rsidP="00676B5A">
      <w:pPr>
        <w:spacing w:line="360" w:lineRule="auto"/>
        <w:jc w:val="left"/>
        <w:textAlignment w:val="center"/>
        <w:rPr>
          <w:rFonts w:ascii="楷体" w:eastAsia="楷体" w:hAnsi="楷体" w:cs="楷体"/>
          <w:b/>
        </w:rPr>
      </w:pPr>
      <w:r w:rsidRPr="0094623D">
        <w:rPr>
          <w:rFonts w:ascii="楷体" w:eastAsia="楷体" w:hAnsi="楷体" w:cs="楷体"/>
          <w:b/>
        </w:rPr>
        <w:t>5G，智“绘”生活</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不只是自动驾驶，从深圳的5G警务执法，到成都的5G立体交管和智慧公交，从黄山的5G+VR旅游，到广东省第二人民医院的5G手术直播……随着各地5G试验网络的搭建，5G技术已在社会生活的方方面面进行应用探索。6月6日，工信部向中国电信、中国移动、中国联通、中国广电发放5G商用牌照，标志着我国正式进入5G商用元年。</w:t>
      </w:r>
    </w:p>
    <w:p w:rsidR="0094623D" w:rsidRPr="0094623D" w:rsidP="00676B5A">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与4G相比，快只是5G的优势之一。万物互联，オ是5G与4G最大的不同。”中国移动研究院刘光毅研究员说。通过网络的虚拟化和软件定义，5G每平方公里可连接100万台设备，是目前移动网络接入设备数量的近百倍，一张网络就可满足未来企业级应用和垂直行业应用的差异化业务需求，从而实现从消费到生产的全环节、从人到物的全场景覆盖，这就是万物互联。5G将开启万物互联、人机交互的新时代，工业、交通、医疗、能源、智慧城市、智能家居等，都将随着5G的融合擦出新的火花，进而带动产业和社会变革，对构筑数字化时代国家竞争新优势意义重大。</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5G的海量物联网通信功能，不仅能够将医疗仪器、家用电器和手持通信终端等全部连接在一起，还能面向智慧城市、环境监测、智能农业、森林防火等以传感和数据采集为目标的应用场景，提供具各超千亿网络连接的支持能力。</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5G能够提供毫秒级的端到端时延和接近100％的业务可靠性保证，为无人驾驶、工业互联网的普及提供网络支持。通过5G网络，工人可以在位于上海的模拟驾驶室里，操作一台远在石家庄施工工地的挖掘机进行挖掘作业……据全球移动通信协会(GSMA)预测，2017年到2025年之间，工业联网设备连接数将增长100.75亿个。5G在エ业领城的广泛应用，将有效提升网络化系统制造水平，促进企业提质增效。</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相对于目前4G使用的中低频，5G在中高频及毫米波频段的速度和带宽上具有天生的优势，但是中高频段对墙体、地板等固体障碍物的穿透能力差，传输距离短，信号覆盖弱，给5G组网带来了不小的挑战。业内专家表示，5G离不开基站的高密度覆盖，在商用初期，任何国家都难以快速实现基站的大规模部署。此外，5G终端品种少、价格高，5G应用不够丰富等问题，同样会让“尝鲜者”的用户体验打折扣。</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目前我国已经完成5G技术研发关键技术验证、技术方案验证、系统验证三个阶段验证工作，但是5G一夜之间像4G覆盖那么好，也不太现实。5G和2G、3G、4G不一样，除了基础电信企业、电信设备制造商和终端公司外，还需要全社会的力量，尤其是调动垂直应用行业的积极性，推出一批贴近市场、快速落地的应用。</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北京邮电大学教授吕廷杰说，在5G标准制定中，交通、エ业制造等部门深入参与其中，所谓“4G改变生活，5G改变社会”，其实可以反过来说——“社会改变5G”。</w:t>
      </w:r>
    </w:p>
    <w:p w:rsidR="0094623D" w:rsidRPr="0094623D" w:rsidP="00676B5A">
      <w:pPr>
        <w:spacing w:line="360" w:lineRule="auto"/>
        <w:ind w:firstLine="420"/>
        <w:jc w:val="left"/>
        <w:textAlignment w:val="center"/>
        <w:rPr>
          <w:rFonts w:ascii="楷体" w:eastAsia="楷体" w:hAnsi="楷体" w:cs="楷体"/>
          <w:b/>
        </w:rPr>
      </w:pPr>
      <w:r w:rsidRPr="0094623D">
        <w:rPr>
          <w:rFonts w:ascii="楷体" w:eastAsia="楷体" w:hAnsi="楷体" w:cs="楷体"/>
          <w:b/>
        </w:rPr>
        <w:t>（选自《人民日报》2019年7月9日，有删改）</w:t>
      </w:r>
    </w:p>
    <w:p w:rsidR="0094623D" w:rsidRPr="0094623D" w:rsidP="00676B5A">
      <w:pPr>
        <w:spacing w:line="360" w:lineRule="auto"/>
        <w:jc w:val="left"/>
        <w:textAlignment w:val="center"/>
        <w:rPr>
          <w:rFonts w:ascii="宋体" w:hAnsi="宋体" w:cs="宋体"/>
          <w:b/>
        </w:rPr>
      </w:pPr>
      <w:r w:rsidRPr="0094623D">
        <w:rPr>
          <w:b/>
        </w:rPr>
        <w:t>1．</w:t>
      </w:r>
      <w:r w:rsidRPr="0094623D">
        <w:rPr>
          <w:rFonts w:ascii="宋体" w:hAnsi="宋体" w:cs="宋体"/>
          <w:b/>
        </w:rPr>
        <w:t>下列对文中“5G”的理解，</w:t>
      </w:r>
      <w:r w:rsidRPr="0094623D">
        <w:rPr>
          <w:rFonts w:ascii="宋体" w:hAnsi="宋体" w:cs="宋体"/>
          <w:b/>
          <w:em w:val="dot"/>
        </w:rPr>
        <w:t>不正确</w:t>
      </w:r>
      <w:r w:rsidRPr="0094623D">
        <w:rPr>
          <w:rFonts w:ascii="宋体" w:hAnsi="宋体" w:cs="宋体"/>
          <w:b/>
        </w:rPr>
        <w:t>的一项是                      （   ）</w:t>
      </w:r>
    </w:p>
    <w:p w:rsidR="0094623D" w:rsidRPr="0094623D" w:rsidP="00676B5A">
      <w:pPr>
        <w:spacing w:line="360" w:lineRule="auto"/>
        <w:jc w:val="left"/>
        <w:textAlignment w:val="center"/>
        <w:rPr>
          <w:rFonts w:ascii="宋体" w:hAnsi="宋体" w:cs="宋体"/>
          <w:b/>
        </w:rPr>
      </w:pPr>
      <w:r w:rsidRPr="0094623D">
        <w:rPr>
          <w:b/>
        </w:rPr>
        <w:t>A．</w:t>
      </w:r>
      <w:r w:rsidRPr="0094623D">
        <w:rPr>
          <w:rFonts w:ascii="宋体" w:hAnsi="宋体" w:cs="宋体"/>
          <w:b/>
        </w:rPr>
        <w:t>随着国家工信部5G商用牌照的发放，2019年成为我国正式进入5G商用元年。</w:t>
      </w:r>
    </w:p>
    <w:p w:rsidR="0094623D" w:rsidRPr="0094623D" w:rsidP="00676B5A">
      <w:pPr>
        <w:spacing w:line="360" w:lineRule="auto"/>
        <w:jc w:val="left"/>
        <w:textAlignment w:val="center"/>
        <w:rPr>
          <w:rFonts w:ascii="宋体" w:hAnsi="宋体" w:cs="宋体"/>
          <w:b/>
        </w:rPr>
      </w:pPr>
      <w:r w:rsidRPr="0094623D">
        <w:rPr>
          <w:b/>
        </w:rPr>
        <w:t>B．</w:t>
      </w:r>
      <w:r w:rsidRPr="0094623D">
        <w:rPr>
          <w:rFonts w:ascii="宋体" w:hAnsi="宋体" w:cs="宋体"/>
          <w:b/>
        </w:rPr>
        <w:t>随着各地5G试验网络的搭建，5G技术已在社会生活的方方面面得到广泛应用。</w:t>
      </w:r>
    </w:p>
    <w:p w:rsidR="0094623D" w:rsidRPr="0094623D" w:rsidP="00676B5A">
      <w:pPr>
        <w:spacing w:line="360" w:lineRule="auto"/>
        <w:jc w:val="left"/>
        <w:textAlignment w:val="center"/>
        <w:rPr>
          <w:rFonts w:ascii="宋体" w:hAnsi="宋体" w:cs="宋体"/>
          <w:b/>
        </w:rPr>
      </w:pPr>
      <w:r w:rsidRPr="0094623D">
        <w:rPr>
          <w:b/>
        </w:rPr>
        <w:t>C．</w:t>
      </w:r>
      <w:r w:rsidRPr="0094623D">
        <w:rPr>
          <w:rFonts w:ascii="宋体" w:hAnsi="宋体" w:cs="宋体"/>
          <w:b/>
        </w:rPr>
        <w:t>5G接入设备数量的能力强大，可满足未来企业业务需求，从而实现全场景覆盖。</w:t>
      </w:r>
    </w:p>
    <w:p w:rsidR="0094623D" w:rsidRPr="0094623D" w:rsidP="00676B5A">
      <w:pPr>
        <w:spacing w:line="360" w:lineRule="auto"/>
        <w:jc w:val="left"/>
        <w:textAlignment w:val="center"/>
        <w:rPr>
          <w:rFonts w:ascii="宋体" w:hAnsi="宋体" w:cs="宋体"/>
          <w:b/>
        </w:rPr>
      </w:pPr>
      <w:r w:rsidRPr="0094623D">
        <w:rPr>
          <w:b/>
        </w:rPr>
        <w:t>D．</w:t>
      </w:r>
      <w:r w:rsidRPr="0094623D">
        <w:rPr>
          <w:rFonts w:ascii="宋体" w:hAnsi="宋体" w:cs="宋体"/>
          <w:b/>
        </w:rPr>
        <w:t>5G只是通信技术，只有各部门、各行业深入参与其中，它的技术优势才能发挥。</w:t>
      </w:r>
    </w:p>
    <w:p w:rsidR="0094623D" w:rsidRPr="0094623D" w:rsidP="00676B5A">
      <w:pPr>
        <w:spacing w:line="360" w:lineRule="auto"/>
        <w:jc w:val="left"/>
        <w:textAlignment w:val="center"/>
        <w:rPr>
          <w:rFonts w:ascii="宋体" w:hAnsi="宋体" w:cs="宋体"/>
          <w:b/>
        </w:rPr>
      </w:pPr>
      <w:r w:rsidRPr="0094623D">
        <w:rPr>
          <w:b/>
        </w:rPr>
        <w:t>2．</w:t>
      </w:r>
      <w:r w:rsidRPr="0094623D">
        <w:rPr>
          <w:rFonts w:ascii="宋体" w:hAnsi="宋体" w:cs="宋体"/>
          <w:b/>
        </w:rPr>
        <w:t>下列对原文内容的概括和分析，</w:t>
      </w:r>
      <w:r w:rsidRPr="0094623D">
        <w:rPr>
          <w:rFonts w:ascii="宋体" w:hAnsi="宋体" w:cs="宋体"/>
          <w:b/>
          <w:em w:val="dot"/>
        </w:rPr>
        <w:t>不正确</w:t>
      </w:r>
      <w:r w:rsidRPr="0094623D">
        <w:rPr>
          <w:rFonts w:ascii="宋体" w:hAnsi="宋体" w:cs="宋体"/>
          <w:b/>
        </w:rPr>
        <w:t>的一项是                  （   ）</w:t>
      </w:r>
    </w:p>
    <w:p w:rsidR="0094623D" w:rsidRPr="0094623D" w:rsidP="00676B5A">
      <w:pPr>
        <w:spacing w:line="360" w:lineRule="auto"/>
        <w:jc w:val="left"/>
        <w:textAlignment w:val="center"/>
        <w:rPr>
          <w:rFonts w:ascii="宋体" w:hAnsi="宋体" w:cs="宋体"/>
          <w:b/>
        </w:rPr>
      </w:pPr>
      <w:r w:rsidRPr="0094623D">
        <w:rPr>
          <w:b/>
        </w:rPr>
        <w:t>A．</w:t>
      </w:r>
      <w:r w:rsidRPr="0094623D">
        <w:rPr>
          <w:rFonts w:ascii="宋体" w:hAnsi="宋体" w:cs="宋体"/>
          <w:b/>
        </w:rPr>
        <w:t>5G技术可以带动产业和社会变革，对构筑数字化时代国家竞争新优势意义重大。</w:t>
      </w:r>
    </w:p>
    <w:p w:rsidR="0094623D" w:rsidRPr="0094623D" w:rsidP="00676B5A">
      <w:pPr>
        <w:spacing w:line="360" w:lineRule="auto"/>
        <w:jc w:val="left"/>
        <w:textAlignment w:val="center"/>
        <w:rPr>
          <w:rFonts w:ascii="宋体" w:hAnsi="宋体" w:cs="宋体"/>
          <w:b/>
        </w:rPr>
      </w:pPr>
      <w:r w:rsidRPr="0094623D">
        <w:rPr>
          <w:b/>
        </w:rPr>
        <w:t>B．</w:t>
      </w:r>
      <w:r w:rsidRPr="0094623D">
        <w:rPr>
          <w:rFonts w:ascii="宋体" w:hAnsi="宋体" w:cs="宋体"/>
          <w:b/>
        </w:rPr>
        <w:t>5G的海量物联网通信功能，为社会、生活提供具备超千亿网络连接的支持能力。</w:t>
      </w:r>
      <w:r w:rsidRPr="0094623D">
        <w:rPr>
          <w:rFonts w:ascii="宋体" w:hAnsi="宋体" w:cs="宋体"/>
          <w:b/>
        </w:rPr>
        <w:br/>
      </w:r>
      <w:r w:rsidRPr="0094623D">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https://d.book118.com/568113141100006027</w:t>
        </w:r>
      </w:hyperlink>
    </w:p>
    <w:p w:rsidR="0094623D" w:rsidRPr="0094623D" w:rsidP="00676B5A">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76B5A"/>
    <w:rsid w:val="006B2EBA"/>
    <w:rsid w:val="006C4E79"/>
    <w:rsid w:val="007852E2"/>
    <w:rsid w:val="00850032"/>
    <w:rsid w:val="008D2EAE"/>
    <w:rsid w:val="008F1F6E"/>
    <w:rsid w:val="00911EF2"/>
    <w:rsid w:val="0094623D"/>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68113141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3134</Words>
  <Characters>17868</Characters>
  <Application>Microsoft Office Word</Application>
  <DocSecurity>0</DocSecurity>
  <Lines>148</Lines>
  <Paragraphs>41</Paragraphs>
  <ScaleCrop>false</ScaleCrop>
  <Company>zxxk.com</Company>
  <LinksUpToDate>false</LinksUpToDate>
  <CharactersWithSpaces>20961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2022-07-08T18:29:00Z</dcterms:created>
  <dcterms:modified xsi:type="dcterms:W3CDTF">2023-05-16T22:34:00Z</dcterms:modified>
</cp:coreProperties>
</file>