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生态旅游项目规划设计蓝图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16" w:history="1">
        <w:r>
          <w:rPr>
            <w:rFonts w:ascii="仿宋" w:eastAsia="仿宋" w:hAnsi="仿宋" w:cs="仿宋" w:hint="eastAsia"/>
            <w:lang w:eastAsia="zh-CN"/>
          </w:rPr>
          <w:t>序言</w:t>
        </w:r>
        <w:r>
          <w:tab/>
        </w:r>
        <w:r>
          <w:fldChar w:fldCharType="begin"/>
        </w:r>
        <w:r>
          <w:instrText xml:space="preserve"> PAGEREF _Toc30516 \h </w:instrText>
        </w:r>
        <w:r>
          <w:fldChar w:fldCharType="separate"/>
        </w:r>
        <w:r>
          <w:t>3</w:t>
        </w:r>
        <w:r>
          <w:fldChar w:fldCharType="end"/>
        </w:r>
      </w:hyperlink>
    </w:p>
    <w:p>
      <w:pPr>
        <w:pStyle w:val="TOC1"/>
        <w:tabs>
          <w:tab w:val="right" w:leader="dot" w:pos="8306"/>
        </w:tabs>
      </w:pPr>
      <w:hyperlink w:anchor="_Toc26986" w:history="1">
        <w:r>
          <w:rPr>
            <w:rFonts w:ascii="仿宋" w:eastAsia="仿宋" w:hAnsi="仿宋" w:cs="仿宋" w:hint="eastAsia"/>
            <w:lang w:eastAsia="zh-CN"/>
          </w:rPr>
          <w:t>一、生态旅游项目选址可行性分析</w:t>
        </w:r>
        <w:r>
          <w:tab/>
        </w:r>
        <w:r>
          <w:fldChar w:fldCharType="begin"/>
        </w:r>
        <w:r>
          <w:instrText xml:space="preserve"> PAGEREF _Toc26986 \h </w:instrText>
        </w:r>
        <w:r>
          <w:fldChar w:fldCharType="separate"/>
        </w:r>
        <w:r>
          <w:t>3</w:t>
        </w:r>
        <w:r>
          <w:fldChar w:fldCharType="end"/>
        </w:r>
      </w:hyperlink>
    </w:p>
    <w:p>
      <w:pPr>
        <w:pStyle w:val="TOC2"/>
        <w:tabs>
          <w:tab w:val="right" w:leader="dot" w:pos="8306"/>
        </w:tabs>
      </w:pPr>
      <w:hyperlink w:anchor="_Toc10077" w:history="1">
        <w:r>
          <w:rPr>
            <w:rFonts w:ascii="仿宋" w:eastAsia="仿宋" w:hAnsi="仿宋" w:cs="仿宋" w:hint="eastAsia"/>
            <w:lang w:eastAsia="zh-CN"/>
          </w:rPr>
          <w:t>(一)、生态旅游项目选址</w:t>
        </w:r>
        <w:r>
          <w:tab/>
        </w:r>
        <w:r>
          <w:fldChar w:fldCharType="begin"/>
        </w:r>
        <w:r>
          <w:instrText xml:space="preserve"> PAGEREF _Toc10077 \h </w:instrText>
        </w:r>
        <w:r>
          <w:fldChar w:fldCharType="separate"/>
        </w:r>
        <w:r>
          <w:t>3</w:t>
        </w:r>
        <w:r>
          <w:fldChar w:fldCharType="end"/>
        </w:r>
      </w:hyperlink>
    </w:p>
    <w:p>
      <w:pPr>
        <w:pStyle w:val="TOC2"/>
        <w:tabs>
          <w:tab w:val="right" w:leader="dot" w:pos="8306"/>
        </w:tabs>
      </w:pPr>
      <w:hyperlink w:anchor="_Toc21363" w:history="1">
        <w:r>
          <w:rPr>
            <w:rFonts w:ascii="仿宋" w:eastAsia="仿宋" w:hAnsi="仿宋" w:cs="仿宋" w:hint="eastAsia"/>
            <w:lang w:eastAsia="zh-CN"/>
          </w:rPr>
          <w:t>(二)、用地控制指标</w:t>
        </w:r>
        <w:r>
          <w:tab/>
        </w:r>
        <w:r>
          <w:fldChar w:fldCharType="begin"/>
        </w:r>
        <w:r>
          <w:instrText xml:space="preserve"> PAGEREF _Toc21363 \h </w:instrText>
        </w:r>
        <w:r>
          <w:fldChar w:fldCharType="separate"/>
        </w:r>
        <w:r>
          <w:t>3</w:t>
        </w:r>
        <w:r>
          <w:fldChar w:fldCharType="end"/>
        </w:r>
      </w:hyperlink>
    </w:p>
    <w:p>
      <w:pPr>
        <w:pStyle w:val="TOC2"/>
        <w:tabs>
          <w:tab w:val="right" w:leader="dot" w:pos="8306"/>
        </w:tabs>
      </w:pPr>
      <w:hyperlink w:anchor="_Toc29263" w:history="1">
        <w:r>
          <w:rPr>
            <w:rFonts w:ascii="仿宋" w:eastAsia="仿宋" w:hAnsi="仿宋" w:cs="仿宋" w:hint="eastAsia"/>
            <w:lang w:eastAsia="zh-CN"/>
          </w:rPr>
          <w:t>(三)、节约用地措施</w:t>
        </w:r>
        <w:r>
          <w:tab/>
        </w:r>
        <w:r>
          <w:fldChar w:fldCharType="begin"/>
        </w:r>
        <w:r>
          <w:instrText xml:space="preserve"> PAGEREF _Toc29263 \h </w:instrText>
        </w:r>
        <w:r>
          <w:fldChar w:fldCharType="separate"/>
        </w:r>
        <w:r>
          <w:t>5</w:t>
        </w:r>
        <w:r>
          <w:fldChar w:fldCharType="end"/>
        </w:r>
      </w:hyperlink>
    </w:p>
    <w:p>
      <w:pPr>
        <w:pStyle w:val="TOC2"/>
        <w:tabs>
          <w:tab w:val="right" w:leader="dot" w:pos="8306"/>
        </w:tabs>
      </w:pPr>
      <w:hyperlink w:anchor="_Toc28048" w:history="1">
        <w:r>
          <w:rPr>
            <w:rFonts w:ascii="仿宋" w:eastAsia="仿宋" w:hAnsi="仿宋" w:cs="仿宋" w:hint="eastAsia"/>
            <w:lang w:eastAsia="zh-CN"/>
          </w:rPr>
          <w:t>(四)、总图布置方案</w:t>
        </w:r>
        <w:r>
          <w:tab/>
        </w:r>
        <w:r>
          <w:fldChar w:fldCharType="begin"/>
        </w:r>
        <w:r>
          <w:instrText xml:space="preserve"> PAGEREF _Toc28048 \h </w:instrText>
        </w:r>
        <w:r>
          <w:fldChar w:fldCharType="separate"/>
        </w:r>
        <w:r>
          <w:t>6</w:t>
        </w:r>
        <w:r>
          <w:fldChar w:fldCharType="end"/>
        </w:r>
      </w:hyperlink>
    </w:p>
    <w:p>
      <w:pPr>
        <w:pStyle w:val="TOC2"/>
        <w:tabs>
          <w:tab w:val="right" w:leader="dot" w:pos="8306"/>
        </w:tabs>
      </w:pPr>
      <w:hyperlink w:anchor="_Toc28864" w:history="1">
        <w:r>
          <w:rPr>
            <w:rFonts w:ascii="仿宋" w:eastAsia="仿宋" w:hAnsi="仿宋" w:cs="仿宋" w:hint="eastAsia"/>
            <w:lang w:eastAsia="zh-CN"/>
          </w:rPr>
          <w:t>(五)、选址综合评价</w:t>
        </w:r>
        <w:r>
          <w:tab/>
        </w:r>
        <w:r>
          <w:fldChar w:fldCharType="begin"/>
        </w:r>
        <w:r>
          <w:instrText xml:space="preserve"> PAGEREF _Toc28864 \h </w:instrText>
        </w:r>
        <w:r>
          <w:fldChar w:fldCharType="separate"/>
        </w:r>
        <w:r>
          <w:t>7</w:t>
        </w:r>
        <w:r>
          <w:fldChar w:fldCharType="end"/>
        </w:r>
      </w:hyperlink>
    </w:p>
    <w:p>
      <w:pPr>
        <w:pStyle w:val="TOC1"/>
        <w:tabs>
          <w:tab w:val="right" w:leader="dot" w:pos="8306"/>
        </w:tabs>
      </w:pPr>
      <w:hyperlink w:anchor="_Toc21255" w:history="1">
        <w:r>
          <w:rPr>
            <w:rFonts w:ascii="仿宋" w:eastAsia="仿宋" w:hAnsi="仿宋" w:cs="仿宋" w:hint="eastAsia"/>
            <w:lang w:eastAsia="zh-CN"/>
          </w:rPr>
          <w:t>二、生态旅游项目土建工程</w:t>
        </w:r>
        <w:r>
          <w:tab/>
        </w:r>
        <w:r>
          <w:fldChar w:fldCharType="begin"/>
        </w:r>
        <w:r>
          <w:instrText xml:space="preserve"> PAGEREF _Toc21255 \h </w:instrText>
        </w:r>
        <w:r>
          <w:fldChar w:fldCharType="separate"/>
        </w:r>
        <w:r>
          <w:t>8</w:t>
        </w:r>
        <w:r>
          <w:fldChar w:fldCharType="end"/>
        </w:r>
      </w:hyperlink>
    </w:p>
    <w:p>
      <w:pPr>
        <w:pStyle w:val="TOC2"/>
        <w:tabs>
          <w:tab w:val="right" w:leader="dot" w:pos="8306"/>
        </w:tabs>
      </w:pPr>
      <w:hyperlink w:anchor="_Toc18589" w:history="1">
        <w:r>
          <w:rPr>
            <w:rFonts w:ascii="仿宋" w:eastAsia="仿宋" w:hAnsi="仿宋" w:cs="仿宋" w:hint="eastAsia"/>
            <w:lang w:eastAsia="zh-CN"/>
          </w:rPr>
          <w:t>(一)、建筑工程设计原则</w:t>
        </w:r>
        <w:r>
          <w:tab/>
        </w:r>
        <w:r>
          <w:fldChar w:fldCharType="begin"/>
        </w:r>
        <w:r>
          <w:instrText xml:space="preserve"> PAGEREF _Toc18589 \h </w:instrText>
        </w:r>
        <w:r>
          <w:fldChar w:fldCharType="separate"/>
        </w:r>
        <w:r>
          <w:t>8</w:t>
        </w:r>
        <w:r>
          <w:fldChar w:fldCharType="end"/>
        </w:r>
      </w:hyperlink>
    </w:p>
    <w:p>
      <w:pPr>
        <w:pStyle w:val="TOC2"/>
        <w:tabs>
          <w:tab w:val="right" w:leader="dot" w:pos="8306"/>
        </w:tabs>
      </w:pPr>
      <w:hyperlink w:anchor="_Toc13003" w:history="1">
        <w:r>
          <w:rPr>
            <w:rFonts w:ascii="仿宋" w:eastAsia="仿宋" w:hAnsi="仿宋" w:cs="仿宋" w:hint="eastAsia"/>
            <w:lang w:eastAsia="zh-CN"/>
          </w:rPr>
          <w:t>(二)、土建工程设计年限及安全等级</w:t>
        </w:r>
        <w:r>
          <w:tab/>
        </w:r>
        <w:r>
          <w:fldChar w:fldCharType="begin"/>
        </w:r>
        <w:r>
          <w:instrText xml:space="preserve"> PAGEREF _Toc13003 \h </w:instrText>
        </w:r>
        <w:r>
          <w:fldChar w:fldCharType="separate"/>
        </w:r>
        <w:r>
          <w:t>9</w:t>
        </w:r>
        <w:r>
          <w:fldChar w:fldCharType="end"/>
        </w:r>
      </w:hyperlink>
    </w:p>
    <w:p>
      <w:pPr>
        <w:pStyle w:val="TOC2"/>
        <w:tabs>
          <w:tab w:val="right" w:leader="dot" w:pos="8306"/>
        </w:tabs>
      </w:pPr>
      <w:hyperlink w:anchor="_Toc29406" w:history="1">
        <w:r>
          <w:rPr>
            <w:rFonts w:ascii="仿宋" w:eastAsia="仿宋" w:hAnsi="仿宋" w:cs="仿宋" w:hint="eastAsia"/>
            <w:lang w:eastAsia="zh-CN"/>
          </w:rPr>
          <w:t>(三)、建筑工程设计总体要求</w:t>
        </w:r>
        <w:r>
          <w:tab/>
        </w:r>
        <w:r>
          <w:fldChar w:fldCharType="begin"/>
        </w:r>
        <w:r>
          <w:instrText xml:space="preserve"> PAGEREF _Toc29406 \h </w:instrText>
        </w:r>
        <w:r>
          <w:fldChar w:fldCharType="separate"/>
        </w:r>
        <w:r>
          <w:t>11</w:t>
        </w:r>
        <w:r>
          <w:fldChar w:fldCharType="end"/>
        </w:r>
      </w:hyperlink>
    </w:p>
    <w:p>
      <w:pPr>
        <w:pStyle w:val="TOC2"/>
        <w:tabs>
          <w:tab w:val="right" w:leader="dot" w:pos="8306"/>
        </w:tabs>
      </w:pPr>
      <w:hyperlink w:anchor="_Toc22654" w:history="1">
        <w:r>
          <w:rPr>
            <w:rFonts w:ascii="仿宋" w:eastAsia="仿宋" w:hAnsi="仿宋" w:cs="仿宋" w:hint="eastAsia"/>
            <w:lang w:eastAsia="zh-CN"/>
          </w:rPr>
          <w:t>(四)、土建工程建设指标</w:t>
        </w:r>
        <w:r>
          <w:tab/>
        </w:r>
        <w:r>
          <w:fldChar w:fldCharType="begin"/>
        </w:r>
        <w:r>
          <w:instrText xml:space="preserve"> PAGEREF _Toc22654 \h </w:instrText>
        </w:r>
        <w:r>
          <w:fldChar w:fldCharType="separate"/>
        </w:r>
        <w:r>
          <w:t>11</w:t>
        </w:r>
        <w:r>
          <w:fldChar w:fldCharType="end"/>
        </w:r>
      </w:hyperlink>
    </w:p>
    <w:p>
      <w:pPr>
        <w:pStyle w:val="TOC1"/>
        <w:tabs>
          <w:tab w:val="right" w:leader="dot" w:pos="8306"/>
        </w:tabs>
      </w:pPr>
      <w:hyperlink w:anchor="_Toc4352" w:history="1">
        <w:r>
          <w:rPr>
            <w:rFonts w:ascii="仿宋" w:eastAsia="仿宋" w:hAnsi="仿宋" w:cs="仿宋" w:hint="eastAsia"/>
            <w:lang w:eastAsia="zh-CN"/>
          </w:rPr>
          <w:t>三、产品规划分析</w:t>
        </w:r>
        <w:r>
          <w:tab/>
        </w:r>
        <w:r>
          <w:fldChar w:fldCharType="begin"/>
        </w:r>
        <w:r>
          <w:instrText xml:space="preserve"> PAGEREF _Toc4352 \h </w:instrText>
        </w:r>
        <w:r>
          <w:fldChar w:fldCharType="separate"/>
        </w:r>
        <w:r>
          <w:t>11</w:t>
        </w:r>
        <w:r>
          <w:fldChar w:fldCharType="end"/>
        </w:r>
      </w:hyperlink>
    </w:p>
    <w:p>
      <w:pPr>
        <w:pStyle w:val="TOC2"/>
        <w:tabs>
          <w:tab w:val="right" w:leader="dot" w:pos="8306"/>
        </w:tabs>
      </w:pPr>
      <w:hyperlink w:anchor="_Toc23172" w:history="1">
        <w:r>
          <w:rPr>
            <w:rFonts w:ascii="仿宋" w:eastAsia="仿宋" w:hAnsi="仿宋" w:cs="仿宋" w:hint="eastAsia"/>
            <w:lang w:eastAsia="zh-CN"/>
          </w:rPr>
          <w:t>(一)、产品规划</w:t>
        </w:r>
        <w:r>
          <w:tab/>
        </w:r>
        <w:r>
          <w:fldChar w:fldCharType="begin"/>
        </w:r>
        <w:r>
          <w:instrText xml:space="preserve"> PAGEREF _Toc23172 \h </w:instrText>
        </w:r>
        <w:r>
          <w:fldChar w:fldCharType="separate"/>
        </w:r>
        <w:r>
          <w:t>11</w:t>
        </w:r>
        <w:r>
          <w:fldChar w:fldCharType="end"/>
        </w:r>
      </w:hyperlink>
    </w:p>
    <w:p>
      <w:pPr>
        <w:pStyle w:val="TOC2"/>
        <w:tabs>
          <w:tab w:val="right" w:leader="dot" w:pos="8306"/>
        </w:tabs>
      </w:pPr>
      <w:hyperlink w:anchor="_Toc22348" w:history="1">
        <w:r>
          <w:rPr>
            <w:rFonts w:ascii="仿宋" w:eastAsia="仿宋" w:hAnsi="仿宋" w:cs="仿宋" w:hint="eastAsia"/>
            <w:lang w:eastAsia="zh-CN"/>
          </w:rPr>
          <w:t>(二)、建设规模</w:t>
        </w:r>
        <w:r>
          <w:tab/>
        </w:r>
        <w:r>
          <w:fldChar w:fldCharType="begin"/>
        </w:r>
        <w:r>
          <w:instrText xml:space="preserve"> PAGEREF _Toc22348 \h </w:instrText>
        </w:r>
        <w:r>
          <w:fldChar w:fldCharType="separate"/>
        </w:r>
        <w:r>
          <w:t>12</w:t>
        </w:r>
        <w:r>
          <w:fldChar w:fldCharType="end"/>
        </w:r>
      </w:hyperlink>
    </w:p>
    <w:p>
      <w:pPr>
        <w:pStyle w:val="TOC1"/>
        <w:tabs>
          <w:tab w:val="right" w:leader="dot" w:pos="8306"/>
        </w:tabs>
      </w:pPr>
      <w:hyperlink w:anchor="_Toc32173" w:history="1">
        <w:r>
          <w:rPr>
            <w:rFonts w:ascii="仿宋" w:eastAsia="仿宋" w:hAnsi="仿宋" w:cs="仿宋" w:hint="eastAsia"/>
            <w:lang w:eastAsia="zh-CN"/>
          </w:rPr>
          <w:t>四、生态旅游项目可持续发展</w:t>
        </w:r>
        <w:r>
          <w:tab/>
        </w:r>
        <w:r>
          <w:fldChar w:fldCharType="begin"/>
        </w:r>
        <w:r>
          <w:instrText xml:space="preserve"> PAGEREF _Toc32173 \h </w:instrText>
        </w:r>
        <w:r>
          <w:fldChar w:fldCharType="separate"/>
        </w:r>
        <w:r>
          <w:t>13</w:t>
        </w:r>
        <w:r>
          <w:fldChar w:fldCharType="end"/>
        </w:r>
      </w:hyperlink>
    </w:p>
    <w:p>
      <w:pPr>
        <w:pStyle w:val="TOC2"/>
        <w:tabs>
          <w:tab w:val="right" w:leader="dot" w:pos="8306"/>
        </w:tabs>
      </w:pPr>
      <w:hyperlink w:anchor="_Toc31312" w:history="1">
        <w:r>
          <w:rPr>
            <w:rFonts w:ascii="仿宋" w:eastAsia="仿宋" w:hAnsi="仿宋" w:cs="仿宋" w:hint="eastAsia"/>
            <w:lang w:eastAsia="zh-CN"/>
          </w:rPr>
          <w:t>(一)、可持续战略与实践</w:t>
        </w:r>
        <w:r>
          <w:tab/>
        </w:r>
        <w:r>
          <w:fldChar w:fldCharType="begin"/>
        </w:r>
        <w:r>
          <w:instrText xml:space="preserve"> PAGEREF _Toc31312 \h </w:instrText>
        </w:r>
        <w:r>
          <w:fldChar w:fldCharType="separate"/>
        </w:r>
        <w:r>
          <w:t>13</w:t>
        </w:r>
        <w:r>
          <w:fldChar w:fldCharType="end"/>
        </w:r>
      </w:hyperlink>
    </w:p>
    <w:p>
      <w:pPr>
        <w:pStyle w:val="TOC2"/>
        <w:tabs>
          <w:tab w:val="right" w:leader="dot" w:pos="8306"/>
        </w:tabs>
      </w:pPr>
      <w:hyperlink w:anchor="_Toc9028" w:history="1">
        <w:r>
          <w:rPr>
            <w:rFonts w:ascii="仿宋" w:eastAsia="仿宋" w:hAnsi="仿宋" w:cs="仿宋" w:hint="eastAsia"/>
            <w:lang w:eastAsia="zh-CN"/>
          </w:rPr>
          <w:t>(二)、环保与社会责任</w:t>
        </w:r>
        <w:r>
          <w:tab/>
        </w:r>
        <w:r>
          <w:fldChar w:fldCharType="begin"/>
        </w:r>
        <w:r>
          <w:instrText xml:space="preserve"> PAGEREF _Toc9028 \h </w:instrText>
        </w:r>
        <w:r>
          <w:fldChar w:fldCharType="separate"/>
        </w:r>
        <w:r>
          <w:t>14</w:t>
        </w:r>
        <w:r>
          <w:fldChar w:fldCharType="end"/>
        </w:r>
      </w:hyperlink>
    </w:p>
    <w:p>
      <w:pPr>
        <w:pStyle w:val="TOC1"/>
        <w:tabs>
          <w:tab w:val="right" w:leader="dot" w:pos="8306"/>
        </w:tabs>
      </w:pPr>
      <w:hyperlink w:anchor="_Toc16701" w:history="1">
        <w:r>
          <w:rPr>
            <w:rFonts w:ascii="仿宋" w:eastAsia="仿宋" w:hAnsi="仿宋" w:cs="仿宋" w:hint="eastAsia"/>
            <w:lang w:eastAsia="zh-CN"/>
          </w:rPr>
          <w:t>五、市场分析、调研</w:t>
        </w:r>
        <w:r>
          <w:tab/>
        </w:r>
        <w:r>
          <w:fldChar w:fldCharType="begin"/>
        </w:r>
        <w:r>
          <w:instrText xml:space="preserve"> PAGEREF _Toc16701 \h </w:instrText>
        </w:r>
        <w:r>
          <w:fldChar w:fldCharType="separate"/>
        </w:r>
        <w:r>
          <w:t>15</w:t>
        </w:r>
        <w:r>
          <w:fldChar w:fldCharType="end"/>
        </w:r>
      </w:hyperlink>
    </w:p>
    <w:p>
      <w:pPr>
        <w:pStyle w:val="TOC2"/>
        <w:tabs>
          <w:tab w:val="right" w:leader="dot" w:pos="8306"/>
        </w:tabs>
      </w:pPr>
      <w:hyperlink w:anchor="_Toc31879" w:history="1">
        <w:r>
          <w:rPr>
            <w:rFonts w:ascii="仿宋" w:eastAsia="仿宋" w:hAnsi="仿宋" w:cs="仿宋" w:hint="eastAsia"/>
            <w:lang w:eastAsia="zh-CN"/>
          </w:rPr>
          <w:t>(一)、生态旅游行业分析</w:t>
        </w:r>
        <w:r>
          <w:tab/>
        </w:r>
        <w:r>
          <w:fldChar w:fldCharType="begin"/>
        </w:r>
        <w:r>
          <w:instrText xml:space="preserve"> PAGEREF _Toc31879 \h </w:instrText>
        </w:r>
        <w:r>
          <w:fldChar w:fldCharType="separate"/>
        </w:r>
        <w:r>
          <w:t>15</w:t>
        </w:r>
        <w:r>
          <w:fldChar w:fldCharType="end"/>
        </w:r>
      </w:hyperlink>
    </w:p>
    <w:p>
      <w:pPr>
        <w:pStyle w:val="TOC2"/>
        <w:tabs>
          <w:tab w:val="right" w:leader="dot" w:pos="8306"/>
        </w:tabs>
      </w:pPr>
      <w:hyperlink w:anchor="_Toc11261" w:history="1">
        <w:r>
          <w:rPr>
            <w:rFonts w:ascii="仿宋" w:eastAsia="仿宋" w:hAnsi="仿宋" w:cs="仿宋" w:hint="eastAsia"/>
            <w:lang w:eastAsia="zh-CN"/>
          </w:rPr>
          <w:t>(二)、生态旅游市场分析预测</w:t>
        </w:r>
        <w:r>
          <w:tab/>
        </w:r>
        <w:r>
          <w:fldChar w:fldCharType="begin"/>
        </w:r>
        <w:r>
          <w:instrText xml:space="preserve"> PAGEREF _Toc11261 \h </w:instrText>
        </w:r>
        <w:r>
          <w:fldChar w:fldCharType="separate"/>
        </w:r>
        <w:r>
          <w:t>16</w:t>
        </w:r>
        <w:r>
          <w:fldChar w:fldCharType="end"/>
        </w:r>
      </w:hyperlink>
    </w:p>
    <w:p>
      <w:pPr>
        <w:pStyle w:val="TOC1"/>
        <w:tabs>
          <w:tab w:val="right" w:leader="dot" w:pos="8306"/>
        </w:tabs>
      </w:pPr>
      <w:hyperlink w:anchor="_Toc22217" w:history="1">
        <w:r>
          <w:rPr>
            <w:rFonts w:ascii="仿宋" w:eastAsia="仿宋" w:hAnsi="仿宋" w:cs="仿宋" w:hint="eastAsia"/>
            <w:lang w:eastAsia="zh-CN"/>
          </w:rPr>
          <w:t>六、生态旅游项目建设背景及必要性分析</w:t>
        </w:r>
        <w:r>
          <w:tab/>
        </w:r>
        <w:r>
          <w:fldChar w:fldCharType="begin"/>
        </w:r>
        <w:r>
          <w:instrText xml:space="preserve"> PAGEREF _Toc22217 \h </w:instrText>
        </w:r>
        <w:r>
          <w:fldChar w:fldCharType="separate"/>
        </w:r>
        <w:r>
          <w:t>17</w:t>
        </w:r>
        <w:r>
          <w:fldChar w:fldCharType="end"/>
        </w:r>
      </w:hyperlink>
    </w:p>
    <w:p>
      <w:pPr>
        <w:pStyle w:val="TOC2"/>
        <w:tabs>
          <w:tab w:val="right" w:leader="dot" w:pos="8306"/>
        </w:tabs>
      </w:pPr>
      <w:hyperlink w:anchor="_Toc21319" w:history="1">
        <w:r>
          <w:rPr>
            <w:rFonts w:ascii="仿宋" w:eastAsia="仿宋" w:hAnsi="仿宋" w:cs="仿宋" w:hint="eastAsia"/>
            <w:lang w:eastAsia="zh-CN"/>
          </w:rPr>
          <w:t>(一)、生态旅游项目背景分析</w:t>
        </w:r>
        <w:r>
          <w:tab/>
        </w:r>
        <w:r>
          <w:fldChar w:fldCharType="begin"/>
        </w:r>
        <w:r>
          <w:instrText xml:space="preserve"> PAGEREF _Toc21319 \h </w:instrText>
        </w:r>
        <w:r>
          <w:fldChar w:fldCharType="separate"/>
        </w:r>
        <w:r>
          <w:t>17</w:t>
        </w:r>
        <w:r>
          <w:fldChar w:fldCharType="end"/>
        </w:r>
      </w:hyperlink>
    </w:p>
    <w:p>
      <w:pPr>
        <w:pStyle w:val="TOC2"/>
        <w:tabs>
          <w:tab w:val="right" w:leader="dot" w:pos="8306"/>
        </w:tabs>
      </w:pPr>
      <w:hyperlink w:anchor="_Toc11736" w:history="1">
        <w:r>
          <w:rPr>
            <w:rFonts w:ascii="仿宋" w:eastAsia="仿宋" w:hAnsi="仿宋" w:cs="仿宋" w:hint="eastAsia"/>
            <w:lang w:eastAsia="zh-CN"/>
          </w:rPr>
          <w:t>(二)、生态旅游项目建设必要性分析</w:t>
        </w:r>
        <w:r>
          <w:tab/>
        </w:r>
        <w:r>
          <w:fldChar w:fldCharType="begin"/>
        </w:r>
        <w:r>
          <w:instrText xml:space="preserve"> PAGEREF _Toc11736 \h </w:instrText>
        </w:r>
        <w:r>
          <w:fldChar w:fldCharType="separate"/>
        </w:r>
        <w:r>
          <w:t>18</w:t>
        </w:r>
        <w:r>
          <w:fldChar w:fldCharType="end"/>
        </w:r>
      </w:hyperlink>
    </w:p>
    <w:p>
      <w:pPr>
        <w:pStyle w:val="TOC1"/>
        <w:tabs>
          <w:tab w:val="right" w:leader="dot" w:pos="8306"/>
        </w:tabs>
      </w:pPr>
      <w:hyperlink w:anchor="_Toc6646" w:history="1">
        <w:r>
          <w:rPr>
            <w:rFonts w:ascii="仿宋" w:eastAsia="仿宋" w:hAnsi="仿宋" w:cs="仿宋" w:hint="eastAsia"/>
            <w:lang w:eastAsia="zh-CN"/>
          </w:rPr>
          <w:t>七、生态旅游项目投资规划</w:t>
        </w:r>
        <w:r>
          <w:tab/>
        </w:r>
        <w:r>
          <w:fldChar w:fldCharType="begin"/>
        </w:r>
        <w:r>
          <w:instrText xml:space="preserve"> PAGEREF _Toc6646 \h </w:instrText>
        </w:r>
        <w:r>
          <w:fldChar w:fldCharType="separate"/>
        </w:r>
        <w:r>
          <w:t>20</w:t>
        </w:r>
        <w:r>
          <w:fldChar w:fldCharType="end"/>
        </w:r>
      </w:hyperlink>
    </w:p>
    <w:p>
      <w:pPr>
        <w:pStyle w:val="TOC2"/>
        <w:tabs>
          <w:tab w:val="right" w:leader="dot" w:pos="8306"/>
        </w:tabs>
      </w:pPr>
      <w:hyperlink w:anchor="_Toc24154" w:history="1">
        <w:r>
          <w:rPr>
            <w:rFonts w:ascii="仿宋" w:eastAsia="仿宋" w:hAnsi="仿宋" w:cs="仿宋" w:hint="eastAsia"/>
            <w:lang w:eastAsia="zh-CN"/>
          </w:rPr>
          <w:t>(一)、生态旅游项目总投资估算</w:t>
        </w:r>
        <w:r>
          <w:tab/>
        </w:r>
        <w:r>
          <w:fldChar w:fldCharType="begin"/>
        </w:r>
        <w:r>
          <w:instrText xml:space="preserve"> PAGEREF _Toc24154 \h </w:instrText>
        </w:r>
        <w:r>
          <w:fldChar w:fldCharType="separate"/>
        </w:r>
        <w:r>
          <w:t>20</w:t>
        </w:r>
        <w:r>
          <w:fldChar w:fldCharType="end"/>
        </w:r>
      </w:hyperlink>
    </w:p>
    <w:p>
      <w:pPr>
        <w:pStyle w:val="TOC2"/>
        <w:tabs>
          <w:tab w:val="right" w:leader="dot" w:pos="8306"/>
        </w:tabs>
      </w:pPr>
      <w:hyperlink w:anchor="_Toc17002" w:history="1">
        <w:r>
          <w:rPr>
            <w:rFonts w:ascii="仿宋" w:eastAsia="仿宋" w:hAnsi="仿宋" w:cs="仿宋" w:hint="eastAsia"/>
            <w:lang w:eastAsia="zh-CN"/>
          </w:rPr>
          <w:t>(二)、资金筹措</w:t>
        </w:r>
        <w:r>
          <w:tab/>
        </w:r>
        <w:r>
          <w:fldChar w:fldCharType="begin"/>
        </w:r>
        <w:r>
          <w:instrText xml:space="preserve"> PAGEREF _Toc17002 \h </w:instrText>
        </w:r>
        <w:r>
          <w:fldChar w:fldCharType="separate"/>
        </w:r>
        <w:r>
          <w:t>21</w:t>
        </w:r>
        <w:r>
          <w:fldChar w:fldCharType="end"/>
        </w:r>
      </w:hyperlink>
    </w:p>
    <w:p>
      <w:pPr>
        <w:pStyle w:val="TOC1"/>
        <w:tabs>
          <w:tab w:val="right" w:leader="dot" w:pos="8306"/>
        </w:tabs>
      </w:pPr>
      <w:hyperlink w:anchor="_Toc24631" w:history="1">
        <w:r>
          <w:rPr>
            <w:rFonts w:ascii="仿宋" w:eastAsia="仿宋" w:hAnsi="仿宋" w:cs="仿宋" w:hint="eastAsia"/>
            <w:lang w:eastAsia="zh-CN"/>
          </w:rPr>
          <w:t>八、生态旅游项目财务管理</w:t>
        </w:r>
        <w:r>
          <w:tab/>
        </w:r>
        <w:r>
          <w:fldChar w:fldCharType="begin"/>
        </w:r>
        <w:r>
          <w:instrText xml:space="preserve"> PAGEREF _Toc24631 \h </w:instrText>
        </w:r>
        <w:r>
          <w:fldChar w:fldCharType="separate"/>
        </w:r>
        <w:r>
          <w:t>22</w:t>
        </w:r>
        <w:r>
          <w:fldChar w:fldCharType="end"/>
        </w:r>
      </w:hyperlink>
    </w:p>
    <w:p>
      <w:pPr>
        <w:pStyle w:val="TOC2"/>
        <w:tabs>
          <w:tab w:val="right" w:leader="dot" w:pos="8306"/>
        </w:tabs>
      </w:pPr>
      <w:hyperlink w:anchor="_Toc20425" w:history="1">
        <w:r>
          <w:rPr>
            <w:rFonts w:ascii="仿宋" w:eastAsia="仿宋" w:hAnsi="仿宋" w:cs="仿宋" w:hint="eastAsia"/>
            <w:lang w:eastAsia="zh-CN"/>
          </w:rPr>
          <w:t>(一)、资金需求大</w:t>
        </w:r>
        <w:r>
          <w:tab/>
        </w:r>
        <w:r>
          <w:fldChar w:fldCharType="begin"/>
        </w:r>
        <w:r>
          <w:instrText xml:space="preserve"> PAGEREF _Toc20425 \h </w:instrText>
        </w:r>
        <w:r>
          <w:fldChar w:fldCharType="separate"/>
        </w:r>
        <w:r>
          <w:t>22</w:t>
        </w:r>
        <w:r>
          <w:fldChar w:fldCharType="end"/>
        </w:r>
      </w:hyperlink>
    </w:p>
    <w:p>
      <w:pPr>
        <w:pStyle w:val="TOC2"/>
        <w:tabs>
          <w:tab w:val="right" w:leader="dot" w:pos="8306"/>
        </w:tabs>
      </w:pPr>
      <w:hyperlink w:anchor="_Toc29015" w:history="1">
        <w:r>
          <w:rPr>
            <w:rFonts w:ascii="仿宋" w:eastAsia="仿宋" w:hAnsi="仿宋" w:cs="仿宋" w:hint="eastAsia"/>
            <w:lang w:eastAsia="zh-CN"/>
          </w:rPr>
          <w:t>(二)、研发周期长</w:t>
        </w:r>
        <w:r>
          <w:tab/>
        </w:r>
        <w:r>
          <w:fldChar w:fldCharType="begin"/>
        </w:r>
        <w:r>
          <w:instrText xml:space="preserve"> PAGEREF _Toc29015 \h </w:instrText>
        </w:r>
        <w:r>
          <w:fldChar w:fldCharType="separate"/>
        </w:r>
        <w:r>
          <w:t>23</w:t>
        </w:r>
        <w:r>
          <w:fldChar w:fldCharType="end"/>
        </w:r>
      </w:hyperlink>
    </w:p>
    <w:p>
      <w:pPr>
        <w:pStyle w:val="TOC2"/>
        <w:tabs>
          <w:tab w:val="right" w:leader="dot" w:pos="8306"/>
        </w:tabs>
      </w:pPr>
      <w:hyperlink w:anchor="_Toc6734" w:history="1">
        <w:r>
          <w:rPr>
            <w:rFonts w:ascii="仿宋" w:eastAsia="仿宋" w:hAnsi="仿宋" w:cs="仿宋" w:hint="eastAsia"/>
            <w:lang w:eastAsia="zh-CN"/>
          </w:rPr>
          <w:t>(三)、市场风险大</w:t>
        </w:r>
        <w:r>
          <w:tab/>
        </w:r>
        <w:r>
          <w:fldChar w:fldCharType="begin"/>
        </w:r>
        <w:r>
          <w:instrText xml:space="preserve"> PAGEREF _Toc6734 \h </w:instrText>
        </w:r>
        <w:r>
          <w:fldChar w:fldCharType="separate"/>
        </w:r>
        <w:r>
          <w:t>24</w:t>
        </w:r>
        <w:r>
          <w:fldChar w:fldCharType="end"/>
        </w:r>
      </w:hyperlink>
    </w:p>
    <w:p>
      <w:pPr>
        <w:pStyle w:val="TOC2"/>
        <w:tabs>
          <w:tab w:val="right" w:leader="dot" w:pos="8306"/>
        </w:tabs>
      </w:pPr>
      <w:hyperlink w:anchor="_Toc6965" w:history="1">
        <w:r>
          <w:rPr>
            <w:rFonts w:ascii="仿宋" w:eastAsia="仿宋" w:hAnsi="仿宋" w:cs="仿宋" w:hint="eastAsia"/>
            <w:lang w:eastAsia="zh-CN"/>
          </w:rPr>
          <w:t>(四)、利润率高</w:t>
        </w:r>
        <w:r>
          <w:tab/>
        </w:r>
        <w:r>
          <w:fldChar w:fldCharType="begin"/>
        </w:r>
        <w:r>
          <w:instrText xml:space="preserve"> PAGEREF _Toc6965 \h </w:instrText>
        </w:r>
        <w:r>
          <w:fldChar w:fldCharType="separate"/>
        </w:r>
        <w:r>
          <w:t>27</w:t>
        </w:r>
        <w:r>
          <w:fldChar w:fldCharType="end"/>
        </w:r>
      </w:hyperlink>
    </w:p>
    <w:p>
      <w:pPr>
        <w:pStyle w:val="TOC1"/>
        <w:tabs>
          <w:tab w:val="right" w:leader="dot" w:pos="8306"/>
        </w:tabs>
      </w:pPr>
      <w:hyperlink w:anchor="_Toc30475" w:history="1">
        <w:r>
          <w:rPr>
            <w:rFonts w:ascii="仿宋" w:eastAsia="仿宋" w:hAnsi="仿宋" w:cs="仿宋" w:hint="eastAsia"/>
            <w:lang w:eastAsia="zh-CN"/>
          </w:rPr>
          <w:t>九、生态旅游项目人力资源培养与发展</w:t>
        </w:r>
        <w:r>
          <w:tab/>
        </w:r>
        <w:r>
          <w:fldChar w:fldCharType="begin"/>
        </w:r>
        <w:r>
          <w:instrText xml:space="preserve"> PAGEREF _Toc30475 \h </w:instrText>
        </w:r>
        <w:r>
          <w:fldChar w:fldCharType="separate"/>
        </w:r>
        <w:r>
          <w:t>29</w:t>
        </w:r>
        <w:r>
          <w:fldChar w:fldCharType="end"/>
        </w:r>
      </w:hyperlink>
    </w:p>
    <w:p>
      <w:pPr>
        <w:pStyle w:val="TOC2"/>
        <w:tabs>
          <w:tab w:val="right" w:leader="dot" w:pos="8306"/>
        </w:tabs>
      </w:pPr>
      <w:hyperlink w:anchor="_Toc4628" w:history="1">
        <w:r>
          <w:rPr>
            <w:rFonts w:ascii="仿宋" w:eastAsia="仿宋" w:hAnsi="仿宋" w:cs="仿宋" w:hint="eastAsia"/>
            <w:lang w:eastAsia="zh-CN"/>
          </w:rPr>
          <w:t>(一)、人才需求与规划</w:t>
        </w:r>
        <w:r>
          <w:tab/>
        </w:r>
        <w:r>
          <w:fldChar w:fldCharType="begin"/>
        </w:r>
        <w:r>
          <w:instrText xml:space="preserve"> PAGEREF _Toc4628 \h </w:instrText>
        </w:r>
        <w:r>
          <w:fldChar w:fldCharType="separate"/>
        </w:r>
        <w:r>
          <w:t>29</w:t>
        </w:r>
        <w:r>
          <w:fldChar w:fldCharType="end"/>
        </w:r>
      </w:hyperlink>
    </w:p>
    <w:p>
      <w:pPr>
        <w:pStyle w:val="TOC2"/>
        <w:tabs>
          <w:tab w:val="right" w:leader="dot" w:pos="8306"/>
        </w:tabs>
      </w:pPr>
      <w:hyperlink w:anchor="_Toc5836" w:history="1">
        <w:r>
          <w:rPr>
            <w:rFonts w:ascii="仿宋" w:eastAsia="仿宋" w:hAnsi="仿宋" w:cs="仿宋" w:hint="eastAsia"/>
            <w:lang w:eastAsia="zh-CN"/>
          </w:rPr>
          <w:t>(二)、培训与发展计划</w:t>
        </w:r>
        <w:r>
          <w:tab/>
        </w:r>
        <w:r>
          <w:fldChar w:fldCharType="begin"/>
        </w:r>
        <w:r>
          <w:instrText xml:space="preserve"> PAGEREF _Toc5836 \h </w:instrText>
        </w:r>
        <w:r>
          <w:fldChar w:fldCharType="separate"/>
        </w:r>
        <w:r>
          <w:t>29</w:t>
        </w:r>
        <w:r>
          <w:fldChar w:fldCharType="end"/>
        </w:r>
      </w:hyperlink>
    </w:p>
    <w:p>
      <w:pPr>
        <w:pStyle w:val="TOC1"/>
        <w:tabs>
          <w:tab w:val="right" w:leader="dot" w:pos="8306"/>
        </w:tabs>
      </w:pPr>
      <w:hyperlink w:anchor="_Toc8923" w:history="1">
        <w:r>
          <w:rPr>
            <w:rFonts w:ascii="仿宋" w:eastAsia="仿宋" w:hAnsi="仿宋" w:cs="仿宋" w:hint="eastAsia"/>
            <w:lang w:eastAsia="zh-CN"/>
          </w:rPr>
          <w:t>十、生态旅游项目经营效益</w:t>
        </w:r>
        <w:r>
          <w:tab/>
        </w:r>
        <w:r>
          <w:fldChar w:fldCharType="begin"/>
        </w:r>
        <w:r>
          <w:instrText xml:space="preserve"> PAGEREF _Toc8923 \h </w:instrText>
        </w:r>
        <w:r>
          <w:fldChar w:fldCharType="separate"/>
        </w:r>
        <w:r>
          <w:t>30</w:t>
        </w:r>
        <w:r>
          <w:fldChar w:fldCharType="end"/>
        </w:r>
      </w:hyperlink>
    </w:p>
    <w:p>
      <w:pPr>
        <w:pStyle w:val="TOC2"/>
        <w:tabs>
          <w:tab w:val="right" w:leader="dot" w:pos="8306"/>
        </w:tabs>
      </w:pPr>
      <w:hyperlink w:anchor="_Toc7418" w:history="1">
        <w:r>
          <w:rPr>
            <w:rFonts w:ascii="仿宋" w:eastAsia="仿宋" w:hAnsi="仿宋" w:cs="仿宋" w:hint="eastAsia"/>
            <w:lang w:eastAsia="zh-CN"/>
          </w:rPr>
          <w:t>(一)、经济评价财务测算</w:t>
        </w:r>
        <w:r>
          <w:tab/>
        </w:r>
        <w:r>
          <w:fldChar w:fldCharType="begin"/>
        </w:r>
        <w:r>
          <w:instrText xml:space="preserve"> PAGEREF _Toc7418 \h </w:instrText>
        </w:r>
        <w:r>
          <w:fldChar w:fldCharType="separate"/>
        </w:r>
        <w:r>
          <w:t>30</w:t>
        </w:r>
        <w:r>
          <w:fldChar w:fldCharType="end"/>
        </w:r>
      </w:hyperlink>
    </w:p>
    <w:p>
      <w:pPr>
        <w:pStyle w:val="TOC2"/>
        <w:tabs>
          <w:tab w:val="right" w:leader="dot" w:pos="8306"/>
        </w:tabs>
      </w:pPr>
      <w:hyperlink w:anchor="_Toc19687" w:history="1">
        <w:r>
          <w:rPr>
            <w:rFonts w:ascii="仿宋" w:eastAsia="仿宋" w:hAnsi="仿宋" w:cs="仿宋" w:hint="eastAsia"/>
            <w:lang w:eastAsia="zh-CN"/>
          </w:rPr>
          <w:t>(二)、生态旅游项目盈利能力分析</w:t>
        </w:r>
        <w:r>
          <w:tab/>
        </w:r>
        <w:r>
          <w:fldChar w:fldCharType="begin"/>
        </w:r>
        <w:r>
          <w:instrText xml:space="preserve"> PAGEREF _Toc19687 \h </w:instrText>
        </w:r>
        <w:r>
          <w:fldChar w:fldCharType="separate"/>
        </w:r>
        <w:r>
          <w:t>31</w:t>
        </w:r>
        <w:r>
          <w:fldChar w:fldCharType="end"/>
        </w:r>
      </w:hyperlink>
    </w:p>
    <w:p>
      <w:pPr>
        <w:pStyle w:val="TOC1"/>
        <w:tabs>
          <w:tab w:val="right" w:leader="dot" w:pos="8306"/>
        </w:tabs>
      </w:pPr>
      <w:hyperlink w:anchor="_Toc14000" w:history="1">
        <w:r>
          <w:rPr>
            <w:rFonts w:ascii="仿宋" w:eastAsia="仿宋" w:hAnsi="仿宋" w:cs="仿宋" w:hint="eastAsia"/>
            <w:lang w:eastAsia="zh-CN"/>
          </w:rPr>
          <w:t>十一、生态旅游项目社会影响</w:t>
        </w:r>
        <w:r>
          <w:tab/>
        </w:r>
        <w:r>
          <w:fldChar w:fldCharType="begin"/>
        </w:r>
        <w:r>
          <w:instrText xml:space="preserve"> PAGEREF _Toc14000 \h </w:instrText>
        </w:r>
        <w:r>
          <w:fldChar w:fldCharType="separate"/>
        </w:r>
        <w:r>
          <w:t>32</w:t>
        </w:r>
        <w:r>
          <w:fldChar w:fldCharType="end"/>
        </w:r>
      </w:hyperlink>
    </w:p>
    <w:p>
      <w:pPr>
        <w:pStyle w:val="TOC2"/>
        <w:tabs>
          <w:tab w:val="right" w:leader="dot" w:pos="8306"/>
        </w:tabs>
      </w:pPr>
      <w:hyperlink w:anchor="_Toc20308" w:history="1">
        <w:r>
          <w:rPr>
            <w:rFonts w:ascii="仿宋" w:eastAsia="仿宋" w:hAnsi="仿宋" w:cs="仿宋" w:hint="eastAsia"/>
            <w:lang w:eastAsia="zh-CN"/>
          </w:rPr>
          <w:t>(一)、社会责任与义务</w:t>
        </w:r>
        <w:r>
          <w:tab/>
        </w:r>
        <w:r>
          <w:fldChar w:fldCharType="begin"/>
        </w:r>
        <w:r>
          <w:instrText xml:space="preserve"> PAGEREF _Toc20308 \h </w:instrText>
        </w:r>
        <w:r>
          <w:fldChar w:fldCharType="separate"/>
        </w:r>
        <w:r>
          <w:t>32</w:t>
        </w:r>
        <w:r>
          <w:fldChar w:fldCharType="end"/>
        </w:r>
      </w:hyperlink>
    </w:p>
    <w:p>
      <w:pPr>
        <w:pStyle w:val="TOC2"/>
        <w:tabs>
          <w:tab w:val="right" w:leader="dot" w:pos="8306"/>
        </w:tabs>
      </w:pPr>
      <w:hyperlink w:anchor="_Toc31585" w:history="1">
        <w:r>
          <w:rPr>
            <w:rFonts w:ascii="仿宋" w:eastAsia="仿宋" w:hAnsi="仿宋" w:cs="仿宋" w:hint="eastAsia"/>
            <w:lang w:eastAsia="zh-CN"/>
          </w:rPr>
          <w:t>(二)、社会参与与沟通</w:t>
        </w:r>
        <w:r>
          <w:tab/>
        </w:r>
        <w:r>
          <w:fldChar w:fldCharType="begin"/>
        </w:r>
        <w:r>
          <w:instrText xml:space="preserve"> PAGEREF _Toc31585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32" w:history="1">
        <w:r>
          <w:rPr>
            <w:rFonts w:ascii="仿宋" w:eastAsia="仿宋" w:hAnsi="仿宋" w:cs="仿宋" w:hint="eastAsia"/>
            <w:lang w:eastAsia="zh-CN"/>
          </w:rPr>
          <w:t>十二、生态旅游项目技术管理</w:t>
        </w:r>
        <w:r>
          <w:tab/>
        </w:r>
        <w:r>
          <w:fldChar w:fldCharType="begin"/>
        </w:r>
        <w:r>
          <w:instrText xml:space="preserve"> PAGEREF _Toc28032 \h </w:instrText>
        </w:r>
        <w:r>
          <w:fldChar w:fldCharType="separate"/>
        </w:r>
        <w:r>
          <w:t>33</w:t>
        </w:r>
        <w:r>
          <w:fldChar w:fldCharType="end"/>
        </w:r>
      </w:hyperlink>
    </w:p>
    <w:p>
      <w:pPr>
        <w:pStyle w:val="TOC2"/>
        <w:tabs>
          <w:tab w:val="right" w:leader="dot" w:pos="8306"/>
        </w:tabs>
      </w:pPr>
      <w:hyperlink w:anchor="_Toc27581" w:history="1">
        <w:r>
          <w:rPr>
            <w:rFonts w:ascii="仿宋" w:eastAsia="仿宋" w:hAnsi="仿宋" w:cs="仿宋" w:hint="eastAsia"/>
            <w:lang w:eastAsia="zh-CN"/>
          </w:rPr>
          <w:t>(一)、技术方案选用方向</w:t>
        </w:r>
        <w:r>
          <w:tab/>
        </w:r>
        <w:r>
          <w:fldChar w:fldCharType="begin"/>
        </w:r>
        <w:r>
          <w:instrText xml:space="preserve"> PAGEREF _Toc27581 \h </w:instrText>
        </w:r>
        <w:r>
          <w:fldChar w:fldCharType="separate"/>
        </w:r>
        <w:r>
          <w:t>33</w:t>
        </w:r>
        <w:r>
          <w:fldChar w:fldCharType="end"/>
        </w:r>
      </w:hyperlink>
    </w:p>
    <w:p>
      <w:pPr>
        <w:pStyle w:val="TOC2"/>
        <w:tabs>
          <w:tab w:val="right" w:leader="dot" w:pos="8306"/>
        </w:tabs>
      </w:pPr>
      <w:hyperlink w:anchor="_Toc3302" w:history="1">
        <w:r>
          <w:rPr>
            <w:rFonts w:ascii="仿宋" w:eastAsia="仿宋" w:hAnsi="仿宋" w:cs="仿宋" w:hint="eastAsia"/>
            <w:lang w:eastAsia="zh-CN"/>
          </w:rPr>
          <w:t>(二)、工艺技术方案选用原则</w:t>
        </w:r>
        <w:r>
          <w:tab/>
        </w:r>
        <w:r>
          <w:fldChar w:fldCharType="begin"/>
        </w:r>
        <w:r>
          <w:instrText xml:space="preserve"> PAGEREF _Toc3302 \h </w:instrText>
        </w:r>
        <w:r>
          <w:fldChar w:fldCharType="separate"/>
        </w:r>
        <w:r>
          <w:t>35</w:t>
        </w:r>
        <w:r>
          <w:fldChar w:fldCharType="end"/>
        </w:r>
      </w:hyperlink>
    </w:p>
    <w:p>
      <w:pPr>
        <w:pStyle w:val="TOC2"/>
        <w:tabs>
          <w:tab w:val="right" w:leader="dot" w:pos="8306"/>
        </w:tabs>
      </w:pPr>
      <w:hyperlink w:anchor="_Toc18620" w:history="1">
        <w:r>
          <w:rPr>
            <w:rFonts w:ascii="仿宋" w:eastAsia="仿宋" w:hAnsi="仿宋" w:cs="仿宋" w:hint="eastAsia"/>
            <w:lang w:eastAsia="zh-CN"/>
          </w:rPr>
          <w:t>(三)、工艺技术方案要求</w:t>
        </w:r>
        <w:r>
          <w:tab/>
        </w:r>
        <w:r>
          <w:fldChar w:fldCharType="begin"/>
        </w:r>
        <w:r>
          <w:instrText xml:space="preserve"> PAGEREF _Toc18620 \h </w:instrText>
        </w:r>
        <w:r>
          <w:fldChar w:fldCharType="separate"/>
        </w:r>
        <w:r>
          <w:t>37</w:t>
        </w:r>
        <w:r>
          <w:fldChar w:fldCharType="end"/>
        </w:r>
      </w:hyperlink>
    </w:p>
    <w:p>
      <w:pPr>
        <w:pStyle w:val="TOC1"/>
        <w:tabs>
          <w:tab w:val="right" w:leader="dot" w:pos="8306"/>
        </w:tabs>
      </w:pPr>
      <w:hyperlink w:anchor="_Toc7801" w:history="1">
        <w:r>
          <w:rPr>
            <w:rFonts w:ascii="仿宋" w:eastAsia="仿宋" w:hAnsi="仿宋" w:cs="仿宋" w:hint="eastAsia"/>
            <w:lang w:eastAsia="zh-CN"/>
          </w:rPr>
          <w:t>十三、利益相关者分析与沟通计划</w:t>
        </w:r>
        <w:r>
          <w:tab/>
        </w:r>
        <w:r>
          <w:fldChar w:fldCharType="begin"/>
        </w:r>
        <w:r>
          <w:instrText xml:space="preserve"> PAGEREF _Toc7801 \h </w:instrText>
        </w:r>
        <w:r>
          <w:fldChar w:fldCharType="separate"/>
        </w:r>
        <w:r>
          <w:t>40</w:t>
        </w:r>
        <w:r>
          <w:fldChar w:fldCharType="end"/>
        </w:r>
      </w:hyperlink>
    </w:p>
    <w:p>
      <w:pPr>
        <w:pStyle w:val="TOC2"/>
        <w:tabs>
          <w:tab w:val="right" w:leader="dot" w:pos="8306"/>
        </w:tabs>
      </w:pPr>
      <w:hyperlink w:anchor="_Toc3058" w:history="1">
        <w:r>
          <w:rPr>
            <w:rFonts w:ascii="仿宋" w:eastAsia="仿宋" w:hAnsi="仿宋" w:cs="仿宋" w:hint="eastAsia"/>
            <w:lang w:eastAsia="zh-CN"/>
          </w:rPr>
          <w:t>(一)、利益相关者分析</w:t>
        </w:r>
        <w:r>
          <w:tab/>
        </w:r>
        <w:r>
          <w:fldChar w:fldCharType="begin"/>
        </w:r>
        <w:r>
          <w:instrText xml:space="preserve"> PAGEREF _Toc3058 \h </w:instrText>
        </w:r>
        <w:r>
          <w:fldChar w:fldCharType="separate"/>
        </w:r>
        <w:r>
          <w:t>40</w:t>
        </w:r>
        <w:r>
          <w:fldChar w:fldCharType="end"/>
        </w:r>
      </w:hyperlink>
    </w:p>
    <w:p>
      <w:pPr>
        <w:pStyle w:val="TOC2"/>
        <w:tabs>
          <w:tab w:val="right" w:leader="dot" w:pos="8306"/>
        </w:tabs>
      </w:pPr>
      <w:hyperlink w:anchor="_Toc6183" w:history="1">
        <w:r>
          <w:rPr>
            <w:rFonts w:ascii="仿宋" w:eastAsia="仿宋" w:hAnsi="仿宋" w:cs="仿宋" w:hint="eastAsia"/>
            <w:lang w:eastAsia="zh-CN"/>
          </w:rPr>
          <w:t>(二)、沟通计划</w:t>
        </w:r>
        <w:r>
          <w:tab/>
        </w:r>
        <w:r>
          <w:fldChar w:fldCharType="begin"/>
        </w:r>
        <w:r>
          <w:instrText xml:space="preserve"> PAGEREF _Toc6183 \h </w:instrText>
        </w:r>
        <w:r>
          <w:fldChar w:fldCharType="separate"/>
        </w:r>
        <w:r>
          <w:t>41</w:t>
        </w:r>
        <w:r>
          <w:fldChar w:fldCharType="end"/>
        </w:r>
      </w:hyperlink>
    </w:p>
    <w:p>
      <w:pPr>
        <w:pStyle w:val="TOC1"/>
        <w:tabs>
          <w:tab w:val="right" w:leader="dot" w:pos="8306"/>
        </w:tabs>
      </w:pPr>
      <w:hyperlink w:anchor="_Toc21405" w:history="1">
        <w:r>
          <w:rPr>
            <w:rFonts w:ascii="仿宋" w:eastAsia="仿宋" w:hAnsi="仿宋" w:cs="仿宋" w:hint="eastAsia"/>
            <w:lang w:eastAsia="zh-CN"/>
          </w:rPr>
          <w:t>十四、质量管理体系</w:t>
        </w:r>
        <w:r>
          <w:tab/>
        </w:r>
        <w:r>
          <w:fldChar w:fldCharType="begin"/>
        </w:r>
        <w:r>
          <w:instrText xml:space="preserve"> PAGEREF _Toc21405 \h </w:instrText>
        </w:r>
        <w:r>
          <w:fldChar w:fldCharType="separate"/>
        </w:r>
        <w:r>
          <w:t>42</w:t>
        </w:r>
        <w:r>
          <w:fldChar w:fldCharType="end"/>
        </w:r>
      </w:hyperlink>
    </w:p>
    <w:p>
      <w:pPr>
        <w:pStyle w:val="TOC2"/>
        <w:tabs>
          <w:tab w:val="right" w:leader="dot" w:pos="8306"/>
        </w:tabs>
      </w:pPr>
      <w:hyperlink w:anchor="_Toc10030" w:history="1">
        <w:r>
          <w:rPr>
            <w:rFonts w:ascii="仿宋" w:eastAsia="仿宋" w:hAnsi="仿宋" w:cs="仿宋" w:hint="eastAsia"/>
            <w:lang w:eastAsia="zh-CN"/>
          </w:rPr>
          <w:t>(一)、质量目标与方针</w:t>
        </w:r>
        <w:r>
          <w:tab/>
        </w:r>
        <w:r>
          <w:fldChar w:fldCharType="begin"/>
        </w:r>
        <w:r>
          <w:instrText xml:space="preserve"> PAGEREF _Toc10030 \h </w:instrText>
        </w:r>
        <w:r>
          <w:fldChar w:fldCharType="separate"/>
        </w:r>
        <w:r>
          <w:t>42</w:t>
        </w:r>
        <w:r>
          <w:fldChar w:fldCharType="end"/>
        </w:r>
      </w:hyperlink>
    </w:p>
    <w:p>
      <w:pPr>
        <w:pStyle w:val="TOC2"/>
        <w:tabs>
          <w:tab w:val="right" w:leader="dot" w:pos="8306"/>
        </w:tabs>
      </w:pPr>
      <w:hyperlink w:anchor="_Toc26636" w:history="1">
        <w:r>
          <w:rPr>
            <w:rFonts w:ascii="仿宋" w:eastAsia="仿宋" w:hAnsi="仿宋" w:cs="仿宋" w:hint="eastAsia"/>
            <w:lang w:eastAsia="zh-CN"/>
          </w:rPr>
          <w:t>(二)、质量管理责任</w:t>
        </w:r>
        <w:r>
          <w:tab/>
        </w:r>
        <w:r>
          <w:fldChar w:fldCharType="begin"/>
        </w:r>
        <w:r>
          <w:instrText xml:space="preserve"> PAGEREF _Toc26636 \h </w:instrText>
        </w:r>
        <w:r>
          <w:fldChar w:fldCharType="separate"/>
        </w:r>
        <w:r>
          <w:t>43</w:t>
        </w:r>
        <w:r>
          <w:fldChar w:fldCharType="end"/>
        </w:r>
      </w:hyperlink>
    </w:p>
    <w:p>
      <w:pPr>
        <w:pStyle w:val="TOC2"/>
        <w:tabs>
          <w:tab w:val="right" w:leader="dot" w:pos="8306"/>
        </w:tabs>
      </w:pPr>
      <w:hyperlink w:anchor="_Toc19053" w:history="1">
        <w:r>
          <w:rPr>
            <w:rFonts w:ascii="仿宋" w:eastAsia="仿宋" w:hAnsi="仿宋" w:cs="仿宋" w:hint="eastAsia"/>
            <w:lang w:eastAsia="zh-CN"/>
          </w:rPr>
          <w:t>(三)、质量管理体系文件</w:t>
        </w:r>
        <w:r>
          <w:tab/>
        </w:r>
        <w:r>
          <w:fldChar w:fldCharType="begin"/>
        </w:r>
        <w:r>
          <w:instrText xml:space="preserve"> PAGEREF _Toc19053 \h </w:instrText>
        </w:r>
        <w:r>
          <w:fldChar w:fldCharType="separate"/>
        </w:r>
        <w:r>
          <w:t>44</w:t>
        </w:r>
        <w:r>
          <w:fldChar w:fldCharType="end"/>
        </w:r>
      </w:hyperlink>
    </w:p>
    <w:p>
      <w:pPr>
        <w:pStyle w:val="TOC2"/>
        <w:tabs>
          <w:tab w:val="right" w:leader="dot" w:pos="8306"/>
        </w:tabs>
      </w:pPr>
      <w:hyperlink w:anchor="_Toc27982" w:history="1">
        <w:r>
          <w:rPr>
            <w:rFonts w:ascii="仿宋" w:eastAsia="仿宋" w:hAnsi="仿宋" w:cs="仿宋" w:hint="eastAsia"/>
            <w:lang w:eastAsia="zh-CN"/>
          </w:rPr>
          <w:t>(四)、质量培训与教育</w:t>
        </w:r>
        <w:r>
          <w:tab/>
        </w:r>
        <w:r>
          <w:fldChar w:fldCharType="begin"/>
        </w:r>
        <w:r>
          <w:instrText xml:space="preserve"> PAGEREF _Toc27982 \h </w:instrText>
        </w:r>
        <w:r>
          <w:fldChar w:fldCharType="separate"/>
        </w:r>
        <w:r>
          <w:t>46</w:t>
        </w:r>
        <w:r>
          <w:fldChar w:fldCharType="end"/>
        </w:r>
      </w:hyperlink>
    </w:p>
    <w:p>
      <w:pPr>
        <w:pStyle w:val="TOC2"/>
        <w:tabs>
          <w:tab w:val="right" w:leader="dot" w:pos="8306"/>
        </w:tabs>
      </w:pPr>
      <w:hyperlink w:anchor="_Toc15311" w:history="1">
        <w:r>
          <w:rPr>
            <w:rFonts w:ascii="仿宋" w:eastAsia="仿宋" w:hAnsi="仿宋" w:cs="仿宋" w:hint="eastAsia"/>
            <w:lang w:eastAsia="zh-CN"/>
          </w:rPr>
          <w:t>(五)、质量审核与评价</w:t>
        </w:r>
        <w:r>
          <w:tab/>
        </w:r>
        <w:r>
          <w:fldChar w:fldCharType="begin"/>
        </w:r>
        <w:r>
          <w:instrText xml:space="preserve"> PAGEREF _Toc15311 \h </w:instrText>
        </w:r>
        <w:r>
          <w:fldChar w:fldCharType="separate"/>
        </w:r>
        <w:r>
          <w:t>48</w:t>
        </w:r>
        <w:r>
          <w:fldChar w:fldCharType="end"/>
        </w:r>
      </w:hyperlink>
    </w:p>
    <w:p>
      <w:pPr>
        <w:pStyle w:val="TOC2"/>
        <w:tabs>
          <w:tab w:val="right" w:leader="dot" w:pos="8306"/>
        </w:tabs>
      </w:pPr>
      <w:hyperlink w:anchor="_Toc11084" w:history="1">
        <w:r>
          <w:rPr>
            <w:rFonts w:ascii="仿宋" w:eastAsia="仿宋" w:hAnsi="仿宋" w:cs="仿宋" w:hint="eastAsia"/>
            <w:lang w:eastAsia="zh-CN"/>
          </w:rPr>
          <w:t>(六)、不符合与纠正措施</w:t>
        </w:r>
        <w:r>
          <w:tab/>
        </w:r>
        <w:r>
          <w:fldChar w:fldCharType="begin"/>
        </w:r>
        <w:r>
          <w:instrText xml:space="preserve"> PAGEREF _Toc11084 \h </w:instrText>
        </w:r>
        <w:r>
          <w:fldChar w:fldCharType="separate"/>
        </w:r>
        <w:r>
          <w:t>49</w:t>
        </w:r>
        <w:r>
          <w:fldChar w:fldCharType="end"/>
        </w:r>
      </w:hyperlink>
    </w:p>
    <w:p>
      <w:pPr>
        <w:pStyle w:val="TOC1"/>
        <w:tabs>
          <w:tab w:val="right" w:leader="dot" w:pos="8306"/>
        </w:tabs>
      </w:pPr>
      <w:hyperlink w:anchor="_Toc2694" w:history="1">
        <w:r>
          <w:rPr>
            <w:rFonts w:ascii="仿宋" w:eastAsia="仿宋" w:hAnsi="仿宋" w:cs="仿宋" w:hint="eastAsia"/>
            <w:lang w:eastAsia="zh-CN"/>
          </w:rPr>
          <w:t>十五、供应链管理</w:t>
        </w:r>
        <w:r>
          <w:tab/>
        </w:r>
        <w:r>
          <w:fldChar w:fldCharType="begin"/>
        </w:r>
        <w:r>
          <w:instrText xml:space="preserve"> PAGEREF _Toc2694 \h </w:instrText>
        </w:r>
        <w:r>
          <w:fldChar w:fldCharType="separate"/>
        </w:r>
        <w:r>
          <w:t>50</w:t>
        </w:r>
        <w:r>
          <w:fldChar w:fldCharType="end"/>
        </w:r>
      </w:hyperlink>
    </w:p>
    <w:p>
      <w:pPr>
        <w:pStyle w:val="TOC2"/>
        <w:tabs>
          <w:tab w:val="right" w:leader="dot" w:pos="8306"/>
        </w:tabs>
      </w:pPr>
      <w:hyperlink w:anchor="_Toc26552" w:history="1">
        <w:r>
          <w:rPr>
            <w:rFonts w:ascii="仿宋" w:eastAsia="仿宋" w:hAnsi="仿宋" w:cs="仿宋" w:hint="eastAsia"/>
            <w:lang w:eastAsia="zh-CN"/>
          </w:rPr>
          <w:t>(一)、供应链战略规划</w:t>
        </w:r>
        <w:r>
          <w:tab/>
        </w:r>
        <w:r>
          <w:fldChar w:fldCharType="begin"/>
        </w:r>
        <w:r>
          <w:instrText xml:space="preserve"> PAGEREF _Toc26552 \h </w:instrText>
        </w:r>
        <w:r>
          <w:fldChar w:fldCharType="separate"/>
        </w:r>
        <w:r>
          <w:t>50</w:t>
        </w:r>
        <w:r>
          <w:fldChar w:fldCharType="end"/>
        </w:r>
      </w:hyperlink>
    </w:p>
    <w:p>
      <w:pPr>
        <w:pStyle w:val="TOC2"/>
        <w:tabs>
          <w:tab w:val="right" w:leader="dot" w:pos="8306"/>
        </w:tabs>
      </w:pPr>
      <w:hyperlink w:anchor="_Toc5044" w:history="1">
        <w:r>
          <w:rPr>
            <w:rFonts w:ascii="仿宋" w:eastAsia="仿宋" w:hAnsi="仿宋" w:cs="仿宋" w:hint="eastAsia"/>
            <w:lang w:eastAsia="zh-CN"/>
          </w:rPr>
          <w:t>(二)、供应商选择与合作</w:t>
        </w:r>
        <w:r>
          <w:tab/>
        </w:r>
        <w:r>
          <w:fldChar w:fldCharType="begin"/>
        </w:r>
        <w:r>
          <w:instrText xml:space="preserve"> PAGEREF _Toc5044 \h </w:instrText>
        </w:r>
        <w:r>
          <w:fldChar w:fldCharType="separate"/>
        </w:r>
        <w:r>
          <w:t>51</w:t>
        </w:r>
        <w:r>
          <w:fldChar w:fldCharType="end"/>
        </w:r>
      </w:hyperlink>
    </w:p>
    <w:p>
      <w:pPr>
        <w:pStyle w:val="TOC2"/>
        <w:tabs>
          <w:tab w:val="right" w:leader="dot" w:pos="8306"/>
        </w:tabs>
      </w:pPr>
      <w:hyperlink w:anchor="_Toc26746" w:history="1">
        <w:r>
          <w:rPr>
            <w:rFonts w:ascii="仿宋" w:eastAsia="仿宋" w:hAnsi="仿宋" w:cs="仿宋" w:hint="eastAsia"/>
            <w:lang w:eastAsia="zh-CN"/>
          </w:rPr>
          <w:t>(三)、物流与库存管理</w:t>
        </w:r>
        <w:r>
          <w:tab/>
        </w:r>
        <w:r>
          <w:fldChar w:fldCharType="begin"/>
        </w:r>
        <w:r>
          <w:instrText xml:space="preserve"> PAGEREF _Toc26746 \h </w:instrText>
        </w:r>
        <w:r>
          <w:fldChar w:fldCharType="separate"/>
        </w:r>
        <w:r>
          <w:t>53</w:t>
        </w:r>
        <w:r>
          <w:fldChar w:fldCharType="end"/>
        </w:r>
      </w:hyperlink>
    </w:p>
    <w:p>
      <w:pPr>
        <w:pStyle w:val="TOC1"/>
        <w:tabs>
          <w:tab w:val="right" w:leader="dot" w:pos="8306"/>
        </w:tabs>
      </w:pPr>
      <w:hyperlink w:anchor="_Toc13737" w:history="1">
        <w:r>
          <w:rPr>
            <w:rFonts w:ascii="仿宋" w:eastAsia="仿宋" w:hAnsi="仿宋" w:cs="仿宋" w:hint="eastAsia"/>
            <w:lang w:eastAsia="zh-CN"/>
          </w:rPr>
          <w:t>十六、生态旅游项目实施时间节点</w:t>
        </w:r>
        <w:r>
          <w:tab/>
        </w:r>
        <w:r>
          <w:fldChar w:fldCharType="begin"/>
        </w:r>
        <w:r>
          <w:instrText xml:space="preserve"> PAGEREF _Toc13737 \h </w:instrText>
        </w:r>
        <w:r>
          <w:fldChar w:fldCharType="separate"/>
        </w:r>
        <w:r>
          <w:t>54</w:t>
        </w:r>
        <w:r>
          <w:fldChar w:fldCharType="end"/>
        </w:r>
      </w:hyperlink>
    </w:p>
    <w:p>
      <w:pPr>
        <w:pStyle w:val="TOC2"/>
        <w:tabs>
          <w:tab w:val="right" w:leader="dot" w:pos="8306"/>
        </w:tabs>
      </w:pPr>
      <w:hyperlink w:anchor="_Toc10883" w:history="1">
        <w:r>
          <w:rPr>
            <w:rFonts w:ascii="仿宋" w:eastAsia="仿宋" w:hAnsi="仿宋" w:cs="仿宋" w:hint="eastAsia"/>
            <w:lang w:eastAsia="zh-CN"/>
          </w:rPr>
          <w:t>(一)、生态旅游项目启动阶段时间节点</w:t>
        </w:r>
        <w:r>
          <w:tab/>
        </w:r>
        <w:r>
          <w:fldChar w:fldCharType="begin"/>
        </w:r>
        <w:r>
          <w:instrText xml:space="preserve"> PAGEREF _Toc10883 \h </w:instrText>
        </w:r>
        <w:r>
          <w:fldChar w:fldCharType="separate"/>
        </w:r>
        <w:r>
          <w:t>54</w:t>
        </w:r>
        <w:r>
          <w:fldChar w:fldCharType="end"/>
        </w:r>
      </w:hyperlink>
    </w:p>
    <w:p>
      <w:pPr>
        <w:pStyle w:val="TOC2"/>
        <w:tabs>
          <w:tab w:val="right" w:leader="dot" w:pos="8306"/>
        </w:tabs>
      </w:pPr>
      <w:hyperlink w:anchor="_Toc14832" w:history="1">
        <w:r>
          <w:rPr>
            <w:rFonts w:ascii="仿宋" w:eastAsia="仿宋" w:hAnsi="仿宋" w:cs="仿宋" w:hint="eastAsia"/>
            <w:lang w:eastAsia="zh-CN"/>
          </w:rPr>
          <w:t>(二)、生态旅游项目执行阶段时间节点</w:t>
        </w:r>
        <w:r>
          <w:tab/>
        </w:r>
        <w:r>
          <w:fldChar w:fldCharType="begin"/>
        </w:r>
        <w:r>
          <w:instrText xml:space="preserve"> PAGEREF _Toc14832 \h </w:instrText>
        </w:r>
        <w:r>
          <w:fldChar w:fldCharType="separate"/>
        </w:r>
        <w:r>
          <w:t>55</w:t>
        </w:r>
        <w:r>
          <w:fldChar w:fldCharType="end"/>
        </w:r>
      </w:hyperlink>
    </w:p>
    <w:p>
      <w:pPr>
        <w:pStyle w:val="TOC2"/>
        <w:tabs>
          <w:tab w:val="right" w:leader="dot" w:pos="8306"/>
        </w:tabs>
      </w:pPr>
      <w:hyperlink w:anchor="_Toc30762" w:history="1">
        <w:r>
          <w:rPr>
            <w:rFonts w:ascii="仿宋" w:eastAsia="仿宋" w:hAnsi="仿宋" w:cs="仿宋" w:hint="eastAsia"/>
            <w:lang w:eastAsia="zh-CN"/>
          </w:rPr>
          <w:t>(三)、生态旅游项目完成阶段时间节点</w:t>
        </w:r>
        <w:r>
          <w:tab/>
        </w:r>
        <w:r>
          <w:fldChar w:fldCharType="begin"/>
        </w:r>
        <w:r>
          <w:instrText xml:space="preserve"> PAGEREF _Toc30762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986"/>
      <w:r>
        <w:rPr>
          <w:rFonts w:ascii="仿宋" w:eastAsia="仿宋" w:hAnsi="仿宋" w:cs="仿宋" w:hint="eastAsia"/>
          <w:sz w:val="28"/>
          <w:lang w:eastAsia="zh-CN"/>
        </w:rPr>
        <w:t>一、生态旅游项目选址可行性分析</w:t>
      </w:r>
      <w:bookmarkEnd w:id="2"/>
    </w:p>
    <w:p>
      <w:pPr>
        <w:pStyle w:val="Heading2"/>
        <w:rPr>
          <w:rFonts w:ascii="仿宋" w:eastAsia="仿宋" w:hAnsi="仿宋" w:cs="仿宋" w:hint="eastAsia"/>
          <w:lang w:eastAsia="zh-CN"/>
        </w:rPr>
      </w:pPr>
      <w:bookmarkStart w:id="3" w:name="_Toc10077"/>
      <w:r>
        <w:rPr>
          <w:rFonts w:ascii="仿宋" w:eastAsia="仿宋" w:hAnsi="仿宋" w:cs="仿宋" w:hint="eastAsia"/>
          <w:lang w:eastAsia="zh-CN"/>
        </w:rPr>
        <w:t>(一)、生态旅游项目选址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该生态旅游项目选址位于XX省XX市XX区XXX街道</w:t>
      </w:r>
    </w:p>
    <w:p>
      <w:pPr>
        <w:pStyle w:val="Heading2"/>
        <w:ind w:firstLine="560" w:firstLineChars="200"/>
        <w:rPr>
          <w:rFonts w:ascii="仿宋" w:eastAsia="仿宋" w:hAnsi="仿宋" w:cs="仿宋" w:hint="eastAsia"/>
          <w:sz w:val="28"/>
          <w:lang w:eastAsia="zh-CN"/>
        </w:rPr>
      </w:pPr>
      <w:bookmarkStart w:id="4" w:name="_Toc213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生态旅游项目的征地面积将根据生态旅游项目的实际规模和需求进行精确规划。具体面积XXX平方米，旨在确保生态旅游项目不仅能够满足当前的发展需求，还能够预留空间以适应未来的扩展。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净用地面积是在征地面积基础上去除不可利用面积后的实际可开发用地。具体面积XXX平方米，考虑到环保、交通、安全等多方面因素，以确保生态旅游项目在整体利用效率上达到最优。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生态旅游项目计划建设的建筑总规模具体面积XXX平方米。这一规模的确定综合考虑了生态旅游项目的性质、规模，以及城市规划的相关要求，确保建筑布局与周边环境协调一致。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绿地率是生态旅游项目用地中被规划为绿地的比例。具体面积XXX平方米，旨在通过合理规划绿地，改善生态旅游项目周边环境，提升居民生活质量，并符合城市整体绿化规划。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容积率是用地上可以建设的建筑总体积与用地面积之比。具体面积XXX，通过合理的容积率规划，确保生态旅游项目建筑规模与周边环境和谐共生。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确保生态旅游项目选址与当地城市规划相一致，具体面积XXX平方米。通过与城市规划部门深入沟通，确保生态旅游项目不仅符合城市的整体发展方向，还能够融入城市的发展布局，为城市的长远发展贡献力量。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态旅游项目选址符合当地产业政策，具体面积XXX平方米。这包括生态旅游项目对当地经济的促进作用，以及对相关产业的带动效应，确保生态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用地总体要求必须符合环保和可持续发展的原则，具体面积XXX平方米。通过采用绿色建筑设计、节能减排等措施，确保生态旅游项目在建设和运营过程中对环境的影响最小化，达到可持续发展的要求。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确保生态旅游项目选址具备必要的公共设施配套，具体面积XXX平方米。这包括交通便利性、教育、医疗等基础设施，以提高居民生活品质，使得生态旅游项目选址更具吸引力。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考虑用地总体要求对当地社会稳定性的影响，具体面积XXX平方米。通过深入了解当地社区反馈，确保生态旅游项目的选址和建设过程对当地社会和谐稳定产生积极作用。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态旅游项目选址不仅符合法规和规划，还在实际操作中具有可行性。这一全面规划将为生态旅游项目的成功实施提供坚实的基础，确保生态旅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26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态旅游项目的设备规划和空间设计中，我们将采取灵活设备布局的措施。设备布局将根据实际需求进行灵活设计，避免不必要的浪费。通过合理规划设备摆放位置，我们将提高设备的利用率，减少设备间距，以确保生态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态旅游项目内部引入共享设施的概念，例如共享会议室、办公区等。通过这种方式，我们可以减少对资源的重复建设，提高资源共享效率，从而减小生态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04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态旅游项目的总图布置中，我们将不同功能区域进行明确的规划，以最大程度满足生态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8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态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生态旅游项目对环境的影响是综合评价的重要因素之一。我们将详细考虑选址周边的自然环境、生态保护区、水源地等情况，确保生态旅游项目的建设和运营对环境影响最小化，并符合当地的环保法规标准。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对选址的评价还需充分考虑当地政府的产业政策和法规。我们将详细了解生态旅游项目所在地的相关政策，确保生态旅游项目的规划和运营与当地法规相符，降低不必要的法律风险。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考虑到社会稳定性对企业运营的重要性，我们将评估选址地区的社会安全情况、劳工关系、社区反馈等方面，以确保生态旅游项目的建设和运营不会受到社会稳定性的负面影响。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最后，我们将综合考虑用地成本，包括土地购置费用、土地开发成本等。通过对用地成本的详细评估，我们能够做出更为精确的经济效益分析，为生态旅游项目的投资决策提供有力支持。</w:t>
      </w:r>
    </w:p>
    <w:p>
      <w:pPr>
        <w:pStyle w:val="Heading1"/>
        <w:ind w:firstLine="560" w:firstLineChars="200"/>
        <w:rPr>
          <w:rFonts w:ascii="仿宋" w:eastAsia="仿宋" w:hAnsi="仿宋" w:cs="仿宋" w:hint="eastAsia"/>
          <w:sz w:val="28"/>
          <w:lang w:eastAsia="zh-CN"/>
        </w:rPr>
      </w:pPr>
      <w:bookmarkStart w:id="8" w:name="_Toc21255"/>
      <w:r>
        <w:rPr>
          <w:rFonts w:ascii="仿宋" w:eastAsia="仿宋" w:hAnsi="仿宋" w:cs="仿宋" w:hint="eastAsia"/>
          <w:sz w:val="28"/>
          <w:lang w:eastAsia="zh-CN"/>
        </w:rPr>
        <w:t>二、生态旅游项目土建工程</w:t>
      </w:r>
      <w:bookmarkEnd w:id="8"/>
    </w:p>
    <w:p>
      <w:pPr>
        <w:pStyle w:val="Heading2"/>
        <w:rPr>
          <w:rFonts w:ascii="仿宋" w:eastAsia="仿宋" w:hAnsi="仿宋" w:cs="仿宋" w:hint="eastAsia"/>
          <w:lang w:eastAsia="zh-CN"/>
        </w:rPr>
      </w:pPr>
      <w:bookmarkStart w:id="9" w:name="_Toc1858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在生态旅游项目的建筑工程设计中，我们将秉承一系列重要的设计原则，以确保生态旅游项目建筑在功能、美观、可持续性等方面达到最佳效果。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首要原则是确保建筑的功能性得到最大化的发挥。我们将充分理解生态旅游项目的实际需求，合理布局各个功能区域，保证建筑在满足业务需求的同时，提供高效的工作环境。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在建筑设计中，我们将综合考虑建设和运营成本。通过精细的经济效益分析，确保设计方案在高效利用资源的同时，对生态旅游项目的长期盈利能力有积极的贡献。</w:t>
      </w:r>
    </w:p>
    <w:p>
      <w:pPr>
        <w:pStyle w:val="Heading2"/>
        <w:ind w:firstLine="560" w:firstLineChars="200"/>
        <w:rPr>
          <w:rFonts w:ascii="仿宋" w:eastAsia="仿宋" w:hAnsi="仿宋" w:cs="仿宋" w:hint="eastAsia"/>
          <w:sz w:val="28"/>
          <w:lang w:eastAsia="zh-CN"/>
        </w:rPr>
      </w:pPr>
      <w:bookmarkStart w:id="10" w:name="_Toc1300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旅游项目的土建工程设计中，我们将精准设定设计年限，结合生态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态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40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生态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态旅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态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265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本期工程生态旅游项目预计总建筑面积XXX平方米，其中：计容建筑面积XXX平方米，计划建筑工程投资XX万元，占生态旅游项目总投资的XX%。</w:t>
      </w:r>
    </w:p>
    <w:p>
      <w:pPr>
        <w:pStyle w:val="Heading1"/>
        <w:ind w:firstLine="560" w:firstLineChars="200"/>
        <w:rPr>
          <w:rFonts w:ascii="仿宋" w:eastAsia="仿宋" w:hAnsi="仿宋" w:cs="仿宋" w:hint="eastAsia"/>
          <w:sz w:val="28"/>
          <w:lang w:eastAsia="zh-CN"/>
        </w:rPr>
      </w:pPr>
      <w:bookmarkStart w:id="13" w:name="_Toc4352"/>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317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生态旅游项目的主要产品是XXXX，预计年产值为XXX万元。这一产品在市场中占据着重要的地位，其广泛的应用范围使得该生态旅游项目的市场前景非常广阔。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态旅游项目的xxx产品作为重要的原材料之一，将在多个领域发挥关键作用。其在建筑、交通、能源等方面的广泛应用将为整个产业链提供强大的支持，形成产业协同效应。生态旅游项目的年产值XXX万XXX万XXX万万元不仅反映了其在市场上的巨大潜力，更预示着它对国民经济的积极贡献。这种关联度高、涉及面广的产业关系，使得该生态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234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总征地面积为XXXX平方米，相当于约XX.XX亩，其中净用地面积为XXXX平方米，红线范围内相当于约XX.XX亩。这一用地规模充分考虑了生态旅游项目的建设需求，保障了生态旅游项目在合适的空间内得以充分发展。生态旅游项目规划的总建筑面积为XXXX平方米，其中主体工程建设占XXXX平方米，计容建筑面积达XXXX平方米。预计建筑工程的投资将达到XXXX万元，为生态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计划购置的设备共计XXXX台（套），设备购置费用为XXXX万元。这一设备购置计划充分考虑到生态旅游项目的生产需求和技术要求，确保了生态旅游项目在生产运营中具备先进的技术装备和高效的生产能力。设备的合理配置将为生态旅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计划总投资为XXXX万元，预计年实现营业收入为XXXX万元。这一产能规模的设定旨在确保生态旅游项目能够在投资与回报之间取得平衡，实现长期可持续的发展。生态旅游项目的总投资充分考虑到各个方面的需求，包括用地建设、设备购置等多个环节，以确保生态旅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2173"/>
      <w:r>
        <w:rPr>
          <w:rFonts w:ascii="仿宋" w:eastAsia="仿宋" w:hAnsi="仿宋" w:cs="仿宋" w:hint="eastAsia"/>
          <w:sz w:val="28"/>
          <w:lang w:eastAsia="zh-CN"/>
        </w:rPr>
        <w:t>四、生态旅游项目可持续发展</w:t>
      </w:r>
      <w:bookmarkEnd w:id="16"/>
    </w:p>
    <w:p>
      <w:pPr>
        <w:pStyle w:val="Heading2"/>
        <w:rPr>
          <w:rFonts w:ascii="仿宋" w:eastAsia="仿宋" w:hAnsi="仿宋" w:cs="仿宋" w:hint="eastAsia"/>
          <w:lang w:eastAsia="zh-CN"/>
        </w:rPr>
      </w:pPr>
      <w:bookmarkStart w:id="17" w:name="_Toc3131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旅游项目中，生态旅游项目团队着眼于未来，明确了可持续发展的战略方向。制定的具体可持续发展目标包括降低资源使用、采用环保技术、最大化社会效益等。这一步骤不仅有助于生态旅游项目在环保和社会责任方面达到最高标准，也为未来提供了明确的指引，确保生态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可持续实践的融入生态旅游项目管理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态旅游项目管理周期。从生态旅游项目规划开始，生态旅游项目团队就考虑了环境和社会的因素。在执行阶段，生态旅游项目团队积极推动绿色技术的应用，优化资源利用。此外，关注员工的社会责任，通过培训和沟通活动提高员工对可持续发展的认知，使他们能够在日常工作中践行可持续实践。这些举措不仅为生态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9028"/>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扎根于生态旅游项目的可持续发展理念，我们深信环保与社会责任是生态旅游项目成功的关键支柱。在生态旅游项目的每一步，我们都致力于通过创新和实践，履行对环境和社会的坚定责任。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团队通过引入先进的环保技术、建立高效的废物处理系统以及推动能源节约措施，积极履行环保责任。定期的环保监测和评估确保生态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不仅致力于自身可持续发展，还注重对社会的回馈。通过支持社区生态旅游项目、参与慈善事业、提供培训机会等方式，生态旅游项目积极履行社会责任。与当地社区建立积极互动，关注员工的工作与生活平衡，以及员工的身心健康，是生态旅游项目在社会责任层面的关键举措。这样的实践不仅增强了生态旅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6701"/>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31879"/>
      <w:r>
        <w:rPr>
          <w:rFonts w:ascii="仿宋" w:eastAsia="仿宋" w:hAnsi="仿宋" w:cs="仿宋" w:hint="eastAsia"/>
          <w:lang w:eastAsia="zh-CN"/>
        </w:rPr>
        <w:t>(一)、生态旅游行业分析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行业一直以来都是市场的关注焦点。行业内的发展趋势、竞争态势以及潜在机会都对生态旅游项目的推进产生深远的影响。通过深入研究行业的整体概貌，我们将更好地理解行业的核心特征，为生态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旅游行业，技术一直是推动创新和发展的关键因素。我们将对当前技术趋势进行详尽分析，包括但不限于人工智能、大数据应用、先进制造技术等。这有助于生态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态旅游项目成功的基础。我们将对主要竞争对手进行深入研究，包括其市场份额、产品特点、市场定位等。通过全面了解竞争对手的优势和劣势，生态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1261"/>
      <w:r>
        <w:rPr>
          <w:rFonts w:ascii="仿宋" w:eastAsia="仿宋" w:hAnsi="仿宋" w:cs="仿宋" w:hint="eastAsia"/>
          <w:sz w:val="28"/>
          <w:lang w:eastAsia="zh-CN"/>
        </w:rPr>
        <w:t>(二)、生态旅游市场分析预测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通过对市场规模的深入调研，我们将预测生态旅游市场未来的增长趋势。这包括市场的整体规模、各细分领域的发展趋势等。生态旅游项目可以根据市场的扩张速度和潜在机会，制定更符合市场需求的发展策略。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态旅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态旅游项目实施过程中需要充分考虑的因素。我们将对市场风险进行全面评估，包括但不限于政策法规风险、市场竞争风险、技术变革风险等。通过对潜在风险的深入分析，生态旅游项目可以制定相应的风险缓解策略，降低不确定性对生态旅游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https://d.book118.com/568122031137006025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A93F6B"/>
    <w:rsid w:val="03A93F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12203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2024-01-11T07:20:00Z</dcterms:created>
  <dcterms:modified xsi:type="dcterms:W3CDTF">2024-01-11T07:20:15Z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39D3B26508314B40B68567F61447C49D_11</vt:lpwstr>
  </property>
  <property fmtid="{D5CDD505-2E9C-101B-9397-08002B2CF9AE}" pid="3" name="KSOProductBuildVer">
    <vt:lpwstr>2052-12.1.0.16120</vt:lpwstr>
  </property>
</Properties>
</file>