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谷物细粉项目规划设计纲要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83" w:history="1">
        <w:r>
          <w:rPr>
            <w:rFonts w:ascii="仿宋" w:eastAsia="仿宋" w:hAnsi="仿宋" w:cs="仿宋" w:hint="eastAsia"/>
            <w:lang w:eastAsia="zh-CN"/>
          </w:rPr>
          <w:t>前言</w:t>
        </w:r>
        <w:r>
          <w:tab/>
        </w:r>
        <w:r>
          <w:fldChar w:fldCharType="begin"/>
        </w:r>
        <w:r>
          <w:instrText xml:space="preserve"> PAGEREF _Toc29583 \h </w:instrText>
        </w:r>
        <w:r>
          <w:fldChar w:fldCharType="separate"/>
        </w:r>
        <w:r>
          <w:t>3</w:t>
        </w:r>
        <w:r>
          <w:fldChar w:fldCharType="end"/>
        </w:r>
      </w:hyperlink>
    </w:p>
    <w:p>
      <w:pPr>
        <w:pStyle w:val="TOC1"/>
        <w:tabs>
          <w:tab w:val="right" w:leader="dot" w:pos="8306"/>
        </w:tabs>
      </w:pPr>
      <w:hyperlink w:anchor="_Toc2842" w:history="1">
        <w:r>
          <w:rPr>
            <w:rFonts w:ascii="仿宋" w:eastAsia="仿宋" w:hAnsi="仿宋" w:cs="仿宋" w:hint="eastAsia"/>
            <w:lang w:eastAsia="zh-CN"/>
          </w:rPr>
          <w:t>一、市场分析、调研</w:t>
        </w:r>
        <w:r>
          <w:tab/>
        </w:r>
        <w:r>
          <w:fldChar w:fldCharType="begin"/>
        </w:r>
        <w:r>
          <w:instrText xml:space="preserve"> PAGEREF _Toc2842 \h </w:instrText>
        </w:r>
        <w:r>
          <w:fldChar w:fldCharType="separate"/>
        </w:r>
        <w:r>
          <w:t>3</w:t>
        </w:r>
        <w:r>
          <w:fldChar w:fldCharType="end"/>
        </w:r>
      </w:hyperlink>
    </w:p>
    <w:p>
      <w:pPr>
        <w:pStyle w:val="TOC2"/>
        <w:tabs>
          <w:tab w:val="right" w:leader="dot" w:pos="8306"/>
        </w:tabs>
      </w:pPr>
      <w:hyperlink w:anchor="_Toc4885" w:history="1">
        <w:r>
          <w:rPr>
            <w:rFonts w:ascii="仿宋" w:eastAsia="仿宋" w:hAnsi="仿宋" w:cs="仿宋" w:hint="eastAsia"/>
            <w:lang w:eastAsia="zh-CN"/>
          </w:rPr>
          <w:t>(一)、谷物细粉行业分析</w:t>
        </w:r>
        <w:r>
          <w:tab/>
        </w:r>
        <w:r>
          <w:fldChar w:fldCharType="begin"/>
        </w:r>
        <w:r>
          <w:instrText xml:space="preserve"> PAGEREF _Toc4885 \h </w:instrText>
        </w:r>
        <w:r>
          <w:fldChar w:fldCharType="separate"/>
        </w:r>
        <w:r>
          <w:t>3</w:t>
        </w:r>
        <w:r>
          <w:fldChar w:fldCharType="end"/>
        </w:r>
      </w:hyperlink>
    </w:p>
    <w:p>
      <w:pPr>
        <w:pStyle w:val="TOC2"/>
        <w:tabs>
          <w:tab w:val="right" w:leader="dot" w:pos="8306"/>
        </w:tabs>
      </w:pPr>
      <w:hyperlink w:anchor="_Toc7869" w:history="1">
        <w:r>
          <w:rPr>
            <w:rFonts w:ascii="仿宋" w:eastAsia="仿宋" w:hAnsi="仿宋" w:cs="仿宋" w:hint="eastAsia"/>
            <w:lang w:eastAsia="zh-CN"/>
          </w:rPr>
          <w:t>(二)、谷物细粉市场分析预测</w:t>
        </w:r>
        <w:r>
          <w:tab/>
        </w:r>
        <w:r>
          <w:fldChar w:fldCharType="begin"/>
        </w:r>
        <w:r>
          <w:instrText xml:space="preserve"> PAGEREF _Toc7869 \h </w:instrText>
        </w:r>
        <w:r>
          <w:fldChar w:fldCharType="separate"/>
        </w:r>
        <w:r>
          <w:t>4</w:t>
        </w:r>
        <w:r>
          <w:fldChar w:fldCharType="end"/>
        </w:r>
      </w:hyperlink>
    </w:p>
    <w:p>
      <w:pPr>
        <w:pStyle w:val="TOC1"/>
        <w:tabs>
          <w:tab w:val="right" w:leader="dot" w:pos="8306"/>
        </w:tabs>
      </w:pPr>
      <w:hyperlink w:anchor="_Toc8875" w:history="1">
        <w:r>
          <w:rPr>
            <w:rFonts w:ascii="仿宋" w:eastAsia="仿宋" w:hAnsi="仿宋" w:cs="仿宋" w:hint="eastAsia"/>
            <w:lang w:eastAsia="zh-CN"/>
          </w:rPr>
          <w:t>二、谷物细粉项目土建工程</w:t>
        </w:r>
        <w:r>
          <w:tab/>
        </w:r>
        <w:r>
          <w:fldChar w:fldCharType="begin"/>
        </w:r>
        <w:r>
          <w:instrText xml:space="preserve"> PAGEREF _Toc8875 \h </w:instrText>
        </w:r>
        <w:r>
          <w:fldChar w:fldCharType="separate"/>
        </w:r>
        <w:r>
          <w:t>5</w:t>
        </w:r>
        <w:r>
          <w:fldChar w:fldCharType="end"/>
        </w:r>
      </w:hyperlink>
    </w:p>
    <w:p>
      <w:pPr>
        <w:pStyle w:val="TOC2"/>
        <w:tabs>
          <w:tab w:val="right" w:leader="dot" w:pos="8306"/>
        </w:tabs>
      </w:pPr>
      <w:hyperlink w:anchor="_Toc11552" w:history="1">
        <w:r>
          <w:rPr>
            <w:rFonts w:ascii="仿宋" w:eastAsia="仿宋" w:hAnsi="仿宋" w:cs="仿宋" w:hint="eastAsia"/>
            <w:lang w:eastAsia="zh-CN"/>
          </w:rPr>
          <w:t>(一)、建筑工程设计原则</w:t>
        </w:r>
        <w:r>
          <w:tab/>
        </w:r>
        <w:r>
          <w:fldChar w:fldCharType="begin"/>
        </w:r>
        <w:r>
          <w:instrText xml:space="preserve"> PAGEREF _Toc11552 \h </w:instrText>
        </w:r>
        <w:r>
          <w:fldChar w:fldCharType="separate"/>
        </w:r>
        <w:r>
          <w:t>5</w:t>
        </w:r>
        <w:r>
          <w:fldChar w:fldCharType="end"/>
        </w:r>
      </w:hyperlink>
    </w:p>
    <w:p>
      <w:pPr>
        <w:pStyle w:val="TOC2"/>
        <w:tabs>
          <w:tab w:val="right" w:leader="dot" w:pos="8306"/>
        </w:tabs>
      </w:pPr>
      <w:hyperlink w:anchor="_Toc27189" w:history="1">
        <w:r>
          <w:rPr>
            <w:rFonts w:ascii="仿宋" w:eastAsia="仿宋" w:hAnsi="仿宋" w:cs="仿宋" w:hint="eastAsia"/>
            <w:lang w:eastAsia="zh-CN"/>
          </w:rPr>
          <w:t>(二)、土建工程设计年限及安全等级</w:t>
        </w:r>
        <w:r>
          <w:tab/>
        </w:r>
        <w:r>
          <w:fldChar w:fldCharType="begin"/>
        </w:r>
        <w:r>
          <w:instrText xml:space="preserve"> PAGEREF _Toc27189 \h </w:instrText>
        </w:r>
        <w:r>
          <w:fldChar w:fldCharType="separate"/>
        </w:r>
        <w:r>
          <w:t>6</w:t>
        </w:r>
        <w:r>
          <w:fldChar w:fldCharType="end"/>
        </w:r>
      </w:hyperlink>
    </w:p>
    <w:p>
      <w:pPr>
        <w:pStyle w:val="TOC2"/>
        <w:tabs>
          <w:tab w:val="right" w:leader="dot" w:pos="8306"/>
        </w:tabs>
      </w:pPr>
      <w:hyperlink w:anchor="_Toc4" w:history="1">
        <w:r>
          <w:rPr>
            <w:rFonts w:ascii="仿宋" w:eastAsia="仿宋" w:hAnsi="仿宋" w:cs="仿宋" w:hint="eastAsia"/>
            <w:lang w:eastAsia="zh-CN"/>
          </w:rPr>
          <w:t>(三)、建筑工程设计总体要求</w:t>
        </w:r>
        <w:r>
          <w:tab/>
        </w:r>
        <w:r>
          <w:fldChar w:fldCharType="begin"/>
        </w:r>
        <w:r>
          <w:instrText xml:space="preserve"> PAGEREF _Toc4 \h </w:instrText>
        </w:r>
        <w:r>
          <w:fldChar w:fldCharType="separate"/>
        </w:r>
        <w:r>
          <w:t>7</w:t>
        </w:r>
        <w:r>
          <w:fldChar w:fldCharType="end"/>
        </w:r>
      </w:hyperlink>
    </w:p>
    <w:p>
      <w:pPr>
        <w:pStyle w:val="TOC2"/>
        <w:tabs>
          <w:tab w:val="right" w:leader="dot" w:pos="8306"/>
        </w:tabs>
      </w:pPr>
      <w:hyperlink w:anchor="_Toc28701" w:history="1">
        <w:r>
          <w:rPr>
            <w:rFonts w:ascii="仿宋" w:eastAsia="仿宋" w:hAnsi="仿宋" w:cs="仿宋" w:hint="eastAsia"/>
            <w:lang w:eastAsia="zh-CN"/>
          </w:rPr>
          <w:t>(四)、土建工程建设指标</w:t>
        </w:r>
        <w:r>
          <w:tab/>
        </w:r>
        <w:r>
          <w:fldChar w:fldCharType="begin"/>
        </w:r>
        <w:r>
          <w:instrText xml:space="preserve"> PAGEREF _Toc28701 \h </w:instrText>
        </w:r>
        <w:r>
          <w:fldChar w:fldCharType="separate"/>
        </w:r>
        <w:r>
          <w:t>8</w:t>
        </w:r>
        <w:r>
          <w:fldChar w:fldCharType="end"/>
        </w:r>
      </w:hyperlink>
    </w:p>
    <w:p>
      <w:pPr>
        <w:pStyle w:val="TOC1"/>
        <w:tabs>
          <w:tab w:val="right" w:leader="dot" w:pos="8306"/>
        </w:tabs>
      </w:pPr>
      <w:hyperlink w:anchor="_Toc309" w:history="1">
        <w:r>
          <w:rPr>
            <w:rFonts w:ascii="仿宋" w:eastAsia="仿宋" w:hAnsi="仿宋" w:cs="仿宋" w:hint="eastAsia"/>
            <w:lang w:eastAsia="zh-CN"/>
          </w:rPr>
          <w:t>三、谷物细粉项目建设单位说明</w:t>
        </w:r>
        <w:r>
          <w:tab/>
        </w:r>
        <w:r>
          <w:fldChar w:fldCharType="begin"/>
        </w:r>
        <w:r>
          <w:instrText xml:space="preserve"> PAGEREF _Toc309 \h </w:instrText>
        </w:r>
        <w:r>
          <w:fldChar w:fldCharType="separate"/>
        </w:r>
        <w:r>
          <w:t>8</w:t>
        </w:r>
        <w:r>
          <w:fldChar w:fldCharType="end"/>
        </w:r>
      </w:hyperlink>
    </w:p>
    <w:p>
      <w:pPr>
        <w:pStyle w:val="TOC2"/>
        <w:tabs>
          <w:tab w:val="right" w:leader="dot" w:pos="8306"/>
        </w:tabs>
      </w:pPr>
      <w:hyperlink w:anchor="_Toc2038" w:history="1">
        <w:r>
          <w:rPr>
            <w:rFonts w:ascii="仿宋" w:eastAsia="仿宋" w:hAnsi="仿宋" w:cs="仿宋" w:hint="eastAsia"/>
            <w:lang w:eastAsia="zh-CN"/>
          </w:rPr>
          <w:t>(一)、谷物细粉项目承办单位基本情况</w:t>
        </w:r>
        <w:r>
          <w:tab/>
        </w:r>
        <w:r>
          <w:fldChar w:fldCharType="begin"/>
        </w:r>
        <w:r>
          <w:instrText xml:space="preserve"> PAGEREF _Toc2038 \h </w:instrText>
        </w:r>
        <w:r>
          <w:fldChar w:fldCharType="separate"/>
        </w:r>
        <w:r>
          <w:t>8</w:t>
        </w:r>
        <w:r>
          <w:fldChar w:fldCharType="end"/>
        </w:r>
      </w:hyperlink>
    </w:p>
    <w:p>
      <w:pPr>
        <w:pStyle w:val="TOC2"/>
        <w:tabs>
          <w:tab w:val="right" w:leader="dot" w:pos="8306"/>
        </w:tabs>
      </w:pPr>
      <w:hyperlink w:anchor="_Toc27395" w:history="1">
        <w:r>
          <w:rPr>
            <w:rFonts w:ascii="仿宋" w:eastAsia="仿宋" w:hAnsi="仿宋" w:cs="仿宋" w:hint="eastAsia"/>
            <w:lang w:eastAsia="zh-CN"/>
          </w:rPr>
          <w:t>(二)、公司经济效益分析</w:t>
        </w:r>
        <w:r>
          <w:tab/>
        </w:r>
        <w:r>
          <w:fldChar w:fldCharType="begin"/>
        </w:r>
        <w:r>
          <w:instrText xml:space="preserve"> PAGEREF _Toc27395 \h </w:instrText>
        </w:r>
        <w:r>
          <w:fldChar w:fldCharType="separate"/>
        </w:r>
        <w:r>
          <w:t>9</w:t>
        </w:r>
        <w:r>
          <w:fldChar w:fldCharType="end"/>
        </w:r>
      </w:hyperlink>
    </w:p>
    <w:p>
      <w:pPr>
        <w:pStyle w:val="TOC1"/>
        <w:tabs>
          <w:tab w:val="right" w:leader="dot" w:pos="8306"/>
        </w:tabs>
      </w:pPr>
      <w:hyperlink w:anchor="_Toc11166" w:history="1">
        <w:r>
          <w:rPr>
            <w:rFonts w:ascii="仿宋" w:eastAsia="仿宋" w:hAnsi="仿宋" w:cs="仿宋" w:hint="eastAsia"/>
            <w:lang w:eastAsia="zh-CN"/>
          </w:rPr>
          <w:t>四、谷物细粉项目概论</w:t>
        </w:r>
        <w:r>
          <w:tab/>
        </w:r>
        <w:r>
          <w:fldChar w:fldCharType="begin"/>
        </w:r>
        <w:r>
          <w:instrText xml:space="preserve"> PAGEREF _Toc11166 \h </w:instrText>
        </w:r>
        <w:r>
          <w:fldChar w:fldCharType="separate"/>
        </w:r>
        <w:r>
          <w:t>10</w:t>
        </w:r>
        <w:r>
          <w:fldChar w:fldCharType="end"/>
        </w:r>
      </w:hyperlink>
    </w:p>
    <w:p>
      <w:pPr>
        <w:pStyle w:val="TOC2"/>
        <w:tabs>
          <w:tab w:val="right" w:leader="dot" w:pos="8306"/>
        </w:tabs>
      </w:pPr>
      <w:hyperlink w:anchor="_Toc32126" w:history="1">
        <w:r>
          <w:rPr>
            <w:rFonts w:ascii="仿宋" w:eastAsia="仿宋" w:hAnsi="仿宋" w:cs="仿宋" w:hint="eastAsia"/>
            <w:lang w:eastAsia="zh-CN"/>
          </w:rPr>
          <w:t>(一)、谷物细粉项目概况</w:t>
        </w:r>
        <w:r>
          <w:tab/>
        </w:r>
        <w:r>
          <w:fldChar w:fldCharType="begin"/>
        </w:r>
        <w:r>
          <w:instrText xml:space="preserve"> PAGEREF _Toc32126 \h </w:instrText>
        </w:r>
        <w:r>
          <w:fldChar w:fldCharType="separate"/>
        </w:r>
        <w:r>
          <w:t>10</w:t>
        </w:r>
        <w:r>
          <w:fldChar w:fldCharType="end"/>
        </w:r>
      </w:hyperlink>
    </w:p>
    <w:p>
      <w:pPr>
        <w:pStyle w:val="TOC2"/>
        <w:tabs>
          <w:tab w:val="right" w:leader="dot" w:pos="8306"/>
        </w:tabs>
      </w:pPr>
      <w:hyperlink w:anchor="_Toc6650" w:history="1">
        <w:r>
          <w:rPr>
            <w:rFonts w:ascii="仿宋" w:eastAsia="仿宋" w:hAnsi="仿宋" w:cs="仿宋" w:hint="eastAsia"/>
            <w:lang w:eastAsia="zh-CN"/>
          </w:rPr>
          <w:t>(二)、谷物细粉项目目标</w:t>
        </w:r>
        <w:r>
          <w:tab/>
        </w:r>
        <w:r>
          <w:fldChar w:fldCharType="begin"/>
        </w:r>
        <w:r>
          <w:instrText xml:space="preserve"> PAGEREF _Toc6650 \h </w:instrText>
        </w:r>
        <w:r>
          <w:fldChar w:fldCharType="separate"/>
        </w:r>
        <w:r>
          <w:t>12</w:t>
        </w:r>
        <w:r>
          <w:fldChar w:fldCharType="end"/>
        </w:r>
      </w:hyperlink>
    </w:p>
    <w:p>
      <w:pPr>
        <w:pStyle w:val="TOC2"/>
        <w:tabs>
          <w:tab w:val="right" w:leader="dot" w:pos="8306"/>
        </w:tabs>
      </w:pPr>
      <w:hyperlink w:anchor="_Toc26275" w:history="1">
        <w:r>
          <w:rPr>
            <w:rFonts w:ascii="仿宋" w:eastAsia="仿宋" w:hAnsi="仿宋" w:cs="仿宋" w:hint="eastAsia"/>
            <w:lang w:eastAsia="zh-CN"/>
          </w:rPr>
          <w:t>(三)、谷物细粉项目提出的理由</w:t>
        </w:r>
        <w:r>
          <w:tab/>
        </w:r>
        <w:r>
          <w:fldChar w:fldCharType="begin"/>
        </w:r>
        <w:r>
          <w:instrText xml:space="preserve"> PAGEREF _Toc26275 \h </w:instrText>
        </w:r>
        <w:r>
          <w:fldChar w:fldCharType="separate"/>
        </w:r>
        <w:r>
          <w:t>13</w:t>
        </w:r>
        <w:r>
          <w:fldChar w:fldCharType="end"/>
        </w:r>
      </w:hyperlink>
    </w:p>
    <w:p>
      <w:pPr>
        <w:pStyle w:val="TOC2"/>
        <w:tabs>
          <w:tab w:val="right" w:leader="dot" w:pos="8306"/>
        </w:tabs>
      </w:pPr>
      <w:hyperlink w:anchor="_Toc20733" w:history="1">
        <w:r>
          <w:rPr>
            <w:rFonts w:ascii="仿宋" w:eastAsia="仿宋" w:hAnsi="仿宋" w:cs="仿宋" w:hint="eastAsia"/>
            <w:lang w:eastAsia="zh-CN"/>
          </w:rPr>
          <w:t>(四)、谷物细粉项目意义</w:t>
        </w:r>
        <w:r>
          <w:tab/>
        </w:r>
        <w:r>
          <w:fldChar w:fldCharType="begin"/>
        </w:r>
        <w:r>
          <w:instrText xml:space="preserve"> PAGEREF _Toc20733 \h </w:instrText>
        </w:r>
        <w:r>
          <w:fldChar w:fldCharType="separate"/>
        </w:r>
        <w:r>
          <w:t>14</w:t>
        </w:r>
        <w:r>
          <w:fldChar w:fldCharType="end"/>
        </w:r>
      </w:hyperlink>
    </w:p>
    <w:p>
      <w:pPr>
        <w:pStyle w:val="TOC2"/>
        <w:tabs>
          <w:tab w:val="right" w:leader="dot" w:pos="8306"/>
        </w:tabs>
      </w:pPr>
      <w:hyperlink w:anchor="_Toc15580" w:history="1">
        <w:r>
          <w:rPr>
            <w:rFonts w:ascii="仿宋" w:eastAsia="仿宋" w:hAnsi="仿宋" w:cs="仿宋" w:hint="eastAsia"/>
            <w:lang w:eastAsia="zh-CN"/>
          </w:rPr>
          <w:t>(五)、谷物细粉项目背景</w:t>
        </w:r>
        <w:r>
          <w:tab/>
        </w:r>
        <w:r>
          <w:fldChar w:fldCharType="begin"/>
        </w:r>
        <w:r>
          <w:instrText xml:space="preserve"> PAGEREF _Toc15580 \h </w:instrText>
        </w:r>
        <w:r>
          <w:fldChar w:fldCharType="separate"/>
        </w:r>
        <w:r>
          <w:t>15</w:t>
        </w:r>
        <w:r>
          <w:fldChar w:fldCharType="end"/>
        </w:r>
      </w:hyperlink>
    </w:p>
    <w:p>
      <w:pPr>
        <w:pStyle w:val="TOC1"/>
        <w:tabs>
          <w:tab w:val="right" w:leader="dot" w:pos="8306"/>
        </w:tabs>
      </w:pPr>
      <w:hyperlink w:anchor="_Toc25769" w:history="1">
        <w:r>
          <w:rPr>
            <w:rFonts w:ascii="仿宋" w:eastAsia="仿宋" w:hAnsi="仿宋" w:cs="仿宋" w:hint="eastAsia"/>
            <w:lang w:eastAsia="zh-CN"/>
          </w:rPr>
          <w:t>五、谷物细粉项目选址可行性分析</w:t>
        </w:r>
        <w:r>
          <w:tab/>
        </w:r>
        <w:r>
          <w:fldChar w:fldCharType="begin"/>
        </w:r>
        <w:r>
          <w:instrText xml:space="preserve"> PAGEREF _Toc25769 \h </w:instrText>
        </w:r>
        <w:r>
          <w:fldChar w:fldCharType="separate"/>
        </w:r>
        <w:r>
          <w:t>16</w:t>
        </w:r>
        <w:r>
          <w:fldChar w:fldCharType="end"/>
        </w:r>
      </w:hyperlink>
    </w:p>
    <w:p>
      <w:pPr>
        <w:pStyle w:val="TOC2"/>
        <w:tabs>
          <w:tab w:val="right" w:leader="dot" w:pos="8306"/>
        </w:tabs>
      </w:pPr>
      <w:hyperlink w:anchor="_Toc9848" w:history="1">
        <w:r>
          <w:rPr>
            <w:rFonts w:ascii="仿宋" w:eastAsia="仿宋" w:hAnsi="仿宋" w:cs="仿宋" w:hint="eastAsia"/>
            <w:lang w:eastAsia="zh-CN"/>
          </w:rPr>
          <w:t>(一)、谷物细粉项目选址</w:t>
        </w:r>
        <w:r>
          <w:tab/>
        </w:r>
        <w:r>
          <w:fldChar w:fldCharType="begin"/>
        </w:r>
        <w:r>
          <w:instrText xml:space="preserve"> PAGEREF _Toc9848 \h </w:instrText>
        </w:r>
        <w:r>
          <w:fldChar w:fldCharType="separate"/>
        </w:r>
        <w:r>
          <w:t>16</w:t>
        </w:r>
        <w:r>
          <w:fldChar w:fldCharType="end"/>
        </w:r>
      </w:hyperlink>
    </w:p>
    <w:p>
      <w:pPr>
        <w:pStyle w:val="TOC2"/>
        <w:tabs>
          <w:tab w:val="right" w:leader="dot" w:pos="8306"/>
        </w:tabs>
      </w:pPr>
      <w:hyperlink w:anchor="_Toc789" w:history="1">
        <w:r>
          <w:rPr>
            <w:rFonts w:ascii="仿宋" w:eastAsia="仿宋" w:hAnsi="仿宋" w:cs="仿宋" w:hint="eastAsia"/>
            <w:lang w:eastAsia="zh-CN"/>
          </w:rPr>
          <w:t>(二)、用地控制指标</w:t>
        </w:r>
        <w:r>
          <w:tab/>
        </w:r>
        <w:r>
          <w:fldChar w:fldCharType="begin"/>
        </w:r>
        <w:r>
          <w:instrText xml:space="preserve"> PAGEREF _Toc789 \h </w:instrText>
        </w:r>
        <w:r>
          <w:fldChar w:fldCharType="separate"/>
        </w:r>
        <w:r>
          <w:t>16</w:t>
        </w:r>
        <w:r>
          <w:fldChar w:fldCharType="end"/>
        </w:r>
      </w:hyperlink>
    </w:p>
    <w:p>
      <w:pPr>
        <w:pStyle w:val="TOC2"/>
        <w:tabs>
          <w:tab w:val="right" w:leader="dot" w:pos="8306"/>
        </w:tabs>
      </w:pPr>
      <w:hyperlink w:anchor="_Toc24082" w:history="1">
        <w:r>
          <w:rPr>
            <w:rFonts w:ascii="仿宋" w:eastAsia="仿宋" w:hAnsi="仿宋" w:cs="仿宋" w:hint="eastAsia"/>
            <w:lang w:eastAsia="zh-CN"/>
          </w:rPr>
          <w:t>(三)、节约用地措施</w:t>
        </w:r>
        <w:r>
          <w:tab/>
        </w:r>
        <w:r>
          <w:fldChar w:fldCharType="begin"/>
        </w:r>
        <w:r>
          <w:instrText xml:space="preserve"> PAGEREF _Toc24082 \h </w:instrText>
        </w:r>
        <w:r>
          <w:fldChar w:fldCharType="separate"/>
        </w:r>
        <w:r>
          <w:t>18</w:t>
        </w:r>
        <w:r>
          <w:fldChar w:fldCharType="end"/>
        </w:r>
      </w:hyperlink>
    </w:p>
    <w:p>
      <w:pPr>
        <w:pStyle w:val="TOC2"/>
        <w:tabs>
          <w:tab w:val="right" w:leader="dot" w:pos="8306"/>
        </w:tabs>
      </w:pPr>
      <w:hyperlink w:anchor="_Toc13771" w:history="1">
        <w:r>
          <w:rPr>
            <w:rFonts w:ascii="仿宋" w:eastAsia="仿宋" w:hAnsi="仿宋" w:cs="仿宋" w:hint="eastAsia"/>
            <w:lang w:eastAsia="zh-CN"/>
          </w:rPr>
          <w:t>(四)、总图布置方案</w:t>
        </w:r>
        <w:r>
          <w:tab/>
        </w:r>
        <w:r>
          <w:fldChar w:fldCharType="begin"/>
        </w:r>
        <w:r>
          <w:instrText xml:space="preserve"> PAGEREF _Toc13771 \h </w:instrText>
        </w:r>
        <w:r>
          <w:fldChar w:fldCharType="separate"/>
        </w:r>
        <w:r>
          <w:t>19</w:t>
        </w:r>
        <w:r>
          <w:fldChar w:fldCharType="end"/>
        </w:r>
      </w:hyperlink>
    </w:p>
    <w:p>
      <w:pPr>
        <w:pStyle w:val="TOC2"/>
        <w:tabs>
          <w:tab w:val="right" w:leader="dot" w:pos="8306"/>
        </w:tabs>
      </w:pPr>
      <w:hyperlink w:anchor="_Toc766" w:history="1">
        <w:r>
          <w:rPr>
            <w:rFonts w:ascii="仿宋" w:eastAsia="仿宋" w:hAnsi="仿宋" w:cs="仿宋" w:hint="eastAsia"/>
            <w:lang w:eastAsia="zh-CN"/>
          </w:rPr>
          <w:t>(五)、选址综合评价</w:t>
        </w:r>
        <w:r>
          <w:tab/>
        </w:r>
        <w:r>
          <w:fldChar w:fldCharType="begin"/>
        </w:r>
        <w:r>
          <w:instrText xml:space="preserve"> PAGEREF _Toc766 \h </w:instrText>
        </w:r>
        <w:r>
          <w:fldChar w:fldCharType="separate"/>
        </w:r>
        <w:r>
          <w:t>20</w:t>
        </w:r>
        <w:r>
          <w:fldChar w:fldCharType="end"/>
        </w:r>
      </w:hyperlink>
    </w:p>
    <w:p>
      <w:pPr>
        <w:pStyle w:val="TOC1"/>
        <w:tabs>
          <w:tab w:val="right" w:leader="dot" w:pos="8306"/>
        </w:tabs>
      </w:pPr>
      <w:hyperlink w:anchor="_Toc13053" w:history="1">
        <w:r>
          <w:rPr>
            <w:rFonts w:ascii="仿宋" w:eastAsia="仿宋" w:hAnsi="仿宋" w:cs="仿宋" w:hint="eastAsia"/>
            <w:lang w:eastAsia="zh-CN"/>
          </w:rPr>
          <w:t>六、谷物细粉项目可持续发展</w:t>
        </w:r>
        <w:r>
          <w:tab/>
        </w:r>
        <w:r>
          <w:fldChar w:fldCharType="begin"/>
        </w:r>
        <w:r>
          <w:instrText xml:space="preserve"> PAGEREF _Toc13053 \h </w:instrText>
        </w:r>
        <w:r>
          <w:fldChar w:fldCharType="separate"/>
        </w:r>
        <w:r>
          <w:t>21</w:t>
        </w:r>
        <w:r>
          <w:fldChar w:fldCharType="end"/>
        </w:r>
      </w:hyperlink>
    </w:p>
    <w:p>
      <w:pPr>
        <w:pStyle w:val="TOC2"/>
        <w:tabs>
          <w:tab w:val="right" w:leader="dot" w:pos="8306"/>
        </w:tabs>
      </w:pPr>
      <w:hyperlink w:anchor="_Toc24107" w:history="1">
        <w:r>
          <w:rPr>
            <w:rFonts w:ascii="仿宋" w:eastAsia="仿宋" w:hAnsi="仿宋" w:cs="仿宋" w:hint="eastAsia"/>
            <w:lang w:eastAsia="zh-CN"/>
          </w:rPr>
          <w:t>(一)、可持续战略与实践</w:t>
        </w:r>
        <w:r>
          <w:tab/>
        </w:r>
        <w:r>
          <w:fldChar w:fldCharType="begin"/>
        </w:r>
        <w:r>
          <w:instrText xml:space="preserve"> PAGEREF _Toc24107 \h </w:instrText>
        </w:r>
        <w:r>
          <w:fldChar w:fldCharType="separate"/>
        </w:r>
        <w:r>
          <w:t>21</w:t>
        </w:r>
        <w:r>
          <w:fldChar w:fldCharType="end"/>
        </w:r>
      </w:hyperlink>
    </w:p>
    <w:p>
      <w:pPr>
        <w:pStyle w:val="TOC2"/>
        <w:tabs>
          <w:tab w:val="right" w:leader="dot" w:pos="8306"/>
        </w:tabs>
      </w:pPr>
      <w:hyperlink w:anchor="_Toc25942" w:history="1">
        <w:r>
          <w:rPr>
            <w:rFonts w:ascii="仿宋" w:eastAsia="仿宋" w:hAnsi="仿宋" w:cs="仿宋" w:hint="eastAsia"/>
            <w:lang w:eastAsia="zh-CN"/>
          </w:rPr>
          <w:t>(二)、环保与社会责任</w:t>
        </w:r>
        <w:r>
          <w:tab/>
        </w:r>
        <w:r>
          <w:fldChar w:fldCharType="begin"/>
        </w:r>
        <w:r>
          <w:instrText xml:space="preserve"> PAGEREF _Toc25942 \h </w:instrText>
        </w:r>
        <w:r>
          <w:fldChar w:fldCharType="separate"/>
        </w:r>
        <w:r>
          <w:t>22</w:t>
        </w:r>
        <w:r>
          <w:fldChar w:fldCharType="end"/>
        </w:r>
      </w:hyperlink>
    </w:p>
    <w:p>
      <w:pPr>
        <w:pStyle w:val="TOC1"/>
        <w:tabs>
          <w:tab w:val="right" w:leader="dot" w:pos="8306"/>
        </w:tabs>
      </w:pPr>
      <w:hyperlink w:anchor="_Toc18211" w:history="1">
        <w:r>
          <w:rPr>
            <w:rFonts w:ascii="仿宋" w:eastAsia="仿宋" w:hAnsi="仿宋" w:cs="仿宋" w:hint="eastAsia"/>
            <w:lang w:eastAsia="zh-CN"/>
          </w:rPr>
          <w:t>七、谷物细粉项目计划安排</w:t>
        </w:r>
        <w:r>
          <w:tab/>
        </w:r>
        <w:r>
          <w:fldChar w:fldCharType="begin"/>
        </w:r>
        <w:r>
          <w:instrText xml:space="preserve"> PAGEREF _Toc18211 \h </w:instrText>
        </w:r>
        <w:r>
          <w:fldChar w:fldCharType="separate"/>
        </w:r>
        <w:r>
          <w:t>23</w:t>
        </w:r>
        <w:r>
          <w:fldChar w:fldCharType="end"/>
        </w:r>
      </w:hyperlink>
    </w:p>
    <w:p>
      <w:pPr>
        <w:pStyle w:val="TOC2"/>
        <w:tabs>
          <w:tab w:val="right" w:leader="dot" w:pos="8306"/>
        </w:tabs>
      </w:pPr>
      <w:hyperlink w:anchor="_Toc18302" w:history="1">
        <w:r>
          <w:rPr>
            <w:rFonts w:ascii="仿宋" w:eastAsia="仿宋" w:hAnsi="仿宋" w:cs="仿宋" w:hint="eastAsia"/>
            <w:lang w:eastAsia="zh-CN"/>
          </w:rPr>
          <w:t>(一)、建设周期</w:t>
        </w:r>
        <w:r>
          <w:tab/>
        </w:r>
        <w:r>
          <w:fldChar w:fldCharType="begin"/>
        </w:r>
        <w:r>
          <w:instrText xml:space="preserve"> PAGEREF _Toc18302 \h </w:instrText>
        </w:r>
        <w:r>
          <w:fldChar w:fldCharType="separate"/>
        </w:r>
        <w:r>
          <w:t>23</w:t>
        </w:r>
        <w:r>
          <w:fldChar w:fldCharType="end"/>
        </w:r>
      </w:hyperlink>
    </w:p>
    <w:p>
      <w:pPr>
        <w:pStyle w:val="TOC2"/>
        <w:tabs>
          <w:tab w:val="right" w:leader="dot" w:pos="8306"/>
        </w:tabs>
      </w:pPr>
      <w:hyperlink w:anchor="_Toc29206" w:history="1">
        <w:r>
          <w:rPr>
            <w:rFonts w:ascii="仿宋" w:eastAsia="仿宋" w:hAnsi="仿宋" w:cs="仿宋" w:hint="eastAsia"/>
            <w:lang w:eastAsia="zh-CN"/>
          </w:rPr>
          <w:t>(二)、建设进度</w:t>
        </w:r>
        <w:r>
          <w:tab/>
        </w:r>
        <w:r>
          <w:fldChar w:fldCharType="begin"/>
        </w:r>
        <w:r>
          <w:instrText xml:space="preserve"> PAGEREF _Toc29206 \h </w:instrText>
        </w:r>
        <w:r>
          <w:fldChar w:fldCharType="separate"/>
        </w:r>
        <w:r>
          <w:t>24</w:t>
        </w:r>
        <w:r>
          <w:fldChar w:fldCharType="end"/>
        </w:r>
      </w:hyperlink>
    </w:p>
    <w:p>
      <w:pPr>
        <w:pStyle w:val="TOC2"/>
        <w:tabs>
          <w:tab w:val="right" w:leader="dot" w:pos="8306"/>
        </w:tabs>
      </w:pPr>
      <w:hyperlink w:anchor="_Toc22660" w:history="1">
        <w:r>
          <w:rPr>
            <w:rFonts w:ascii="仿宋" w:eastAsia="仿宋" w:hAnsi="仿宋" w:cs="仿宋" w:hint="eastAsia"/>
            <w:lang w:eastAsia="zh-CN"/>
          </w:rPr>
          <w:t>(三)、进度安排注意事项</w:t>
        </w:r>
        <w:r>
          <w:tab/>
        </w:r>
        <w:r>
          <w:fldChar w:fldCharType="begin"/>
        </w:r>
        <w:r>
          <w:instrText xml:space="preserve"> PAGEREF _Toc22660 \h </w:instrText>
        </w:r>
        <w:r>
          <w:fldChar w:fldCharType="separate"/>
        </w:r>
        <w:r>
          <w:t>25</w:t>
        </w:r>
        <w:r>
          <w:fldChar w:fldCharType="end"/>
        </w:r>
      </w:hyperlink>
    </w:p>
    <w:p>
      <w:pPr>
        <w:pStyle w:val="TOC2"/>
        <w:tabs>
          <w:tab w:val="right" w:leader="dot" w:pos="8306"/>
        </w:tabs>
      </w:pPr>
      <w:hyperlink w:anchor="_Toc30470" w:history="1">
        <w:r>
          <w:rPr>
            <w:rFonts w:ascii="仿宋" w:eastAsia="仿宋" w:hAnsi="仿宋" w:cs="仿宋" w:hint="eastAsia"/>
            <w:lang w:eastAsia="zh-CN"/>
          </w:rPr>
          <w:t>(四)、人力资源配置</w:t>
        </w:r>
        <w:r>
          <w:tab/>
        </w:r>
        <w:r>
          <w:fldChar w:fldCharType="begin"/>
        </w:r>
        <w:r>
          <w:instrText xml:space="preserve"> PAGEREF _Toc30470 \h </w:instrText>
        </w:r>
        <w:r>
          <w:fldChar w:fldCharType="separate"/>
        </w:r>
        <w:r>
          <w:t>26</w:t>
        </w:r>
        <w:r>
          <w:fldChar w:fldCharType="end"/>
        </w:r>
      </w:hyperlink>
    </w:p>
    <w:p>
      <w:pPr>
        <w:pStyle w:val="TOC1"/>
        <w:tabs>
          <w:tab w:val="right" w:leader="dot" w:pos="8306"/>
        </w:tabs>
      </w:pPr>
      <w:hyperlink w:anchor="_Toc22730" w:history="1">
        <w:r>
          <w:rPr>
            <w:rFonts w:ascii="仿宋" w:eastAsia="仿宋" w:hAnsi="仿宋" w:cs="仿宋" w:hint="eastAsia"/>
            <w:lang w:eastAsia="zh-CN"/>
          </w:rPr>
          <w:t>八、谷物细粉项目环境影响分析</w:t>
        </w:r>
        <w:r>
          <w:tab/>
        </w:r>
        <w:r>
          <w:fldChar w:fldCharType="begin"/>
        </w:r>
        <w:r>
          <w:instrText xml:space="preserve"> PAGEREF _Toc22730 \h </w:instrText>
        </w:r>
        <w:r>
          <w:fldChar w:fldCharType="separate"/>
        </w:r>
        <w:r>
          <w:t>27</w:t>
        </w:r>
        <w:r>
          <w:fldChar w:fldCharType="end"/>
        </w:r>
      </w:hyperlink>
    </w:p>
    <w:p>
      <w:pPr>
        <w:pStyle w:val="TOC2"/>
        <w:tabs>
          <w:tab w:val="right" w:leader="dot" w:pos="8306"/>
        </w:tabs>
      </w:pPr>
      <w:hyperlink w:anchor="_Toc9108" w:history="1">
        <w:r>
          <w:rPr>
            <w:rFonts w:ascii="仿宋" w:eastAsia="仿宋" w:hAnsi="仿宋" w:cs="仿宋" w:hint="eastAsia"/>
            <w:lang w:eastAsia="zh-CN"/>
          </w:rPr>
          <w:t>(一)、建设区域环境质量现状</w:t>
        </w:r>
        <w:r>
          <w:tab/>
        </w:r>
        <w:r>
          <w:fldChar w:fldCharType="begin"/>
        </w:r>
        <w:r>
          <w:instrText xml:space="preserve"> PAGEREF _Toc9108 \h </w:instrText>
        </w:r>
        <w:r>
          <w:fldChar w:fldCharType="separate"/>
        </w:r>
        <w:r>
          <w:t>27</w:t>
        </w:r>
        <w:r>
          <w:fldChar w:fldCharType="end"/>
        </w:r>
      </w:hyperlink>
    </w:p>
    <w:p>
      <w:pPr>
        <w:pStyle w:val="TOC2"/>
        <w:tabs>
          <w:tab w:val="right" w:leader="dot" w:pos="8306"/>
        </w:tabs>
      </w:pPr>
      <w:hyperlink w:anchor="_Toc15145" w:history="1">
        <w:r>
          <w:rPr>
            <w:rFonts w:ascii="仿宋" w:eastAsia="仿宋" w:hAnsi="仿宋" w:cs="仿宋" w:hint="eastAsia"/>
            <w:lang w:eastAsia="zh-CN"/>
          </w:rPr>
          <w:t>(二)、建设期环境保护</w:t>
        </w:r>
        <w:r>
          <w:tab/>
        </w:r>
        <w:r>
          <w:fldChar w:fldCharType="begin"/>
        </w:r>
        <w:r>
          <w:instrText xml:space="preserve"> PAGEREF _Toc15145 \h </w:instrText>
        </w:r>
        <w:r>
          <w:fldChar w:fldCharType="separate"/>
        </w:r>
        <w:r>
          <w:t>28</w:t>
        </w:r>
        <w:r>
          <w:fldChar w:fldCharType="end"/>
        </w:r>
      </w:hyperlink>
    </w:p>
    <w:p>
      <w:pPr>
        <w:pStyle w:val="TOC2"/>
        <w:tabs>
          <w:tab w:val="right" w:leader="dot" w:pos="8306"/>
        </w:tabs>
      </w:pPr>
      <w:hyperlink w:anchor="_Toc29695" w:history="1">
        <w:r>
          <w:rPr>
            <w:rFonts w:ascii="仿宋" w:eastAsia="仿宋" w:hAnsi="仿宋" w:cs="仿宋" w:hint="eastAsia"/>
            <w:lang w:eastAsia="zh-CN"/>
          </w:rPr>
          <w:t>(三)、运营期环境保护</w:t>
        </w:r>
        <w:r>
          <w:tab/>
        </w:r>
        <w:r>
          <w:fldChar w:fldCharType="begin"/>
        </w:r>
        <w:r>
          <w:instrText xml:space="preserve"> PAGEREF _Toc29695 \h </w:instrText>
        </w:r>
        <w:r>
          <w:fldChar w:fldCharType="separate"/>
        </w:r>
        <w:r>
          <w:t>30</w:t>
        </w:r>
        <w:r>
          <w:fldChar w:fldCharType="end"/>
        </w:r>
      </w:hyperlink>
    </w:p>
    <w:p>
      <w:pPr>
        <w:pStyle w:val="TOC2"/>
        <w:tabs>
          <w:tab w:val="right" w:leader="dot" w:pos="8306"/>
        </w:tabs>
      </w:pPr>
      <w:hyperlink w:anchor="_Toc21610" w:history="1">
        <w:r>
          <w:rPr>
            <w:rFonts w:ascii="仿宋" w:eastAsia="仿宋" w:hAnsi="仿宋" w:cs="仿宋" w:hint="eastAsia"/>
            <w:lang w:eastAsia="zh-CN"/>
          </w:rPr>
          <w:t>(四)、谷物细粉项目建设对区域经济的影响</w:t>
        </w:r>
        <w:r>
          <w:tab/>
        </w:r>
        <w:r>
          <w:fldChar w:fldCharType="begin"/>
        </w:r>
        <w:r>
          <w:instrText xml:space="preserve"> PAGEREF _Toc21610 \h </w:instrText>
        </w:r>
        <w:r>
          <w:fldChar w:fldCharType="separate"/>
        </w:r>
        <w:r>
          <w:t>31</w:t>
        </w:r>
        <w:r>
          <w:fldChar w:fldCharType="end"/>
        </w:r>
      </w:hyperlink>
    </w:p>
    <w:p>
      <w:pPr>
        <w:pStyle w:val="TOC2"/>
        <w:tabs>
          <w:tab w:val="right" w:leader="dot" w:pos="8306"/>
        </w:tabs>
      </w:pPr>
      <w:hyperlink w:anchor="_Toc13652" w:history="1">
        <w:r>
          <w:rPr>
            <w:rFonts w:ascii="仿宋" w:eastAsia="仿宋" w:hAnsi="仿宋" w:cs="仿宋" w:hint="eastAsia"/>
            <w:lang w:eastAsia="zh-CN"/>
          </w:rPr>
          <w:t>(五)、废弃物处理</w:t>
        </w:r>
        <w:r>
          <w:tab/>
        </w:r>
        <w:r>
          <w:fldChar w:fldCharType="begin"/>
        </w:r>
        <w:r>
          <w:instrText xml:space="preserve"> PAGEREF _Toc13652 \h </w:instrText>
        </w:r>
        <w:r>
          <w:fldChar w:fldCharType="separate"/>
        </w:r>
        <w:r>
          <w:t>33</w:t>
        </w:r>
        <w:r>
          <w:fldChar w:fldCharType="end"/>
        </w:r>
      </w:hyperlink>
    </w:p>
    <w:p>
      <w:pPr>
        <w:pStyle w:val="TOC2"/>
        <w:tabs>
          <w:tab w:val="right" w:leader="dot" w:pos="8306"/>
        </w:tabs>
      </w:pPr>
      <w:hyperlink w:anchor="_Toc25412" w:history="1">
        <w:r>
          <w:rPr>
            <w:rFonts w:ascii="仿宋" w:eastAsia="仿宋" w:hAnsi="仿宋" w:cs="仿宋" w:hint="eastAsia"/>
            <w:lang w:eastAsia="zh-CN"/>
          </w:rPr>
          <w:t>(六)、特殊环境影响分析</w:t>
        </w:r>
        <w:r>
          <w:tab/>
        </w:r>
        <w:r>
          <w:fldChar w:fldCharType="begin"/>
        </w:r>
        <w:r>
          <w:instrText xml:space="preserve"> PAGEREF _Toc25412 \h </w:instrText>
        </w:r>
        <w:r>
          <w:fldChar w:fldCharType="separate"/>
        </w:r>
        <w:r>
          <w:t>34</w:t>
        </w:r>
        <w:r>
          <w:fldChar w:fldCharType="end"/>
        </w:r>
      </w:hyperlink>
    </w:p>
    <w:p>
      <w:pPr>
        <w:pStyle w:val="TOC2"/>
        <w:tabs>
          <w:tab w:val="right" w:leader="dot" w:pos="8306"/>
        </w:tabs>
      </w:pPr>
      <w:hyperlink w:anchor="_Toc8671" w:history="1">
        <w:r>
          <w:rPr>
            <w:rFonts w:ascii="仿宋" w:eastAsia="仿宋" w:hAnsi="仿宋" w:cs="仿宋" w:hint="eastAsia"/>
            <w:lang w:eastAsia="zh-CN"/>
          </w:rPr>
          <w:t>(七)、清洁生产</w:t>
        </w:r>
        <w:r>
          <w:tab/>
        </w:r>
        <w:r>
          <w:fldChar w:fldCharType="begin"/>
        </w:r>
        <w:r>
          <w:instrText xml:space="preserve"> PAGEREF _Toc8671 \h </w:instrText>
        </w:r>
        <w:r>
          <w:fldChar w:fldCharType="separate"/>
        </w:r>
        <w:r>
          <w:t>35</w:t>
        </w:r>
        <w:r>
          <w:fldChar w:fldCharType="end"/>
        </w:r>
      </w:hyperlink>
    </w:p>
    <w:p>
      <w:pPr>
        <w:pStyle w:val="TOC2"/>
        <w:tabs>
          <w:tab w:val="right" w:leader="dot" w:pos="8306"/>
        </w:tabs>
      </w:pPr>
      <w:hyperlink w:anchor="_Toc7545" w:history="1">
        <w:r>
          <w:rPr>
            <w:rFonts w:ascii="仿宋" w:eastAsia="仿宋" w:hAnsi="仿宋" w:cs="仿宋" w:hint="eastAsia"/>
            <w:lang w:eastAsia="zh-CN"/>
          </w:rPr>
          <w:t>(八)、环境保护综合评价</w:t>
        </w:r>
        <w:r>
          <w:tab/>
        </w:r>
        <w:r>
          <w:fldChar w:fldCharType="begin"/>
        </w:r>
        <w:r>
          <w:instrText xml:space="preserve"> PAGEREF _Toc7545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99" w:history="1">
        <w:r>
          <w:rPr>
            <w:rFonts w:ascii="仿宋" w:eastAsia="仿宋" w:hAnsi="仿宋" w:cs="仿宋" w:hint="eastAsia"/>
            <w:lang w:eastAsia="zh-CN"/>
          </w:rPr>
          <w:t>九、谷物细粉项目创新与研发</w:t>
        </w:r>
        <w:r>
          <w:tab/>
        </w:r>
        <w:r>
          <w:fldChar w:fldCharType="begin"/>
        </w:r>
        <w:r>
          <w:instrText xml:space="preserve"> PAGEREF _Toc4699 \h </w:instrText>
        </w:r>
        <w:r>
          <w:fldChar w:fldCharType="separate"/>
        </w:r>
        <w:r>
          <w:t>38</w:t>
        </w:r>
        <w:r>
          <w:fldChar w:fldCharType="end"/>
        </w:r>
      </w:hyperlink>
    </w:p>
    <w:p>
      <w:pPr>
        <w:pStyle w:val="TOC2"/>
        <w:tabs>
          <w:tab w:val="right" w:leader="dot" w:pos="8306"/>
        </w:tabs>
      </w:pPr>
      <w:hyperlink w:anchor="_Toc4820" w:history="1">
        <w:r>
          <w:rPr>
            <w:rFonts w:ascii="仿宋" w:eastAsia="仿宋" w:hAnsi="仿宋" w:cs="仿宋" w:hint="eastAsia"/>
            <w:lang w:eastAsia="zh-CN"/>
          </w:rPr>
          <w:t>(一)、创新策略与方向</w:t>
        </w:r>
        <w:r>
          <w:tab/>
        </w:r>
        <w:r>
          <w:fldChar w:fldCharType="begin"/>
        </w:r>
        <w:r>
          <w:instrText xml:space="preserve"> PAGEREF _Toc4820 \h </w:instrText>
        </w:r>
        <w:r>
          <w:fldChar w:fldCharType="separate"/>
        </w:r>
        <w:r>
          <w:t>38</w:t>
        </w:r>
        <w:r>
          <w:fldChar w:fldCharType="end"/>
        </w:r>
      </w:hyperlink>
    </w:p>
    <w:p>
      <w:pPr>
        <w:pStyle w:val="TOC2"/>
        <w:tabs>
          <w:tab w:val="right" w:leader="dot" w:pos="8306"/>
        </w:tabs>
      </w:pPr>
      <w:hyperlink w:anchor="_Toc29049" w:history="1">
        <w:r>
          <w:rPr>
            <w:rFonts w:ascii="仿宋" w:eastAsia="仿宋" w:hAnsi="仿宋" w:cs="仿宋" w:hint="eastAsia"/>
            <w:lang w:eastAsia="zh-CN"/>
          </w:rPr>
          <w:t>(二)、研发规划与投入</w:t>
        </w:r>
        <w:r>
          <w:tab/>
        </w:r>
        <w:r>
          <w:fldChar w:fldCharType="begin"/>
        </w:r>
        <w:r>
          <w:instrText xml:space="preserve"> PAGEREF _Toc29049 \h </w:instrText>
        </w:r>
        <w:r>
          <w:fldChar w:fldCharType="separate"/>
        </w:r>
        <w:r>
          <w:t>39</w:t>
        </w:r>
        <w:r>
          <w:fldChar w:fldCharType="end"/>
        </w:r>
      </w:hyperlink>
    </w:p>
    <w:p>
      <w:pPr>
        <w:pStyle w:val="TOC1"/>
        <w:tabs>
          <w:tab w:val="right" w:leader="dot" w:pos="8306"/>
        </w:tabs>
      </w:pPr>
      <w:hyperlink w:anchor="_Toc32016" w:history="1">
        <w:r>
          <w:rPr>
            <w:rFonts w:ascii="仿宋" w:eastAsia="仿宋" w:hAnsi="仿宋" w:cs="仿宋" w:hint="eastAsia"/>
            <w:lang w:eastAsia="zh-CN"/>
          </w:rPr>
          <w:t>十、谷物细粉项目财务管理</w:t>
        </w:r>
        <w:r>
          <w:tab/>
        </w:r>
        <w:r>
          <w:fldChar w:fldCharType="begin"/>
        </w:r>
        <w:r>
          <w:instrText xml:space="preserve"> PAGEREF _Toc32016 \h </w:instrText>
        </w:r>
        <w:r>
          <w:fldChar w:fldCharType="separate"/>
        </w:r>
        <w:r>
          <w:t>41</w:t>
        </w:r>
        <w:r>
          <w:fldChar w:fldCharType="end"/>
        </w:r>
      </w:hyperlink>
    </w:p>
    <w:p>
      <w:pPr>
        <w:pStyle w:val="TOC2"/>
        <w:tabs>
          <w:tab w:val="right" w:leader="dot" w:pos="8306"/>
        </w:tabs>
      </w:pPr>
      <w:hyperlink w:anchor="_Toc19626" w:history="1">
        <w:r>
          <w:rPr>
            <w:rFonts w:ascii="仿宋" w:eastAsia="仿宋" w:hAnsi="仿宋" w:cs="仿宋" w:hint="eastAsia"/>
            <w:lang w:eastAsia="zh-CN"/>
          </w:rPr>
          <w:t>(一)、资金需求大</w:t>
        </w:r>
        <w:r>
          <w:tab/>
        </w:r>
        <w:r>
          <w:fldChar w:fldCharType="begin"/>
        </w:r>
        <w:r>
          <w:instrText xml:space="preserve"> PAGEREF _Toc19626 \h </w:instrText>
        </w:r>
        <w:r>
          <w:fldChar w:fldCharType="separate"/>
        </w:r>
        <w:r>
          <w:t>41</w:t>
        </w:r>
        <w:r>
          <w:fldChar w:fldCharType="end"/>
        </w:r>
      </w:hyperlink>
    </w:p>
    <w:p>
      <w:pPr>
        <w:pStyle w:val="TOC2"/>
        <w:tabs>
          <w:tab w:val="right" w:leader="dot" w:pos="8306"/>
        </w:tabs>
      </w:pPr>
      <w:hyperlink w:anchor="_Toc3053" w:history="1">
        <w:r>
          <w:rPr>
            <w:rFonts w:ascii="仿宋" w:eastAsia="仿宋" w:hAnsi="仿宋" w:cs="仿宋" w:hint="eastAsia"/>
            <w:lang w:eastAsia="zh-CN"/>
          </w:rPr>
          <w:t>(二)、研发周期长</w:t>
        </w:r>
        <w:r>
          <w:tab/>
        </w:r>
        <w:r>
          <w:fldChar w:fldCharType="begin"/>
        </w:r>
        <w:r>
          <w:instrText xml:space="preserve"> PAGEREF _Toc3053 \h </w:instrText>
        </w:r>
        <w:r>
          <w:fldChar w:fldCharType="separate"/>
        </w:r>
        <w:r>
          <w:t>42</w:t>
        </w:r>
        <w:r>
          <w:fldChar w:fldCharType="end"/>
        </w:r>
      </w:hyperlink>
    </w:p>
    <w:p>
      <w:pPr>
        <w:pStyle w:val="TOC2"/>
        <w:tabs>
          <w:tab w:val="right" w:leader="dot" w:pos="8306"/>
        </w:tabs>
      </w:pPr>
      <w:hyperlink w:anchor="_Toc29793" w:history="1">
        <w:r>
          <w:rPr>
            <w:rFonts w:ascii="仿宋" w:eastAsia="仿宋" w:hAnsi="仿宋" w:cs="仿宋" w:hint="eastAsia"/>
            <w:lang w:eastAsia="zh-CN"/>
          </w:rPr>
          <w:t>(三)、市场风险大</w:t>
        </w:r>
        <w:r>
          <w:tab/>
        </w:r>
        <w:r>
          <w:fldChar w:fldCharType="begin"/>
        </w:r>
        <w:r>
          <w:instrText xml:space="preserve"> PAGEREF _Toc29793 \h </w:instrText>
        </w:r>
        <w:r>
          <w:fldChar w:fldCharType="separate"/>
        </w:r>
        <w:r>
          <w:t>43</w:t>
        </w:r>
        <w:r>
          <w:fldChar w:fldCharType="end"/>
        </w:r>
      </w:hyperlink>
    </w:p>
    <w:p>
      <w:pPr>
        <w:pStyle w:val="TOC2"/>
        <w:tabs>
          <w:tab w:val="right" w:leader="dot" w:pos="8306"/>
        </w:tabs>
      </w:pPr>
      <w:hyperlink w:anchor="_Toc30465" w:history="1">
        <w:r>
          <w:rPr>
            <w:rFonts w:ascii="仿宋" w:eastAsia="仿宋" w:hAnsi="仿宋" w:cs="仿宋" w:hint="eastAsia"/>
            <w:lang w:eastAsia="zh-CN"/>
          </w:rPr>
          <w:t>(四)、利润率高</w:t>
        </w:r>
        <w:r>
          <w:tab/>
        </w:r>
        <w:r>
          <w:fldChar w:fldCharType="begin"/>
        </w:r>
        <w:r>
          <w:instrText xml:space="preserve"> PAGEREF _Toc30465 \h </w:instrText>
        </w:r>
        <w:r>
          <w:fldChar w:fldCharType="separate"/>
        </w:r>
        <w:r>
          <w:t>46</w:t>
        </w:r>
        <w:r>
          <w:fldChar w:fldCharType="end"/>
        </w:r>
      </w:hyperlink>
    </w:p>
    <w:p>
      <w:pPr>
        <w:pStyle w:val="TOC1"/>
        <w:tabs>
          <w:tab w:val="right" w:leader="dot" w:pos="8306"/>
        </w:tabs>
      </w:pPr>
      <w:hyperlink w:anchor="_Toc28443" w:history="1">
        <w:r>
          <w:rPr>
            <w:rFonts w:ascii="仿宋" w:eastAsia="仿宋" w:hAnsi="仿宋" w:cs="仿宋" w:hint="eastAsia"/>
            <w:lang w:eastAsia="zh-CN"/>
          </w:rPr>
          <w:t>十一、谷物细粉项目投资规划</w:t>
        </w:r>
        <w:r>
          <w:tab/>
        </w:r>
        <w:r>
          <w:fldChar w:fldCharType="begin"/>
        </w:r>
        <w:r>
          <w:instrText xml:space="preserve"> PAGEREF _Toc28443 \h </w:instrText>
        </w:r>
        <w:r>
          <w:fldChar w:fldCharType="separate"/>
        </w:r>
        <w:r>
          <w:t>48</w:t>
        </w:r>
        <w:r>
          <w:fldChar w:fldCharType="end"/>
        </w:r>
      </w:hyperlink>
    </w:p>
    <w:p>
      <w:pPr>
        <w:pStyle w:val="TOC2"/>
        <w:tabs>
          <w:tab w:val="right" w:leader="dot" w:pos="8306"/>
        </w:tabs>
      </w:pPr>
      <w:hyperlink w:anchor="_Toc11018" w:history="1">
        <w:r>
          <w:rPr>
            <w:rFonts w:ascii="仿宋" w:eastAsia="仿宋" w:hAnsi="仿宋" w:cs="仿宋" w:hint="eastAsia"/>
            <w:lang w:eastAsia="zh-CN"/>
          </w:rPr>
          <w:t>(一)、谷物细粉项目总投资估算</w:t>
        </w:r>
        <w:r>
          <w:tab/>
        </w:r>
        <w:r>
          <w:fldChar w:fldCharType="begin"/>
        </w:r>
        <w:r>
          <w:instrText xml:space="preserve"> PAGEREF _Toc11018 \h </w:instrText>
        </w:r>
        <w:r>
          <w:fldChar w:fldCharType="separate"/>
        </w:r>
        <w:r>
          <w:t>48</w:t>
        </w:r>
        <w:r>
          <w:fldChar w:fldCharType="end"/>
        </w:r>
      </w:hyperlink>
    </w:p>
    <w:p>
      <w:pPr>
        <w:pStyle w:val="TOC2"/>
        <w:tabs>
          <w:tab w:val="right" w:leader="dot" w:pos="8306"/>
        </w:tabs>
      </w:pPr>
      <w:hyperlink w:anchor="_Toc24051" w:history="1">
        <w:r>
          <w:rPr>
            <w:rFonts w:ascii="仿宋" w:eastAsia="仿宋" w:hAnsi="仿宋" w:cs="仿宋" w:hint="eastAsia"/>
            <w:lang w:eastAsia="zh-CN"/>
          </w:rPr>
          <w:t>(二)、资金筹措</w:t>
        </w:r>
        <w:r>
          <w:tab/>
        </w:r>
        <w:r>
          <w:fldChar w:fldCharType="begin"/>
        </w:r>
        <w:r>
          <w:instrText xml:space="preserve"> PAGEREF _Toc24051 \h </w:instrText>
        </w:r>
        <w:r>
          <w:fldChar w:fldCharType="separate"/>
        </w:r>
        <w:r>
          <w:t>49</w:t>
        </w:r>
        <w:r>
          <w:fldChar w:fldCharType="end"/>
        </w:r>
      </w:hyperlink>
    </w:p>
    <w:p>
      <w:pPr>
        <w:pStyle w:val="TOC1"/>
        <w:tabs>
          <w:tab w:val="right" w:leader="dot" w:pos="8306"/>
        </w:tabs>
      </w:pPr>
      <w:hyperlink w:anchor="_Toc22216" w:history="1">
        <w:r>
          <w:rPr>
            <w:rFonts w:ascii="仿宋" w:eastAsia="仿宋" w:hAnsi="仿宋" w:cs="仿宋" w:hint="eastAsia"/>
            <w:lang w:eastAsia="zh-CN"/>
          </w:rPr>
          <w:t>十二、生产安全保护</w:t>
        </w:r>
        <w:r>
          <w:tab/>
        </w:r>
        <w:r>
          <w:fldChar w:fldCharType="begin"/>
        </w:r>
        <w:r>
          <w:instrText xml:space="preserve"> PAGEREF _Toc22216 \h </w:instrText>
        </w:r>
        <w:r>
          <w:fldChar w:fldCharType="separate"/>
        </w:r>
        <w:r>
          <w:t>50</w:t>
        </w:r>
        <w:r>
          <w:fldChar w:fldCharType="end"/>
        </w:r>
      </w:hyperlink>
    </w:p>
    <w:p>
      <w:pPr>
        <w:pStyle w:val="TOC2"/>
        <w:tabs>
          <w:tab w:val="right" w:leader="dot" w:pos="8306"/>
        </w:tabs>
      </w:pPr>
      <w:hyperlink w:anchor="_Toc9869" w:history="1">
        <w:r>
          <w:rPr>
            <w:rFonts w:ascii="仿宋" w:eastAsia="仿宋" w:hAnsi="仿宋" w:cs="仿宋" w:hint="eastAsia"/>
            <w:lang w:eastAsia="zh-CN"/>
          </w:rPr>
          <w:t>(一)、消防安全</w:t>
        </w:r>
        <w:r>
          <w:tab/>
        </w:r>
        <w:r>
          <w:fldChar w:fldCharType="begin"/>
        </w:r>
        <w:r>
          <w:instrText xml:space="preserve"> PAGEREF _Toc9869 \h </w:instrText>
        </w:r>
        <w:r>
          <w:fldChar w:fldCharType="separate"/>
        </w:r>
        <w:r>
          <w:t>50</w:t>
        </w:r>
        <w:r>
          <w:fldChar w:fldCharType="end"/>
        </w:r>
      </w:hyperlink>
    </w:p>
    <w:p>
      <w:pPr>
        <w:pStyle w:val="TOC2"/>
        <w:tabs>
          <w:tab w:val="right" w:leader="dot" w:pos="8306"/>
        </w:tabs>
      </w:pPr>
      <w:hyperlink w:anchor="_Toc31653" w:history="1">
        <w:r>
          <w:rPr>
            <w:rFonts w:ascii="仿宋" w:eastAsia="仿宋" w:hAnsi="仿宋" w:cs="仿宋" w:hint="eastAsia"/>
            <w:lang w:eastAsia="zh-CN"/>
          </w:rPr>
          <w:t>(二)、防火防爆总图布置措施</w:t>
        </w:r>
        <w:r>
          <w:tab/>
        </w:r>
        <w:r>
          <w:fldChar w:fldCharType="begin"/>
        </w:r>
        <w:r>
          <w:instrText xml:space="preserve"> PAGEREF _Toc31653 \h </w:instrText>
        </w:r>
        <w:r>
          <w:fldChar w:fldCharType="separate"/>
        </w:r>
        <w:r>
          <w:t>51</w:t>
        </w:r>
        <w:r>
          <w:fldChar w:fldCharType="end"/>
        </w:r>
      </w:hyperlink>
    </w:p>
    <w:p>
      <w:pPr>
        <w:pStyle w:val="TOC2"/>
        <w:tabs>
          <w:tab w:val="right" w:leader="dot" w:pos="8306"/>
        </w:tabs>
      </w:pPr>
      <w:hyperlink w:anchor="_Toc5527" w:history="1">
        <w:r>
          <w:rPr>
            <w:rFonts w:ascii="仿宋" w:eastAsia="仿宋" w:hAnsi="仿宋" w:cs="仿宋" w:hint="eastAsia"/>
            <w:lang w:eastAsia="zh-CN"/>
          </w:rPr>
          <w:t>(三)、自然灾害防范措施</w:t>
        </w:r>
        <w:r>
          <w:tab/>
        </w:r>
        <w:r>
          <w:fldChar w:fldCharType="begin"/>
        </w:r>
        <w:r>
          <w:instrText xml:space="preserve"> PAGEREF _Toc5527 \h </w:instrText>
        </w:r>
        <w:r>
          <w:fldChar w:fldCharType="separate"/>
        </w:r>
        <w:r>
          <w:t>52</w:t>
        </w:r>
        <w:r>
          <w:fldChar w:fldCharType="end"/>
        </w:r>
      </w:hyperlink>
    </w:p>
    <w:p>
      <w:pPr>
        <w:pStyle w:val="TOC2"/>
        <w:tabs>
          <w:tab w:val="right" w:leader="dot" w:pos="8306"/>
        </w:tabs>
      </w:pPr>
      <w:hyperlink w:anchor="_Toc2238" w:history="1">
        <w:r>
          <w:rPr>
            <w:rFonts w:ascii="仿宋" w:eastAsia="仿宋" w:hAnsi="仿宋" w:cs="仿宋" w:hint="eastAsia"/>
            <w:lang w:eastAsia="zh-CN"/>
          </w:rPr>
          <w:t>(四)、安全色及安全标志使用要求</w:t>
        </w:r>
        <w:r>
          <w:tab/>
        </w:r>
        <w:r>
          <w:fldChar w:fldCharType="begin"/>
        </w:r>
        <w:r>
          <w:instrText xml:space="preserve"> PAGEREF _Toc2238 \h </w:instrText>
        </w:r>
        <w:r>
          <w:fldChar w:fldCharType="separate"/>
        </w:r>
        <w:r>
          <w:t>53</w:t>
        </w:r>
        <w:r>
          <w:fldChar w:fldCharType="end"/>
        </w:r>
      </w:hyperlink>
    </w:p>
    <w:p>
      <w:pPr>
        <w:pStyle w:val="TOC2"/>
        <w:tabs>
          <w:tab w:val="right" w:leader="dot" w:pos="8306"/>
        </w:tabs>
      </w:pPr>
      <w:hyperlink w:anchor="_Toc1600" w:history="1">
        <w:r>
          <w:rPr>
            <w:rFonts w:ascii="仿宋" w:eastAsia="仿宋" w:hAnsi="仿宋" w:cs="仿宋" w:hint="eastAsia"/>
            <w:lang w:eastAsia="zh-CN"/>
          </w:rPr>
          <w:t>(五)、防尘防毒措施</w:t>
        </w:r>
        <w:r>
          <w:tab/>
        </w:r>
        <w:r>
          <w:fldChar w:fldCharType="begin"/>
        </w:r>
        <w:r>
          <w:instrText xml:space="preserve"> PAGEREF _Toc1600 \h </w:instrText>
        </w:r>
        <w:r>
          <w:fldChar w:fldCharType="separate"/>
        </w:r>
        <w:r>
          <w:t>54</w:t>
        </w:r>
        <w:r>
          <w:fldChar w:fldCharType="end"/>
        </w:r>
      </w:hyperlink>
    </w:p>
    <w:p>
      <w:pPr>
        <w:pStyle w:val="TOC2"/>
        <w:tabs>
          <w:tab w:val="right" w:leader="dot" w:pos="8306"/>
        </w:tabs>
      </w:pPr>
      <w:hyperlink w:anchor="_Toc31493" w:history="1">
        <w:r>
          <w:rPr>
            <w:rFonts w:ascii="仿宋" w:eastAsia="仿宋" w:hAnsi="仿宋" w:cs="仿宋" w:hint="eastAsia"/>
            <w:lang w:eastAsia="zh-CN"/>
          </w:rPr>
          <w:t>(六)、防静电、触电防护及防雷措施</w:t>
        </w:r>
        <w:r>
          <w:tab/>
        </w:r>
        <w:r>
          <w:fldChar w:fldCharType="begin"/>
        </w:r>
        <w:r>
          <w:instrText xml:space="preserve"> PAGEREF _Toc31493 \h </w:instrText>
        </w:r>
        <w:r>
          <w:fldChar w:fldCharType="separate"/>
        </w:r>
        <w:r>
          <w:t>55</w:t>
        </w:r>
        <w:r>
          <w:fldChar w:fldCharType="end"/>
        </w:r>
      </w:hyperlink>
    </w:p>
    <w:p>
      <w:pPr>
        <w:pStyle w:val="TOC2"/>
        <w:tabs>
          <w:tab w:val="right" w:leader="dot" w:pos="8306"/>
        </w:tabs>
      </w:pPr>
      <w:hyperlink w:anchor="_Toc15940" w:history="1">
        <w:r>
          <w:rPr>
            <w:rFonts w:ascii="仿宋" w:eastAsia="仿宋" w:hAnsi="仿宋" w:cs="仿宋" w:hint="eastAsia"/>
            <w:lang w:eastAsia="zh-CN"/>
          </w:rPr>
          <w:t>(七)、机械设备安全保障措施</w:t>
        </w:r>
        <w:r>
          <w:tab/>
        </w:r>
        <w:r>
          <w:fldChar w:fldCharType="begin"/>
        </w:r>
        <w:r>
          <w:instrText xml:space="preserve"> PAGEREF _Toc15940 \h </w:instrText>
        </w:r>
        <w:r>
          <w:fldChar w:fldCharType="separate"/>
        </w:r>
        <w:r>
          <w:t>56</w:t>
        </w:r>
        <w:r>
          <w:fldChar w:fldCharType="end"/>
        </w:r>
      </w:hyperlink>
    </w:p>
    <w:p>
      <w:pPr>
        <w:pStyle w:val="TOC1"/>
        <w:tabs>
          <w:tab w:val="right" w:leader="dot" w:pos="8306"/>
        </w:tabs>
      </w:pPr>
      <w:hyperlink w:anchor="_Toc5008" w:history="1">
        <w:r>
          <w:rPr>
            <w:rFonts w:ascii="仿宋" w:eastAsia="仿宋" w:hAnsi="仿宋" w:cs="仿宋" w:hint="eastAsia"/>
            <w:lang w:eastAsia="zh-CN"/>
          </w:rPr>
          <w:t>十三、利益相关者分析与沟通计划</w:t>
        </w:r>
        <w:r>
          <w:tab/>
        </w:r>
        <w:r>
          <w:fldChar w:fldCharType="begin"/>
        </w:r>
        <w:r>
          <w:instrText xml:space="preserve"> PAGEREF _Toc5008 \h </w:instrText>
        </w:r>
        <w:r>
          <w:fldChar w:fldCharType="separate"/>
        </w:r>
        <w:r>
          <w:t>57</w:t>
        </w:r>
        <w:r>
          <w:fldChar w:fldCharType="end"/>
        </w:r>
      </w:hyperlink>
    </w:p>
    <w:p>
      <w:pPr>
        <w:pStyle w:val="TOC2"/>
        <w:tabs>
          <w:tab w:val="right" w:leader="dot" w:pos="8306"/>
        </w:tabs>
      </w:pPr>
      <w:hyperlink w:anchor="_Toc27522" w:history="1">
        <w:r>
          <w:rPr>
            <w:rFonts w:ascii="仿宋" w:eastAsia="仿宋" w:hAnsi="仿宋" w:cs="仿宋" w:hint="eastAsia"/>
            <w:lang w:eastAsia="zh-CN"/>
          </w:rPr>
          <w:t>(一)、利益相关者分析</w:t>
        </w:r>
        <w:r>
          <w:tab/>
        </w:r>
        <w:r>
          <w:fldChar w:fldCharType="begin"/>
        </w:r>
        <w:r>
          <w:instrText xml:space="preserve"> PAGEREF _Toc27522 \h </w:instrText>
        </w:r>
        <w:r>
          <w:fldChar w:fldCharType="separate"/>
        </w:r>
        <w:r>
          <w:t>57</w:t>
        </w:r>
        <w:r>
          <w:fldChar w:fldCharType="end"/>
        </w:r>
      </w:hyperlink>
    </w:p>
    <w:p>
      <w:pPr>
        <w:pStyle w:val="TOC2"/>
        <w:tabs>
          <w:tab w:val="right" w:leader="dot" w:pos="8306"/>
        </w:tabs>
      </w:pPr>
      <w:hyperlink w:anchor="_Toc32088" w:history="1">
        <w:r>
          <w:rPr>
            <w:rFonts w:ascii="仿宋" w:eastAsia="仿宋" w:hAnsi="仿宋" w:cs="仿宋" w:hint="eastAsia"/>
            <w:lang w:eastAsia="zh-CN"/>
          </w:rPr>
          <w:t>(二)、沟通计划</w:t>
        </w:r>
        <w:r>
          <w:tab/>
        </w:r>
        <w:r>
          <w:fldChar w:fldCharType="begin"/>
        </w:r>
        <w:r>
          <w:instrText xml:space="preserve"> PAGEREF _Toc32088 \h </w:instrText>
        </w:r>
        <w:r>
          <w:fldChar w:fldCharType="separate"/>
        </w:r>
        <w:r>
          <w:t>59</w:t>
        </w:r>
        <w:r>
          <w:fldChar w:fldCharType="end"/>
        </w:r>
      </w:hyperlink>
    </w:p>
    <w:p>
      <w:pPr>
        <w:pStyle w:val="TOC1"/>
        <w:tabs>
          <w:tab w:val="right" w:leader="dot" w:pos="8306"/>
        </w:tabs>
      </w:pPr>
      <w:hyperlink w:anchor="_Toc22339" w:history="1">
        <w:r>
          <w:rPr>
            <w:rFonts w:ascii="仿宋" w:eastAsia="仿宋" w:hAnsi="仿宋" w:cs="仿宋" w:hint="eastAsia"/>
            <w:lang w:eastAsia="zh-CN"/>
          </w:rPr>
          <w:t>十四、质量管理体系</w:t>
        </w:r>
        <w:r>
          <w:tab/>
        </w:r>
        <w:r>
          <w:fldChar w:fldCharType="begin"/>
        </w:r>
        <w:r>
          <w:instrText xml:space="preserve"> PAGEREF _Toc22339 \h </w:instrText>
        </w:r>
        <w:r>
          <w:fldChar w:fldCharType="separate"/>
        </w:r>
        <w:r>
          <w:t>60</w:t>
        </w:r>
        <w:r>
          <w:fldChar w:fldCharType="end"/>
        </w:r>
      </w:hyperlink>
    </w:p>
    <w:p>
      <w:pPr>
        <w:pStyle w:val="TOC2"/>
        <w:tabs>
          <w:tab w:val="right" w:leader="dot" w:pos="8306"/>
        </w:tabs>
      </w:pPr>
      <w:hyperlink w:anchor="_Toc17904" w:history="1">
        <w:r>
          <w:rPr>
            <w:rFonts w:ascii="仿宋" w:eastAsia="仿宋" w:hAnsi="仿宋" w:cs="仿宋" w:hint="eastAsia"/>
            <w:lang w:eastAsia="zh-CN"/>
          </w:rPr>
          <w:t>(一)、质量目标与方针</w:t>
        </w:r>
        <w:r>
          <w:tab/>
        </w:r>
        <w:r>
          <w:fldChar w:fldCharType="begin"/>
        </w:r>
        <w:r>
          <w:instrText xml:space="preserve"> PAGEREF _Toc17904 \h </w:instrText>
        </w:r>
        <w:r>
          <w:fldChar w:fldCharType="separate"/>
        </w:r>
        <w:r>
          <w:t>60</w:t>
        </w:r>
        <w:r>
          <w:fldChar w:fldCharType="end"/>
        </w:r>
      </w:hyperlink>
    </w:p>
    <w:p>
      <w:pPr>
        <w:pStyle w:val="TOC2"/>
        <w:tabs>
          <w:tab w:val="right" w:leader="dot" w:pos="8306"/>
        </w:tabs>
      </w:pPr>
      <w:hyperlink w:anchor="_Toc17548" w:history="1">
        <w:r>
          <w:rPr>
            <w:rFonts w:ascii="仿宋" w:eastAsia="仿宋" w:hAnsi="仿宋" w:cs="仿宋" w:hint="eastAsia"/>
            <w:lang w:eastAsia="zh-CN"/>
          </w:rPr>
          <w:t>(二)、质量管理责任</w:t>
        </w:r>
        <w:r>
          <w:tab/>
        </w:r>
        <w:r>
          <w:fldChar w:fldCharType="begin"/>
        </w:r>
        <w:r>
          <w:instrText xml:space="preserve"> PAGEREF _Toc17548 \h </w:instrText>
        </w:r>
        <w:r>
          <w:fldChar w:fldCharType="separate"/>
        </w:r>
        <w:r>
          <w:t>61</w:t>
        </w:r>
        <w:r>
          <w:fldChar w:fldCharType="end"/>
        </w:r>
      </w:hyperlink>
    </w:p>
    <w:p>
      <w:pPr>
        <w:pStyle w:val="TOC2"/>
        <w:tabs>
          <w:tab w:val="right" w:leader="dot" w:pos="8306"/>
        </w:tabs>
      </w:pPr>
      <w:hyperlink w:anchor="_Toc26881" w:history="1">
        <w:r>
          <w:rPr>
            <w:rFonts w:ascii="仿宋" w:eastAsia="仿宋" w:hAnsi="仿宋" w:cs="仿宋" w:hint="eastAsia"/>
            <w:lang w:eastAsia="zh-CN"/>
          </w:rPr>
          <w:t>(三)、质量管理体系文件</w:t>
        </w:r>
        <w:r>
          <w:tab/>
        </w:r>
        <w:r>
          <w:fldChar w:fldCharType="begin"/>
        </w:r>
        <w:r>
          <w:instrText xml:space="preserve"> PAGEREF _Toc26881 \h </w:instrText>
        </w:r>
        <w:r>
          <w:fldChar w:fldCharType="separate"/>
        </w:r>
        <w:r>
          <w:t>62</w:t>
        </w:r>
        <w:r>
          <w:fldChar w:fldCharType="end"/>
        </w:r>
      </w:hyperlink>
    </w:p>
    <w:p>
      <w:pPr>
        <w:pStyle w:val="TOC2"/>
        <w:tabs>
          <w:tab w:val="right" w:leader="dot" w:pos="8306"/>
        </w:tabs>
      </w:pPr>
      <w:hyperlink w:anchor="_Toc23094" w:history="1">
        <w:r>
          <w:rPr>
            <w:rFonts w:ascii="仿宋" w:eastAsia="仿宋" w:hAnsi="仿宋" w:cs="仿宋" w:hint="eastAsia"/>
            <w:lang w:eastAsia="zh-CN"/>
          </w:rPr>
          <w:t>(四)、质量培训与教育</w:t>
        </w:r>
        <w:r>
          <w:tab/>
        </w:r>
        <w:r>
          <w:fldChar w:fldCharType="begin"/>
        </w:r>
        <w:r>
          <w:instrText xml:space="preserve"> PAGEREF _Toc23094 \h </w:instrText>
        </w:r>
        <w:r>
          <w:fldChar w:fldCharType="separate"/>
        </w:r>
        <w:r>
          <w:t>64</w:t>
        </w:r>
        <w:r>
          <w:fldChar w:fldCharType="end"/>
        </w:r>
      </w:hyperlink>
    </w:p>
    <w:p>
      <w:pPr>
        <w:pStyle w:val="TOC2"/>
        <w:tabs>
          <w:tab w:val="right" w:leader="dot" w:pos="8306"/>
        </w:tabs>
      </w:pPr>
      <w:hyperlink w:anchor="_Toc27786" w:history="1">
        <w:r>
          <w:rPr>
            <w:rFonts w:ascii="仿宋" w:eastAsia="仿宋" w:hAnsi="仿宋" w:cs="仿宋" w:hint="eastAsia"/>
            <w:lang w:eastAsia="zh-CN"/>
          </w:rPr>
          <w:t>(五)、质量审核与评价</w:t>
        </w:r>
        <w:r>
          <w:tab/>
        </w:r>
        <w:r>
          <w:fldChar w:fldCharType="begin"/>
        </w:r>
        <w:r>
          <w:instrText xml:space="preserve"> PAGEREF _Toc27786 \h </w:instrText>
        </w:r>
        <w:r>
          <w:fldChar w:fldCharType="separate"/>
        </w:r>
        <w:r>
          <w:t>65</w:t>
        </w:r>
        <w:r>
          <w:fldChar w:fldCharType="end"/>
        </w:r>
      </w:hyperlink>
    </w:p>
    <w:p>
      <w:pPr>
        <w:pStyle w:val="TOC2"/>
        <w:tabs>
          <w:tab w:val="right" w:leader="dot" w:pos="8306"/>
        </w:tabs>
      </w:pPr>
      <w:hyperlink w:anchor="_Toc16039" w:history="1">
        <w:r>
          <w:rPr>
            <w:rFonts w:ascii="仿宋" w:eastAsia="仿宋" w:hAnsi="仿宋" w:cs="仿宋" w:hint="eastAsia"/>
            <w:lang w:eastAsia="zh-CN"/>
          </w:rPr>
          <w:t>(六)、不符合与纠正措施</w:t>
        </w:r>
        <w:r>
          <w:tab/>
        </w:r>
        <w:r>
          <w:fldChar w:fldCharType="begin"/>
        </w:r>
        <w:r>
          <w:instrText xml:space="preserve"> PAGEREF _Toc16039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885"/>
      <w:r>
        <w:rPr>
          <w:rFonts w:ascii="仿宋" w:eastAsia="仿宋" w:hAnsi="仿宋" w:cs="仿宋" w:hint="eastAsia"/>
          <w:lang w:eastAsia="zh-CN"/>
        </w:rPr>
        <w:t>(一)、谷物细粉行业分析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行业一直以来都是市场的关注焦点。行业内的发展趋势、竞争态势以及潜在机会都对谷物细粉项目的推进产生深远的影响。通过深入研究行业的整体概貌，我们将更好地理解行业的核心特征，为谷物细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行业，技术一直是推动创新和发展的关键因素。我们将对当前技术趋势进行详尽分析，包括但不限于人工智能、大数据应用、先进制造技术等。这有助于谷物细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谷物细粉项目成功的基础。我们将对主要竞争对手进行深入研究，包括其市场份额、产品特点、市场定位等。通过全面了解竞争对手的优势和劣势，谷物细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869"/>
      <w:r>
        <w:rPr>
          <w:rFonts w:ascii="仿宋" w:eastAsia="仿宋" w:hAnsi="仿宋" w:cs="仿宋" w:hint="eastAsia"/>
          <w:sz w:val="28"/>
          <w:lang w:eastAsia="zh-CN"/>
        </w:rPr>
        <w:t>(二)、谷物细粉市场分析预测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通过对市场规模的深入调研，我们将预测谷物细粉市场未来的增长趋势。这包括市场的整体规模、各细分领域的发展趋势等。谷物细粉项目可以根据市场的扩张速度和潜在机会，制定更符合市场需求的发展策略。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谷物细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谷物细粉项目实施过程中需要充分考虑的因素。我们将对市场风险进行全面评估，包括但不限于政策法规风险、市场竞争风险、技术变革风险等。通过对潜在风险的深入分析，谷物细粉项目可以制定相应的风险缓解策略，降低不确定性对谷物细粉项目的影响。</w:t>
      </w:r>
    </w:p>
    <w:p>
      <w:pPr>
        <w:pStyle w:val="Heading1"/>
        <w:ind w:firstLine="560" w:firstLineChars="200"/>
        <w:rPr>
          <w:rFonts w:ascii="仿宋" w:eastAsia="仿宋" w:hAnsi="仿宋" w:cs="仿宋" w:hint="eastAsia"/>
          <w:sz w:val="28"/>
          <w:lang w:eastAsia="zh-CN"/>
        </w:rPr>
      </w:pPr>
      <w:bookmarkStart w:id="5" w:name="_Toc8875"/>
      <w:r>
        <w:rPr>
          <w:rFonts w:ascii="仿宋" w:eastAsia="仿宋" w:hAnsi="仿宋" w:cs="仿宋" w:hint="eastAsia"/>
          <w:sz w:val="28"/>
          <w:lang w:eastAsia="zh-CN"/>
        </w:rPr>
        <w:t>二、谷物细粉项目土建工程</w:t>
      </w:r>
      <w:bookmarkEnd w:id="5"/>
    </w:p>
    <w:p>
      <w:pPr>
        <w:pStyle w:val="Heading2"/>
        <w:rPr>
          <w:rFonts w:ascii="仿宋" w:eastAsia="仿宋" w:hAnsi="仿宋" w:cs="仿宋" w:hint="eastAsia"/>
          <w:lang w:eastAsia="zh-CN"/>
        </w:rPr>
      </w:pPr>
      <w:bookmarkStart w:id="6" w:name="_Toc1155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在谷物细粉项目的建筑工程设计中，我们将秉承一系列重要的设计原则，以确保谷物细粉项目建筑在功能、美观、可持续性等方面达到最佳效果。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首要原则是确保建筑的功能性得到最大化的发挥。我们将充分理解谷物细粉项目的实际需求，合理布局各个功能区域，保证建筑在满足业务需求的同时，提供高效的工作环境。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在建筑设计中，我们将综合考虑建设和运营成本。通过精细的经济效益分析，确保设计方案在高效利用资源的同时，对谷物细粉项目的长期盈利能力有积极的贡献。</w:t>
      </w:r>
    </w:p>
    <w:p>
      <w:pPr>
        <w:pStyle w:val="Heading2"/>
        <w:ind w:firstLine="560" w:firstLineChars="200"/>
        <w:rPr>
          <w:rFonts w:ascii="仿宋" w:eastAsia="仿宋" w:hAnsi="仿宋" w:cs="仿宋" w:hint="eastAsia"/>
          <w:sz w:val="28"/>
          <w:lang w:eastAsia="zh-CN"/>
        </w:rPr>
      </w:pPr>
      <w:bookmarkStart w:id="7" w:name="_Toc2718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的土建工程设计中，我们将精准设定设计年限，结合谷物细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谷物细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谷物细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谷物细粉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谷物细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870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本期工程谷物细粉项目预计总建筑面积XXX平方米，其中：计容建筑面积XXX平方米，计划建筑工程投资XX万元，占谷物细粉项目总投资的XX%。</w:t>
      </w:r>
    </w:p>
    <w:p>
      <w:pPr>
        <w:pStyle w:val="Heading1"/>
        <w:ind w:firstLine="560" w:firstLineChars="200"/>
        <w:rPr>
          <w:rFonts w:ascii="仿宋" w:eastAsia="仿宋" w:hAnsi="仿宋" w:cs="仿宋" w:hint="eastAsia"/>
          <w:sz w:val="28"/>
          <w:lang w:eastAsia="zh-CN"/>
        </w:rPr>
      </w:pPr>
      <w:bookmarkStart w:id="10" w:name="_Toc309"/>
      <w:r>
        <w:rPr>
          <w:rFonts w:ascii="仿宋" w:eastAsia="仿宋" w:hAnsi="仿宋" w:cs="仿宋" w:hint="eastAsia"/>
          <w:sz w:val="28"/>
          <w:lang w:eastAsia="zh-CN"/>
        </w:rPr>
        <w:t>三、谷物细粉项目建设单位说明</w:t>
      </w:r>
      <w:bookmarkEnd w:id="10"/>
    </w:p>
    <w:p>
      <w:pPr>
        <w:pStyle w:val="Heading2"/>
        <w:rPr>
          <w:rFonts w:ascii="仿宋" w:eastAsia="仿宋" w:hAnsi="仿宋" w:cs="仿宋" w:hint="eastAsia"/>
          <w:lang w:eastAsia="zh-CN"/>
        </w:rPr>
      </w:pPr>
      <w:bookmarkStart w:id="11" w:name="_Toc2038"/>
      <w:r>
        <w:rPr>
          <w:rFonts w:ascii="仿宋" w:eastAsia="仿宋" w:hAnsi="仿宋" w:cs="仿宋" w:hint="eastAsia"/>
          <w:lang w:eastAsia="zh-CN"/>
        </w:rPr>
        <w:t>(一)、谷物细粉项目承办单位基本情况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7395"/>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谷物细粉项目承办单位的XXXX，我们着眼于实现可持续的经济效益。通过技术创新和解决方案的提供，公司预计在谷物细粉项目执行期间将获得可观的收入增长。这一收入来源主要包括谷物细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同时，我们注重成本控制和效率提升，以确保谷物细粉项目的可持续盈利。透过精细的管理和资源优化，公司期望实现谷物细粉项目利润最大化。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谷物细粉项目实施进行全面的投资评估，包括谷物细粉项目启动阶段的资金投入和后续运营成本。通过对谷物细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谷物细粉项目实施过程中具备足够的资金流动性，公司将进行详尽的现金流分析。这包括资金需求的合理预测、谷物细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1166"/>
      <w:r>
        <w:rPr>
          <w:rFonts w:ascii="仿宋" w:eastAsia="仿宋" w:hAnsi="仿宋" w:cs="仿宋" w:hint="eastAsia"/>
          <w:sz w:val="28"/>
          <w:lang w:eastAsia="zh-CN"/>
        </w:rPr>
        <w:t>四、谷物细粉项目概论</w:t>
      </w:r>
      <w:bookmarkEnd w:id="13"/>
    </w:p>
    <w:p>
      <w:pPr>
        <w:pStyle w:val="Heading2"/>
        <w:rPr>
          <w:rFonts w:ascii="仿宋" w:eastAsia="仿宋" w:hAnsi="仿宋" w:cs="仿宋" w:hint="eastAsia"/>
          <w:lang w:eastAsia="zh-CN"/>
        </w:rPr>
      </w:pPr>
      <w:bookmarkStart w:id="14" w:name="_Toc32126"/>
      <w:r>
        <w:rPr>
          <w:rFonts w:ascii="仿宋" w:eastAsia="仿宋" w:hAnsi="仿宋" w:cs="仿宋" w:hint="eastAsia"/>
          <w:lang w:eastAsia="zh-CN"/>
        </w:rPr>
        <w:t>(一)、谷物细粉项目概况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起源追溯至对市场的深入洞察。市场的不断演变与变革为谷物细粉项目提供了难得的机遇。当前市场存在的需求缺口和变革的大环境共同构成了谷物细粉项目的背景。这个谷物细粉项目旨在充分利用市场机遇，填补行业中尚未满足的需求，为客户提供全新的解决方案。市场的变革和需求的增长使得这个谷物细粉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谷物细粉项目名称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正式命名为谷物细粉。这个名称不仅仅是一个标识，更代表了谷物细粉项目的核心理念和愿景。它蕴含着谷物细粉项目所要解决问题的关键字，具有强烈的表达和辨识度，为谷物细粉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谷物细粉项目目标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核心目标是提供一种全新、高效的解决方案，满足客户日益增长的需求。谷物细粉项目追求的不仅仅是满足市场需求，更是在市场中获得卓越的竞争优势。通过不断提升产品或服务的质量和创新水平，谷物细粉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谷物细粉项目范围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全面涵盖了产品研发、制造、市场推广和售后服务，确保从产品设计到最终用户体验的全方位关注。这一全面的谷物细粉项目范围是为了确保谷物细粉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谷物细粉项目时间表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谷物细粉项目计划在未来18个月内完成，包括研发、测试、市场试点和正式推出等不同阶段。这个时间表的合理设计是为了确保谷物细粉项目各个阶段的顺利推进，以便按时交付高质量的成果。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谷物细粉项目预算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谷物细粉项目总预算估算为XX百万美元，主要分配在研发、市场推广、人员培训和运营等方面。这一充足的预算为谷物细粉项目提供了充足的资源，确保谷物细粉项目在各个方面都能取得优异的表现。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谷物细粉项目风险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谷物细粉项目可能面临的风险包括市场接受度低、技术难题、竞争激烈等。谷物细粉项目团队已经制定了相应的风险应对计划，通过前瞻性的风险管理，确保谷物细粉项目在面对不确定性时能够迅速做出应对。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谷物细粉项目团队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谷物细粉项目汇聚了一支经验丰富、多领域专业素养的核心团队，确保谷物细粉项目在各个方面都能拥有高水平的执行力。团队的协同作战是谷物细粉项目成功的关键因素之一。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谷物细粉项目背景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谷物细粉项目的背景根植于市场对更高效、创新产品的渴望，同时也受到科技发展对行业格局的深刻改变的影响。这为谷物细粉项目提供了广阔的发展空间和市场需求。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谷物细粉项目现状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截至目前，谷物细粉项目已完成市场调研和技术验证，取得了初步的成功。这为谷物细粉项目在未来的发展奠定了坚实的基础，为更远大的目标打下了坚实的基石。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6650"/>
      <w:r>
        <w:rPr>
          <w:rFonts w:ascii="仿宋" w:eastAsia="仿宋" w:hAnsi="仿宋" w:cs="仿宋" w:hint="eastAsia"/>
          <w:sz w:val="28"/>
          <w:lang w:eastAsia="zh-CN"/>
        </w:rPr>
        <w:t>(二)、谷物细粉项目目标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keyword》谷物细粉项目首要业务目标是在市场中占据有利地位，实现产品/服务的成功推广和销售。通过不断提升产品质量、创新性，谷物细粉项目追求成为行业中的领导者，赢得更多客户的青睐。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在科技迅速发展的时代，谷物细粉项目着眼于技术创新。通过持续的研发和技术升级，谷物细粉项目旨在推出更具创新性的产品或服务，以满足市场对新鲜、先进解决方案的需求。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为了建立可持续的客户关系，谷物细粉项目设定了客户满意度目标。通过提供卓越的产品质量和优质的客户服务，谷物细粉项目追求赢得客户的信任和忠诚度，确保他们的满意度达到行业领先水平。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谷物细粉项目注重社会责任和可持续发展。通过实施环保、社会责任谷物细粉项目，谷物细粉项目致力于在经济发展的同时保护环境，促进社会公平，实现可持续经营。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谷物细粉项目的团队是实现目标的核心驱动力。因此，谷物细粉项目设定了团队发展目标，包括提升团队成员的专业技能、培养领导力，以及搭建协同高效的团队工作氛围。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6275"/>
      <w:r>
        <w:rPr>
          <w:rFonts w:ascii="仿宋" w:eastAsia="仿宋" w:hAnsi="仿宋" w:cs="仿宋" w:hint="eastAsia"/>
          <w:sz w:val="28"/>
          <w:lang w:eastAsia="zh-CN"/>
        </w:rPr>
        <w:t>(三)、谷物细粉项目提出的理由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谷物细粉项目提出的理由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提出源于对市场机遇的深刻洞察。当前市场中存在的需求缺口和行业发展趋势表明，有巨大的商业机会等待被开发。通过准确捕捉市场机遇，谷物细粉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理念基于对技术创新的信仰。通过持续的研发和技术投入，谷物细粉项目有望推出更具创新性的产品或服务。在科技飞速发展的当下，谷物细粉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提出是为了增强企业的行业竞争力。通过提升产品或服务的质量和独特性，谷物细粉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响应了消费者需求的变化。随着社会和科技的不断发展，消费者对产品和服务的需求也在发生变化。通过深入了解并及时回应消费者的新需求，谷物细粉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谷物细粉项目的提出是企业战略发展规划的一部分。在面对日益激烈的市场竞争和不断变化的商业环境中，谷物细粉项目作为企业战略的一环，旨在为企业开辟新的增长领域，巩固企业在行业中的地位。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提出不仅仅是基于商业考量，还注重社会责任。通过推出环保、社会责任等方面的谷物细粉项目，谷物细粉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谷物细粉项目的提出反映了对利益相关者期望的关注。包括客户、员工、投资者等利益相关者在企业发展中都有着各自的期望，谷物细粉项目力求在满足这些期望的同时，取得更大的共赢。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0733"/>
      <w:r>
        <w:rPr>
          <w:rFonts w:ascii="仿宋" w:eastAsia="仿宋" w:hAnsi="仿宋" w:cs="仿宋" w:hint="eastAsia"/>
          <w:sz w:val="28"/>
          <w:lang w:eastAsia="zh-CN"/>
        </w:rPr>
        <w:t>(四)、谷物细粉项目意义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在实施谷物细粉项目的过程中，我们不仅仅是在追逐商业成功，更是为企业和社会的多个层面创造了深远的意义。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首要意义在于提升企业的市场竞争力。通过持续的创新和对产品质量的高标准要求，谷物细粉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谷物细粉项目的推进将促使行业技术水平的提升。通过引入先进技术和创新性解决方案，谷物细粉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谷物细粉项目不仅创造了大量就业机会，提高了就业水平，还注重社会责任和环保。通过参与社会公益事业和推动环保谷物细粉项目，谷物细粉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综合而言，谷物细粉项目意义重大，不仅推动了企业的发展，也为行业和社会的进步贡献了积极力量。这是一个全面而深刻的影响，将在未来产生可持续的正面效应。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15580"/>
      <w:r>
        <w:rPr>
          <w:rFonts w:ascii="仿宋" w:eastAsia="仿宋" w:hAnsi="仿宋" w:cs="仿宋" w:hint="eastAsia"/>
          <w:sz w:val="28"/>
          <w:lang w:eastAsia="zh-CN"/>
        </w:rPr>
        <w:t>(五)、谷物细粉项目背景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在当今迅猛发展的商业环境中，谷物细粉项目的动因根植于对多方面因素的审慎考量。这个谷物细粉项目的提出并非孤立的决策，而是对企业所处背景深入思考的产物。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市场的不断演变是谷物细粉项目背后的首要原因。科技的迅速发展和全球市场的快速变化使得企业必须灵活应对。谷物细粉项目应运而生，旨在通过创新性的解决方案迎合市场的多变需求，赢得竞争中的先机。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竞争的激烈程度也是谷物细粉项目背景中不可忽视的一环。企业需要在激烈竞争中脱颖而出，为此，谷物细粉项目致力于打破常规，提供独特的价值主张，以吸引客户并确保市场份额的增长。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技术的迅速发展为企业带来了机遇与挑战。作为谷物细粉项目启动的背景之一，对新兴技术的应用将有助于提升企业的技术水平，使其在不断演进的商业环境中保持竞争优势。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此外，社会对企业责任的期望也在逐渐升高。谷物细粉项目充分融入了社会责任的理念，通过可持续经营和社会公益谷物细粉项目，企图为社会贡献一份力量，在商业成功的同时关注社会价值。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9" w:name="_Toc25769"/>
      <w:r>
        <w:rPr>
          <w:rFonts w:ascii="仿宋" w:eastAsia="仿宋" w:hAnsi="仿宋" w:cs="仿宋" w:hint="eastAsia"/>
          <w:sz w:val="28"/>
          <w:lang w:eastAsia="zh-CN"/>
        </w:rPr>
        <w:t>五、谷物细粉项目选址可行性分析</w:t>
      </w:r>
      <w:bookmarkEnd w:id="19"/>
    </w:p>
    <w:p>
      <w:pPr>
        <w:pStyle w:val="Heading2"/>
        <w:rPr>
          <w:rFonts w:ascii="仿宋" w:eastAsia="仿宋" w:hAnsi="仿宋" w:cs="仿宋" w:hint="eastAsia"/>
          <w:lang w:eastAsia="zh-CN"/>
        </w:rPr>
      </w:pPr>
      <w:bookmarkStart w:id="20" w:name="_Toc9848"/>
      <w:r>
        <w:rPr>
          <w:rFonts w:ascii="仿宋" w:eastAsia="仿宋" w:hAnsi="仿宋" w:cs="仿宋" w:hint="eastAsia"/>
          <w:lang w:eastAsia="zh-CN"/>
        </w:rPr>
        <w:t>(一)、谷物细粉项目选址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该谷物细粉项目选址位于XX省XX市XX区XXX街道</w:t>
      </w:r>
    </w:p>
    <w:p>
      <w:pPr>
        <w:pStyle w:val="Heading2"/>
        <w:ind w:firstLine="560" w:firstLineChars="200"/>
        <w:rPr>
          <w:rFonts w:ascii="仿宋" w:eastAsia="仿宋" w:hAnsi="仿宋" w:cs="仿宋" w:hint="eastAsia"/>
          <w:sz w:val="28"/>
          <w:lang w:eastAsia="zh-CN"/>
        </w:rPr>
      </w:pPr>
      <w:bookmarkStart w:id="21" w:name="_Toc789"/>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谷物细粉项目的征地面积将根据谷物细粉项目的实际规模和需求进行精确规划。具体面积XXX平方米，旨在确保谷物细粉项目不仅能够满足当前的发展需求，还能够预留空间以适应未来的扩展。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净用地面积是在征地面积基础上去除不可利用面积后的实际可开发用地。具体面积XXX平方米，考虑到环保、交通、安全等多方面因素，以确保谷物细粉项目在整体利用效率上达到最优。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https://d.book118.com/568135101110006046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D56CB9"/>
    <w:rsid w:val="1AD56C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3510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2024-03-04T22:59:00Z</dcterms:created>
  <dcterms:modified xsi:type="dcterms:W3CDTF">2024-03-04T23:00:08Z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9C0CE2C21108419D9ADCBA831C2B8DB2_11</vt:lpwstr>
  </property>
  <property fmtid="{D5CDD505-2E9C-101B-9397-08002B2CF9AE}" pid="3" name="KSOProductBuildVer">
    <vt:lpwstr>2052-12.1.0.16388</vt:lpwstr>
  </property>
</Properties>
</file>