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车载信息项目策划方案报告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7123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_Toc7123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758" w:history="1">
        <w:r>
          <w:rPr>
            <w:rFonts w:ascii="仿宋" w:eastAsia="仿宋" w:hAnsi="仿宋" w:cs="仿宋" w:hint="eastAsia"/>
            <w:lang w:eastAsia="zh-CN"/>
          </w:rPr>
          <w:t>一、经济效益分析</w:t>
        </w:r>
        <w:r>
          <w:tab/>
        </w:r>
        <w:r>
          <w:fldChar w:fldCharType="begin"/>
        </w:r>
        <w:r>
          <w:instrText xml:space="preserve"> PAGEREF _Toc29758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30" w:history="1">
        <w:r>
          <w:rPr>
            <w:rFonts w:ascii="仿宋" w:eastAsia="仿宋" w:hAnsi="仿宋" w:cs="仿宋" w:hint="eastAsia"/>
            <w:lang w:eastAsia="zh-CN"/>
          </w:rPr>
          <w:t>(一)、投资情况说明</w:t>
        </w:r>
        <w:r>
          <w:tab/>
        </w:r>
        <w:r>
          <w:fldChar w:fldCharType="begin"/>
        </w:r>
        <w:r>
          <w:instrText xml:space="preserve"> PAGEREF _Toc25130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654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_Toc16654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349" w:history="1">
        <w:r>
          <w:rPr>
            <w:rFonts w:ascii="仿宋" w:eastAsia="仿宋" w:hAnsi="仿宋" w:cs="仿宋" w:hint="eastAsia"/>
            <w:lang w:eastAsia="zh-CN"/>
          </w:rPr>
          <w:t>(三)、车载信息项目盈利能力分析</w:t>
        </w:r>
        <w:r>
          <w:tab/>
        </w:r>
        <w:r>
          <w:fldChar w:fldCharType="begin"/>
        </w:r>
        <w:r>
          <w:instrText xml:space="preserve"> PAGEREF _Toc16349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844" w:history="1">
        <w:r>
          <w:rPr>
            <w:rFonts w:ascii="仿宋" w:eastAsia="仿宋" w:hAnsi="仿宋" w:cs="仿宋" w:hint="eastAsia"/>
            <w:lang w:eastAsia="zh-CN"/>
          </w:rPr>
          <w:t>二、车载信息项目概论</w:t>
        </w:r>
        <w:r>
          <w:tab/>
        </w:r>
        <w:r>
          <w:fldChar w:fldCharType="begin"/>
        </w:r>
        <w:r>
          <w:instrText xml:space="preserve"> PAGEREF _Toc28844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2" w:history="1">
        <w:r>
          <w:rPr>
            <w:rFonts w:ascii="仿宋" w:eastAsia="仿宋" w:hAnsi="仿宋" w:cs="仿宋" w:hint="eastAsia"/>
            <w:lang w:eastAsia="zh-CN"/>
          </w:rPr>
          <w:t>(一)、车载信息项目名称</w:t>
        </w:r>
        <w:r>
          <w:tab/>
        </w:r>
        <w:r>
          <w:fldChar w:fldCharType="begin"/>
        </w:r>
        <w:r>
          <w:instrText xml:space="preserve"> PAGEREF _Toc6012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828" w:history="1">
        <w:r>
          <w:rPr>
            <w:rFonts w:ascii="仿宋" w:eastAsia="仿宋" w:hAnsi="仿宋" w:cs="仿宋" w:hint="eastAsia"/>
            <w:lang w:eastAsia="zh-CN"/>
          </w:rPr>
          <w:t>(二)、车载信息项目投资人</w:t>
        </w:r>
        <w:r>
          <w:tab/>
        </w:r>
        <w:r>
          <w:fldChar w:fldCharType="begin"/>
        </w:r>
        <w:r>
          <w:instrText xml:space="preserve"> PAGEREF _Toc29828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662" w:history="1">
        <w:r>
          <w:rPr>
            <w:rFonts w:ascii="仿宋" w:eastAsia="仿宋" w:hAnsi="仿宋" w:cs="仿宋" w:hint="eastAsia"/>
            <w:lang w:eastAsia="zh-CN"/>
          </w:rPr>
          <w:t>(三)、建设地点</w:t>
        </w:r>
        <w:r>
          <w:tab/>
        </w:r>
        <w:r>
          <w:fldChar w:fldCharType="begin"/>
        </w:r>
        <w:r>
          <w:instrText xml:space="preserve"> PAGEREF _Toc12662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905" w:history="1">
        <w:r>
          <w:rPr>
            <w:rFonts w:ascii="仿宋" w:eastAsia="仿宋" w:hAnsi="仿宋" w:cs="仿宋" w:hint="eastAsia"/>
            <w:lang w:eastAsia="zh-CN"/>
          </w:rPr>
          <w:t>(四)、编制原则</w:t>
        </w:r>
        <w:r>
          <w:tab/>
        </w:r>
        <w:r>
          <w:fldChar w:fldCharType="begin"/>
        </w:r>
        <w:r>
          <w:instrText xml:space="preserve"> PAGEREF _Toc25905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91" w:history="1">
        <w:r>
          <w:rPr>
            <w:rFonts w:ascii="仿宋" w:eastAsia="仿宋" w:hAnsi="仿宋" w:cs="仿宋" w:hint="eastAsia"/>
            <w:lang w:eastAsia="zh-CN"/>
          </w:rPr>
          <w:t>(五)、编制依据</w:t>
        </w:r>
        <w:r>
          <w:tab/>
        </w:r>
        <w:r>
          <w:fldChar w:fldCharType="begin"/>
        </w:r>
        <w:r>
          <w:instrText xml:space="preserve"> PAGEREF _Toc5691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08" w:history="1">
        <w:r>
          <w:rPr>
            <w:rFonts w:ascii="仿宋" w:eastAsia="仿宋" w:hAnsi="仿宋" w:cs="仿宋" w:hint="eastAsia"/>
            <w:lang w:eastAsia="zh-CN"/>
          </w:rPr>
          <w:t>(六)、编制范围及内容</w:t>
        </w:r>
        <w:r>
          <w:tab/>
        </w:r>
        <w:r>
          <w:fldChar w:fldCharType="begin"/>
        </w:r>
        <w:r>
          <w:instrText xml:space="preserve"> PAGEREF _Toc15008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693" w:history="1">
        <w:r>
          <w:rPr>
            <w:rFonts w:ascii="仿宋" w:eastAsia="仿宋" w:hAnsi="仿宋" w:cs="仿宋" w:hint="eastAsia"/>
            <w:lang w:eastAsia="zh-CN"/>
          </w:rPr>
          <w:t>(七)、车载信息项目建设背景</w:t>
        </w:r>
        <w:r>
          <w:tab/>
        </w:r>
        <w:r>
          <w:fldChar w:fldCharType="begin"/>
        </w:r>
        <w:r>
          <w:instrText xml:space="preserve"> PAGEREF _Toc4693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05" w:history="1">
        <w:r>
          <w:rPr>
            <w:rFonts w:ascii="仿宋" w:eastAsia="仿宋" w:hAnsi="仿宋" w:cs="仿宋" w:hint="eastAsia"/>
            <w:lang w:eastAsia="zh-CN"/>
          </w:rPr>
          <w:t>(八)、结论分析</w:t>
        </w:r>
        <w:r>
          <w:tab/>
        </w:r>
        <w:r>
          <w:fldChar w:fldCharType="begin"/>
        </w:r>
        <w:r>
          <w:instrText xml:space="preserve"> PAGEREF _Toc14905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854" w:history="1">
        <w:r>
          <w:rPr>
            <w:rFonts w:ascii="仿宋" w:eastAsia="仿宋" w:hAnsi="仿宋" w:cs="仿宋" w:hint="eastAsia"/>
            <w:lang w:eastAsia="zh-CN"/>
          </w:rPr>
          <w:t>三、人力资源分析</w:t>
        </w:r>
        <w:r>
          <w:tab/>
        </w:r>
        <w:r>
          <w:fldChar w:fldCharType="begin"/>
        </w:r>
        <w:r>
          <w:instrText xml:space="preserve"> PAGEREF _Toc31854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32" w:history="1">
        <w:r>
          <w:rPr>
            <w:rFonts w:ascii="仿宋" w:eastAsia="仿宋" w:hAnsi="仿宋" w:cs="仿宋" w:hint="eastAsia"/>
            <w:lang w:eastAsia="zh-CN"/>
          </w:rPr>
          <w:t>(一)、人力资源配置</w:t>
        </w:r>
        <w:r>
          <w:tab/>
        </w:r>
        <w:r>
          <w:fldChar w:fldCharType="begin"/>
        </w:r>
        <w:r>
          <w:instrText xml:space="preserve"> PAGEREF _Toc29532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95" w:history="1">
        <w:r>
          <w:rPr>
            <w:rFonts w:ascii="仿宋" w:eastAsia="仿宋" w:hAnsi="仿宋" w:cs="仿宋" w:hint="eastAsia"/>
            <w:lang w:eastAsia="zh-CN"/>
          </w:rPr>
          <w:t>(二)、员工技能培训</w:t>
        </w:r>
        <w:r>
          <w:tab/>
        </w:r>
        <w:r>
          <w:fldChar w:fldCharType="begin"/>
        </w:r>
        <w:r>
          <w:instrText xml:space="preserve"> PAGEREF _Toc21595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394" w:history="1">
        <w:r>
          <w:rPr>
            <w:rFonts w:ascii="仿宋" w:eastAsia="仿宋" w:hAnsi="仿宋" w:cs="仿宋" w:hint="eastAsia"/>
            <w:lang w:eastAsia="zh-CN"/>
          </w:rPr>
          <w:t>四、经营分析</w:t>
        </w:r>
        <w:r>
          <w:tab/>
        </w:r>
        <w:r>
          <w:fldChar w:fldCharType="begin"/>
        </w:r>
        <w:r>
          <w:instrText xml:space="preserve"> PAGEREF _Toc9394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362" w:history="1">
        <w:r>
          <w:rPr>
            <w:rFonts w:ascii="仿宋" w:eastAsia="仿宋" w:hAnsi="仿宋" w:cs="仿宋" w:hint="eastAsia"/>
            <w:lang w:eastAsia="zh-CN"/>
          </w:rPr>
          <w:t>(一)、运营情况说明</w:t>
        </w:r>
        <w:r>
          <w:tab/>
        </w:r>
        <w:r>
          <w:fldChar w:fldCharType="begin"/>
        </w:r>
        <w:r>
          <w:instrText xml:space="preserve"> PAGEREF _Toc19362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12" w:history="1">
        <w:r>
          <w:rPr>
            <w:rFonts w:ascii="仿宋" w:eastAsia="仿宋" w:hAnsi="仿宋" w:cs="仿宋" w:hint="eastAsia"/>
            <w:lang w:eastAsia="zh-CN"/>
          </w:rPr>
          <w:t>(二)、车载信息项目运营组织结构</w:t>
        </w:r>
        <w:r>
          <w:tab/>
        </w:r>
        <w:r>
          <w:fldChar w:fldCharType="begin"/>
        </w:r>
        <w:r>
          <w:instrText xml:space="preserve"> PAGEREF _Toc31012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41" w:history="1">
        <w:r>
          <w:rPr>
            <w:rFonts w:ascii="仿宋" w:eastAsia="仿宋" w:hAnsi="仿宋" w:cs="仿宋" w:hint="eastAsia"/>
            <w:lang w:eastAsia="zh-CN"/>
          </w:rPr>
          <w:t>五、运营模式分析</w:t>
        </w:r>
        <w:r>
          <w:tab/>
        </w:r>
        <w:r>
          <w:fldChar w:fldCharType="begin"/>
        </w:r>
        <w:r>
          <w:instrText xml:space="preserve"> PAGEREF _Toc2841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762" w:history="1">
        <w:r>
          <w:rPr>
            <w:rFonts w:ascii="仿宋" w:eastAsia="仿宋" w:hAnsi="仿宋" w:cs="仿宋" w:hint="eastAsia"/>
            <w:lang w:eastAsia="zh-CN"/>
          </w:rPr>
          <w:t>(一)、公司经营宗旨</w:t>
        </w:r>
        <w:r>
          <w:tab/>
        </w:r>
        <w:r>
          <w:fldChar w:fldCharType="begin"/>
        </w:r>
        <w:r>
          <w:instrText xml:space="preserve"> PAGEREF _Toc16762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52" w:history="1">
        <w:r>
          <w:rPr>
            <w:rFonts w:ascii="仿宋" w:eastAsia="仿宋" w:hAnsi="仿宋" w:cs="仿宋" w:hint="eastAsia"/>
            <w:lang w:eastAsia="zh-CN"/>
          </w:rPr>
          <w:t>(二)、公司的目标、主要职责</w:t>
        </w:r>
        <w:r>
          <w:tab/>
        </w:r>
        <w:r>
          <w:fldChar w:fldCharType="begin"/>
        </w:r>
        <w:r>
          <w:instrText xml:space="preserve"> PAGEREF _Toc26252 \h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10" w:history="1">
        <w:r>
          <w:rPr>
            <w:rFonts w:ascii="仿宋" w:eastAsia="仿宋" w:hAnsi="仿宋" w:cs="仿宋" w:hint="eastAsia"/>
            <w:lang w:eastAsia="zh-CN"/>
          </w:rPr>
          <w:t>(三)、各部门职责及权限</w:t>
        </w:r>
        <w:r>
          <w:tab/>
        </w:r>
        <w:r>
          <w:fldChar w:fldCharType="begin"/>
        </w:r>
        <w:r>
          <w:instrText xml:space="preserve"> PAGEREF _Toc14310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354" w:history="1">
        <w:r>
          <w:rPr>
            <w:rFonts w:ascii="仿宋" w:eastAsia="仿宋" w:hAnsi="仿宋" w:cs="仿宋" w:hint="eastAsia"/>
            <w:lang w:eastAsia="zh-CN"/>
          </w:rPr>
          <w:t>六、车载信息行业背景及市场分析</w:t>
        </w:r>
        <w:r>
          <w:tab/>
        </w:r>
        <w:r>
          <w:fldChar w:fldCharType="begin"/>
        </w:r>
        <w:r>
          <w:instrText xml:space="preserve"> PAGEREF _Toc30354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99" w:history="1">
        <w:r>
          <w:rPr>
            <w:rFonts w:ascii="仿宋" w:eastAsia="仿宋" w:hAnsi="仿宋" w:cs="仿宋" w:hint="eastAsia"/>
            <w:lang w:eastAsia="zh-CN"/>
          </w:rPr>
          <w:t>(一)、环境与对策</w:t>
        </w:r>
        <w:r>
          <w:tab/>
        </w:r>
        <w:r>
          <w:fldChar w:fldCharType="begin"/>
        </w:r>
        <w:r>
          <w:instrText xml:space="preserve"> PAGEREF _Toc1299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592" w:history="1">
        <w:r>
          <w:rPr>
            <w:rFonts w:ascii="仿宋" w:eastAsia="仿宋" w:hAnsi="仿宋" w:cs="仿宋" w:hint="eastAsia"/>
            <w:lang w:eastAsia="zh-CN"/>
          </w:rPr>
          <w:t>(二)、前景</w:t>
        </w:r>
        <w:r>
          <w:tab/>
        </w:r>
        <w:r>
          <w:fldChar w:fldCharType="begin"/>
        </w:r>
        <w:r>
          <w:instrText xml:space="preserve"> PAGEREF _Toc4592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53" w:history="1">
        <w:r>
          <w:rPr>
            <w:rFonts w:ascii="仿宋" w:eastAsia="仿宋" w:hAnsi="仿宋" w:cs="仿宋" w:hint="eastAsia"/>
            <w:lang w:eastAsia="zh-CN"/>
          </w:rPr>
          <w:t>(三)、实施路径分析</w:t>
        </w:r>
        <w:r>
          <w:tab/>
        </w:r>
        <w:r>
          <w:fldChar w:fldCharType="begin"/>
        </w:r>
        <w:r>
          <w:instrText xml:space="preserve"> PAGEREF _Toc14953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074" w:history="1">
        <w:r>
          <w:rPr>
            <w:rFonts w:ascii="仿宋" w:eastAsia="仿宋" w:hAnsi="仿宋" w:cs="仿宋" w:hint="eastAsia"/>
            <w:lang w:eastAsia="zh-CN"/>
          </w:rPr>
          <w:t>(四)、特征</w:t>
        </w:r>
        <w:r>
          <w:tab/>
        </w:r>
        <w:r>
          <w:fldChar w:fldCharType="begin"/>
        </w:r>
        <w:r>
          <w:instrText xml:space="preserve"> PAGEREF _Toc11074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06" w:history="1">
        <w:r>
          <w:rPr>
            <w:rFonts w:ascii="仿宋" w:eastAsia="仿宋" w:hAnsi="仿宋" w:cs="仿宋" w:hint="eastAsia"/>
            <w:lang w:eastAsia="zh-CN"/>
          </w:rPr>
          <w:t>七、行业、市场分析</w:t>
        </w:r>
        <w:r>
          <w:tab/>
        </w:r>
        <w:r>
          <w:fldChar w:fldCharType="begin"/>
        </w:r>
        <w:r>
          <w:instrText xml:space="preserve"> PAGEREF _Toc21406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938" w:history="1">
        <w:r>
          <w:rPr>
            <w:rFonts w:ascii="仿宋" w:eastAsia="仿宋" w:hAnsi="仿宋" w:cs="仿宋" w:hint="eastAsia"/>
            <w:lang w:eastAsia="zh-CN"/>
          </w:rPr>
          <w:t>(一)、行业分析</w:t>
        </w:r>
        <w:r>
          <w:tab/>
        </w:r>
        <w:r>
          <w:fldChar w:fldCharType="begin"/>
        </w:r>
        <w:r>
          <w:instrText xml:space="preserve"> PAGEREF _Toc31938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71" w:history="1">
        <w:r>
          <w:rPr>
            <w:rFonts w:ascii="仿宋" w:eastAsia="仿宋" w:hAnsi="仿宋" w:cs="仿宋" w:hint="eastAsia"/>
            <w:lang w:eastAsia="zh-CN"/>
          </w:rPr>
          <w:t>(二)、市场分析</w:t>
        </w:r>
        <w:r>
          <w:tab/>
        </w:r>
        <w:r>
          <w:fldChar w:fldCharType="begin"/>
        </w:r>
        <w:r>
          <w:instrText xml:space="preserve"> PAGEREF _Toc8671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83" w:history="1">
        <w:r>
          <w:rPr>
            <w:rFonts w:ascii="仿宋" w:eastAsia="仿宋" w:hAnsi="仿宋" w:cs="仿宋" w:hint="eastAsia"/>
            <w:lang w:eastAsia="zh-CN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_Toc31583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67" w:history="1">
        <w:r>
          <w:rPr>
            <w:rFonts w:ascii="仿宋" w:eastAsia="仿宋" w:hAnsi="仿宋" w:cs="仿宋" w:hint="eastAsia"/>
            <w:lang w:eastAsia="zh-CN"/>
          </w:rPr>
          <w:t>八、创新与研发策略</w:t>
        </w:r>
        <w:r>
          <w:tab/>
        </w:r>
        <w:r>
          <w:fldChar w:fldCharType="begin"/>
        </w:r>
        <w:r>
          <w:instrText xml:space="preserve"> PAGEREF _Toc21767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002" w:history="1">
        <w:r>
          <w:rPr>
            <w:rFonts w:ascii="仿宋" w:eastAsia="仿宋" w:hAnsi="仿宋" w:cs="仿宋" w:hint="eastAsia"/>
            <w:lang w:eastAsia="zh-CN"/>
          </w:rPr>
          <w:t>(一)、研发投入与创新计划</w:t>
        </w:r>
        <w:r>
          <w:tab/>
        </w:r>
        <w:r>
          <w:fldChar w:fldCharType="begin"/>
        </w:r>
        <w:r>
          <w:instrText xml:space="preserve"> PAGEREF _Toc5002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293" w:history="1">
        <w:r>
          <w:rPr>
            <w:rFonts w:ascii="仿宋" w:eastAsia="仿宋" w:hAnsi="仿宋" w:cs="仿宋" w:hint="eastAsia"/>
            <w:lang w:eastAsia="zh-CN"/>
          </w:rPr>
          <w:t>(二)、新产品开发策略</w:t>
        </w:r>
        <w:r>
          <w:tab/>
        </w:r>
        <w:r>
          <w:fldChar w:fldCharType="begin"/>
        </w:r>
        <w:r>
          <w:instrText xml:space="preserve"> PAGEREF _Toc15293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4" w:history="1">
        <w:r>
          <w:rPr>
            <w:rFonts w:ascii="仿宋" w:eastAsia="仿宋" w:hAnsi="仿宋" w:cs="仿宋" w:hint="eastAsia"/>
            <w:lang w:eastAsia="zh-CN"/>
          </w:rPr>
          <w:t>(三)、技术合作与研究合作</w:t>
        </w:r>
        <w:r>
          <w:tab/>
        </w:r>
        <w:r>
          <w:fldChar w:fldCharType="begin"/>
        </w:r>
        <w:r>
          <w:instrText xml:space="preserve"> PAGEREF _Toc1374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909" w:history="1">
        <w:r>
          <w:rPr>
            <w:rFonts w:ascii="仿宋" w:eastAsia="仿宋" w:hAnsi="仿宋" w:cs="仿宋" w:hint="eastAsia"/>
            <w:lang w:eastAsia="zh-CN"/>
          </w:rPr>
          <w:t>九、创新驱动</w:t>
        </w:r>
        <w:r>
          <w:tab/>
        </w:r>
        <w:r>
          <w:fldChar w:fldCharType="begin"/>
        </w:r>
        <w:r>
          <w:instrText xml:space="preserve"> PAGEREF _Toc22909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3" w:history="1">
        <w:r>
          <w:rPr>
            <w:rFonts w:ascii="仿宋" w:eastAsia="仿宋" w:hAnsi="仿宋" w:cs="仿宋" w:hint="eastAsia"/>
            <w:lang w:eastAsia="zh-CN"/>
          </w:rPr>
          <w:t>(一)、企业技术研发分析</w:t>
        </w:r>
        <w:r>
          <w:tab/>
        </w:r>
        <w:r>
          <w:fldChar w:fldCharType="begin"/>
        </w:r>
        <w:r>
          <w:instrText xml:space="preserve"> PAGEREF _Toc8973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98" w:history="1">
        <w:r>
          <w:rPr>
            <w:rFonts w:ascii="仿宋" w:eastAsia="仿宋" w:hAnsi="仿宋" w:cs="仿宋" w:hint="eastAsia"/>
            <w:lang w:eastAsia="zh-CN"/>
          </w:rPr>
          <w:t>(二)、车载信息项目技术工艺分析</w:t>
        </w:r>
        <w:r>
          <w:tab/>
        </w:r>
        <w:r>
          <w:fldChar w:fldCharType="begin"/>
        </w:r>
        <w:r>
          <w:instrText xml:space="preserve"> PAGEREF _Toc10698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01" w:history="1">
        <w:r>
          <w:rPr>
            <w:rFonts w:ascii="仿宋" w:eastAsia="仿宋" w:hAnsi="仿宋" w:cs="仿宋" w:hint="eastAsia"/>
            <w:lang w:eastAsia="zh-CN"/>
          </w:rPr>
          <w:t>(三)、质量管理</w:t>
        </w:r>
        <w:r>
          <w:tab/>
        </w:r>
        <w:r>
          <w:fldChar w:fldCharType="begin"/>
        </w:r>
        <w:r>
          <w:instrText xml:space="preserve"> PAGEREF _Toc3001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5125" w:history="1">
        <w:r>
          <w:rPr>
            <w:rFonts w:ascii="仿宋" w:eastAsia="仿宋" w:hAnsi="仿宋" w:cs="仿宋" w:hint="eastAsia"/>
            <w:lang w:eastAsia="zh-CN"/>
          </w:rPr>
          <w:t>(四)、创新发展总结</w:t>
        </w:r>
        <w:r>
          <w:tab/>
        </w:r>
        <w:r>
          <w:fldChar w:fldCharType="begin"/>
        </w:r>
        <w:r>
          <w:instrText xml:space="preserve"> PAGEREF _Toc25125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25" w:history="1">
        <w:r>
          <w:rPr>
            <w:rFonts w:ascii="仿宋" w:eastAsia="仿宋" w:hAnsi="仿宋" w:cs="仿宋" w:hint="eastAsia"/>
            <w:lang w:eastAsia="zh-CN"/>
          </w:rPr>
          <w:t>十、车载信息行业竞争对选址的影响</w:t>
        </w:r>
        <w:r>
          <w:tab/>
        </w:r>
        <w:r>
          <w:fldChar w:fldCharType="begin"/>
        </w:r>
        <w:r>
          <w:instrText xml:space="preserve"> PAGEREF _Toc3625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98" w:history="1">
        <w:r>
          <w:rPr>
            <w:rFonts w:ascii="仿宋" w:eastAsia="仿宋" w:hAnsi="仿宋" w:cs="仿宋" w:hint="eastAsia"/>
            <w:lang w:eastAsia="zh-CN"/>
          </w:rPr>
          <w:t>(一)、地理位置分析</w:t>
        </w:r>
        <w:r>
          <w:tab/>
        </w:r>
        <w:r>
          <w:fldChar w:fldCharType="begin"/>
        </w:r>
        <w:r>
          <w:instrText xml:space="preserve"> PAGEREF _Toc20598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16" w:history="1">
        <w:r>
          <w:rPr>
            <w:rFonts w:ascii="仿宋" w:eastAsia="仿宋" w:hAnsi="仿宋" w:cs="仿宋" w:hint="eastAsia"/>
            <w:lang w:eastAsia="zh-CN"/>
          </w:rPr>
          <w:t>(二)、供应链优势</w:t>
        </w:r>
        <w:r>
          <w:tab/>
        </w:r>
        <w:r>
          <w:fldChar w:fldCharType="begin"/>
        </w:r>
        <w:r>
          <w:instrText xml:space="preserve"> PAGEREF _Toc31216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719" w:history="1">
        <w:r>
          <w:rPr>
            <w:rFonts w:ascii="仿宋" w:eastAsia="仿宋" w:hAnsi="仿宋" w:cs="仿宋" w:hint="eastAsia"/>
            <w:lang w:eastAsia="zh-CN"/>
          </w:rPr>
          <w:t>(三)、人才资源</w:t>
        </w:r>
        <w:r>
          <w:tab/>
        </w:r>
        <w:r>
          <w:fldChar w:fldCharType="begin"/>
        </w:r>
        <w:r>
          <w:instrText xml:space="preserve"> PAGEREF _Toc8719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13" w:history="1">
        <w:r>
          <w:rPr>
            <w:rFonts w:ascii="仿宋" w:eastAsia="仿宋" w:hAnsi="仿宋" w:cs="仿宋" w:hint="eastAsia"/>
            <w:lang w:eastAsia="zh-CN"/>
          </w:rPr>
          <w:t>(四)、政策支持</w:t>
        </w:r>
        <w:r>
          <w:tab/>
        </w:r>
        <w:r>
          <w:fldChar w:fldCharType="begin"/>
        </w:r>
        <w:r>
          <w:instrText xml:space="preserve"> PAGEREF _Toc6913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622" w:history="1">
        <w:r>
          <w:rPr>
            <w:rFonts w:ascii="仿宋" w:eastAsia="仿宋" w:hAnsi="仿宋" w:cs="仿宋" w:hint="eastAsia"/>
            <w:lang w:eastAsia="zh-CN"/>
          </w:rPr>
          <w:t>十一、战略合作伙伴关系</w:t>
        </w:r>
        <w:r>
          <w:tab/>
        </w:r>
        <w:r>
          <w:fldChar w:fldCharType="begin"/>
        </w:r>
        <w:r>
          <w:instrText xml:space="preserve"> PAGEREF _Toc32622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54" w:history="1">
        <w:r>
          <w:rPr>
            <w:rFonts w:ascii="仿宋" w:eastAsia="仿宋" w:hAnsi="仿宋" w:cs="仿宋" w:hint="eastAsia"/>
            <w:lang w:eastAsia="zh-CN"/>
          </w:rPr>
          <w:t>(一)、合作伙伴策略</w:t>
        </w:r>
        <w:r>
          <w:tab/>
        </w:r>
        <w:r>
          <w:fldChar w:fldCharType="begin"/>
        </w:r>
        <w:r>
          <w:instrText xml:space="preserve"> PAGEREF _Toc15054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1" w:history="1">
        <w:r>
          <w:rPr>
            <w:rFonts w:ascii="仿宋" w:eastAsia="仿宋" w:hAnsi="仿宋" w:cs="仿宋" w:hint="eastAsia"/>
            <w:lang w:eastAsia="zh-CN"/>
          </w:rPr>
          <w:t>(二)、合作伙伴选择与合同</w:t>
        </w:r>
        <w:r>
          <w:tab/>
        </w:r>
        <w:r>
          <w:fldChar w:fldCharType="begin"/>
        </w:r>
        <w:r>
          <w:instrText xml:space="preserve"> PAGEREF _Toc2921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02" w:history="1">
        <w:r>
          <w:rPr>
            <w:rFonts w:ascii="仿宋" w:eastAsia="仿宋" w:hAnsi="仿宋" w:cs="仿宋" w:hint="eastAsia"/>
            <w:lang w:eastAsia="zh-CN"/>
          </w:rPr>
          <w:t>(三)、合作伙伴关系管理</w:t>
        </w:r>
        <w:r>
          <w:tab/>
        </w:r>
        <w:r>
          <w:fldChar w:fldCharType="begin"/>
        </w:r>
        <w:r>
          <w:instrText xml:space="preserve"> PAGEREF _Toc7002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7" w:history="1">
        <w:r>
          <w:rPr>
            <w:rFonts w:ascii="仿宋" w:eastAsia="仿宋" w:hAnsi="仿宋" w:cs="仿宋" w:hint="eastAsia"/>
            <w:lang w:eastAsia="zh-CN"/>
          </w:rPr>
          <w:t>十二、经济效益分析</w:t>
        </w:r>
        <w:r>
          <w:tab/>
        </w:r>
        <w:r>
          <w:fldChar w:fldCharType="begin"/>
        </w:r>
        <w:r>
          <w:instrText xml:space="preserve"> PAGEREF _Toc2157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89" w:history="1">
        <w:r>
          <w:rPr>
            <w:rFonts w:ascii="仿宋" w:eastAsia="仿宋" w:hAnsi="仿宋" w:cs="仿宋" w:hint="eastAsia"/>
            <w:lang w:eastAsia="zh-CN"/>
          </w:rPr>
          <w:t>(一)、经济评价综述</w:t>
        </w:r>
        <w:r>
          <w:tab/>
        </w:r>
        <w:r>
          <w:fldChar w:fldCharType="begin"/>
        </w:r>
        <w:r>
          <w:instrText xml:space="preserve"> PAGEREF _Toc17389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02" w:history="1">
        <w:r>
          <w:rPr>
            <w:rFonts w:ascii="仿宋" w:eastAsia="仿宋" w:hAnsi="仿宋" w:cs="仿宋" w:hint="eastAsia"/>
            <w:lang w:eastAsia="zh-CN"/>
          </w:rPr>
          <w:t>(二)、经济评价财务测算</w:t>
        </w:r>
        <w:r>
          <w:tab/>
        </w:r>
        <w:r>
          <w:fldChar w:fldCharType="begin"/>
        </w:r>
        <w:r>
          <w:instrText xml:space="preserve"> PAGEREF _Toc15602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65" w:history="1">
        <w:r>
          <w:rPr>
            <w:rFonts w:ascii="仿宋" w:eastAsia="仿宋" w:hAnsi="仿宋" w:cs="仿宋" w:hint="eastAsia"/>
            <w:lang w:eastAsia="zh-CN"/>
          </w:rPr>
          <w:t>(三)、车载信息项目盈利能力分析</w:t>
        </w:r>
        <w:r>
          <w:tab/>
        </w:r>
        <w:r>
          <w:fldChar w:fldCharType="begin"/>
        </w:r>
        <w:r>
          <w:instrText xml:space="preserve"> PAGEREF _Toc29765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421" w:history="1">
        <w:r>
          <w:rPr>
            <w:rFonts w:ascii="仿宋" w:eastAsia="仿宋" w:hAnsi="仿宋" w:cs="仿宋" w:hint="eastAsia"/>
            <w:lang w:eastAsia="zh-CN"/>
          </w:rPr>
          <w:t>十三、市场调研与竞争分析</w:t>
        </w:r>
        <w:r>
          <w:tab/>
        </w:r>
        <w:r>
          <w:fldChar w:fldCharType="begin"/>
        </w:r>
        <w:r>
          <w:instrText xml:space="preserve"> PAGEREF _Toc14421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56" w:history="1">
        <w:r>
          <w:rPr>
            <w:rFonts w:ascii="仿宋" w:eastAsia="仿宋" w:hAnsi="仿宋" w:cs="仿宋" w:hint="eastAsia"/>
            <w:lang w:eastAsia="zh-CN"/>
          </w:rPr>
          <w:t>(一)、市场状况概览</w:t>
        </w:r>
        <w:r>
          <w:tab/>
        </w:r>
        <w:r>
          <w:fldChar w:fldCharType="begin"/>
        </w:r>
        <w:r>
          <w:instrText xml:space="preserve"> PAGEREF _Toc31356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522" w:history="1">
        <w:r>
          <w:rPr>
            <w:rFonts w:ascii="仿宋" w:eastAsia="仿宋" w:hAnsi="仿宋" w:cs="仿宋" w:hint="eastAsia"/>
            <w:lang w:eastAsia="zh-CN"/>
          </w:rPr>
          <w:t>(二)、市场细分与目标市场</w:t>
        </w:r>
        <w:r>
          <w:tab/>
        </w:r>
        <w:r>
          <w:fldChar w:fldCharType="begin"/>
        </w:r>
        <w:r>
          <w:instrText xml:space="preserve"> PAGEREF _Toc25522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687" w:history="1">
        <w:r>
          <w:rPr>
            <w:rFonts w:ascii="仿宋" w:eastAsia="仿宋" w:hAnsi="仿宋" w:cs="仿宋" w:hint="eastAsia"/>
            <w:lang w:eastAsia="zh-CN"/>
          </w:rPr>
          <w:t>(三)、竞争对手分析</w:t>
        </w:r>
        <w:r>
          <w:tab/>
        </w:r>
        <w:r>
          <w:fldChar w:fldCharType="begin"/>
        </w:r>
        <w:r>
          <w:instrText xml:space="preserve"> PAGEREF _Toc18687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238" w:history="1">
        <w:r>
          <w:rPr>
            <w:rFonts w:ascii="仿宋" w:eastAsia="仿宋" w:hAnsi="仿宋" w:cs="仿宋" w:hint="eastAsia"/>
            <w:lang w:eastAsia="zh-CN"/>
          </w:rPr>
          <w:t>(四)、市场机会与挑战</w:t>
        </w:r>
        <w:r>
          <w:tab/>
        </w:r>
        <w:r>
          <w:fldChar w:fldCharType="begin"/>
        </w:r>
        <w:r>
          <w:instrText xml:space="preserve"> PAGEREF _Toc26238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4" w:history="1">
        <w:r>
          <w:rPr>
            <w:rFonts w:ascii="仿宋" w:eastAsia="仿宋" w:hAnsi="仿宋" w:cs="仿宋" w:hint="eastAsia"/>
            <w:lang w:eastAsia="zh-CN"/>
          </w:rPr>
          <w:t>(五)、市场战略</w:t>
        </w:r>
        <w:r>
          <w:tab/>
        </w:r>
        <w:r>
          <w:fldChar w:fldCharType="begin"/>
        </w:r>
        <w:r>
          <w:instrText xml:space="preserve"> PAGEREF _Toc21824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833" w:history="1">
        <w:r>
          <w:rPr>
            <w:rFonts w:ascii="仿宋" w:eastAsia="仿宋" w:hAnsi="仿宋" w:cs="仿宋" w:hint="eastAsia"/>
            <w:lang w:eastAsia="zh-CN"/>
          </w:rPr>
          <w:t>十四、安全文化建设</w:t>
        </w:r>
        <w:r>
          <w:tab/>
        </w:r>
        <w:r>
          <w:fldChar w:fldCharType="begin"/>
        </w:r>
        <w:r>
          <w:instrText xml:space="preserve"> PAGEREF _Toc25833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733" w:history="1">
        <w:r>
          <w:rPr>
            <w:rFonts w:ascii="仿宋" w:eastAsia="仿宋" w:hAnsi="仿宋" w:cs="仿宋" w:hint="eastAsia"/>
            <w:lang w:eastAsia="zh-CN"/>
          </w:rPr>
          <w:t>(一)、安全文化建设的背景和意义</w:t>
        </w:r>
        <w:r>
          <w:tab/>
        </w:r>
        <w:r>
          <w:fldChar w:fldCharType="begin"/>
        </w:r>
        <w:r>
          <w:instrText xml:space="preserve"> PAGEREF _Toc19733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62" w:history="1">
        <w:r>
          <w:rPr>
            <w:rFonts w:ascii="仿宋" w:eastAsia="仿宋" w:hAnsi="仿宋" w:cs="仿宋" w:hint="eastAsia"/>
            <w:lang w:eastAsia="zh-CN"/>
          </w:rPr>
          <w:t>(二)、安全文化建设的基本原则</w:t>
        </w:r>
        <w:r>
          <w:tab/>
        </w:r>
        <w:r>
          <w:fldChar w:fldCharType="begin"/>
        </w:r>
        <w:r>
          <w:instrText xml:space="preserve"> PAGEREF _Toc3662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7" w:history="1">
        <w:r>
          <w:rPr>
            <w:rFonts w:ascii="仿宋" w:eastAsia="仿宋" w:hAnsi="仿宋" w:cs="仿宋" w:hint="eastAsia"/>
            <w:lang w:eastAsia="zh-CN"/>
          </w:rPr>
          <w:t>(三)、安全文化建设的方法和手段</w:t>
        </w:r>
        <w:r>
          <w:tab/>
        </w:r>
        <w:r>
          <w:fldChar w:fldCharType="begin"/>
        </w:r>
        <w:r>
          <w:instrText xml:space="preserve"> PAGEREF _Toc24537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669" w:history="1">
        <w:r>
          <w:rPr>
            <w:rFonts w:ascii="仿宋" w:eastAsia="仿宋" w:hAnsi="仿宋" w:cs="仿宋" w:hint="eastAsia"/>
            <w:lang w:eastAsia="zh-CN"/>
          </w:rPr>
          <w:t>(四)、安全文化建设的效果评估</w:t>
        </w:r>
        <w:r>
          <w:tab/>
        </w:r>
        <w:r>
          <w:fldChar w:fldCharType="begin"/>
        </w:r>
        <w:r>
          <w:instrText xml:space="preserve"> PAGEREF _Toc25669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59" w:history="1">
        <w:r>
          <w:rPr>
            <w:rFonts w:ascii="仿宋" w:eastAsia="仿宋" w:hAnsi="仿宋" w:cs="仿宋" w:hint="eastAsia"/>
            <w:lang w:eastAsia="zh-CN"/>
          </w:rPr>
          <w:t>十五、人力资源管理与开发</w:t>
        </w:r>
        <w:r>
          <w:tab/>
        </w:r>
        <w:r>
          <w:fldChar w:fldCharType="begin"/>
        </w:r>
        <w:r>
          <w:instrText xml:space="preserve"> PAGEREF _Toc459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94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_Toc9994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9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_Toc839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19" w:history="1">
        <w:r>
          <w:rPr>
            <w:rFonts w:ascii="仿宋" w:eastAsia="仿宋" w:hAnsi="仿宋" w:cs="仿宋" w:hint="eastAsia"/>
            <w:lang w:eastAsia="zh-CN"/>
          </w:rPr>
          <w:t>十六、信息化建设</w:t>
        </w:r>
        <w:r>
          <w:tab/>
        </w:r>
        <w:r>
          <w:fldChar w:fldCharType="begin"/>
        </w:r>
        <w:r>
          <w:instrText xml:space="preserve"> PAGEREF _Toc31319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79" w:history="1">
        <w:r>
          <w:rPr>
            <w:rFonts w:ascii="仿宋" w:eastAsia="仿宋" w:hAnsi="仿宋" w:cs="仿宋" w:hint="eastAsia"/>
            <w:lang w:eastAsia="zh-CN"/>
          </w:rPr>
          <w:t>(一)、信息系统规划</w:t>
        </w:r>
        <w:r>
          <w:tab/>
        </w:r>
        <w:r>
          <w:fldChar w:fldCharType="begin"/>
        </w:r>
        <w:r>
          <w:instrText xml:space="preserve"> PAGEREF _Toc25279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55" w:history="1">
        <w:r>
          <w:rPr>
            <w:rFonts w:ascii="仿宋" w:eastAsia="仿宋" w:hAnsi="仿宋" w:cs="仿宋" w:hint="eastAsia"/>
            <w:lang w:eastAsia="zh-CN"/>
          </w:rPr>
          <w:t>(二)、网络与数据安全</w:t>
        </w:r>
        <w:r>
          <w:tab/>
        </w:r>
        <w:r>
          <w:fldChar w:fldCharType="begin"/>
        </w:r>
        <w:r>
          <w:instrText xml:space="preserve"> PAGEREF _Toc11755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252" w:history="1">
        <w:r>
          <w:rPr>
            <w:rFonts w:ascii="仿宋" w:eastAsia="仿宋" w:hAnsi="仿宋" w:cs="仿宋" w:hint="eastAsia"/>
            <w:lang w:eastAsia="zh-CN"/>
          </w:rPr>
          <w:t>(三)、信息化设备采购与管理</w:t>
        </w:r>
        <w:r>
          <w:tab/>
        </w:r>
        <w:r>
          <w:fldChar w:fldCharType="begin"/>
        </w:r>
        <w:r>
          <w:instrText xml:space="preserve"> PAGEREF _Toc14252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04" w:history="1">
        <w:r>
          <w:rPr>
            <w:rFonts w:ascii="仿宋" w:eastAsia="仿宋" w:hAnsi="仿宋" w:cs="仿宋" w:hint="eastAsia"/>
            <w:lang w:eastAsia="zh-CN"/>
          </w:rPr>
          <w:t>十七、招聘与人才发展</w:t>
        </w:r>
        <w:r>
          <w:tab/>
        </w:r>
        <w:r>
          <w:fldChar w:fldCharType="begin"/>
        </w:r>
        <w:r>
          <w:instrText xml:space="preserve"> PAGEREF _Toc12104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66" w:history="1">
        <w:r>
          <w:rPr>
            <w:rFonts w:ascii="仿宋" w:eastAsia="仿宋" w:hAnsi="仿宋" w:cs="仿宋" w:hint="eastAsia"/>
            <w:lang w:eastAsia="zh-CN"/>
          </w:rPr>
          <w:t>(一)、人才需求分析</w:t>
        </w:r>
        <w:r>
          <w:tab/>
        </w:r>
        <w:r>
          <w:fldChar w:fldCharType="begin"/>
        </w:r>
        <w:r>
          <w:instrText xml:space="preserve"> PAGEREF _Toc17866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49" w:history="1">
        <w:r>
          <w:rPr>
            <w:rFonts w:ascii="仿宋" w:eastAsia="仿宋" w:hAnsi="仿宋" w:cs="仿宋" w:hint="eastAsia"/>
            <w:lang w:eastAsia="zh-CN"/>
          </w:rPr>
          <w:t>(二)、招聘计划与流程</w:t>
        </w:r>
        <w:r>
          <w:tab/>
        </w:r>
        <w:r>
          <w:fldChar w:fldCharType="begin"/>
        </w:r>
        <w:r>
          <w:instrText xml:space="preserve"> PAGEREF _Toc5749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1" w:history="1">
        <w:r>
          <w:rPr>
            <w:rFonts w:ascii="仿宋" w:eastAsia="仿宋" w:hAnsi="仿宋" w:cs="仿宋" w:hint="eastAsia"/>
            <w:lang w:eastAsia="zh-CN"/>
          </w:rPr>
          <w:t>(三)、员工培训与发展</w:t>
        </w:r>
        <w:r>
          <w:tab/>
        </w:r>
        <w:r>
          <w:fldChar w:fldCharType="begin"/>
        </w:r>
        <w:r>
          <w:instrText xml:space="preserve"> PAGEREF _Toc851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528" w:history="1">
        <w:r>
          <w:rPr>
            <w:rFonts w:ascii="仿宋" w:eastAsia="仿宋" w:hAnsi="仿宋" w:cs="仿宋" w:hint="eastAsia"/>
            <w:lang w:eastAsia="zh-CN"/>
          </w:rPr>
          <w:t>(四)、绩效考核与激励</w:t>
        </w:r>
        <w:r>
          <w:tab/>
        </w:r>
        <w:r>
          <w:fldChar w:fldCharType="begin"/>
        </w:r>
        <w:r>
          <w:instrText xml:space="preserve"> PAGEREF _Toc3528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3" w:history="1">
        <w:r>
          <w:rPr>
            <w:rFonts w:ascii="仿宋" w:eastAsia="仿宋" w:hAnsi="仿宋" w:cs="仿宋" w:hint="eastAsia"/>
            <w:lang w:eastAsia="zh-CN"/>
          </w:rPr>
          <w:t>(五)、人才流动与留存</w:t>
        </w:r>
        <w:r>
          <w:tab/>
        </w:r>
        <w:r>
          <w:fldChar w:fldCharType="begin"/>
        </w:r>
        <w:r>
          <w:instrText xml:space="preserve"> PAGEREF _Toc29223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380" w:history="1">
        <w:r>
          <w:rPr>
            <w:rFonts w:ascii="仿宋" w:eastAsia="仿宋" w:hAnsi="仿宋" w:cs="仿宋" w:hint="eastAsia"/>
            <w:lang w:eastAsia="zh-CN"/>
          </w:rPr>
          <w:t>十八、环境保护管理措施</w:t>
        </w:r>
        <w:r>
          <w:tab/>
        </w:r>
        <w:r>
          <w:fldChar w:fldCharType="begin"/>
        </w:r>
        <w:r>
          <w:instrText xml:space="preserve"> PAGEREF _Toc5380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78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_Toc27378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60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_Toc25160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15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_Toc13015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632" w:history="1">
        <w:r>
          <w:rPr>
            <w:rFonts w:ascii="仿宋" w:eastAsia="仿宋" w:hAnsi="仿宋" w:cs="仿宋" w:hint="eastAsia"/>
            <w:lang w:eastAsia="zh-CN"/>
          </w:rPr>
          <w:t>十九、未来计划和展望</w:t>
        </w:r>
        <w:r>
          <w:tab/>
        </w:r>
        <w:r>
          <w:fldChar w:fldCharType="begin"/>
        </w:r>
        <w:r>
          <w:instrText xml:space="preserve"> PAGEREF _Toc30632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124" w:history="1">
        <w:r>
          <w:rPr>
            <w:rFonts w:ascii="仿宋" w:eastAsia="仿宋" w:hAnsi="仿宋" w:cs="仿宋" w:hint="eastAsia"/>
            <w:lang w:eastAsia="zh-CN"/>
          </w:rPr>
          <w:t>(一)、公司未来的发展计划</w:t>
        </w:r>
        <w:r>
          <w:tab/>
        </w:r>
        <w:r>
          <w:fldChar w:fldCharType="begin"/>
        </w:r>
        <w:r>
          <w:instrText xml:space="preserve"> PAGEREF _Toc14124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31337" w:history="1">
        <w:r>
          <w:rPr>
            <w:rFonts w:ascii="仿宋" w:eastAsia="仿宋" w:hAnsi="仿宋" w:cs="仿宋" w:hint="eastAsia"/>
            <w:lang w:eastAsia="zh-CN"/>
          </w:rPr>
          <w:t>(二)、长期目标和目标</w:t>
        </w:r>
        <w:r>
          <w:tab/>
        </w:r>
        <w:r>
          <w:fldChar w:fldCharType="begin"/>
        </w:r>
        <w:r>
          <w:instrText xml:space="preserve"> PAGEREF _Toc31337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691" w:history="1">
        <w:r>
          <w:rPr>
            <w:rFonts w:ascii="仿宋" w:eastAsia="仿宋" w:hAnsi="仿宋" w:cs="仿宋" w:hint="eastAsia"/>
            <w:lang w:eastAsia="zh-CN"/>
          </w:rPr>
          <w:t>二十、职业健康与员工福祉</w:t>
        </w:r>
        <w:r>
          <w:tab/>
        </w:r>
        <w:r>
          <w:fldChar w:fldCharType="begin"/>
        </w:r>
        <w:r>
          <w:instrText xml:space="preserve"> PAGEREF _Toc26691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" w:history="1">
        <w:r>
          <w:rPr>
            <w:rFonts w:ascii="仿宋" w:eastAsia="仿宋" w:hAnsi="仿宋" w:cs="仿宋" w:hint="eastAsia"/>
            <w:lang w:eastAsia="zh-CN"/>
          </w:rPr>
          <w:t>(一)、职业健康与安全政策</w:t>
        </w:r>
        <w:r>
          <w:tab/>
        </w:r>
        <w:r>
          <w:fldChar w:fldCharType="begin"/>
        </w:r>
        <w:r>
          <w:instrText xml:space="preserve"> PAGEREF _Toc306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146" w:history="1">
        <w:r>
          <w:rPr>
            <w:rFonts w:ascii="仿宋" w:eastAsia="仿宋" w:hAnsi="仿宋" w:cs="仿宋" w:hint="eastAsia"/>
            <w:lang w:eastAsia="zh-CN"/>
          </w:rPr>
          <w:t>(二)、员工心理健康支持</w:t>
        </w:r>
        <w:r>
          <w:tab/>
        </w:r>
        <w:r>
          <w:fldChar w:fldCharType="begin"/>
        </w:r>
        <w:r>
          <w:instrText xml:space="preserve"> PAGEREF _Toc13146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00" w:history="1">
        <w:r>
          <w:rPr>
            <w:rFonts w:ascii="仿宋" w:eastAsia="仿宋" w:hAnsi="仿宋" w:cs="仿宋" w:hint="eastAsia"/>
            <w:lang w:eastAsia="zh-CN"/>
          </w:rPr>
          <w:t>(三)、工作生活平衡与弹性工作安排</w:t>
        </w:r>
        <w:r>
          <w:tab/>
        </w:r>
        <w:r>
          <w:fldChar w:fldCharType="begin"/>
        </w:r>
        <w:r>
          <w:instrText xml:space="preserve"> PAGEREF _Toc30900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844" w:history="1">
        <w:r>
          <w:rPr>
            <w:rFonts w:ascii="仿宋" w:eastAsia="仿宋" w:hAnsi="仿宋" w:cs="仿宋" w:hint="eastAsia"/>
            <w:lang w:eastAsia="zh-CN"/>
          </w:rPr>
          <w:t>二十一、车载信息项目安全现状评价报告的存档与发布</w:t>
        </w:r>
        <w:r>
          <w:tab/>
        </w:r>
        <w:r>
          <w:fldChar w:fldCharType="begin"/>
        </w:r>
        <w:r>
          <w:instrText xml:space="preserve"> PAGEREF _Toc23844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75" w:history="1">
        <w:r>
          <w:rPr>
            <w:rFonts w:ascii="仿宋" w:eastAsia="仿宋" w:hAnsi="仿宋" w:cs="仿宋" w:hint="eastAsia"/>
            <w:lang w:eastAsia="zh-CN"/>
          </w:rPr>
          <w:t>(一)、存档程序</w:t>
        </w:r>
        <w:r>
          <w:tab/>
        </w:r>
        <w:r>
          <w:fldChar w:fldCharType="begin"/>
        </w:r>
        <w:r>
          <w:instrText xml:space="preserve"> PAGEREF _Toc31375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27" w:history="1">
        <w:r>
          <w:rPr>
            <w:rFonts w:ascii="仿宋" w:eastAsia="仿宋" w:hAnsi="仿宋" w:cs="仿宋" w:hint="eastAsia"/>
            <w:lang w:eastAsia="zh-CN"/>
          </w:rPr>
          <w:t>(二)、存档内容</w:t>
        </w:r>
        <w:r>
          <w:tab/>
        </w:r>
        <w:r>
          <w:fldChar w:fldCharType="begin"/>
        </w:r>
        <w:r>
          <w:instrText xml:space="preserve"> PAGEREF _Toc18827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35" w:history="1">
        <w:r>
          <w:rPr>
            <w:rFonts w:ascii="仿宋" w:eastAsia="仿宋" w:hAnsi="仿宋" w:cs="仿宋" w:hint="eastAsia"/>
            <w:lang w:eastAsia="zh-CN"/>
          </w:rPr>
          <w:t>(三)、存档地点</w:t>
        </w:r>
        <w:r>
          <w:tab/>
        </w:r>
        <w:r>
          <w:fldChar w:fldCharType="begin"/>
        </w:r>
        <w:r>
          <w:instrText xml:space="preserve"> PAGEREF _Toc4235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48" w:history="1">
        <w:r>
          <w:rPr>
            <w:rFonts w:ascii="仿宋" w:eastAsia="仿宋" w:hAnsi="仿宋" w:cs="仿宋" w:hint="eastAsia"/>
            <w:lang w:eastAsia="zh-CN"/>
          </w:rPr>
          <w:t>(四)、报告发布</w:t>
        </w:r>
        <w:r>
          <w:tab/>
        </w:r>
        <w:r>
          <w:fldChar w:fldCharType="begin"/>
        </w:r>
        <w:r>
          <w:instrText xml:space="preserve"> PAGEREF _Toc25248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7123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9758"/>
      <w:r>
        <w:rPr>
          <w:rFonts w:ascii="仿宋" w:eastAsia="仿宋" w:hAnsi="仿宋" w:cs="仿宋" w:hint="eastAsia"/>
          <w:sz w:val="28"/>
          <w:lang w:eastAsia="zh-CN"/>
        </w:rPr>
        <w:t>一、经济效益分析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5130"/>
      <w:r>
        <w:rPr>
          <w:rFonts w:ascii="仿宋" w:eastAsia="仿宋" w:hAnsi="仿宋" w:cs="仿宋" w:hint="eastAsia"/>
          <w:lang w:eastAsia="zh-CN"/>
        </w:rPr>
        <w:t>(一)、投资情况说明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迄今为止，车载信息计划已经实际完成了一笔投资金额为xx万元的资金，相当于计划投资总额的xx%。其中固定资产投资已经完成了xx万元，占据了总投资的xx%；而流动资金投资方面，已经完成了xx万元，占据了总投资的xx%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16654"/>
      <w:r>
        <w:rPr>
          <w:rFonts w:ascii="仿宋" w:eastAsia="仿宋" w:hAnsi="仿宋" w:cs="仿宋" w:hint="eastAsia"/>
          <w:sz w:val="28"/>
          <w:lang w:eastAsia="zh-CN"/>
        </w:rPr>
        <w:t>(二)、经济评价财务测算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(一)营业收入估算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根据初步统计测算，该车载信息项目预计实现营业收入为xx,xxx.xx万元，同比增长xx.xx%(xxx.xx万元)。其中，主营业务收入为xx,xxx.xx万元，占营业总收入的xx.xx%。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(二)利润及利润分配</w:t>
      </w: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https://d.book118.com/575010343220011114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车载信息项目策划方案报告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车载信息项目策划方案报告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车载信息项目策划方案报告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车载信息项目策划方案报告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车载信息项目策划方案报告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DA15348"/>
    <w:rsid w:val="4593521B"/>
    <w:rsid w:val="5DA15348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575010343220011114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2024-03-01T06:40:00Z</dcterms:created>
  <dcterms:modified xsi:type="dcterms:W3CDTF">2024-03-01T06:40:59Z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E12D84FD2753411FAECBEEE8E0E14C83_11</vt:lpwstr>
  </property>
  <property fmtid="{D5CDD505-2E9C-101B-9397-08002B2CF9AE}" pid="3" name="KSOProductBuildVer">
    <vt:lpwstr>2052-12.1.0.16399</vt:lpwstr>
  </property>
</Properties>
</file>