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稀有金属：钨项目建设方案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44" w:history="1">
        <w:r>
          <w:rPr>
            <w:rFonts w:ascii="仿宋" w:eastAsia="仿宋" w:hAnsi="仿宋" w:cs="仿宋" w:hint="eastAsia"/>
            <w:lang w:eastAsia="zh-CN"/>
          </w:rPr>
          <w:t>序言</w:t>
        </w:r>
        <w:r>
          <w:tab/>
        </w:r>
        <w:r>
          <w:fldChar w:fldCharType="begin"/>
        </w:r>
        <w:r>
          <w:instrText xml:space="preserve"> PAGEREF _Toc19944 \h </w:instrText>
        </w:r>
        <w:r>
          <w:fldChar w:fldCharType="separate"/>
        </w:r>
        <w:r>
          <w:t>3</w:t>
        </w:r>
        <w:r>
          <w:fldChar w:fldCharType="end"/>
        </w:r>
      </w:hyperlink>
    </w:p>
    <w:p>
      <w:pPr>
        <w:pStyle w:val="TOC1"/>
        <w:tabs>
          <w:tab w:val="right" w:leader="dot" w:pos="8306"/>
        </w:tabs>
      </w:pPr>
      <w:hyperlink w:anchor="_Toc18951" w:history="1">
        <w:r>
          <w:rPr>
            <w:rFonts w:ascii="仿宋" w:eastAsia="仿宋" w:hAnsi="仿宋" w:cs="仿宋" w:hint="eastAsia"/>
            <w:lang w:eastAsia="zh-CN"/>
          </w:rPr>
          <w:t>一、背景、必要性分析</w:t>
        </w:r>
        <w:r>
          <w:tab/>
        </w:r>
        <w:r>
          <w:fldChar w:fldCharType="begin"/>
        </w:r>
        <w:r>
          <w:instrText xml:space="preserve"> PAGEREF _Toc18951 \h </w:instrText>
        </w:r>
        <w:r>
          <w:fldChar w:fldCharType="separate"/>
        </w:r>
        <w:r>
          <w:t>3</w:t>
        </w:r>
        <w:r>
          <w:fldChar w:fldCharType="end"/>
        </w:r>
      </w:hyperlink>
    </w:p>
    <w:p>
      <w:pPr>
        <w:pStyle w:val="TOC2"/>
        <w:tabs>
          <w:tab w:val="right" w:leader="dot" w:pos="8306"/>
        </w:tabs>
      </w:pPr>
      <w:hyperlink w:anchor="_Toc7541" w:history="1">
        <w:r>
          <w:rPr>
            <w:rFonts w:ascii="仿宋" w:eastAsia="仿宋" w:hAnsi="仿宋" w:cs="仿宋" w:hint="eastAsia"/>
            <w:lang w:eastAsia="zh-CN"/>
          </w:rPr>
          <w:t>(一)、项目建设背景</w:t>
        </w:r>
        <w:r>
          <w:tab/>
        </w:r>
        <w:r>
          <w:fldChar w:fldCharType="begin"/>
        </w:r>
        <w:r>
          <w:instrText xml:space="preserve"> PAGEREF _Toc7541 \h </w:instrText>
        </w:r>
        <w:r>
          <w:fldChar w:fldCharType="separate"/>
        </w:r>
        <w:r>
          <w:t>3</w:t>
        </w:r>
        <w:r>
          <w:fldChar w:fldCharType="end"/>
        </w:r>
      </w:hyperlink>
    </w:p>
    <w:p>
      <w:pPr>
        <w:pStyle w:val="TOC2"/>
        <w:tabs>
          <w:tab w:val="right" w:leader="dot" w:pos="8306"/>
        </w:tabs>
      </w:pPr>
      <w:hyperlink w:anchor="_Toc22272" w:history="1">
        <w:r>
          <w:rPr>
            <w:rFonts w:ascii="仿宋" w:eastAsia="仿宋" w:hAnsi="仿宋" w:cs="仿宋" w:hint="eastAsia"/>
            <w:lang w:eastAsia="zh-CN"/>
          </w:rPr>
          <w:t>(二)、必要性分析</w:t>
        </w:r>
        <w:r>
          <w:tab/>
        </w:r>
        <w:r>
          <w:fldChar w:fldCharType="begin"/>
        </w:r>
        <w:r>
          <w:instrText xml:space="preserve"> PAGEREF _Toc22272 \h </w:instrText>
        </w:r>
        <w:r>
          <w:fldChar w:fldCharType="separate"/>
        </w:r>
        <w:r>
          <w:t>4</w:t>
        </w:r>
        <w:r>
          <w:fldChar w:fldCharType="end"/>
        </w:r>
      </w:hyperlink>
    </w:p>
    <w:p>
      <w:pPr>
        <w:pStyle w:val="TOC2"/>
        <w:tabs>
          <w:tab w:val="right" w:leader="dot" w:pos="8306"/>
        </w:tabs>
      </w:pPr>
      <w:hyperlink w:anchor="_Toc11599" w:history="1">
        <w:r>
          <w:rPr>
            <w:rFonts w:ascii="仿宋" w:eastAsia="仿宋" w:hAnsi="仿宋" w:cs="仿宋" w:hint="eastAsia"/>
            <w:lang w:eastAsia="zh-CN"/>
          </w:rPr>
          <w:t>(三)、项目建设有利条件</w:t>
        </w:r>
        <w:r>
          <w:tab/>
        </w:r>
        <w:r>
          <w:fldChar w:fldCharType="begin"/>
        </w:r>
        <w:r>
          <w:instrText xml:space="preserve"> PAGEREF _Toc11599 \h </w:instrText>
        </w:r>
        <w:r>
          <w:fldChar w:fldCharType="separate"/>
        </w:r>
        <w:r>
          <w:t>5</w:t>
        </w:r>
        <w:r>
          <w:fldChar w:fldCharType="end"/>
        </w:r>
      </w:hyperlink>
    </w:p>
    <w:p>
      <w:pPr>
        <w:pStyle w:val="TOC1"/>
        <w:tabs>
          <w:tab w:val="right" w:leader="dot" w:pos="8306"/>
        </w:tabs>
      </w:pPr>
      <w:hyperlink w:anchor="_Toc1597" w:history="1">
        <w:r>
          <w:rPr>
            <w:rFonts w:ascii="仿宋" w:eastAsia="仿宋" w:hAnsi="仿宋" w:cs="仿宋" w:hint="eastAsia"/>
            <w:lang w:eastAsia="zh-CN"/>
          </w:rPr>
          <w:t>二、环境和生态影响分析</w:t>
        </w:r>
        <w:r>
          <w:tab/>
        </w:r>
        <w:r>
          <w:fldChar w:fldCharType="begin"/>
        </w:r>
        <w:r>
          <w:instrText xml:space="preserve"> PAGEREF _Toc1597 \h </w:instrText>
        </w:r>
        <w:r>
          <w:fldChar w:fldCharType="separate"/>
        </w:r>
        <w:r>
          <w:t>7</w:t>
        </w:r>
        <w:r>
          <w:fldChar w:fldCharType="end"/>
        </w:r>
      </w:hyperlink>
    </w:p>
    <w:p>
      <w:pPr>
        <w:pStyle w:val="TOC2"/>
        <w:tabs>
          <w:tab w:val="right" w:leader="dot" w:pos="8306"/>
        </w:tabs>
      </w:pPr>
      <w:hyperlink w:anchor="_Toc31185" w:history="1">
        <w:r>
          <w:rPr>
            <w:rFonts w:ascii="仿宋" w:eastAsia="仿宋" w:hAnsi="仿宋" w:cs="仿宋" w:hint="eastAsia"/>
            <w:lang w:eastAsia="zh-CN"/>
          </w:rPr>
          <w:t>(一)、环境和生态现状</w:t>
        </w:r>
        <w:r>
          <w:tab/>
        </w:r>
        <w:r>
          <w:fldChar w:fldCharType="begin"/>
        </w:r>
        <w:r>
          <w:instrText xml:space="preserve"> PAGEREF _Toc31185 \h </w:instrText>
        </w:r>
        <w:r>
          <w:fldChar w:fldCharType="separate"/>
        </w:r>
        <w:r>
          <w:t>7</w:t>
        </w:r>
        <w:r>
          <w:fldChar w:fldCharType="end"/>
        </w:r>
      </w:hyperlink>
    </w:p>
    <w:p>
      <w:pPr>
        <w:pStyle w:val="TOC2"/>
        <w:tabs>
          <w:tab w:val="right" w:leader="dot" w:pos="8306"/>
        </w:tabs>
      </w:pPr>
      <w:hyperlink w:anchor="_Toc11822" w:history="1">
        <w:r>
          <w:rPr>
            <w:rFonts w:ascii="仿宋" w:eastAsia="仿宋" w:hAnsi="仿宋" w:cs="仿宋" w:hint="eastAsia"/>
            <w:lang w:eastAsia="zh-CN"/>
          </w:rPr>
          <w:t>(二)、生态环境影响分析</w:t>
        </w:r>
        <w:r>
          <w:tab/>
        </w:r>
        <w:r>
          <w:fldChar w:fldCharType="begin"/>
        </w:r>
        <w:r>
          <w:instrText xml:space="preserve"> PAGEREF _Toc11822 \h </w:instrText>
        </w:r>
        <w:r>
          <w:fldChar w:fldCharType="separate"/>
        </w:r>
        <w:r>
          <w:t>9</w:t>
        </w:r>
        <w:r>
          <w:fldChar w:fldCharType="end"/>
        </w:r>
      </w:hyperlink>
    </w:p>
    <w:p>
      <w:pPr>
        <w:pStyle w:val="TOC2"/>
        <w:tabs>
          <w:tab w:val="right" w:leader="dot" w:pos="8306"/>
        </w:tabs>
      </w:pPr>
      <w:hyperlink w:anchor="_Toc1339" w:history="1">
        <w:r>
          <w:rPr>
            <w:rFonts w:ascii="仿宋" w:eastAsia="仿宋" w:hAnsi="仿宋" w:cs="仿宋" w:hint="eastAsia"/>
            <w:lang w:eastAsia="zh-CN"/>
          </w:rPr>
          <w:t>(三)、生态环境保护措施</w:t>
        </w:r>
        <w:r>
          <w:tab/>
        </w:r>
        <w:r>
          <w:fldChar w:fldCharType="begin"/>
        </w:r>
        <w:r>
          <w:instrText xml:space="preserve"> PAGEREF _Toc1339 \h </w:instrText>
        </w:r>
        <w:r>
          <w:fldChar w:fldCharType="separate"/>
        </w:r>
        <w:r>
          <w:t>10</w:t>
        </w:r>
        <w:r>
          <w:fldChar w:fldCharType="end"/>
        </w:r>
      </w:hyperlink>
    </w:p>
    <w:p>
      <w:pPr>
        <w:pStyle w:val="TOC2"/>
        <w:tabs>
          <w:tab w:val="right" w:leader="dot" w:pos="8306"/>
        </w:tabs>
      </w:pPr>
      <w:hyperlink w:anchor="_Toc32601" w:history="1">
        <w:r>
          <w:rPr>
            <w:rFonts w:ascii="仿宋" w:eastAsia="仿宋" w:hAnsi="仿宋" w:cs="仿宋" w:hint="eastAsia"/>
            <w:lang w:eastAsia="zh-CN"/>
          </w:rPr>
          <w:t>(四)、地质灾害影响分析</w:t>
        </w:r>
        <w:r>
          <w:tab/>
        </w:r>
        <w:r>
          <w:fldChar w:fldCharType="begin"/>
        </w:r>
        <w:r>
          <w:instrText xml:space="preserve"> PAGEREF _Toc32601 \h </w:instrText>
        </w:r>
        <w:r>
          <w:fldChar w:fldCharType="separate"/>
        </w:r>
        <w:r>
          <w:t>12</w:t>
        </w:r>
        <w:r>
          <w:fldChar w:fldCharType="end"/>
        </w:r>
      </w:hyperlink>
    </w:p>
    <w:p>
      <w:pPr>
        <w:pStyle w:val="TOC2"/>
        <w:tabs>
          <w:tab w:val="right" w:leader="dot" w:pos="8306"/>
        </w:tabs>
      </w:pPr>
      <w:hyperlink w:anchor="_Toc16414" w:history="1">
        <w:r>
          <w:rPr>
            <w:rFonts w:ascii="仿宋" w:eastAsia="仿宋" w:hAnsi="仿宋" w:cs="仿宋" w:hint="eastAsia"/>
            <w:lang w:eastAsia="zh-CN"/>
          </w:rPr>
          <w:t>(五)、特殊环境影响</w:t>
        </w:r>
        <w:r>
          <w:tab/>
        </w:r>
        <w:r>
          <w:fldChar w:fldCharType="begin"/>
        </w:r>
        <w:r>
          <w:instrText xml:space="preserve"> PAGEREF _Toc16414 \h </w:instrText>
        </w:r>
        <w:r>
          <w:fldChar w:fldCharType="separate"/>
        </w:r>
        <w:r>
          <w:t>13</w:t>
        </w:r>
        <w:r>
          <w:fldChar w:fldCharType="end"/>
        </w:r>
      </w:hyperlink>
    </w:p>
    <w:p>
      <w:pPr>
        <w:pStyle w:val="TOC1"/>
        <w:tabs>
          <w:tab w:val="right" w:leader="dot" w:pos="8306"/>
        </w:tabs>
      </w:pPr>
      <w:hyperlink w:anchor="_Toc10665" w:history="1">
        <w:r>
          <w:rPr>
            <w:rFonts w:ascii="仿宋" w:eastAsia="仿宋" w:hAnsi="仿宋" w:cs="仿宋" w:hint="eastAsia"/>
            <w:lang w:eastAsia="zh-CN"/>
          </w:rPr>
          <w:t>三、稀有金属：钨项目概论</w:t>
        </w:r>
        <w:r>
          <w:tab/>
        </w:r>
        <w:r>
          <w:fldChar w:fldCharType="begin"/>
        </w:r>
        <w:r>
          <w:instrText xml:space="preserve"> PAGEREF _Toc10665 \h </w:instrText>
        </w:r>
        <w:r>
          <w:fldChar w:fldCharType="separate"/>
        </w:r>
        <w:r>
          <w:t>14</w:t>
        </w:r>
        <w:r>
          <w:fldChar w:fldCharType="end"/>
        </w:r>
      </w:hyperlink>
    </w:p>
    <w:p>
      <w:pPr>
        <w:pStyle w:val="TOC2"/>
        <w:tabs>
          <w:tab w:val="right" w:leader="dot" w:pos="8306"/>
        </w:tabs>
      </w:pPr>
      <w:hyperlink w:anchor="_Toc32232" w:history="1">
        <w:r>
          <w:rPr>
            <w:rFonts w:ascii="仿宋" w:eastAsia="仿宋" w:hAnsi="仿宋" w:cs="仿宋" w:hint="eastAsia"/>
            <w:lang w:eastAsia="zh-CN"/>
          </w:rPr>
          <w:t>(一)、项目申报单位概况</w:t>
        </w:r>
        <w:r>
          <w:tab/>
        </w:r>
        <w:r>
          <w:fldChar w:fldCharType="begin"/>
        </w:r>
        <w:r>
          <w:instrText xml:space="preserve"> PAGEREF _Toc32232 \h </w:instrText>
        </w:r>
        <w:r>
          <w:fldChar w:fldCharType="separate"/>
        </w:r>
        <w:r>
          <w:t>14</w:t>
        </w:r>
        <w:r>
          <w:fldChar w:fldCharType="end"/>
        </w:r>
      </w:hyperlink>
    </w:p>
    <w:p>
      <w:pPr>
        <w:pStyle w:val="TOC2"/>
        <w:tabs>
          <w:tab w:val="right" w:leader="dot" w:pos="8306"/>
        </w:tabs>
      </w:pPr>
      <w:hyperlink w:anchor="_Toc20790" w:history="1">
        <w:r>
          <w:rPr>
            <w:rFonts w:ascii="仿宋" w:eastAsia="仿宋" w:hAnsi="仿宋" w:cs="仿宋" w:hint="eastAsia"/>
            <w:lang w:eastAsia="zh-CN"/>
          </w:rPr>
          <w:t>(二)、项目概况</w:t>
        </w:r>
        <w:r>
          <w:tab/>
        </w:r>
        <w:r>
          <w:fldChar w:fldCharType="begin"/>
        </w:r>
        <w:r>
          <w:instrText xml:space="preserve"> PAGEREF _Toc20790 \h </w:instrText>
        </w:r>
        <w:r>
          <w:fldChar w:fldCharType="separate"/>
        </w:r>
        <w:r>
          <w:t>15</w:t>
        </w:r>
        <w:r>
          <w:fldChar w:fldCharType="end"/>
        </w:r>
      </w:hyperlink>
    </w:p>
    <w:p>
      <w:pPr>
        <w:pStyle w:val="TOC1"/>
        <w:tabs>
          <w:tab w:val="right" w:leader="dot" w:pos="8306"/>
        </w:tabs>
      </w:pPr>
      <w:hyperlink w:anchor="_Toc7957" w:history="1">
        <w:r>
          <w:rPr>
            <w:rFonts w:ascii="仿宋" w:eastAsia="仿宋" w:hAnsi="仿宋" w:cs="仿宋" w:hint="eastAsia"/>
            <w:lang w:eastAsia="zh-CN"/>
          </w:rPr>
          <w:t>四、资源开发及综合利用分析</w:t>
        </w:r>
        <w:r>
          <w:tab/>
        </w:r>
        <w:r>
          <w:fldChar w:fldCharType="begin"/>
        </w:r>
        <w:r>
          <w:instrText xml:space="preserve"> PAGEREF _Toc7957 \h </w:instrText>
        </w:r>
        <w:r>
          <w:fldChar w:fldCharType="separate"/>
        </w:r>
        <w:r>
          <w:t>18</w:t>
        </w:r>
        <w:r>
          <w:fldChar w:fldCharType="end"/>
        </w:r>
      </w:hyperlink>
    </w:p>
    <w:p>
      <w:pPr>
        <w:pStyle w:val="TOC2"/>
        <w:tabs>
          <w:tab w:val="right" w:leader="dot" w:pos="8306"/>
        </w:tabs>
      </w:pPr>
      <w:hyperlink w:anchor="_Toc30288" w:history="1">
        <w:r>
          <w:rPr>
            <w:rFonts w:ascii="仿宋" w:eastAsia="仿宋" w:hAnsi="仿宋" w:cs="仿宋" w:hint="eastAsia"/>
            <w:lang w:eastAsia="zh-CN"/>
          </w:rPr>
          <w:t>(一)、资源开发方案</w:t>
        </w:r>
        <w:r>
          <w:tab/>
        </w:r>
        <w:r>
          <w:fldChar w:fldCharType="begin"/>
        </w:r>
        <w:r>
          <w:instrText xml:space="preserve"> PAGEREF _Toc30288 \h </w:instrText>
        </w:r>
        <w:r>
          <w:fldChar w:fldCharType="separate"/>
        </w:r>
        <w:r>
          <w:t>18</w:t>
        </w:r>
        <w:r>
          <w:fldChar w:fldCharType="end"/>
        </w:r>
      </w:hyperlink>
    </w:p>
    <w:p>
      <w:pPr>
        <w:pStyle w:val="TOC2"/>
        <w:tabs>
          <w:tab w:val="right" w:leader="dot" w:pos="8306"/>
        </w:tabs>
      </w:pPr>
      <w:hyperlink w:anchor="_Toc9610" w:history="1">
        <w:r>
          <w:rPr>
            <w:rFonts w:ascii="仿宋" w:eastAsia="仿宋" w:hAnsi="仿宋" w:cs="仿宋" w:hint="eastAsia"/>
            <w:lang w:eastAsia="zh-CN"/>
          </w:rPr>
          <w:t>(二)、资源利用方案</w:t>
        </w:r>
        <w:r>
          <w:tab/>
        </w:r>
        <w:r>
          <w:fldChar w:fldCharType="begin"/>
        </w:r>
        <w:r>
          <w:instrText xml:space="preserve"> PAGEREF _Toc9610 \h </w:instrText>
        </w:r>
        <w:r>
          <w:fldChar w:fldCharType="separate"/>
        </w:r>
        <w:r>
          <w:t>19</w:t>
        </w:r>
        <w:r>
          <w:fldChar w:fldCharType="end"/>
        </w:r>
      </w:hyperlink>
    </w:p>
    <w:p>
      <w:pPr>
        <w:pStyle w:val="TOC2"/>
        <w:tabs>
          <w:tab w:val="right" w:leader="dot" w:pos="8306"/>
        </w:tabs>
      </w:pPr>
      <w:hyperlink w:anchor="_Toc21197" w:history="1">
        <w:r>
          <w:rPr>
            <w:rFonts w:ascii="仿宋" w:eastAsia="仿宋" w:hAnsi="仿宋" w:cs="仿宋" w:hint="eastAsia"/>
            <w:lang w:eastAsia="zh-CN"/>
          </w:rPr>
          <w:t>(三)、资源节约措施</w:t>
        </w:r>
        <w:r>
          <w:tab/>
        </w:r>
        <w:r>
          <w:fldChar w:fldCharType="begin"/>
        </w:r>
        <w:r>
          <w:instrText xml:space="preserve"> PAGEREF _Toc21197 \h </w:instrText>
        </w:r>
        <w:r>
          <w:fldChar w:fldCharType="separate"/>
        </w:r>
        <w:r>
          <w:t>20</w:t>
        </w:r>
        <w:r>
          <w:fldChar w:fldCharType="end"/>
        </w:r>
      </w:hyperlink>
    </w:p>
    <w:p>
      <w:pPr>
        <w:pStyle w:val="TOC1"/>
        <w:tabs>
          <w:tab w:val="right" w:leader="dot" w:pos="8306"/>
        </w:tabs>
      </w:pPr>
      <w:hyperlink w:anchor="_Toc19748" w:history="1">
        <w:r>
          <w:rPr>
            <w:rFonts w:ascii="仿宋" w:eastAsia="仿宋" w:hAnsi="仿宋" w:cs="仿宋" w:hint="eastAsia"/>
            <w:lang w:eastAsia="zh-CN"/>
          </w:rPr>
          <w:t>五、项目选址研究</w:t>
        </w:r>
        <w:r>
          <w:tab/>
        </w:r>
        <w:r>
          <w:fldChar w:fldCharType="begin"/>
        </w:r>
        <w:r>
          <w:instrText xml:space="preserve"> PAGEREF _Toc19748 \h </w:instrText>
        </w:r>
        <w:r>
          <w:fldChar w:fldCharType="separate"/>
        </w:r>
        <w:r>
          <w:t>22</w:t>
        </w:r>
        <w:r>
          <w:fldChar w:fldCharType="end"/>
        </w:r>
      </w:hyperlink>
    </w:p>
    <w:p>
      <w:pPr>
        <w:pStyle w:val="TOC2"/>
        <w:tabs>
          <w:tab w:val="right" w:leader="dot" w:pos="8306"/>
        </w:tabs>
      </w:pPr>
      <w:hyperlink w:anchor="_Toc32495" w:history="1">
        <w:r>
          <w:rPr>
            <w:rFonts w:ascii="仿宋" w:eastAsia="仿宋" w:hAnsi="仿宋" w:cs="仿宋" w:hint="eastAsia"/>
            <w:lang w:eastAsia="zh-CN"/>
          </w:rPr>
          <w:t>(一)、项目选址原则</w:t>
        </w:r>
        <w:r>
          <w:tab/>
        </w:r>
        <w:r>
          <w:fldChar w:fldCharType="begin"/>
        </w:r>
        <w:r>
          <w:instrText xml:space="preserve"> PAGEREF _Toc32495 \h </w:instrText>
        </w:r>
        <w:r>
          <w:fldChar w:fldCharType="separate"/>
        </w:r>
        <w:r>
          <w:t>22</w:t>
        </w:r>
        <w:r>
          <w:fldChar w:fldCharType="end"/>
        </w:r>
      </w:hyperlink>
    </w:p>
    <w:p>
      <w:pPr>
        <w:pStyle w:val="TOC2"/>
        <w:tabs>
          <w:tab w:val="right" w:leader="dot" w:pos="8306"/>
        </w:tabs>
      </w:pPr>
      <w:hyperlink w:anchor="_Toc20877" w:history="1">
        <w:r>
          <w:rPr>
            <w:rFonts w:ascii="仿宋" w:eastAsia="仿宋" w:hAnsi="仿宋" w:cs="仿宋" w:hint="eastAsia"/>
            <w:lang w:eastAsia="zh-CN"/>
          </w:rPr>
          <w:t>(二)、项目选址</w:t>
        </w:r>
        <w:r>
          <w:tab/>
        </w:r>
        <w:r>
          <w:fldChar w:fldCharType="begin"/>
        </w:r>
        <w:r>
          <w:instrText xml:space="preserve"> PAGEREF _Toc20877 \h </w:instrText>
        </w:r>
        <w:r>
          <w:fldChar w:fldCharType="separate"/>
        </w:r>
        <w:r>
          <w:t>25</w:t>
        </w:r>
        <w:r>
          <w:fldChar w:fldCharType="end"/>
        </w:r>
      </w:hyperlink>
    </w:p>
    <w:p>
      <w:pPr>
        <w:pStyle w:val="TOC2"/>
        <w:tabs>
          <w:tab w:val="right" w:leader="dot" w:pos="8306"/>
        </w:tabs>
      </w:pPr>
      <w:hyperlink w:anchor="_Toc609" w:history="1">
        <w:r>
          <w:rPr>
            <w:rFonts w:ascii="仿宋" w:eastAsia="仿宋" w:hAnsi="仿宋" w:cs="仿宋" w:hint="eastAsia"/>
            <w:lang w:eastAsia="zh-CN"/>
          </w:rPr>
          <w:t>(三)、建设条件分析</w:t>
        </w:r>
        <w:r>
          <w:tab/>
        </w:r>
        <w:r>
          <w:fldChar w:fldCharType="begin"/>
        </w:r>
        <w:r>
          <w:instrText xml:space="preserve"> PAGEREF _Toc609 \h </w:instrText>
        </w:r>
        <w:r>
          <w:fldChar w:fldCharType="separate"/>
        </w:r>
        <w:r>
          <w:t>27</w:t>
        </w:r>
        <w:r>
          <w:fldChar w:fldCharType="end"/>
        </w:r>
      </w:hyperlink>
    </w:p>
    <w:p>
      <w:pPr>
        <w:pStyle w:val="TOC2"/>
        <w:tabs>
          <w:tab w:val="right" w:leader="dot" w:pos="8306"/>
        </w:tabs>
      </w:pPr>
      <w:hyperlink w:anchor="_Toc5067" w:history="1">
        <w:r>
          <w:rPr>
            <w:rFonts w:ascii="仿宋" w:eastAsia="仿宋" w:hAnsi="仿宋" w:cs="仿宋" w:hint="eastAsia"/>
            <w:lang w:eastAsia="zh-CN"/>
          </w:rPr>
          <w:t>(四)、用地控制指标</w:t>
        </w:r>
        <w:r>
          <w:tab/>
        </w:r>
        <w:r>
          <w:fldChar w:fldCharType="begin"/>
        </w:r>
        <w:r>
          <w:instrText xml:space="preserve"> PAGEREF _Toc5067 \h </w:instrText>
        </w:r>
        <w:r>
          <w:fldChar w:fldCharType="separate"/>
        </w:r>
        <w:r>
          <w:t>28</w:t>
        </w:r>
        <w:r>
          <w:fldChar w:fldCharType="end"/>
        </w:r>
      </w:hyperlink>
    </w:p>
    <w:p>
      <w:pPr>
        <w:pStyle w:val="TOC2"/>
        <w:tabs>
          <w:tab w:val="right" w:leader="dot" w:pos="8306"/>
        </w:tabs>
      </w:pPr>
      <w:hyperlink w:anchor="_Toc23057" w:history="1">
        <w:r>
          <w:rPr>
            <w:rFonts w:ascii="仿宋" w:eastAsia="仿宋" w:hAnsi="仿宋" w:cs="仿宋" w:hint="eastAsia"/>
            <w:lang w:eastAsia="zh-CN"/>
          </w:rPr>
          <w:t>(五)、地总体要求</w:t>
        </w:r>
        <w:r>
          <w:tab/>
        </w:r>
        <w:r>
          <w:fldChar w:fldCharType="begin"/>
        </w:r>
        <w:r>
          <w:instrText xml:space="preserve"> PAGEREF _Toc23057 \h </w:instrText>
        </w:r>
        <w:r>
          <w:fldChar w:fldCharType="separate"/>
        </w:r>
        <w:r>
          <w:t>30</w:t>
        </w:r>
        <w:r>
          <w:fldChar w:fldCharType="end"/>
        </w:r>
      </w:hyperlink>
    </w:p>
    <w:p>
      <w:pPr>
        <w:pStyle w:val="TOC2"/>
        <w:tabs>
          <w:tab w:val="right" w:leader="dot" w:pos="8306"/>
        </w:tabs>
      </w:pPr>
      <w:hyperlink w:anchor="_Toc9505" w:history="1">
        <w:r>
          <w:rPr>
            <w:rFonts w:ascii="仿宋" w:eastAsia="仿宋" w:hAnsi="仿宋" w:cs="仿宋" w:hint="eastAsia"/>
            <w:lang w:eastAsia="zh-CN"/>
          </w:rPr>
          <w:t>(六)、节约用地措施</w:t>
        </w:r>
        <w:r>
          <w:tab/>
        </w:r>
        <w:r>
          <w:fldChar w:fldCharType="begin"/>
        </w:r>
        <w:r>
          <w:instrText xml:space="preserve"> PAGEREF _Toc9505 \h </w:instrText>
        </w:r>
        <w:r>
          <w:fldChar w:fldCharType="separate"/>
        </w:r>
        <w:r>
          <w:t>31</w:t>
        </w:r>
        <w:r>
          <w:fldChar w:fldCharType="end"/>
        </w:r>
      </w:hyperlink>
    </w:p>
    <w:p>
      <w:pPr>
        <w:pStyle w:val="TOC2"/>
        <w:tabs>
          <w:tab w:val="right" w:leader="dot" w:pos="8306"/>
        </w:tabs>
      </w:pPr>
      <w:hyperlink w:anchor="_Toc505" w:history="1">
        <w:r>
          <w:rPr>
            <w:rFonts w:ascii="仿宋" w:eastAsia="仿宋" w:hAnsi="仿宋" w:cs="仿宋" w:hint="eastAsia"/>
            <w:lang w:eastAsia="zh-CN"/>
          </w:rPr>
          <w:t>(七)、选址综合评价</w:t>
        </w:r>
        <w:r>
          <w:tab/>
        </w:r>
        <w:r>
          <w:fldChar w:fldCharType="begin"/>
        </w:r>
        <w:r>
          <w:instrText xml:space="preserve"> PAGEREF _Toc505 \h </w:instrText>
        </w:r>
        <w:r>
          <w:fldChar w:fldCharType="separate"/>
        </w:r>
        <w:r>
          <w:t>32</w:t>
        </w:r>
        <w:r>
          <w:fldChar w:fldCharType="end"/>
        </w:r>
      </w:hyperlink>
    </w:p>
    <w:p>
      <w:pPr>
        <w:pStyle w:val="TOC1"/>
        <w:tabs>
          <w:tab w:val="right" w:leader="dot" w:pos="8306"/>
        </w:tabs>
      </w:pPr>
      <w:hyperlink w:anchor="_Toc10822" w:history="1">
        <w:r>
          <w:rPr>
            <w:rFonts w:ascii="仿宋" w:eastAsia="仿宋" w:hAnsi="仿宋" w:cs="仿宋" w:hint="eastAsia"/>
            <w:lang w:eastAsia="zh-CN"/>
          </w:rPr>
          <w:t>六、社会影响分析</w:t>
        </w:r>
        <w:r>
          <w:tab/>
        </w:r>
        <w:r>
          <w:fldChar w:fldCharType="begin"/>
        </w:r>
        <w:r>
          <w:instrText xml:space="preserve"> PAGEREF _Toc10822 \h </w:instrText>
        </w:r>
        <w:r>
          <w:fldChar w:fldCharType="separate"/>
        </w:r>
        <w:r>
          <w:t>33</w:t>
        </w:r>
        <w:r>
          <w:fldChar w:fldCharType="end"/>
        </w:r>
      </w:hyperlink>
    </w:p>
    <w:p>
      <w:pPr>
        <w:pStyle w:val="TOC2"/>
        <w:tabs>
          <w:tab w:val="right" w:leader="dot" w:pos="8306"/>
        </w:tabs>
      </w:pPr>
      <w:hyperlink w:anchor="_Toc18965" w:history="1">
        <w:r>
          <w:rPr>
            <w:rFonts w:ascii="仿宋" w:eastAsia="仿宋" w:hAnsi="仿宋" w:cs="仿宋" w:hint="eastAsia"/>
            <w:lang w:eastAsia="zh-CN"/>
          </w:rPr>
          <w:t>(一)、社会影响效果分析</w:t>
        </w:r>
        <w:r>
          <w:tab/>
        </w:r>
        <w:r>
          <w:fldChar w:fldCharType="begin"/>
        </w:r>
        <w:r>
          <w:instrText xml:space="preserve"> PAGEREF _Toc18965 \h </w:instrText>
        </w:r>
        <w:r>
          <w:fldChar w:fldCharType="separate"/>
        </w:r>
        <w:r>
          <w:t>33</w:t>
        </w:r>
        <w:r>
          <w:fldChar w:fldCharType="end"/>
        </w:r>
      </w:hyperlink>
    </w:p>
    <w:p>
      <w:pPr>
        <w:pStyle w:val="TOC2"/>
        <w:tabs>
          <w:tab w:val="right" w:leader="dot" w:pos="8306"/>
        </w:tabs>
      </w:pPr>
      <w:hyperlink w:anchor="_Toc24822" w:history="1">
        <w:r>
          <w:rPr>
            <w:rFonts w:ascii="仿宋" w:eastAsia="仿宋" w:hAnsi="仿宋" w:cs="仿宋" w:hint="eastAsia"/>
            <w:lang w:eastAsia="zh-CN"/>
          </w:rPr>
          <w:t>(二)、社会适应性分析</w:t>
        </w:r>
        <w:r>
          <w:tab/>
        </w:r>
        <w:r>
          <w:fldChar w:fldCharType="begin"/>
        </w:r>
        <w:r>
          <w:instrText xml:space="preserve"> PAGEREF _Toc24822 \h </w:instrText>
        </w:r>
        <w:r>
          <w:fldChar w:fldCharType="separate"/>
        </w:r>
        <w:r>
          <w:t>36</w:t>
        </w:r>
        <w:r>
          <w:fldChar w:fldCharType="end"/>
        </w:r>
      </w:hyperlink>
    </w:p>
    <w:p>
      <w:pPr>
        <w:pStyle w:val="TOC2"/>
        <w:tabs>
          <w:tab w:val="right" w:leader="dot" w:pos="8306"/>
        </w:tabs>
      </w:pPr>
      <w:hyperlink w:anchor="_Toc14355" w:history="1">
        <w:r>
          <w:rPr>
            <w:rFonts w:ascii="仿宋" w:eastAsia="仿宋" w:hAnsi="仿宋" w:cs="仿宋" w:hint="eastAsia"/>
            <w:lang w:eastAsia="zh-CN"/>
          </w:rPr>
          <w:t>(三)、社会风险及对策分析</w:t>
        </w:r>
        <w:r>
          <w:tab/>
        </w:r>
        <w:r>
          <w:fldChar w:fldCharType="begin"/>
        </w:r>
        <w:r>
          <w:instrText xml:space="preserve"> PAGEREF _Toc14355 \h </w:instrText>
        </w:r>
        <w:r>
          <w:fldChar w:fldCharType="separate"/>
        </w:r>
        <w:r>
          <w:t>37</w:t>
        </w:r>
        <w:r>
          <w:fldChar w:fldCharType="end"/>
        </w:r>
      </w:hyperlink>
    </w:p>
    <w:p>
      <w:pPr>
        <w:pStyle w:val="TOC1"/>
        <w:tabs>
          <w:tab w:val="right" w:leader="dot" w:pos="8306"/>
        </w:tabs>
      </w:pPr>
      <w:hyperlink w:anchor="_Toc9068" w:history="1">
        <w:r>
          <w:rPr>
            <w:rFonts w:ascii="仿宋" w:eastAsia="仿宋" w:hAnsi="仿宋" w:cs="仿宋" w:hint="eastAsia"/>
            <w:lang w:eastAsia="zh-CN"/>
          </w:rPr>
          <w:t>七、土地利用与规划方案</w:t>
        </w:r>
        <w:r>
          <w:tab/>
        </w:r>
        <w:r>
          <w:fldChar w:fldCharType="begin"/>
        </w:r>
        <w:r>
          <w:instrText xml:space="preserve"> PAGEREF _Toc9068 \h </w:instrText>
        </w:r>
        <w:r>
          <w:fldChar w:fldCharType="separate"/>
        </w:r>
        <w:r>
          <w:t>41</w:t>
        </w:r>
        <w:r>
          <w:fldChar w:fldCharType="end"/>
        </w:r>
      </w:hyperlink>
    </w:p>
    <w:p>
      <w:pPr>
        <w:pStyle w:val="TOC2"/>
        <w:tabs>
          <w:tab w:val="right" w:leader="dot" w:pos="8306"/>
        </w:tabs>
      </w:pPr>
      <w:hyperlink w:anchor="_Toc900" w:history="1">
        <w:r>
          <w:rPr>
            <w:rFonts w:ascii="仿宋" w:eastAsia="仿宋" w:hAnsi="仿宋" w:cs="仿宋" w:hint="eastAsia"/>
            <w:lang w:eastAsia="zh-CN"/>
          </w:rPr>
          <w:t>(一)、项目用地情况分析</w:t>
        </w:r>
        <w:r>
          <w:tab/>
        </w:r>
        <w:r>
          <w:fldChar w:fldCharType="begin"/>
        </w:r>
        <w:r>
          <w:instrText xml:space="preserve"> PAGEREF _Toc900 \h </w:instrText>
        </w:r>
        <w:r>
          <w:fldChar w:fldCharType="separate"/>
        </w:r>
        <w:r>
          <w:t>41</w:t>
        </w:r>
        <w:r>
          <w:fldChar w:fldCharType="end"/>
        </w:r>
      </w:hyperlink>
    </w:p>
    <w:p>
      <w:pPr>
        <w:pStyle w:val="TOC2"/>
        <w:tabs>
          <w:tab w:val="right" w:leader="dot" w:pos="8306"/>
        </w:tabs>
      </w:pPr>
      <w:hyperlink w:anchor="_Toc24644" w:history="1">
        <w:r>
          <w:rPr>
            <w:rFonts w:ascii="仿宋" w:eastAsia="仿宋" w:hAnsi="仿宋" w:cs="仿宋" w:hint="eastAsia"/>
            <w:lang w:eastAsia="zh-CN"/>
          </w:rPr>
          <w:t>(二)、土地利用规划方案</w:t>
        </w:r>
        <w:r>
          <w:tab/>
        </w:r>
        <w:r>
          <w:fldChar w:fldCharType="begin"/>
        </w:r>
        <w:r>
          <w:instrText xml:space="preserve"> PAGEREF _Toc24644 \h </w:instrText>
        </w:r>
        <w:r>
          <w:fldChar w:fldCharType="separate"/>
        </w:r>
        <w:r>
          <w:t>42</w:t>
        </w:r>
        <w:r>
          <w:fldChar w:fldCharType="end"/>
        </w:r>
      </w:hyperlink>
    </w:p>
    <w:p>
      <w:pPr>
        <w:pStyle w:val="TOC1"/>
        <w:tabs>
          <w:tab w:val="right" w:leader="dot" w:pos="8306"/>
        </w:tabs>
      </w:pPr>
      <w:hyperlink w:anchor="_Toc26775" w:history="1">
        <w:r>
          <w:rPr>
            <w:rFonts w:ascii="仿宋" w:eastAsia="仿宋" w:hAnsi="仿宋" w:cs="仿宋" w:hint="eastAsia"/>
            <w:lang w:eastAsia="zh-CN"/>
          </w:rPr>
          <w:t>八、经济效益与社会效益优化</w:t>
        </w:r>
        <w:r>
          <w:tab/>
        </w:r>
        <w:r>
          <w:fldChar w:fldCharType="begin"/>
        </w:r>
        <w:r>
          <w:instrText xml:space="preserve"> PAGEREF _Toc26775 \h </w:instrText>
        </w:r>
        <w:r>
          <w:fldChar w:fldCharType="separate"/>
        </w:r>
        <w:r>
          <w:t>43</w:t>
        </w:r>
        <w:r>
          <w:fldChar w:fldCharType="end"/>
        </w:r>
      </w:hyperlink>
    </w:p>
    <w:p>
      <w:pPr>
        <w:pStyle w:val="TOC2"/>
        <w:tabs>
          <w:tab w:val="right" w:leader="dot" w:pos="8306"/>
        </w:tabs>
      </w:pPr>
      <w:hyperlink w:anchor="_Toc29399" w:history="1">
        <w:r>
          <w:rPr>
            <w:rFonts w:ascii="仿宋" w:eastAsia="仿宋" w:hAnsi="仿宋" w:cs="仿宋" w:hint="eastAsia"/>
            <w:lang w:eastAsia="zh-CN"/>
          </w:rPr>
          <w:t>(一)、经济效益提升策略</w:t>
        </w:r>
        <w:r>
          <w:tab/>
        </w:r>
        <w:r>
          <w:fldChar w:fldCharType="begin"/>
        </w:r>
        <w:r>
          <w:instrText xml:space="preserve"> PAGEREF _Toc29399 \h </w:instrText>
        </w:r>
        <w:r>
          <w:fldChar w:fldCharType="separate"/>
        </w:r>
        <w:r>
          <w:t>43</w:t>
        </w:r>
        <w:r>
          <w:fldChar w:fldCharType="end"/>
        </w:r>
      </w:hyperlink>
    </w:p>
    <w:p>
      <w:pPr>
        <w:pStyle w:val="TOC2"/>
        <w:tabs>
          <w:tab w:val="right" w:leader="dot" w:pos="8306"/>
        </w:tabs>
      </w:pPr>
      <w:hyperlink w:anchor="_Toc11682" w:history="1">
        <w:r>
          <w:rPr>
            <w:rFonts w:ascii="仿宋" w:eastAsia="仿宋" w:hAnsi="仿宋" w:cs="仿宋" w:hint="eastAsia"/>
            <w:lang w:eastAsia="zh-CN"/>
          </w:rPr>
          <w:t>(二)、社会效益增强方案</w:t>
        </w:r>
        <w:r>
          <w:tab/>
        </w:r>
        <w:r>
          <w:fldChar w:fldCharType="begin"/>
        </w:r>
        <w:r>
          <w:instrText xml:space="preserve"> PAGEREF _Toc11682 \h </w:instrText>
        </w:r>
        <w:r>
          <w:fldChar w:fldCharType="separate"/>
        </w:r>
        <w:r>
          <w:t>44</w:t>
        </w:r>
        <w:r>
          <w:fldChar w:fldCharType="end"/>
        </w:r>
      </w:hyperlink>
    </w:p>
    <w:p>
      <w:pPr>
        <w:pStyle w:val="TOC1"/>
        <w:tabs>
          <w:tab w:val="right" w:leader="dot" w:pos="8306"/>
        </w:tabs>
      </w:pPr>
      <w:hyperlink w:anchor="_Toc26383" w:history="1">
        <w:r>
          <w:rPr>
            <w:rFonts w:ascii="仿宋" w:eastAsia="仿宋" w:hAnsi="仿宋" w:cs="仿宋" w:hint="eastAsia"/>
            <w:lang w:eastAsia="zh-CN"/>
          </w:rPr>
          <w:t>九、项目质量与标准</w:t>
        </w:r>
        <w:r>
          <w:tab/>
        </w:r>
        <w:r>
          <w:fldChar w:fldCharType="begin"/>
        </w:r>
        <w:r>
          <w:instrText xml:space="preserve"> PAGEREF _Toc26383 \h </w:instrText>
        </w:r>
        <w:r>
          <w:fldChar w:fldCharType="separate"/>
        </w:r>
        <w:r>
          <w:t>45</w:t>
        </w:r>
        <w:r>
          <w:fldChar w:fldCharType="end"/>
        </w:r>
      </w:hyperlink>
    </w:p>
    <w:p>
      <w:pPr>
        <w:pStyle w:val="TOC2"/>
        <w:tabs>
          <w:tab w:val="right" w:leader="dot" w:pos="8306"/>
        </w:tabs>
      </w:pPr>
      <w:hyperlink w:anchor="_Toc23050" w:history="1">
        <w:r>
          <w:rPr>
            <w:rFonts w:ascii="仿宋" w:eastAsia="仿宋" w:hAnsi="仿宋" w:cs="仿宋" w:hint="eastAsia"/>
            <w:lang w:eastAsia="zh-CN"/>
          </w:rPr>
          <w:t>(一)、质量保障体系</w:t>
        </w:r>
        <w:r>
          <w:tab/>
        </w:r>
        <w:r>
          <w:fldChar w:fldCharType="begin"/>
        </w:r>
        <w:r>
          <w:instrText xml:space="preserve"> PAGEREF _Toc23050 \h </w:instrText>
        </w:r>
        <w:r>
          <w:fldChar w:fldCharType="separate"/>
        </w:r>
        <w:r>
          <w:t>45</w:t>
        </w:r>
        <w:r>
          <w:fldChar w:fldCharType="end"/>
        </w:r>
      </w:hyperlink>
    </w:p>
    <w:p>
      <w:pPr>
        <w:pStyle w:val="TOC2"/>
        <w:tabs>
          <w:tab w:val="right" w:leader="dot" w:pos="8306"/>
        </w:tabs>
      </w:pPr>
      <w:hyperlink w:anchor="_Toc19781" w:history="1">
        <w:r>
          <w:rPr>
            <w:rFonts w:ascii="仿宋" w:eastAsia="仿宋" w:hAnsi="仿宋" w:cs="仿宋" w:hint="eastAsia"/>
            <w:lang w:eastAsia="zh-CN"/>
          </w:rPr>
          <w:t>(二)、标准化作业流程</w:t>
        </w:r>
        <w:r>
          <w:tab/>
        </w:r>
        <w:r>
          <w:fldChar w:fldCharType="begin"/>
        </w:r>
        <w:r>
          <w:instrText xml:space="preserve"> PAGEREF _Toc19781 \h </w:instrText>
        </w:r>
        <w:r>
          <w:fldChar w:fldCharType="separate"/>
        </w:r>
        <w:r>
          <w:t>46</w:t>
        </w:r>
        <w:r>
          <w:fldChar w:fldCharType="end"/>
        </w:r>
      </w:hyperlink>
    </w:p>
    <w:p>
      <w:pPr>
        <w:pStyle w:val="TOC2"/>
        <w:tabs>
          <w:tab w:val="right" w:leader="dot" w:pos="8306"/>
        </w:tabs>
      </w:pPr>
      <w:hyperlink w:anchor="_Toc20803" w:history="1">
        <w:r>
          <w:rPr>
            <w:rFonts w:ascii="仿宋" w:eastAsia="仿宋" w:hAnsi="仿宋" w:cs="仿宋" w:hint="eastAsia"/>
            <w:lang w:eastAsia="zh-CN"/>
          </w:rPr>
          <w:t>(三)、质量监控与评估</w:t>
        </w:r>
        <w:r>
          <w:tab/>
        </w:r>
        <w:r>
          <w:fldChar w:fldCharType="begin"/>
        </w:r>
        <w:r>
          <w:instrText xml:space="preserve"> PAGEREF _Toc20803 \h </w:instrText>
        </w:r>
        <w:r>
          <w:fldChar w:fldCharType="separate"/>
        </w:r>
        <w:r>
          <w:t>48</w:t>
        </w:r>
        <w:r>
          <w:fldChar w:fldCharType="end"/>
        </w:r>
      </w:hyperlink>
    </w:p>
    <w:p>
      <w:pPr>
        <w:pStyle w:val="TOC2"/>
        <w:tabs>
          <w:tab w:val="right" w:leader="dot" w:pos="8306"/>
        </w:tabs>
      </w:pPr>
      <w:hyperlink w:anchor="_Toc9641" w:history="1">
        <w:r>
          <w:rPr>
            <w:rFonts w:ascii="仿宋" w:eastAsia="仿宋" w:hAnsi="仿宋" w:cs="仿宋" w:hint="eastAsia"/>
            <w:lang w:eastAsia="zh-CN"/>
          </w:rPr>
          <w:t>(四)、质量改进计划</w:t>
        </w:r>
        <w:r>
          <w:tab/>
        </w:r>
        <w:r>
          <w:fldChar w:fldCharType="begin"/>
        </w:r>
        <w:r>
          <w:instrText xml:space="preserve"> PAGEREF _Toc9641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00" w:history="1">
        <w:r>
          <w:rPr>
            <w:rFonts w:ascii="仿宋" w:eastAsia="仿宋" w:hAnsi="仿宋" w:cs="仿宋" w:hint="eastAsia"/>
            <w:lang w:eastAsia="zh-CN"/>
          </w:rPr>
          <w:t>十、技术创新与产业升级</w:t>
        </w:r>
        <w:r>
          <w:tab/>
        </w:r>
        <w:r>
          <w:fldChar w:fldCharType="begin"/>
        </w:r>
        <w:r>
          <w:instrText xml:space="preserve"> PAGEREF _Toc23300 \h </w:instrText>
        </w:r>
        <w:r>
          <w:fldChar w:fldCharType="separate"/>
        </w:r>
        <w:r>
          <w:t>50</w:t>
        </w:r>
        <w:r>
          <w:fldChar w:fldCharType="end"/>
        </w:r>
      </w:hyperlink>
    </w:p>
    <w:p>
      <w:pPr>
        <w:pStyle w:val="TOC2"/>
        <w:tabs>
          <w:tab w:val="right" w:leader="dot" w:pos="8306"/>
        </w:tabs>
      </w:pPr>
      <w:hyperlink w:anchor="_Toc26686" w:history="1">
        <w:r>
          <w:rPr>
            <w:rFonts w:ascii="仿宋" w:eastAsia="仿宋" w:hAnsi="仿宋" w:cs="仿宋" w:hint="eastAsia"/>
            <w:lang w:eastAsia="zh-CN"/>
          </w:rPr>
          <w:t>(一)、技术创新方向与目标</w:t>
        </w:r>
        <w:r>
          <w:tab/>
        </w:r>
        <w:r>
          <w:fldChar w:fldCharType="begin"/>
        </w:r>
        <w:r>
          <w:instrText xml:space="preserve"> PAGEREF _Toc26686 \h </w:instrText>
        </w:r>
        <w:r>
          <w:fldChar w:fldCharType="separate"/>
        </w:r>
        <w:r>
          <w:t>50</w:t>
        </w:r>
        <w:r>
          <w:fldChar w:fldCharType="end"/>
        </w:r>
      </w:hyperlink>
    </w:p>
    <w:p>
      <w:pPr>
        <w:pStyle w:val="TOC2"/>
        <w:tabs>
          <w:tab w:val="right" w:leader="dot" w:pos="8306"/>
        </w:tabs>
      </w:pPr>
      <w:hyperlink w:anchor="_Toc10720" w:history="1">
        <w:r>
          <w:rPr>
            <w:rFonts w:ascii="仿宋" w:eastAsia="仿宋" w:hAnsi="仿宋" w:cs="仿宋" w:hint="eastAsia"/>
            <w:lang w:eastAsia="zh-CN"/>
          </w:rPr>
          <w:t>(二)、产业升级路径与措施</w:t>
        </w:r>
        <w:r>
          <w:tab/>
        </w:r>
        <w:r>
          <w:fldChar w:fldCharType="begin"/>
        </w:r>
        <w:r>
          <w:instrText xml:space="preserve"> PAGEREF _Toc10720 \h </w:instrText>
        </w:r>
        <w:r>
          <w:fldChar w:fldCharType="separate"/>
        </w:r>
        <w:r>
          <w:t>51</w:t>
        </w:r>
        <w:r>
          <w:fldChar w:fldCharType="end"/>
        </w:r>
      </w:hyperlink>
    </w:p>
    <w:p>
      <w:pPr>
        <w:pStyle w:val="TOC1"/>
        <w:tabs>
          <w:tab w:val="right" w:leader="dot" w:pos="8306"/>
        </w:tabs>
      </w:pPr>
      <w:hyperlink w:anchor="_Toc5496" w:history="1">
        <w:r>
          <w:rPr>
            <w:rFonts w:ascii="仿宋" w:eastAsia="仿宋" w:hAnsi="仿宋" w:cs="仿宋" w:hint="eastAsia"/>
            <w:lang w:eastAsia="zh-CN"/>
          </w:rPr>
          <w:t>十一、客户关系管理与市场拓展</w:t>
        </w:r>
        <w:r>
          <w:tab/>
        </w:r>
        <w:r>
          <w:fldChar w:fldCharType="begin"/>
        </w:r>
        <w:r>
          <w:instrText xml:space="preserve"> PAGEREF _Toc5496 \h </w:instrText>
        </w:r>
        <w:r>
          <w:fldChar w:fldCharType="separate"/>
        </w:r>
        <w:r>
          <w:t>53</w:t>
        </w:r>
        <w:r>
          <w:fldChar w:fldCharType="end"/>
        </w:r>
      </w:hyperlink>
    </w:p>
    <w:p>
      <w:pPr>
        <w:pStyle w:val="TOC2"/>
        <w:tabs>
          <w:tab w:val="right" w:leader="dot" w:pos="8306"/>
        </w:tabs>
      </w:pPr>
      <w:hyperlink w:anchor="_Toc15332" w:history="1">
        <w:r>
          <w:rPr>
            <w:rFonts w:ascii="仿宋" w:eastAsia="仿宋" w:hAnsi="仿宋" w:cs="仿宋" w:hint="eastAsia"/>
            <w:lang w:eastAsia="zh-CN"/>
          </w:rPr>
          <w:t>(一)、客户关系管理策略</w:t>
        </w:r>
        <w:r>
          <w:tab/>
        </w:r>
        <w:r>
          <w:fldChar w:fldCharType="begin"/>
        </w:r>
        <w:r>
          <w:instrText xml:space="preserve"> PAGEREF _Toc15332 \h </w:instrText>
        </w:r>
        <w:r>
          <w:fldChar w:fldCharType="separate"/>
        </w:r>
        <w:r>
          <w:t>53</w:t>
        </w:r>
        <w:r>
          <w:fldChar w:fldCharType="end"/>
        </w:r>
      </w:hyperlink>
    </w:p>
    <w:p>
      <w:pPr>
        <w:pStyle w:val="TOC2"/>
        <w:tabs>
          <w:tab w:val="right" w:leader="dot" w:pos="8306"/>
        </w:tabs>
      </w:pPr>
      <w:hyperlink w:anchor="_Toc23799" w:history="1">
        <w:r>
          <w:rPr>
            <w:rFonts w:ascii="仿宋" w:eastAsia="仿宋" w:hAnsi="仿宋" w:cs="仿宋" w:hint="eastAsia"/>
            <w:lang w:eastAsia="zh-CN"/>
          </w:rPr>
          <w:t>(二)、市场拓展方案</w:t>
        </w:r>
        <w:r>
          <w:tab/>
        </w:r>
        <w:r>
          <w:fldChar w:fldCharType="begin"/>
        </w:r>
        <w:r>
          <w:instrText xml:space="preserve"> PAGEREF _Toc23799 \h </w:instrText>
        </w:r>
        <w:r>
          <w:fldChar w:fldCharType="separate"/>
        </w:r>
        <w:r>
          <w:t>54</w:t>
        </w:r>
        <w:r>
          <w:fldChar w:fldCharType="end"/>
        </w:r>
      </w:hyperlink>
    </w:p>
    <w:p>
      <w:pPr>
        <w:pStyle w:val="TOC1"/>
        <w:tabs>
          <w:tab w:val="right" w:leader="dot" w:pos="8306"/>
        </w:tabs>
      </w:pPr>
      <w:hyperlink w:anchor="_Toc3306" w:history="1">
        <w:r>
          <w:rPr>
            <w:rFonts w:ascii="仿宋" w:eastAsia="仿宋" w:hAnsi="仿宋" w:cs="仿宋" w:hint="eastAsia"/>
            <w:lang w:eastAsia="zh-CN"/>
          </w:rPr>
          <w:t>十二、项目进度计划</w:t>
        </w:r>
        <w:r>
          <w:tab/>
        </w:r>
        <w:r>
          <w:fldChar w:fldCharType="begin"/>
        </w:r>
        <w:r>
          <w:instrText xml:space="preserve"> PAGEREF _Toc3306 \h </w:instrText>
        </w:r>
        <w:r>
          <w:fldChar w:fldCharType="separate"/>
        </w:r>
        <w:r>
          <w:t>55</w:t>
        </w:r>
        <w:r>
          <w:fldChar w:fldCharType="end"/>
        </w:r>
      </w:hyperlink>
    </w:p>
    <w:p>
      <w:pPr>
        <w:pStyle w:val="TOC2"/>
        <w:tabs>
          <w:tab w:val="right" w:leader="dot" w:pos="8306"/>
        </w:tabs>
      </w:pPr>
      <w:hyperlink w:anchor="_Toc4857" w:history="1">
        <w:r>
          <w:rPr>
            <w:rFonts w:ascii="仿宋" w:eastAsia="仿宋" w:hAnsi="仿宋" w:cs="仿宋" w:hint="eastAsia"/>
            <w:lang w:eastAsia="zh-CN"/>
          </w:rPr>
          <w:t>(一)、建设周期</w:t>
        </w:r>
        <w:r>
          <w:tab/>
        </w:r>
        <w:r>
          <w:fldChar w:fldCharType="begin"/>
        </w:r>
        <w:r>
          <w:instrText xml:space="preserve"> PAGEREF _Toc4857 \h </w:instrText>
        </w:r>
        <w:r>
          <w:fldChar w:fldCharType="separate"/>
        </w:r>
        <w:r>
          <w:t>55</w:t>
        </w:r>
        <w:r>
          <w:fldChar w:fldCharType="end"/>
        </w:r>
      </w:hyperlink>
    </w:p>
    <w:p>
      <w:pPr>
        <w:pStyle w:val="TOC2"/>
        <w:tabs>
          <w:tab w:val="right" w:leader="dot" w:pos="8306"/>
        </w:tabs>
      </w:pPr>
      <w:hyperlink w:anchor="_Toc4290" w:history="1">
        <w:r>
          <w:rPr>
            <w:rFonts w:ascii="仿宋" w:eastAsia="仿宋" w:hAnsi="仿宋" w:cs="仿宋" w:hint="eastAsia"/>
            <w:lang w:eastAsia="zh-CN"/>
          </w:rPr>
          <w:t>(二)、建设进度</w:t>
        </w:r>
        <w:r>
          <w:tab/>
        </w:r>
        <w:r>
          <w:fldChar w:fldCharType="begin"/>
        </w:r>
        <w:r>
          <w:instrText xml:space="preserve"> PAGEREF _Toc4290 \h </w:instrText>
        </w:r>
        <w:r>
          <w:fldChar w:fldCharType="separate"/>
        </w:r>
        <w:r>
          <w:t>55</w:t>
        </w:r>
        <w:r>
          <w:fldChar w:fldCharType="end"/>
        </w:r>
      </w:hyperlink>
    </w:p>
    <w:p>
      <w:pPr>
        <w:pStyle w:val="TOC2"/>
        <w:tabs>
          <w:tab w:val="right" w:leader="dot" w:pos="8306"/>
        </w:tabs>
      </w:pPr>
      <w:hyperlink w:anchor="_Toc12919" w:history="1">
        <w:r>
          <w:rPr>
            <w:rFonts w:ascii="仿宋" w:eastAsia="仿宋" w:hAnsi="仿宋" w:cs="仿宋" w:hint="eastAsia"/>
            <w:lang w:eastAsia="zh-CN"/>
          </w:rPr>
          <w:t>(三)、进度安排注意事项</w:t>
        </w:r>
        <w:r>
          <w:tab/>
        </w:r>
        <w:r>
          <w:fldChar w:fldCharType="begin"/>
        </w:r>
        <w:r>
          <w:instrText xml:space="preserve"> PAGEREF _Toc12919 \h </w:instrText>
        </w:r>
        <w:r>
          <w:fldChar w:fldCharType="separate"/>
        </w:r>
        <w:r>
          <w:t>57</w:t>
        </w:r>
        <w:r>
          <w:fldChar w:fldCharType="end"/>
        </w:r>
      </w:hyperlink>
    </w:p>
    <w:p>
      <w:pPr>
        <w:pStyle w:val="TOC2"/>
        <w:tabs>
          <w:tab w:val="right" w:leader="dot" w:pos="8306"/>
        </w:tabs>
      </w:pPr>
      <w:hyperlink w:anchor="_Toc23390" w:history="1">
        <w:r>
          <w:rPr>
            <w:rFonts w:ascii="仿宋" w:eastAsia="仿宋" w:hAnsi="仿宋" w:cs="仿宋" w:hint="eastAsia"/>
            <w:lang w:eastAsia="zh-CN"/>
          </w:rPr>
          <w:t>(四)、人力资源配置</w:t>
        </w:r>
        <w:r>
          <w:tab/>
        </w:r>
        <w:r>
          <w:fldChar w:fldCharType="begin"/>
        </w:r>
        <w:r>
          <w:instrText xml:space="preserve"> PAGEREF _Toc23390 \h </w:instrText>
        </w:r>
        <w:r>
          <w:fldChar w:fldCharType="separate"/>
        </w:r>
        <w:r>
          <w:t>58</w:t>
        </w:r>
        <w:r>
          <w:fldChar w:fldCharType="end"/>
        </w:r>
      </w:hyperlink>
    </w:p>
    <w:p>
      <w:pPr>
        <w:pStyle w:val="TOC2"/>
        <w:tabs>
          <w:tab w:val="right" w:leader="dot" w:pos="8306"/>
        </w:tabs>
      </w:pPr>
      <w:hyperlink w:anchor="_Toc22789" w:history="1">
        <w:r>
          <w:rPr>
            <w:rFonts w:ascii="仿宋" w:eastAsia="仿宋" w:hAnsi="仿宋" w:cs="仿宋" w:hint="eastAsia"/>
            <w:lang w:eastAsia="zh-CN"/>
          </w:rPr>
          <w:t>(五)、员工培训</w:t>
        </w:r>
        <w:r>
          <w:tab/>
        </w:r>
        <w:r>
          <w:fldChar w:fldCharType="begin"/>
        </w:r>
        <w:r>
          <w:instrText xml:space="preserve"> PAGEREF _Toc22789 \h </w:instrText>
        </w:r>
        <w:r>
          <w:fldChar w:fldCharType="separate"/>
        </w:r>
        <w:r>
          <w:t>60</w:t>
        </w:r>
        <w:r>
          <w:fldChar w:fldCharType="end"/>
        </w:r>
      </w:hyperlink>
    </w:p>
    <w:p>
      <w:pPr>
        <w:pStyle w:val="TOC2"/>
        <w:tabs>
          <w:tab w:val="right" w:leader="dot" w:pos="8306"/>
        </w:tabs>
      </w:pPr>
      <w:hyperlink w:anchor="_Toc20389" w:history="1">
        <w:r>
          <w:rPr>
            <w:rFonts w:ascii="仿宋" w:eastAsia="仿宋" w:hAnsi="仿宋" w:cs="仿宋" w:hint="eastAsia"/>
            <w:lang w:eastAsia="zh-CN"/>
          </w:rPr>
          <w:t>(六)、项目实施保障</w:t>
        </w:r>
        <w:r>
          <w:tab/>
        </w:r>
        <w:r>
          <w:fldChar w:fldCharType="begin"/>
        </w:r>
        <w:r>
          <w:instrText xml:space="preserve"> PAGEREF _Toc20389 \h </w:instrText>
        </w:r>
        <w:r>
          <w:fldChar w:fldCharType="separate"/>
        </w:r>
        <w:r>
          <w:t>61</w:t>
        </w:r>
        <w:r>
          <w:fldChar w:fldCharType="end"/>
        </w:r>
      </w:hyperlink>
    </w:p>
    <w:p>
      <w:pPr>
        <w:pStyle w:val="TOC2"/>
        <w:tabs>
          <w:tab w:val="right" w:leader="dot" w:pos="8306"/>
        </w:tabs>
      </w:pPr>
      <w:hyperlink w:anchor="_Toc21240" w:history="1">
        <w:r>
          <w:rPr>
            <w:rFonts w:ascii="仿宋" w:eastAsia="仿宋" w:hAnsi="仿宋" w:cs="仿宋" w:hint="eastAsia"/>
            <w:lang w:eastAsia="zh-CN"/>
          </w:rPr>
          <w:t>(七)、安全规范管理</w:t>
        </w:r>
        <w:r>
          <w:tab/>
        </w:r>
        <w:r>
          <w:fldChar w:fldCharType="begin"/>
        </w:r>
        <w:r>
          <w:instrText xml:space="preserve"> PAGEREF _Toc21240 \h </w:instrText>
        </w:r>
        <w:r>
          <w:fldChar w:fldCharType="separate"/>
        </w:r>
        <w:r>
          <w:t>61</w:t>
        </w:r>
        <w:r>
          <w:fldChar w:fldCharType="end"/>
        </w:r>
      </w:hyperlink>
    </w:p>
    <w:p>
      <w:pPr>
        <w:pStyle w:val="TOC1"/>
        <w:tabs>
          <w:tab w:val="right" w:leader="dot" w:pos="8306"/>
        </w:tabs>
      </w:pPr>
      <w:hyperlink w:anchor="_Toc12698" w:history="1">
        <w:r>
          <w:rPr>
            <w:rFonts w:ascii="仿宋" w:eastAsia="仿宋" w:hAnsi="仿宋" w:cs="仿宋" w:hint="eastAsia"/>
            <w:lang w:eastAsia="zh-CN"/>
          </w:rPr>
          <w:t>十三、创新驱动与持续发展</w:t>
        </w:r>
        <w:r>
          <w:tab/>
        </w:r>
        <w:r>
          <w:fldChar w:fldCharType="begin"/>
        </w:r>
        <w:r>
          <w:instrText xml:space="preserve"> PAGEREF _Toc12698 \h </w:instrText>
        </w:r>
        <w:r>
          <w:fldChar w:fldCharType="separate"/>
        </w:r>
        <w:r>
          <w:t>63</w:t>
        </w:r>
        <w:r>
          <w:fldChar w:fldCharType="end"/>
        </w:r>
      </w:hyperlink>
    </w:p>
    <w:p>
      <w:pPr>
        <w:pStyle w:val="TOC2"/>
        <w:tabs>
          <w:tab w:val="right" w:leader="dot" w:pos="8306"/>
        </w:tabs>
      </w:pPr>
      <w:hyperlink w:anchor="_Toc16724" w:history="1">
        <w:r>
          <w:rPr>
            <w:rFonts w:ascii="仿宋" w:eastAsia="仿宋" w:hAnsi="仿宋" w:cs="仿宋" w:hint="eastAsia"/>
            <w:lang w:eastAsia="zh-CN"/>
          </w:rPr>
          <w:t>(一)、创新驱动战略实施</w:t>
        </w:r>
        <w:r>
          <w:tab/>
        </w:r>
        <w:r>
          <w:fldChar w:fldCharType="begin"/>
        </w:r>
        <w:r>
          <w:instrText xml:space="preserve"> PAGEREF _Toc16724 \h </w:instrText>
        </w:r>
        <w:r>
          <w:fldChar w:fldCharType="separate"/>
        </w:r>
        <w:r>
          <w:t>63</w:t>
        </w:r>
        <w:r>
          <w:fldChar w:fldCharType="end"/>
        </w:r>
      </w:hyperlink>
    </w:p>
    <w:p>
      <w:pPr>
        <w:pStyle w:val="TOC2"/>
        <w:tabs>
          <w:tab w:val="right" w:leader="dot" w:pos="8306"/>
        </w:tabs>
      </w:pPr>
      <w:hyperlink w:anchor="_Toc7926" w:history="1">
        <w:r>
          <w:rPr>
            <w:rFonts w:ascii="仿宋" w:eastAsia="仿宋" w:hAnsi="仿宋" w:cs="仿宋" w:hint="eastAsia"/>
            <w:lang w:eastAsia="zh-CN"/>
          </w:rPr>
          <w:t>(二)、持续发展路径探索</w:t>
        </w:r>
        <w:r>
          <w:tab/>
        </w:r>
        <w:r>
          <w:fldChar w:fldCharType="begin"/>
        </w:r>
        <w:r>
          <w:instrText xml:space="preserve"> PAGEREF _Toc7926 \h </w:instrText>
        </w:r>
        <w:r>
          <w:fldChar w:fldCharType="separate"/>
        </w:r>
        <w:r>
          <w:t>64</w:t>
        </w:r>
        <w:r>
          <w:fldChar w:fldCharType="end"/>
        </w:r>
      </w:hyperlink>
    </w:p>
    <w:p>
      <w:pPr>
        <w:pStyle w:val="TOC1"/>
        <w:tabs>
          <w:tab w:val="right" w:leader="dot" w:pos="8306"/>
        </w:tabs>
      </w:pPr>
      <w:hyperlink w:anchor="_Toc28816" w:history="1">
        <w:r>
          <w:rPr>
            <w:rFonts w:ascii="仿宋" w:eastAsia="仿宋" w:hAnsi="仿宋" w:cs="仿宋" w:hint="eastAsia"/>
            <w:lang w:eastAsia="zh-CN"/>
          </w:rPr>
          <w:t>十四、知识产权管理与保护</w:t>
        </w:r>
        <w:r>
          <w:tab/>
        </w:r>
        <w:r>
          <w:fldChar w:fldCharType="begin"/>
        </w:r>
        <w:r>
          <w:instrText xml:space="preserve"> PAGEREF _Toc28816 \h </w:instrText>
        </w:r>
        <w:r>
          <w:fldChar w:fldCharType="separate"/>
        </w:r>
        <w:r>
          <w:t>68</w:t>
        </w:r>
        <w:r>
          <w:fldChar w:fldCharType="end"/>
        </w:r>
      </w:hyperlink>
    </w:p>
    <w:p>
      <w:pPr>
        <w:pStyle w:val="TOC2"/>
        <w:tabs>
          <w:tab w:val="right" w:leader="dot" w:pos="8306"/>
        </w:tabs>
      </w:pPr>
      <w:hyperlink w:anchor="_Toc18799" w:history="1">
        <w:r>
          <w:rPr>
            <w:rFonts w:ascii="仿宋" w:eastAsia="仿宋" w:hAnsi="仿宋" w:cs="仿宋" w:hint="eastAsia"/>
            <w:lang w:eastAsia="zh-CN"/>
          </w:rPr>
          <w:t>(一)、知识产权管理体系建设</w:t>
        </w:r>
        <w:r>
          <w:tab/>
        </w:r>
        <w:r>
          <w:fldChar w:fldCharType="begin"/>
        </w:r>
        <w:r>
          <w:instrText xml:space="preserve"> PAGEREF _Toc18799 \h </w:instrText>
        </w:r>
        <w:r>
          <w:fldChar w:fldCharType="separate"/>
        </w:r>
        <w:r>
          <w:t>68</w:t>
        </w:r>
        <w:r>
          <w:fldChar w:fldCharType="end"/>
        </w:r>
      </w:hyperlink>
    </w:p>
    <w:p>
      <w:pPr>
        <w:pStyle w:val="TOC2"/>
        <w:tabs>
          <w:tab w:val="right" w:leader="dot" w:pos="8306"/>
        </w:tabs>
      </w:pPr>
      <w:hyperlink w:anchor="_Toc28223" w:history="1">
        <w:r>
          <w:rPr>
            <w:rFonts w:ascii="仿宋" w:eastAsia="仿宋" w:hAnsi="仿宋" w:cs="仿宋" w:hint="eastAsia"/>
            <w:lang w:eastAsia="zh-CN"/>
          </w:rPr>
          <w:t>(二)、知识产权保护措施</w:t>
        </w:r>
        <w:r>
          <w:tab/>
        </w:r>
        <w:r>
          <w:fldChar w:fldCharType="begin"/>
        </w:r>
        <w:r>
          <w:instrText xml:space="preserve"> PAGEREF _Toc28223 \h </w:instrText>
        </w:r>
        <w:r>
          <w:fldChar w:fldCharType="separate"/>
        </w:r>
        <w:r>
          <w:t>69</w:t>
        </w:r>
        <w:r>
          <w:fldChar w:fldCharType="end"/>
        </w:r>
      </w:hyperlink>
    </w:p>
    <w:p>
      <w:pPr>
        <w:pStyle w:val="TOC1"/>
        <w:tabs>
          <w:tab w:val="right" w:leader="dot" w:pos="8306"/>
        </w:tabs>
      </w:pPr>
      <w:hyperlink w:anchor="_Toc26677" w:history="1">
        <w:r>
          <w:rPr>
            <w:rFonts w:ascii="仿宋" w:eastAsia="仿宋" w:hAnsi="仿宋" w:cs="仿宋" w:hint="eastAsia"/>
            <w:lang w:eastAsia="zh-CN"/>
          </w:rPr>
          <w:t>十五、法律法规与政策遵循</w:t>
        </w:r>
        <w:r>
          <w:tab/>
        </w:r>
        <w:r>
          <w:fldChar w:fldCharType="begin"/>
        </w:r>
        <w:r>
          <w:instrText xml:space="preserve"> PAGEREF _Toc26677 \h </w:instrText>
        </w:r>
        <w:r>
          <w:fldChar w:fldCharType="separate"/>
        </w:r>
        <w:r>
          <w:t>71</w:t>
        </w:r>
        <w:r>
          <w:fldChar w:fldCharType="end"/>
        </w:r>
      </w:hyperlink>
    </w:p>
    <w:p>
      <w:pPr>
        <w:pStyle w:val="TOC2"/>
        <w:tabs>
          <w:tab w:val="right" w:leader="dot" w:pos="8306"/>
        </w:tabs>
      </w:pPr>
      <w:hyperlink w:anchor="_Toc7440" w:history="1">
        <w:r>
          <w:rPr>
            <w:rFonts w:ascii="仿宋" w:eastAsia="仿宋" w:hAnsi="仿宋" w:cs="仿宋" w:hint="eastAsia"/>
            <w:lang w:eastAsia="zh-CN"/>
          </w:rPr>
          <w:t>(一)、法律法规遵守</w:t>
        </w:r>
        <w:r>
          <w:tab/>
        </w:r>
        <w:r>
          <w:fldChar w:fldCharType="begin"/>
        </w:r>
        <w:r>
          <w:instrText xml:space="preserve"> PAGEREF _Toc7440 \h </w:instrText>
        </w:r>
        <w:r>
          <w:fldChar w:fldCharType="separate"/>
        </w:r>
        <w:r>
          <w:t>71</w:t>
        </w:r>
        <w:r>
          <w:fldChar w:fldCharType="end"/>
        </w:r>
      </w:hyperlink>
    </w:p>
    <w:p>
      <w:pPr>
        <w:pStyle w:val="TOC2"/>
        <w:tabs>
          <w:tab w:val="right" w:leader="dot" w:pos="8306"/>
        </w:tabs>
      </w:pPr>
      <w:hyperlink w:anchor="_Toc17015" w:history="1">
        <w:r>
          <w:rPr>
            <w:rFonts w:ascii="仿宋" w:eastAsia="仿宋" w:hAnsi="仿宋" w:cs="仿宋" w:hint="eastAsia"/>
            <w:lang w:eastAsia="zh-CN"/>
          </w:rPr>
          <w:t>(二)、政策导向与利用</w:t>
        </w:r>
        <w:r>
          <w:tab/>
        </w:r>
        <w:r>
          <w:fldChar w:fldCharType="begin"/>
        </w:r>
        <w:r>
          <w:instrText xml:space="preserve"> PAGEREF _Toc17015 \h </w:instrText>
        </w:r>
        <w:r>
          <w:fldChar w:fldCharType="separate"/>
        </w:r>
        <w:r>
          <w:t>72</w:t>
        </w:r>
        <w:r>
          <w:fldChar w:fldCharType="end"/>
        </w:r>
      </w:hyperlink>
    </w:p>
    <w:p>
      <w:pPr>
        <w:pStyle w:val="TOC1"/>
        <w:tabs>
          <w:tab w:val="right" w:leader="dot" w:pos="8306"/>
        </w:tabs>
      </w:pPr>
      <w:hyperlink w:anchor="_Toc16842" w:history="1">
        <w:r>
          <w:rPr>
            <w:rFonts w:ascii="仿宋" w:eastAsia="仿宋" w:hAnsi="仿宋" w:cs="仿宋" w:hint="eastAsia"/>
            <w:lang w:eastAsia="zh-CN"/>
          </w:rPr>
          <w:t>十六、人力资源管理与开发</w:t>
        </w:r>
        <w:r>
          <w:tab/>
        </w:r>
        <w:r>
          <w:fldChar w:fldCharType="begin"/>
        </w:r>
        <w:r>
          <w:instrText xml:space="preserve"> PAGEREF _Toc16842 \h </w:instrText>
        </w:r>
        <w:r>
          <w:fldChar w:fldCharType="separate"/>
        </w:r>
        <w:r>
          <w:t>73</w:t>
        </w:r>
        <w:r>
          <w:fldChar w:fldCharType="end"/>
        </w:r>
      </w:hyperlink>
    </w:p>
    <w:p>
      <w:pPr>
        <w:pStyle w:val="TOC2"/>
        <w:tabs>
          <w:tab w:val="right" w:leader="dot" w:pos="8306"/>
        </w:tabs>
      </w:pPr>
      <w:hyperlink w:anchor="_Toc747" w:history="1">
        <w:r>
          <w:rPr>
            <w:rFonts w:ascii="仿宋" w:eastAsia="仿宋" w:hAnsi="仿宋" w:cs="仿宋" w:hint="eastAsia"/>
            <w:lang w:eastAsia="zh-CN"/>
          </w:rPr>
          <w:t>(一)、人力资源规划</w:t>
        </w:r>
        <w:r>
          <w:tab/>
        </w:r>
        <w:r>
          <w:fldChar w:fldCharType="begin"/>
        </w:r>
        <w:r>
          <w:instrText xml:space="preserve"> PAGEREF _Toc747 \h </w:instrText>
        </w:r>
        <w:r>
          <w:fldChar w:fldCharType="separate"/>
        </w:r>
        <w:r>
          <w:t>73</w:t>
        </w:r>
        <w:r>
          <w:fldChar w:fldCharType="end"/>
        </w:r>
      </w:hyperlink>
    </w:p>
    <w:p>
      <w:pPr>
        <w:pStyle w:val="TOC2"/>
        <w:tabs>
          <w:tab w:val="right" w:leader="dot" w:pos="8306"/>
        </w:tabs>
      </w:pPr>
      <w:hyperlink w:anchor="_Toc6445" w:history="1">
        <w:r>
          <w:rPr>
            <w:rFonts w:ascii="仿宋" w:eastAsia="仿宋" w:hAnsi="仿宋" w:cs="仿宋" w:hint="eastAsia"/>
            <w:lang w:eastAsia="zh-CN"/>
          </w:rPr>
          <w:t>(二)、人力资源开发与培训</w:t>
        </w:r>
        <w:r>
          <w:tab/>
        </w:r>
        <w:r>
          <w:fldChar w:fldCharType="begin"/>
        </w:r>
        <w:r>
          <w:instrText xml:space="preserve"> PAGEREF _Toc6445 \h </w:instrText>
        </w:r>
        <w:r>
          <w:fldChar w:fldCharType="separate"/>
        </w:r>
        <w:r>
          <w:t>74</w:t>
        </w:r>
        <w:r>
          <w:fldChar w:fldCharType="end"/>
        </w:r>
      </w:hyperlink>
    </w:p>
    <w:p>
      <w:pPr>
        <w:pStyle w:val="TOC1"/>
        <w:tabs>
          <w:tab w:val="right" w:leader="dot" w:pos="8306"/>
        </w:tabs>
      </w:pPr>
      <w:hyperlink w:anchor="_Toc17577" w:history="1">
        <w:r>
          <w:rPr>
            <w:rFonts w:ascii="仿宋" w:eastAsia="仿宋" w:hAnsi="仿宋" w:cs="仿宋" w:hint="eastAsia"/>
            <w:lang w:eastAsia="zh-CN"/>
          </w:rPr>
          <w:t>十七、合作与交流机制建立</w:t>
        </w:r>
        <w:r>
          <w:tab/>
        </w:r>
        <w:r>
          <w:fldChar w:fldCharType="begin"/>
        </w:r>
        <w:r>
          <w:instrText xml:space="preserve"> PAGEREF _Toc17577 \h </w:instrText>
        </w:r>
        <w:r>
          <w:fldChar w:fldCharType="separate"/>
        </w:r>
        <w:r>
          <w:t>77</w:t>
        </w:r>
        <w:r>
          <w:fldChar w:fldCharType="end"/>
        </w:r>
      </w:hyperlink>
    </w:p>
    <w:p>
      <w:pPr>
        <w:pStyle w:val="TOC2"/>
        <w:tabs>
          <w:tab w:val="right" w:leader="dot" w:pos="8306"/>
        </w:tabs>
      </w:pPr>
      <w:hyperlink w:anchor="_Toc17889" w:history="1">
        <w:r>
          <w:rPr>
            <w:rFonts w:ascii="仿宋" w:eastAsia="仿宋" w:hAnsi="仿宋" w:cs="仿宋" w:hint="eastAsia"/>
            <w:lang w:eastAsia="zh-CN"/>
          </w:rPr>
          <w:t>(一)、合作伙伴选择与合作方式</w:t>
        </w:r>
        <w:r>
          <w:tab/>
        </w:r>
        <w:r>
          <w:fldChar w:fldCharType="begin"/>
        </w:r>
        <w:r>
          <w:instrText xml:space="preserve"> PAGEREF _Toc17889 \h </w:instrText>
        </w:r>
        <w:r>
          <w:fldChar w:fldCharType="separate"/>
        </w:r>
        <w:r>
          <w:t>77</w:t>
        </w:r>
        <w:r>
          <w:fldChar w:fldCharType="end"/>
        </w:r>
      </w:hyperlink>
    </w:p>
    <w:p>
      <w:pPr>
        <w:pStyle w:val="TOC2"/>
        <w:tabs>
          <w:tab w:val="right" w:leader="dot" w:pos="8306"/>
        </w:tabs>
      </w:pPr>
      <w:hyperlink w:anchor="_Toc3040" w:history="1">
        <w:r>
          <w:rPr>
            <w:rFonts w:ascii="仿宋" w:eastAsia="仿宋" w:hAnsi="仿宋" w:cs="仿宋" w:hint="eastAsia"/>
            <w:lang w:eastAsia="zh-CN"/>
          </w:rPr>
          <w:t>(二)、交流与合作平台搭建</w:t>
        </w:r>
        <w:r>
          <w:tab/>
        </w:r>
        <w:r>
          <w:fldChar w:fldCharType="begin"/>
        </w:r>
        <w:r>
          <w:instrText xml:space="preserve"> PAGEREF _Toc3040 \h </w:instrText>
        </w:r>
        <w:r>
          <w:fldChar w:fldCharType="separate"/>
        </w:r>
        <w:r>
          <w:t>78</w:t>
        </w:r>
        <w:r>
          <w:fldChar w:fldCharType="end"/>
        </w:r>
      </w:hyperlink>
    </w:p>
    <w:p>
      <w:pPr>
        <w:pStyle w:val="TOC1"/>
        <w:tabs>
          <w:tab w:val="right" w:leader="dot" w:pos="8306"/>
        </w:tabs>
      </w:pPr>
      <w:hyperlink w:anchor="_Toc7901" w:history="1">
        <w:r>
          <w:rPr>
            <w:rFonts w:ascii="仿宋" w:eastAsia="仿宋" w:hAnsi="仿宋" w:cs="仿宋" w:hint="eastAsia"/>
            <w:lang w:eastAsia="zh-CN"/>
          </w:rPr>
          <w:t>十八、成果转化与推广应用</w:t>
        </w:r>
        <w:r>
          <w:tab/>
        </w:r>
        <w:r>
          <w:fldChar w:fldCharType="begin"/>
        </w:r>
        <w:r>
          <w:instrText xml:space="preserve"> PAGEREF _Toc7901 \h </w:instrText>
        </w:r>
        <w:r>
          <w:fldChar w:fldCharType="separate"/>
        </w:r>
        <w:r>
          <w:t>80</w:t>
        </w:r>
        <w:r>
          <w:fldChar w:fldCharType="end"/>
        </w:r>
      </w:hyperlink>
    </w:p>
    <w:p>
      <w:pPr>
        <w:pStyle w:val="TOC2"/>
        <w:tabs>
          <w:tab w:val="right" w:leader="dot" w:pos="8306"/>
        </w:tabs>
      </w:pPr>
      <w:hyperlink w:anchor="_Toc12586" w:history="1">
        <w:r>
          <w:rPr>
            <w:rFonts w:ascii="仿宋" w:eastAsia="仿宋" w:hAnsi="仿宋" w:cs="仿宋" w:hint="eastAsia"/>
            <w:lang w:eastAsia="zh-CN"/>
          </w:rPr>
          <w:t>(一)、成果转化策略制定</w:t>
        </w:r>
        <w:r>
          <w:tab/>
        </w:r>
        <w:r>
          <w:fldChar w:fldCharType="begin"/>
        </w:r>
        <w:r>
          <w:instrText xml:space="preserve"> PAGEREF _Toc12586 \h </w:instrText>
        </w:r>
        <w:r>
          <w:fldChar w:fldCharType="separate"/>
        </w:r>
        <w:r>
          <w:t>80</w:t>
        </w:r>
        <w:r>
          <w:fldChar w:fldCharType="end"/>
        </w:r>
      </w:hyperlink>
    </w:p>
    <w:p>
      <w:pPr>
        <w:pStyle w:val="TOC2"/>
        <w:tabs>
          <w:tab w:val="right" w:leader="dot" w:pos="8306"/>
        </w:tabs>
      </w:pPr>
      <w:hyperlink w:anchor="_Toc27106" w:history="1">
        <w:r>
          <w:rPr>
            <w:rFonts w:ascii="仿宋" w:eastAsia="仿宋" w:hAnsi="仿宋" w:cs="仿宋" w:hint="eastAsia"/>
            <w:lang w:eastAsia="zh-CN"/>
          </w:rPr>
          <w:t>(二)、成果推广应用方案</w:t>
        </w:r>
        <w:r>
          <w:tab/>
        </w:r>
        <w:r>
          <w:fldChar w:fldCharType="begin"/>
        </w:r>
        <w:r>
          <w:instrText xml:space="preserve"> PAGEREF _Toc27106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95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754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稀有金属：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稀有金属：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227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稀有金属：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稀有金属：钨项目在其专注的领域内，特别是在人工智能和数据科学方面，有望推动显著的技术革新。项目的研发活动不仅有望孕育出改变行业运作方式的新技术，还可能在长远中影响整个技术生态系统。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稀有金属：钨项目还致力于提升当地居民的技能和就业能力，通过与当地教育机构合作提供培训和教育机会，从而提高社区整体的生活水平和社会福祉。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稀有金属：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159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稀有金属：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稀有金属：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597"/>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3118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钨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稀有金属：钨项目还将参与当地的环保活动和计划，如资助当地的环境保护项目或与社区合作进行环保宣传活动。通过这些活动，项目不仅能够提高自身的环境表现，还能在当地社区中树立积极的环保形象。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1822"/>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稀有金属：钨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稀有金属：钨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稀有金属：钨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339"/>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https://d.book118.com/575020234122011042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B3092"/>
    <w:rsid w:val="712B30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5020234122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2024-01-06T12:09:00Z</dcterms:created>
  <dcterms:modified xsi:type="dcterms:W3CDTF">2024-01-06T12:09:43Z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F0500BB9CB0740F08E538B249A7F04F1_11</vt:lpwstr>
  </property>
  <property fmtid="{D5CDD505-2E9C-101B-9397-08002B2CF9AE}" pid="3" name="KSOProductBuildVer">
    <vt:lpwstr>2052-12.1.0.16120</vt:lpwstr>
  </property>
</Properties>
</file>