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压接机项目可行性建设方案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7892" w:history="1">
        <w:r>
          <w:rPr>
            <w:rFonts w:ascii="仿宋" w:eastAsia="仿宋" w:hAnsi="仿宋" w:cs="仿宋" w:hint="eastAsia"/>
            <w:lang w:eastAsia="zh-CN"/>
          </w:rPr>
          <w:t>前言</w:t>
        </w:r>
        <w:r>
          <w:tab/>
        </w:r>
        <w:r>
          <w:fldChar w:fldCharType="begin"/>
        </w:r>
        <w:r>
          <w:instrText xml:space="preserve"> PAGEREF _Toc7892 \h </w:instrText>
        </w:r>
        <w:r>
          <w:fldChar w:fldCharType="separate"/>
        </w:r>
        <w:r>
          <w:t>3</w:t>
        </w:r>
        <w:r>
          <w:fldChar w:fldCharType="end"/>
        </w:r>
      </w:hyperlink>
    </w:p>
    <w:p>
      <w:pPr>
        <w:pStyle w:val="TOC1"/>
        <w:tabs>
          <w:tab w:val="right" w:leader="dot" w:pos="8306"/>
        </w:tabs>
      </w:pPr>
      <w:hyperlink w:anchor="_Toc15690" w:history="1">
        <w:r>
          <w:rPr>
            <w:rFonts w:ascii="仿宋" w:eastAsia="仿宋" w:hAnsi="仿宋" w:cs="仿宋" w:hint="eastAsia"/>
            <w:lang w:eastAsia="zh-CN"/>
          </w:rPr>
          <w:t>一、财务管理与成本控制</w:t>
        </w:r>
        <w:r>
          <w:tab/>
        </w:r>
        <w:r>
          <w:fldChar w:fldCharType="begin"/>
        </w:r>
        <w:r>
          <w:instrText xml:space="preserve"> PAGEREF _Toc15690 \h </w:instrText>
        </w:r>
        <w:r>
          <w:fldChar w:fldCharType="separate"/>
        </w:r>
        <w:r>
          <w:t>3</w:t>
        </w:r>
        <w:r>
          <w:fldChar w:fldCharType="end"/>
        </w:r>
      </w:hyperlink>
    </w:p>
    <w:p>
      <w:pPr>
        <w:pStyle w:val="TOC2"/>
        <w:tabs>
          <w:tab w:val="right" w:leader="dot" w:pos="8306"/>
        </w:tabs>
      </w:pPr>
      <w:hyperlink w:anchor="_Toc16680" w:history="1">
        <w:r>
          <w:rPr>
            <w:rFonts w:ascii="仿宋" w:eastAsia="仿宋" w:hAnsi="仿宋" w:cs="仿宋" w:hint="eastAsia"/>
            <w:lang w:eastAsia="zh-CN"/>
          </w:rPr>
          <w:t>(一)、财务管理体系建设</w:t>
        </w:r>
        <w:r>
          <w:tab/>
        </w:r>
        <w:r>
          <w:fldChar w:fldCharType="begin"/>
        </w:r>
        <w:r>
          <w:instrText xml:space="preserve"> PAGEREF _Toc16680 \h </w:instrText>
        </w:r>
        <w:r>
          <w:fldChar w:fldCharType="separate"/>
        </w:r>
        <w:r>
          <w:t>3</w:t>
        </w:r>
        <w:r>
          <w:fldChar w:fldCharType="end"/>
        </w:r>
      </w:hyperlink>
    </w:p>
    <w:p>
      <w:pPr>
        <w:pStyle w:val="TOC2"/>
        <w:tabs>
          <w:tab w:val="right" w:leader="dot" w:pos="8306"/>
        </w:tabs>
      </w:pPr>
      <w:hyperlink w:anchor="_Toc9410" w:history="1">
        <w:r>
          <w:rPr>
            <w:rFonts w:ascii="仿宋" w:eastAsia="仿宋" w:hAnsi="仿宋" w:cs="仿宋" w:hint="eastAsia"/>
            <w:lang w:eastAsia="zh-CN"/>
          </w:rPr>
          <w:t>(二)、成本控制措施</w:t>
        </w:r>
        <w:r>
          <w:tab/>
        </w:r>
        <w:r>
          <w:fldChar w:fldCharType="begin"/>
        </w:r>
        <w:r>
          <w:instrText xml:space="preserve"> PAGEREF _Toc9410 \h </w:instrText>
        </w:r>
        <w:r>
          <w:fldChar w:fldCharType="separate"/>
        </w:r>
        <w:r>
          <w:t>4</w:t>
        </w:r>
        <w:r>
          <w:fldChar w:fldCharType="end"/>
        </w:r>
      </w:hyperlink>
    </w:p>
    <w:p>
      <w:pPr>
        <w:pStyle w:val="TOC1"/>
        <w:tabs>
          <w:tab w:val="right" w:leader="dot" w:pos="8306"/>
        </w:tabs>
      </w:pPr>
      <w:hyperlink w:anchor="_Toc17799" w:history="1">
        <w:r>
          <w:rPr>
            <w:rFonts w:ascii="仿宋" w:eastAsia="仿宋" w:hAnsi="仿宋" w:cs="仿宋" w:hint="eastAsia"/>
            <w:lang w:eastAsia="zh-CN"/>
          </w:rPr>
          <w:t>二、社会影响分析</w:t>
        </w:r>
        <w:r>
          <w:tab/>
        </w:r>
        <w:r>
          <w:fldChar w:fldCharType="begin"/>
        </w:r>
        <w:r>
          <w:instrText xml:space="preserve"> PAGEREF _Toc17799 \h </w:instrText>
        </w:r>
        <w:r>
          <w:fldChar w:fldCharType="separate"/>
        </w:r>
        <w:r>
          <w:t>5</w:t>
        </w:r>
        <w:r>
          <w:fldChar w:fldCharType="end"/>
        </w:r>
      </w:hyperlink>
    </w:p>
    <w:p>
      <w:pPr>
        <w:pStyle w:val="TOC2"/>
        <w:tabs>
          <w:tab w:val="right" w:leader="dot" w:pos="8306"/>
        </w:tabs>
      </w:pPr>
      <w:hyperlink w:anchor="_Toc29936" w:history="1">
        <w:r>
          <w:rPr>
            <w:rFonts w:ascii="仿宋" w:eastAsia="仿宋" w:hAnsi="仿宋" w:cs="仿宋" w:hint="eastAsia"/>
            <w:lang w:eastAsia="zh-CN"/>
          </w:rPr>
          <w:t>(一)、社会影响效果分析</w:t>
        </w:r>
        <w:r>
          <w:tab/>
        </w:r>
        <w:r>
          <w:fldChar w:fldCharType="begin"/>
        </w:r>
        <w:r>
          <w:instrText xml:space="preserve"> PAGEREF _Toc29936 \h </w:instrText>
        </w:r>
        <w:r>
          <w:fldChar w:fldCharType="separate"/>
        </w:r>
        <w:r>
          <w:t>5</w:t>
        </w:r>
        <w:r>
          <w:fldChar w:fldCharType="end"/>
        </w:r>
      </w:hyperlink>
    </w:p>
    <w:p>
      <w:pPr>
        <w:pStyle w:val="TOC2"/>
        <w:tabs>
          <w:tab w:val="right" w:leader="dot" w:pos="8306"/>
        </w:tabs>
      </w:pPr>
      <w:hyperlink w:anchor="_Toc5179" w:history="1">
        <w:r>
          <w:rPr>
            <w:rFonts w:ascii="仿宋" w:eastAsia="仿宋" w:hAnsi="仿宋" w:cs="仿宋" w:hint="eastAsia"/>
            <w:lang w:eastAsia="zh-CN"/>
          </w:rPr>
          <w:t>(二)、社会适应性分析</w:t>
        </w:r>
        <w:r>
          <w:tab/>
        </w:r>
        <w:r>
          <w:fldChar w:fldCharType="begin"/>
        </w:r>
        <w:r>
          <w:instrText xml:space="preserve"> PAGEREF _Toc5179 \h </w:instrText>
        </w:r>
        <w:r>
          <w:fldChar w:fldCharType="separate"/>
        </w:r>
        <w:r>
          <w:t>8</w:t>
        </w:r>
        <w:r>
          <w:fldChar w:fldCharType="end"/>
        </w:r>
      </w:hyperlink>
    </w:p>
    <w:p>
      <w:pPr>
        <w:pStyle w:val="TOC2"/>
        <w:tabs>
          <w:tab w:val="right" w:leader="dot" w:pos="8306"/>
        </w:tabs>
      </w:pPr>
      <w:hyperlink w:anchor="_Toc17850" w:history="1">
        <w:r>
          <w:rPr>
            <w:rFonts w:ascii="仿宋" w:eastAsia="仿宋" w:hAnsi="仿宋" w:cs="仿宋" w:hint="eastAsia"/>
            <w:lang w:eastAsia="zh-CN"/>
          </w:rPr>
          <w:t>(三)、社会风险及对策分析</w:t>
        </w:r>
        <w:r>
          <w:tab/>
        </w:r>
        <w:r>
          <w:fldChar w:fldCharType="begin"/>
        </w:r>
        <w:r>
          <w:instrText xml:space="preserve"> PAGEREF _Toc17850 \h </w:instrText>
        </w:r>
        <w:r>
          <w:fldChar w:fldCharType="separate"/>
        </w:r>
        <w:r>
          <w:t>9</w:t>
        </w:r>
        <w:r>
          <w:fldChar w:fldCharType="end"/>
        </w:r>
      </w:hyperlink>
    </w:p>
    <w:p>
      <w:pPr>
        <w:pStyle w:val="TOC1"/>
        <w:tabs>
          <w:tab w:val="right" w:leader="dot" w:pos="8306"/>
        </w:tabs>
      </w:pPr>
      <w:hyperlink w:anchor="_Toc31562" w:history="1">
        <w:r>
          <w:rPr>
            <w:rFonts w:ascii="仿宋" w:eastAsia="仿宋" w:hAnsi="仿宋" w:cs="仿宋" w:hint="eastAsia"/>
            <w:lang w:eastAsia="zh-CN"/>
          </w:rPr>
          <w:t>三、经济影响分析</w:t>
        </w:r>
        <w:r>
          <w:tab/>
        </w:r>
        <w:r>
          <w:fldChar w:fldCharType="begin"/>
        </w:r>
        <w:r>
          <w:instrText xml:space="preserve"> PAGEREF _Toc31562 \h </w:instrText>
        </w:r>
        <w:r>
          <w:fldChar w:fldCharType="separate"/>
        </w:r>
        <w:r>
          <w:t>13</w:t>
        </w:r>
        <w:r>
          <w:fldChar w:fldCharType="end"/>
        </w:r>
      </w:hyperlink>
    </w:p>
    <w:p>
      <w:pPr>
        <w:pStyle w:val="TOC2"/>
        <w:tabs>
          <w:tab w:val="right" w:leader="dot" w:pos="8306"/>
        </w:tabs>
      </w:pPr>
      <w:hyperlink w:anchor="_Toc21468" w:history="1">
        <w:r>
          <w:rPr>
            <w:rFonts w:ascii="仿宋" w:eastAsia="仿宋" w:hAnsi="仿宋" w:cs="仿宋" w:hint="eastAsia"/>
            <w:lang w:eastAsia="zh-CN"/>
          </w:rPr>
          <w:t>(一)、经济费用效益或费用效果分析</w:t>
        </w:r>
        <w:r>
          <w:tab/>
        </w:r>
        <w:r>
          <w:fldChar w:fldCharType="begin"/>
        </w:r>
        <w:r>
          <w:instrText xml:space="preserve"> PAGEREF _Toc21468 \h </w:instrText>
        </w:r>
        <w:r>
          <w:fldChar w:fldCharType="separate"/>
        </w:r>
        <w:r>
          <w:t>13</w:t>
        </w:r>
        <w:r>
          <w:fldChar w:fldCharType="end"/>
        </w:r>
      </w:hyperlink>
    </w:p>
    <w:p>
      <w:pPr>
        <w:pStyle w:val="TOC2"/>
        <w:tabs>
          <w:tab w:val="right" w:leader="dot" w:pos="8306"/>
        </w:tabs>
      </w:pPr>
      <w:hyperlink w:anchor="_Toc6158" w:history="1">
        <w:r>
          <w:rPr>
            <w:rFonts w:ascii="仿宋" w:eastAsia="仿宋" w:hAnsi="仿宋" w:cs="仿宋" w:hint="eastAsia"/>
            <w:lang w:eastAsia="zh-CN"/>
          </w:rPr>
          <w:t>(二)、行业影响分析</w:t>
        </w:r>
        <w:r>
          <w:tab/>
        </w:r>
        <w:r>
          <w:fldChar w:fldCharType="begin"/>
        </w:r>
        <w:r>
          <w:instrText xml:space="preserve"> PAGEREF _Toc6158 \h </w:instrText>
        </w:r>
        <w:r>
          <w:fldChar w:fldCharType="separate"/>
        </w:r>
        <w:r>
          <w:t>15</w:t>
        </w:r>
        <w:r>
          <w:fldChar w:fldCharType="end"/>
        </w:r>
      </w:hyperlink>
    </w:p>
    <w:p>
      <w:pPr>
        <w:pStyle w:val="TOC2"/>
        <w:tabs>
          <w:tab w:val="right" w:leader="dot" w:pos="8306"/>
        </w:tabs>
      </w:pPr>
      <w:hyperlink w:anchor="_Toc29873" w:history="1">
        <w:r>
          <w:rPr>
            <w:rFonts w:ascii="仿宋" w:eastAsia="仿宋" w:hAnsi="仿宋" w:cs="仿宋" w:hint="eastAsia"/>
            <w:lang w:eastAsia="zh-CN"/>
          </w:rPr>
          <w:t>(三)、区域经济影响分析</w:t>
        </w:r>
        <w:r>
          <w:tab/>
        </w:r>
        <w:r>
          <w:fldChar w:fldCharType="begin"/>
        </w:r>
        <w:r>
          <w:instrText xml:space="preserve"> PAGEREF _Toc29873 \h </w:instrText>
        </w:r>
        <w:r>
          <w:fldChar w:fldCharType="separate"/>
        </w:r>
        <w:r>
          <w:t>17</w:t>
        </w:r>
        <w:r>
          <w:fldChar w:fldCharType="end"/>
        </w:r>
      </w:hyperlink>
    </w:p>
    <w:p>
      <w:pPr>
        <w:pStyle w:val="TOC2"/>
        <w:tabs>
          <w:tab w:val="right" w:leader="dot" w:pos="8306"/>
        </w:tabs>
      </w:pPr>
      <w:hyperlink w:anchor="_Toc27218" w:history="1">
        <w:r>
          <w:rPr>
            <w:rFonts w:ascii="仿宋" w:eastAsia="仿宋" w:hAnsi="仿宋" w:cs="仿宋" w:hint="eastAsia"/>
            <w:lang w:eastAsia="zh-CN"/>
          </w:rPr>
          <w:t>(四)、宏观经济影响分析</w:t>
        </w:r>
        <w:r>
          <w:tab/>
        </w:r>
        <w:r>
          <w:fldChar w:fldCharType="begin"/>
        </w:r>
        <w:r>
          <w:instrText xml:space="preserve"> PAGEREF _Toc27218 \h </w:instrText>
        </w:r>
        <w:r>
          <w:fldChar w:fldCharType="separate"/>
        </w:r>
        <w:r>
          <w:t>17</w:t>
        </w:r>
        <w:r>
          <w:fldChar w:fldCharType="end"/>
        </w:r>
      </w:hyperlink>
    </w:p>
    <w:p>
      <w:pPr>
        <w:pStyle w:val="TOC1"/>
        <w:tabs>
          <w:tab w:val="right" w:leader="dot" w:pos="8306"/>
        </w:tabs>
      </w:pPr>
      <w:hyperlink w:anchor="_Toc4422" w:history="1">
        <w:r>
          <w:rPr>
            <w:rFonts w:ascii="仿宋" w:eastAsia="仿宋" w:hAnsi="仿宋" w:cs="仿宋" w:hint="eastAsia"/>
            <w:lang w:eastAsia="zh-CN"/>
          </w:rPr>
          <w:t>四、压接机项目概论</w:t>
        </w:r>
        <w:r>
          <w:tab/>
        </w:r>
        <w:r>
          <w:fldChar w:fldCharType="begin"/>
        </w:r>
        <w:r>
          <w:instrText xml:space="preserve"> PAGEREF _Toc4422 \h </w:instrText>
        </w:r>
        <w:r>
          <w:fldChar w:fldCharType="separate"/>
        </w:r>
        <w:r>
          <w:t>19</w:t>
        </w:r>
        <w:r>
          <w:fldChar w:fldCharType="end"/>
        </w:r>
      </w:hyperlink>
    </w:p>
    <w:p>
      <w:pPr>
        <w:pStyle w:val="TOC2"/>
        <w:tabs>
          <w:tab w:val="right" w:leader="dot" w:pos="8306"/>
        </w:tabs>
      </w:pPr>
      <w:hyperlink w:anchor="_Toc17808" w:history="1">
        <w:r>
          <w:rPr>
            <w:rFonts w:ascii="仿宋" w:eastAsia="仿宋" w:hAnsi="仿宋" w:cs="仿宋" w:hint="eastAsia"/>
            <w:lang w:eastAsia="zh-CN"/>
          </w:rPr>
          <w:t>(一)、项目申报单位概况</w:t>
        </w:r>
        <w:r>
          <w:tab/>
        </w:r>
        <w:r>
          <w:fldChar w:fldCharType="begin"/>
        </w:r>
        <w:r>
          <w:instrText xml:space="preserve"> PAGEREF _Toc17808 \h </w:instrText>
        </w:r>
        <w:r>
          <w:fldChar w:fldCharType="separate"/>
        </w:r>
        <w:r>
          <w:t>19</w:t>
        </w:r>
        <w:r>
          <w:fldChar w:fldCharType="end"/>
        </w:r>
      </w:hyperlink>
    </w:p>
    <w:p>
      <w:pPr>
        <w:pStyle w:val="TOC2"/>
        <w:tabs>
          <w:tab w:val="right" w:leader="dot" w:pos="8306"/>
        </w:tabs>
      </w:pPr>
      <w:hyperlink w:anchor="_Toc11054" w:history="1">
        <w:r>
          <w:rPr>
            <w:rFonts w:ascii="仿宋" w:eastAsia="仿宋" w:hAnsi="仿宋" w:cs="仿宋" w:hint="eastAsia"/>
            <w:lang w:eastAsia="zh-CN"/>
          </w:rPr>
          <w:t>(二)、项目概况</w:t>
        </w:r>
        <w:r>
          <w:tab/>
        </w:r>
        <w:r>
          <w:fldChar w:fldCharType="begin"/>
        </w:r>
        <w:r>
          <w:instrText xml:space="preserve"> PAGEREF _Toc11054 \h </w:instrText>
        </w:r>
        <w:r>
          <w:fldChar w:fldCharType="separate"/>
        </w:r>
        <w:r>
          <w:t>20</w:t>
        </w:r>
        <w:r>
          <w:fldChar w:fldCharType="end"/>
        </w:r>
      </w:hyperlink>
    </w:p>
    <w:p>
      <w:pPr>
        <w:pStyle w:val="TOC1"/>
        <w:tabs>
          <w:tab w:val="right" w:leader="dot" w:pos="8306"/>
        </w:tabs>
      </w:pPr>
      <w:hyperlink w:anchor="_Toc14609" w:history="1">
        <w:r>
          <w:rPr>
            <w:rFonts w:ascii="仿宋" w:eastAsia="仿宋" w:hAnsi="仿宋" w:cs="仿宋" w:hint="eastAsia"/>
            <w:lang w:eastAsia="zh-CN"/>
          </w:rPr>
          <w:t>五、资源开发及综合利用分析</w:t>
        </w:r>
        <w:r>
          <w:tab/>
        </w:r>
        <w:r>
          <w:fldChar w:fldCharType="begin"/>
        </w:r>
        <w:r>
          <w:instrText xml:space="preserve"> PAGEREF _Toc14609 \h </w:instrText>
        </w:r>
        <w:r>
          <w:fldChar w:fldCharType="separate"/>
        </w:r>
        <w:r>
          <w:t>23</w:t>
        </w:r>
        <w:r>
          <w:fldChar w:fldCharType="end"/>
        </w:r>
      </w:hyperlink>
    </w:p>
    <w:p>
      <w:pPr>
        <w:pStyle w:val="TOC2"/>
        <w:tabs>
          <w:tab w:val="right" w:leader="dot" w:pos="8306"/>
        </w:tabs>
      </w:pPr>
      <w:hyperlink w:anchor="_Toc16547" w:history="1">
        <w:r>
          <w:rPr>
            <w:rFonts w:ascii="仿宋" w:eastAsia="仿宋" w:hAnsi="仿宋" w:cs="仿宋" w:hint="eastAsia"/>
            <w:lang w:eastAsia="zh-CN"/>
          </w:rPr>
          <w:t>(一)、资源开发方案</w:t>
        </w:r>
        <w:r>
          <w:tab/>
        </w:r>
        <w:r>
          <w:fldChar w:fldCharType="begin"/>
        </w:r>
        <w:r>
          <w:instrText xml:space="preserve"> PAGEREF _Toc16547 \h </w:instrText>
        </w:r>
        <w:r>
          <w:fldChar w:fldCharType="separate"/>
        </w:r>
        <w:r>
          <w:t>23</w:t>
        </w:r>
        <w:r>
          <w:fldChar w:fldCharType="end"/>
        </w:r>
      </w:hyperlink>
    </w:p>
    <w:p>
      <w:pPr>
        <w:pStyle w:val="TOC2"/>
        <w:tabs>
          <w:tab w:val="right" w:leader="dot" w:pos="8306"/>
        </w:tabs>
      </w:pPr>
      <w:hyperlink w:anchor="_Toc3567" w:history="1">
        <w:r>
          <w:rPr>
            <w:rFonts w:ascii="仿宋" w:eastAsia="仿宋" w:hAnsi="仿宋" w:cs="仿宋" w:hint="eastAsia"/>
            <w:lang w:eastAsia="zh-CN"/>
          </w:rPr>
          <w:t>(二)、资源利用方案</w:t>
        </w:r>
        <w:r>
          <w:tab/>
        </w:r>
        <w:r>
          <w:fldChar w:fldCharType="begin"/>
        </w:r>
        <w:r>
          <w:instrText xml:space="preserve"> PAGEREF _Toc3567 \h </w:instrText>
        </w:r>
        <w:r>
          <w:fldChar w:fldCharType="separate"/>
        </w:r>
        <w:r>
          <w:t>24</w:t>
        </w:r>
        <w:r>
          <w:fldChar w:fldCharType="end"/>
        </w:r>
      </w:hyperlink>
    </w:p>
    <w:p>
      <w:pPr>
        <w:pStyle w:val="TOC2"/>
        <w:tabs>
          <w:tab w:val="right" w:leader="dot" w:pos="8306"/>
        </w:tabs>
      </w:pPr>
      <w:hyperlink w:anchor="_Toc21238" w:history="1">
        <w:r>
          <w:rPr>
            <w:rFonts w:ascii="仿宋" w:eastAsia="仿宋" w:hAnsi="仿宋" w:cs="仿宋" w:hint="eastAsia"/>
            <w:lang w:eastAsia="zh-CN"/>
          </w:rPr>
          <w:t>(三)、资源节约措施</w:t>
        </w:r>
        <w:r>
          <w:tab/>
        </w:r>
        <w:r>
          <w:fldChar w:fldCharType="begin"/>
        </w:r>
        <w:r>
          <w:instrText xml:space="preserve"> PAGEREF _Toc21238 \h </w:instrText>
        </w:r>
        <w:r>
          <w:fldChar w:fldCharType="separate"/>
        </w:r>
        <w:r>
          <w:t>25</w:t>
        </w:r>
        <w:r>
          <w:fldChar w:fldCharType="end"/>
        </w:r>
      </w:hyperlink>
    </w:p>
    <w:p>
      <w:pPr>
        <w:pStyle w:val="TOC1"/>
        <w:tabs>
          <w:tab w:val="right" w:leader="dot" w:pos="8306"/>
        </w:tabs>
      </w:pPr>
      <w:hyperlink w:anchor="_Toc12879" w:history="1">
        <w:r>
          <w:rPr>
            <w:rFonts w:ascii="仿宋" w:eastAsia="仿宋" w:hAnsi="仿宋" w:cs="仿宋" w:hint="eastAsia"/>
            <w:lang w:eastAsia="zh-CN"/>
          </w:rPr>
          <w:t>六、建设风险评估分析</w:t>
        </w:r>
        <w:r>
          <w:tab/>
        </w:r>
        <w:r>
          <w:fldChar w:fldCharType="begin"/>
        </w:r>
        <w:r>
          <w:instrText xml:space="preserve"> PAGEREF _Toc12879 \h </w:instrText>
        </w:r>
        <w:r>
          <w:fldChar w:fldCharType="separate"/>
        </w:r>
        <w:r>
          <w:t>26</w:t>
        </w:r>
        <w:r>
          <w:fldChar w:fldCharType="end"/>
        </w:r>
      </w:hyperlink>
    </w:p>
    <w:p>
      <w:pPr>
        <w:pStyle w:val="TOC2"/>
        <w:tabs>
          <w:tab w:val="right" w:leader="dot" w:pos="8306"/>
        </w:tabs>
      </w:pPr>
      <w:hyperlink w:anchor="_Toc10603" w:history="1">
        <w:r>
          <w:rPr>
            <w:rFonts w:ascii="仿宋" w:eastAsia="仿宋" w:hAnsi="仿宋" w:cs="仿宋" w:hint="eastAsia"/>
            <w:lang w:eastAsia="zh-CN"/>
          </w:rPr>
          <w:t>(一)、政策风险分析</w:t>
        </w:r>
        <w:r>
          <w:tab/>
        </w:r>
        <w:r>
          <w:fldChar w:fldCharType="begin"/>
        </w:r>
        <w:r>
          <w:instrText xml:space="preserve"> PAGEREF _Toc10603 \h </w:instrText>
        </w:r>
        <w:r>
          <w:fldChar w:fldCharType="separate"/>
        </w:r>
        <w:r>
          <w:t>26</w:t>
        </w:r>
        <w:r>
          <w:fldChar w:fldCharType="end"/>
        </w:r>
      </w:hyperlink>
    </w:p>
    <w:p>
      <w:pPr>
        <w:pStyle w:val="TOC2"/>
        <w:tabs>
          <w:tab w:val="right" w:leader="dot" w:pos="8306"/>
        </w:tabs>
      </w:pPr>
      <w:hyperlink w:anchor="_Toc25424" w:history="1">
        <w:r>
          <w:rPr>
            <w:rFonts w:ascii="仿宋" w:eastAsia="仿宋" w:hAnsi="仿宋" w:cs="仿宋" w:hint="eastAsia"/>
            <w:lang w:eastAsia="zh-CN"/>
          </w:rPr>
          <w:t>(二)、社会风险分析</w:t>
        </w:r>
        <w:r>
          <w:tab/>
        </w:r>
        <w:r>
          <w:fldChar w:fldCharType="begin"/>
        </w:r>
        <w:r>
          <w:instrText xml:space="preserve"> PAGEREF _Toc25424 \h </w:instrText>
        </w:r>
        <w:r>
          <w:fldChar w:fldCharType="separate"/>
        </w:r>
        <w:r>
          <w:t>28</w:t>
        </w:r>
        <w:r>
          <w:fldChar w:fldCharType="end"/>
        </w:r>
      </w:hyperlink>
    </w:p>
    <w:p>
      <w:pPr>
        <w:pStyle w:val="TOC2"/>
        <w:tabs>
          <w:tab w:val="right" w:leader="dot" w:pos="8306"/>
        </w:tabs>
      </w:pPr>
      <w:hyperlink w:anchor="_Toc31719" w:history="1">
        <w:r>
          <w:rPr>
            <w:rFonts w:ascii="仿宋" w:eastAsia="仿宋" w:hAnsi="仿宋" w:cs="仿宋" w:hint="eastAsia"/>
            <w:lang w:eastAsia="zh-CN"/>
          </w:rPr>
          <w:t>(三)、市场风险分析</w:t>
        </w:r>
        <w:r>
          <w:tab/>
        </w:r>
        <w:r>
          <w:fldChar w:fldCharType="begin"/>
        </w:r>
        <w:r>
          <w:instrText xml:space="preserve"> PAGEREF _Toc31719 \h </w:instrText>
        </w:r>
        <w:r>
          <w:fldChar w:fldCharType="separate"/>
        </w:r>
        <w:r>
          <w:t>29</w:t>
        </w:r>
        <w:r>
          <w:fldChar w:fldCharType="end"/>
        </w:r>
      </w:hyperlink>
    </w:p>
    <w:p>
      <w:pPr>
        <w:pStyle w:val="TOC2"/>
        <w:tabs>
          <w:tab w:val="right" w:leader="dot" w:pos="8306"/>
        </w:tabs>
      </w:pPr>
      <w:hyperlink w:anchor="_Toc13180" w:history="1">
        <w:r>
          <w:rPr>
            <w:rFonts w:ascii="仿宋" w:eastAsia="仿宋" w:hAnsi="仿宋" w:cs="仿宋" w:hint="eastAsia"/>
            <w:lang w:eastAsia="zh-CN"/>
          </w:rPr>
          <w:t>(四)、资金风险分析</w:t>
        </w:r>
        <w:r>
          <w:tab/>
        </w:r>
        <w:r>
          <w:fldChar w:fldCharType="begin"/>
        </w:r>
        <w:r>
          <w:instrText xml:space="preserve"> PAGEREF _Toc13180 \h </w:instrText>
        </w:r>
        <w:r>
          <w:fldChar w:fldCharType="separate"/>
        </w:r>
        <w:r>
          <w:t>30</w:t>
        </w:r>
        <w:r>
          <w:fldChar w:fldCharType="end"/>
        </w:r>
      </w:hyperlink>
    </w:p>
    <w:p>
      <w:pPr>
        <w:pStyle w:val="TOC2"/>
        <w:tabs>
          <w:tab w:val="right" w:leader="dot" w:pos="8306"/>
        </w:tabs>
      </w:pPr>
      <w:hyperlink w:anchor="_Toc19486" w:history="1">
        <w:r>
          <w:rPr>
            <w:rFonts w:ascii="仿宋" w:eastAsia="仿宋" w:hAnsi="仿宋" w:cs="仿宋" w:hint="eastAsia"/>
            <w:lang w:eastAsia="zh-CN"/>
          </w:rPr>
          <w:t>(五)、技术风险分析</w:t>
        </w:r>
        <w:r>
          <w:tab/>
        </w:r>
        <w:r>
          <w:fldChar w:fldCharType="begin"/>
        </w:r>
        <w:r>
          <w:instrText xml:space="preserve"> PAGEREF _Toc19486 \h </w:instrText>
        </w:r>
        <w:r>
          <w:fldChar w:fldCharType="separate"/>
        </w:r>
        <w:r>
          <w:t>31</w:t>
        </w:r>
        <w:r>
          <w:fldChar w:fldCharType="end"/>
        </w:r>
      </w:hyperlink>
    </w:p>
    <w:p>
      <w:pPr>
        <w:pStyle w:val="TOC2"/>
        <w:tabs>
          <w:tab w:val="right" w:leader="dot" w:pos="8306"/>
        </w:tabs>
      </w:pPr>
      <w:hyperlink w:anchor="_Toc14787" w:history="1">
        <w:r>
          <w:rPr>
            <w:rFonts w:ascii="仿宋" w:eastAsia="仿宋" w:hAnsi="仿宋" w:cs="仿宋" w:hint="eastAsia"/>
            <w:lang w:eastAsia="zh-CN"/>
          </w:rPr>
          <w:t>(六)、财务风险分析</w:t>
        </w:r>
        <w:r>
          <w:tab/>
        </w:r>
        <w:r>
          <w:fldChar w:fldCharType="begin"/>
        </w:r>
        <w:r>
          <w:instrText xml:space="preserve"> PAGEREF _Toc14787 \h </w:instrText>
        </w:r>
        <w:r>
          <w:fldChar w:fldCharType="separate"/>
        </w:r>
        <w:r>
          <w:t>33</w:t>
        </w:r>
        <w:r>
          <w:fldChar w:fldCharType="end"/>
        </w:r>
      </w:hyperlink>
    </w:p>
    <w:p>
      <w:pPr>
        <w:pStyle w:val="TOC2"/>
        <w:tabs>
          <w:tab w:val="right" w:leader="dot" w:pos="8306"/>
        </w:tabs>
      </w:pPr>
      <w:hyperlink w:anchor="_Toc10532" w:history="1">
        <w:r>
          <w:rPr>
            <w:rFonts w:ascii="仿宋" w:eastAsia="仿宋" w:hAnsi="仿宋" w:cs="仿宋" w:hint="eastAsia"/>
            <w:lang w:eastAsia="zh-CN"/>
          </w:rPr>
          <w:t>(七)、管理风险分析</w:t>
        </w:r>
        <w:r>
          <w:tab/>
        </w:r>
        <w:r>
          <w:fldChar w:fldCharType="begin"/>
        </w:r>
        <w:r>
          <w:instrText xml:space="preserve"> PAGEREF _Toc10532 \h </w:instrText>
        </w:r>
        <w:r>
          <w:fldChar w:fldCharType="separate"/>
        </w:r>
        <w:r>
          <w:t>34</w:t>
        </w:r>
        <w:r>
          <w:fldChar w:fldCharType="end"/>
        </w:r>
      </w:hyperlink>
    </w:p>
    <w:p>
      <w:pPr>
        <w:pStyle w:val="TOC2"/>
        <w:tabs>
          <w:tab w:val="right" w:leader="dot" w:pos="8306"/>
        </w:tabs>
      </w:pPr>
      <w:hyperlink w:anchor="_Toc21829" w:history="1">
        <w:r>
          <w:rPr>
            <w:rFonts w:ascii="仿宋" w:eastAsia="仿宋" w:hAnsi="仿宋" w:cs="仿宋" w:hint="eastAsia"/>
            <w:lang w:eastAsia="zh-CN"/>
          </w:rPr>
          <w:t>(八)、其它风险分析</w:t>
        </w:r>
        <w:r>
          <w:tab/>
        </w:r>
        <w:r>
          <w:fldChar w:fldCharType="begin"/>
        </w:r>
        <w:r>
          <w:instrText xml:space="preserve"> PAGEREF _Toc21829 \h </w:instrText>
        </w:r>
        <w:r>
          <w:fldChar w:fldCharType="separate"/>
        </w:r>
        <w:r>
          <w:t>36</w:t>
        </w:r>
        <w:r>
          <w:fldChar w:fldCharType="end"/>
        </w:r>
      </w:hyperlink>
    </w:p>
    <w:p>
      <w:pPr>
        <w:pStyle w:val="TOC2"/>
        <w:tabs>
          <w:tab w:val="right" w:leader="dot" w:pos="8306"/>
        </w:tabs>
      </w:pPr>
      <w:hyperlink w:anchor="_Toc14473" w:history="1">
        <w:r>
          <w:rPr>
            <w:rFonts w:ascii="仿宋" w:eastAsia="仿宋" w:hAnsi="仿宋" w:cs="仿宋" w:hint="eastAsia"/>
            <w:lang w:eastAsia="zh-CN"/>
          </w:rPr>
          <w:t>(九)、社会影响评估</w:t>
        </w:r>
        <w:r>
          <w:tab/>
        </w:r>
        <w:r>
          <w:fldChar w:fldCharType="begin"/>
        </w:r>
        <w:r>
          <w:instrText xml:space="preserve"> PAGEREF _Toc14473 \h </w:instrText>
        </w:r>
        <w:r>
          <w:fldChar w:fldCharType="separate"/>
        </w:r>
        <w:r>
          <w:t>37</w:t>
        </w:r>
        <w:r>
          <w:fldChar w:fldCharType="end"/>
        </w:r>
      </w:hyperlink>
    </w:p>
    <w:p>
      <w:pPr>
        <w:pStyle w:val="TOC1"/>
        <w:tabs>
          <w:tab w:val="right" w:leader="dot" w:pos="8306"/>
        </w:tabs>
      </w:pPr>
      <w:hyperlink w:anchor="_Toc5238" w:history="1">
        <w:r>
          <w:rPr>
            <w:rFonts w:ascii="仿宋" w:eastAsia="仿宋" w:hAnsi="仿宋" w:cs="仿宋" w:hint="eastAsia"/>
            <w:lang w:eastAsia="zh-CN"/>
          </w:rPr>
          <w:t>七、资金管理与财务规划</w:t>
        </w:r>
        <w:r>
          <w:tab/>
        </w:r>
        <w:r>
          <w:fldChar w:fldCharType="begin"/>
        </w:r>
        <w:r>
          <w:instrText xml:space="preserve"> PAGEREF _Toc5238 \h </w:instrText>
        </w:r>
        <w:r>
          <w:fldChar w:fldCharType="separate"/>
        </w:r>
        <w:r>
          <w:t>39</w:t>
        </w:r>
        <w:r>
          <w:fldChar w:fldCharType="end"/>
        </w:r>
      </w:hyperlink>
    </w:p>
    <w:p>
      <w:pPr>
        <w:pStyle w:val="TOC2"/>
        <w:tabs>
          <w:tab w:val="right" w:leader="dot" w:pos="8306"/>
        </w:tabs>
      </w:pPr>
      <w:hyperlink w:anchor="_Toc31090" w:history="1">
        <w:r>
          <w:rPr>
            <w:rFonts w:ascii="仿宋" w:eastAsia="仿宋" w:hAnsi="仿宋" w:cs="仿宋" w:hint="eastAsia"/>
            <w:lang w:eastAsia="zh-CN"/>
          </w:rPr>
          <w:t>(一)、项目资金来源与筹措</w:t>
        </w:r>
        <w:r>
          <w:tab/>
        </w:r>
        <w:r>
          <w:fldChar w:fldCharType="begin"/>
        </w:r>
        <w:r>
          <w:instrText xml:space="preserve"> PAGEREF _Toc31090 \h </w:instrText>
        </w:r>
        <w:r>
          <w:fldChar w:fldCharType="separate"/>
        </w:r>
        <w:r>
          <w:t>39</w:t>
        </w:r>
        <w:r>
          <w:fldChar w:fldCharType="end"/>
        </w:r>
      </w:hyperlink>
    </w:p>
    <w:p>
      <w:pPr>
        <w:pStyle w:val="TOC2"/>
        <w:tabs>
          <w:tab w:val="right" w:leader="dot" w:pos="8306"/>
        </w:tabs>
      </w:pPr>
      <w:hyperlink w:anchor="_Toc613" w:history="1">
        <w:r>
          <w:rPr>
            <w:rFonts w:ascii="仿宋" w:eastAsia="仿宋" w:hAnsi="仿宋" w:cs="仿宋" w:hint="eastAsia"/>
            <w:lang w:eastAsia="zh-CN"/>
          </w:rPr>
          <w:t>(二)、资金使用与监管</w:t>
        </w:r>
        <w:r>
          <w:tab/>
        </w:r>
        <w:r>
          <w:fldChar w:fldCharType="begin"/>
        </w:r>
        <w:r>
          <w:instrText xml:space="preserve"> PAGEREF _Toc613 \h </w:instrText>
        </w:r>
        <w:r>
          <w:fldChar w:fldCharType="separate"/>
        </w:r>
        <w:r>
          <w:t>40</w:t>
        </w:r>
        <w:r>
          <w:fldChar w:fldCharType="end"/>
        </w:r>
      </w:hyperlink>
    </w:p>
    <w:p>
      <w:pPr>
        <w:pStyle w:val="TOC2"/>
        <w:tabs>
          <w:tab w:val="right" w:leader="dot" w:pos="8306"/>
        </w:tabs>
      </w:pPr>
      <w:hyperlink w:anchor="_Toc6470" w:history="1">
        <w:r>
          <w:rPr>
            <w:rFonts w:ascii="仿宋" w:eastAsia="仿宋" w:hAnsi="仿宋" w:cs="仿宋" w:hint="eastAsia"/>
            <w:lang w:eastAsia="zh-CN"/>
          </w:rPr>
          <w:t>(三)、财务规划与预测</w:t>
        </w:r>
        <w:r>
          <w:tab/>
        </w:r>
        <w:r>
          <w:fldChar w:fldCharType="begin"/>
        </w:r>
        <w:r>
          <w:instrText xml:space="preserve"> PAGEREF _Toc6470 \h </w:instrText>
        </w:r>
        <w:r>
          <w:fldChar w:fldCharType="separate"/>
        </w:r>
        <w:r>
          <w:t>42</w:t>
        </w:r>
        <w:r>
          <w:fldChar w:fldCharType="end"/>
        </w:r>
      </w:hyperlink>
    </w:p>
    <w:p>
      <w:pPr>
        <w:pStyle w:val="TOC1"/>
        <w:tabs>
          <w:tab w:val="right" w:leader="dot" w:pos="8306"/>
        </w:tabs>
      </w:pPr>
      <w:hyperlink w:anchor="_Toc29481" w:history="1">
        <w:r>
          <w:rPr>
            <w:rFonts w:ascii="仿宋" w:eastAsia="仿宋" w:hAnsi="仿宋" w:cs="仿宋" w:hint="eastAsia"/>
            <w:lang w:eastAsia="zh-CN"/>
          </w:rPr>
          <w:t>八、项目质量与标准</w:t>
        </w:r>
        <w:r>
          <w:tab/>
        </w:r>
        <w:r>
          <w:fldChar w:fldCharType="begin"/>
        </w:r>
        <w:r>
          <w:instrText xml:space="preserve"> PAGEREF _Toc29481 \h </w:instrText>
        </w:r>
        <w:r>
          <w:fldChar w:fldCharType="separate"/>
        </w:r>
        <w:r>
          <w:t>43</w:t>
        </w:r>
        <w:r>
          <w:fldChar w:fldCharType="end"/>
        </w:r>
      </w:hyperlink>
    </w:p>
    <w:p>
      <w:pPr>
        <w:pStyle w:val="TOC2"/>
        <w:tabs>
          <w:tab w:val="right" w:leader="dot" w:pos="8306"/>
        </w:tabs>
      </w:pPr>
      <w:hyperlink w:anchor="_Toc12002" w:history="1">
        <w:r>
          <w:rPr>
            <w:rFonts w:ascii="仿宋" w:eastAsia="仿宋" w:hAnsi="仿宋" w:cs="仿宋" w:hint="eastAsia"/>
            <w:lang w:eastAsia="zh-CN"/>
          </w:rPr>
          <w:t>(一)、质量保障体系</w:t>
        </w:r>
        <w:r>
          <w:tab/>
        </w:r>
        <w:r>
          <w:fldChar w:fldCharType="begin"/>
        </w:r>
        <w:r>
          <w:instrText xml:space="preserve"> PAGEREF _Toc12002 \h </w:instrText>
        </w:r>
        <w:r>
          <w:fldChar w:fldCharType="separate"/>
        </w:r>
        <w:r>
          <w:t>43</w:t>
        </w:r>
        <w:r>
          <w:fldChar w:fldCharType="end"/>
        </w:r>
      </w:hyperlink>
    </w:p>
    <w:p>
      <w:pPr>
        <w:pStyle w:val="TOC2"/>
        <w:tabs>
          <w:tab w:val="right" w:leader="dot" w:pos="8306"/>
        </w:tabs>
      </w:pPr>
      <w:hyperlink w:anchor="_Toc28862" w:history="1">
        <w:r>
          <w:rPr>
            <w:rFonts w:ascii="仿宋" w:eastAsia="仿宋" w:hAnsi="仿宋" w:cs="仿宋" w:hint="eastAsia"/>
            <w:lang w:eastAsia="zh-CN"/>
          </w:rPr>
          <w:t>(二)、标准化作业流程</w:t>
        </w:r>
        <w:r>
          <w:tab/>
        </w:r>
        <w:r>
          <w:fldChar w:fldCharType="begin"/>
        </w:r>
        <w:r>
          <w:instrText xml:space="preserve"> PAGEREF _Toc28862 \h </w:instrText>
        </w:r>
        <w:r>
          <w:fldChar w:fldCharType="separate"/>
        </w:r>
        <w:r>
          <w:t>44</w:t>
        </w:r>
        <w:r>
          <w:fldChar w:fldCharType="end"/>
        </w:r>
      </w:hyperlink>
    </w:p>
    <w:p>
      <w:pPr>
        <w:pStyle w:val="TOC2"/>
        <w:tabs>
          <w:tab w:val="right" w:leader="dot" w:pos="8306"/>
        </w:tabs>
      </w:pPr>
      <w:hyperlink w:anchor="_Toc6274" w:history="1">
        <w:r>
          <w:rPr>
            <w:rFonts w:ascii="仿宋" w:eastAsia="仿宋" w:hAnsi="仿宋" w:cs="仿宋" w:hint="eastAsia"/>
            <w:lang w:eastAsia="zh-CN"/>
          </w:rPr>
          <w:t>(三)、质量监控与评估</w:t>
        </w:r>
        <w:r>
          <w:tab/>
        </w:r>
        <w:r>
          <w:fldChar w:fldCharType="begin"/>
        </w:r>
        <w:r>
          <w:instrText xml:space="preserve"> PAGEREF _Toc6274 \h </w:instrText>
        </w:r>
        <w:r>
          <w:fldChar w:fldCharType="separate"/>
        </w:r>
        <w:r>
          <w:t>46</w:t>
        </w:r>
        <w:r>
          <w:fldChar w:fldCharType="end"/>
        </w:r>
      </w:hyperlink>
    </w:p>
    <w:p>
      <w:pPr>
        <w:pStyle w:val="TOC2"/>
        <w:tabs>
          <w:tab w:val="right" w:leader="dot" w:pos="8306"/>
        </w:tabs>
      </w:pPr>
      <w:hyperlink w:anchor="_Toc13281" w:history="1">
        <w:r>
          <w:rPr>
            <w:rFonts w:ascii="仿宋" w:eastAsia="仿宋" w:hAnsi="仿宋" w:cs="仿宋" w:hint="eastAsia"/>
            <w:lang w:eastAsia="zh-CN"/>
          </w:rPr>
          <w:t>(四)、质量改进计划</w:t>
        </w:r>
        <w:r>
          <w:tab/>
        </w:r>
        <w:r>
          <w:fldChar w:fldCharType="begin"/>
        </w:r>
        <w:r>
          <w:instrText xml:space="preserve"> PAGEREF _Toc13281 \h </w:instrText>
        </w:r>
        <w:r>
          <w:fldChar w:fldCharType="separate"/>
        </w:r>
        <w:r>
          <w:t>47</w:t>
        </w:r>
        <w:r>
          <w:fldChar w:fldCharType="end"/>
        </w:r>
      </w:hyperlink>
    </w:p>
    <w:p>
      <w:pPr>
        <w:pStyle w:val="TOC1"/>
        <w:tabs>
          <w:tab w:val="right" w:leader="dot" w:pos="8306"/>
        </w:tabs>
      </w:pPr>
      <w:hyperlink w:anchor="_Toc22961" w:history="1">
        <w:r>
          <w:rPr>
            <w:rFonts w:ascii="仿宋" w:eastAsia="仿宋" w:hAnsi="仿宋" w:cs="仿宋" w:hint="eastAsia"/>
            <w:lang w:eastAsia="zh-CN"/>
          </w:rPr>
          <w:t>九、经济效益与社会效益优化</w:t>
        </w:r>
        <w:r>
          <w:tab/>
        </w:r>
        <w:r>
          <w:fldChar w:fldCharType="begin"/>
        </w:r>
        <w:r>
          <w:instrText xml:space="preserve"> PAGEREF _Toc22961 \h </w:instrText>
        </w:r>
        <w:r>
          <w:fldChar w:fldCharType="separate"/>
        </w:r>
        <w:r>
          <w:t>48</w:t>
        </w:r>
        <w:r>
          <w:fldChar w:fldCharType="end"/>
        </w:r>
      </w:hyperlink>
    </w:p>
    <w:p>
      <w:pPr>
        <w:pStyle w:val="TOC2"/>
        <w:tabs>
          <w:tab w:val="right" w:leader="dot" w:pos="8306"/>
        </w:tabs>
      </w:pPr>
      <w:hyperlink w:anchor="_Toc12456" w:history="1">
        <w:r>
          <w:rPr>
            <w:rFonts w:ascii="仿宋" w:eastAsia="仿宋" w:hAnsi="仿宋" w:cs="仿宋" w:hint="eastAsia"/>
            <w:lang w:eastAsia="zh-CN"/>
          </w:rPr>
          <w:t>(一)、经济效益提升策略</w:t>
        </w:r>
        <w:r>
          <w:tab/>
        </w:r>
        <w:r>
          <w:fldChar w:fldCharType="begin"/>
        </w:r>
        <w:r>
          <w:instrText xml:space="preserve"> PAGEREF _Toc12456 \h </w:instrText>
        </w:r>
        <w:r>
          <w:fldChar w:fldCharType="separate"/>
        </w:r>
        <w:r>
          <w:t>48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514" w:history="1">
        <w:r>
          <w:rPr>
            <w:rFonts w:ascii="仿宋" w:eastAsia="仿宋" w:hAnsi="仿宋" w:cs="仿宋" w:hint="eastAsia"/>
            <w:lang w:eastAsia="zh-CN"/>
          </w:rPr>
          <w:t>(二)、社会效益增强方案</w:t>
        </w:r>
        <w:r>
          <w:tab/>
        </w:r>
        <w:r>
          <w:fldChar w:fldCharType="begin"/>
        </w:r>
        <w:r>
          <w:instrText xml:space="preserve"> PAGEREF _Toc514 \h </w:instrText>
        </w:r>
        <w:r>
          <w:fldChar w:fldCharType="separate"/>
        </w:r>
        <w:r>
          <w:t>49</w:t>
        </w:r>
        <w:r>
          <w:fldChar w:fldCharType="end"/>
        </w:r>
      </w:hyperlink>
    </w:p>
    <w:p>
      <w:pPr>
        <w:pStyle w:val="TOC1"/>
        <w:tabs>
          <w:tab w:val="right" w:leader="dot" w:pos="8306"/>
        </w:tabs>
      </w:pPr>
      <w:hyperlink w:anchor="_Toc15585" w:history="1">
        <w:r>
          <w:rPr>
            <w:rFonts w:ascii="仿宋" w:eastAsia="仿宋" w:hAnsi="仿宋" w:cs="仿宋" w:hint="eastAsia"/>
            <w:lang w:eastAsia="zh-CN"/>
          </w:rPr>
          <w:t>十、客户关系管理与市场拓展</w:t>
        </w:r>
        <w:r>
          <w:tab/>
        </w:r>
        <w:r>
          <w:fldChar w:fldCharType="begin"/>
        </w:r>
        <w:r>
          <w:instrText xml:space="preserve"> PAGEREF _Toc15585 \h </w:instrText>
        </w:r>
        <w:r>
          <w:fldChar w:fldCharType="separate"/>
        </w:r>
        <w:r>
          <w:t>50</w:t>
        </w:r>
        <w:r>
          <w:fldChar w:fldCharType="end"/>
        </w:r>
      </w:hyperlink>
    </w:p>
    <w:p>
      <w:pPr>
        <w:pStyle w:val="TOC2"/>
        <w:tabs>
          <w:tab w:val="right" w:leader="dot" w:pos="8306"/>
        </w:tabs>
      </w:pPr>
      <w:hyperlink w:anchor="_Toc10860" w:history="1">
        <w:r>
          <w:rPr>
            <w:rFonts w:ascii="仿宋" w:eastAsia="仿宋" w:hAnsi="仿宋" w:cs="仿宋" w:hint="eastAsia"/>
            <w:lang w:eastAsia="zh-CN"/>
          </w:rPr>
          <w:t>(一)、客户关系管理策略</w:t>
        </w:r>
        <w:r>
          <w:tab/>
        </w:r>
        <w:r>
          <w:fldChar w:fldCharType="begin"/>
        </w:r>
        <w:r>
          <w:instrText xml:space="preserve"> PAGEREF _Toc10860 \h </w:instrText>
        </w:r>
        <w:r>
          <w:fldChar w:fldCharType="separate"/>
        </w:r>
        <w:r>
          <w:t>50</w:t>
        </w:r>
        <w:r>
          <w:fldChar w:fldCharType="end"/>
        </w:r>
      </w:hyperlink>
    </w:p>
    <w:p>
      <w:pPr>
        <w:pStyle w:val="TOC2"/>
        <w:tabs>
          <w:tab w:val="right" w:leader="dot" w:pos="8306"/>
        </w:tabs>
      </w:pPr>
      <w:hyperlink w:anchor="_Toc18057" w:history="1">
        <w:r>
          <w:rPr>
            <w:rFonts w:ascii="仿宋" w:eastAsia="仿宋" w:hAnsi="仿宋" w:cs="仿宋" w:hint="eastAsia"/>
            <w:lang w:eastAsia="zh-CN"/>
          </w:rPr>
          <w:t>(二)、市场拓展方案</w:t>
        </w:r>
        <w:r>
          <w:tab/>
        </w:r>
        <w:r>
          <w:fldChar w:fldCharType="begin"/>
        </w:r>
        <w:r>
          <w:instrText xml:space="preserve"> PAGEREF _Toc18057 \h </w:instrText>
        </w:r>
        <w:r>
          <w:fldChar w:fldCharType="separate"/>
        </w:r>
        <w:r>
          <w:t>51</w:t>
        </w:r>
        <w:r>
          <w:fldChar w:fldCharType="end"/>
        </w:r>
      </w:hyperlink>
    </w:p>
    <w:p>
      <w:pPr>
        <w:pStyle w:val="TOC1"/>
        <w:tabs>
          <w:tab w:val="right" w:leader="dot" w:pos="8306"/>
        </w:tabs>
      </w:pPr>
      <w:hyperlink w:anchor="_Toc18024" w:history="1">
        <w:r>
          <w:rPr>
            <w:rFonts w:ascii="仿宋" w:eastAsia="仿宋" w:hAnsi="仿宋" w:cs="仿宋" w:hint="eastAsia"/>
            <w:lang w:eastAsia="zh-CN"/>
          </w:rPr>
          <w:t>十一、项目变更管理</w:t>
        </w:r>
        <w:r>
          <w:tab/>
        </w:r>
        <w:r>
          <w:fldChar w:fldCharType="begin"/>
        </w:r>
        <w:r>
          <w:instrText xml:space="preserve"> PAGEREF _Toc18024 \h </w:instrText>
        </w:r>
        <w:r>
          <w:fldChar w:fldCharType="separate"/>
        </w:r>
        <w:r>
          <w:t>52</w:t>
        </w:r>
        <w:r>
          <w:fldChar w:fldCharType="end"/>
        </w:r>
      </w:hyperlink>
    </w:p>
    <w:p>
      <w:pPr>
        <w:pStyle w:val="TOC2"/>
        <w:tabs>
          <w:tab w:val="right" w:leader="dot" w:pos="8306"/>
        </w:tabs>
      </w:pPr>
      <w:hyperlink w:anchor="_Toc726" w:history="1">
        <w:r>
          <w:rPr>
            <w:rFonts w:ascii="仿宋" w:eastAsia="仿宋" w:hAnsi="仿宋" w:cs="仿宋" w:hint="eastAsia"/>
            <w:lang w:eastAsia="zh-CN"/>
          </w:rPr>
          <w:t>(一)、变更控制流程</w:t>
        </w:r>
        <w:r>
          <w:tab/>
        </w:r>
        <w:r>
          <w:fldChar w:fldCharType="begin"/>
        </w:r>
        <w:r>
          <w:instrText xml:space="preserve"> PAGEREF _Toc726 \h </w:instrText>
        </w:r>
        <w:r>
          <w:fldChar w:fldCharType="separate"/>
        </w:r>
        <w:r>
          <w:t>52</w:t>
        </w:r>
        <w:r>
          <w:fldChar w:fldCharType="end"/>
        </w:r>
      </w:hyperlink>
    </w:p>
    <w:p>
      <w:pPr>
        <w:pStyle w:val="TOC2"/>
        <w:tabs>
          <w:tab w:val="right" w:leader="dot" w:pos="8306"/>
        </w:tabs>
      </w:pPr>
      <w:hyperlink w:anchor="_Toc12119" w:history="1">
        <w:r>
          <w:rPr>
            <w:rFonts w:ascii="仿宋" w:eastAsia="仿宋" w:hAnsi="仿宋" w:cs="仿宋" w:hint="eastAsia"/>
            <w:lang w:eastAsia="zh-CN"/>
          </w:rPr>
          <w:t>(二)、影响评估与处理</w:t>
        </w:r>
        <w:r>
          <w:tab/>
        </w:r>
        <w:r>
          <w:fldChar w:fldCharType="begin"/>
        </w:r>
        <w:r>
          <w:instrText xml:space="preserve"> PAGEREF _Toc12119 \h </w:instrText>
        </w:r>
        <w:r>
          <w:fldChar w:fldCharType="separate"/>
        </w:r>
        <w:r>
          <w:t>53</w:t>
        </w:r>
        <w:r>
          <w:fldChar w:fldCharType="end"/>
        </w:r>
      </w:hyperlink>
    </w:p>
    <w:p>
      <w:pPr>
        <w:pStyle w:val="TOC2"/>
        <w:tabs>
          <w:tab w:val="right" w:leader="dot" w:pos="8306"/>
        </w:tabs>
      </w:pPr>
      <w:hyperlink w:anchor="_Toc678" w:history="1">
        <w:r>
          <w:rPr>
            <w:rFonts w:ascii="仿宋" w:eastAsia="仿宋" w:hAnsi="仿宋" w:cs="仿宋" w:hint="eastAsia"/>
            <w:lang w:eastAsia="zh-CN"/>
          </w:rPr>
          <w:t>(三)、变更记录与追踪</w:t>
        </w:r>
        <w:r>
          <w:tab/>
        </w:r>
        <w:r>
          <w:fldChar w:fldCharType="begin"/>
        </w:r>
        <w:r>
          <w:instrText xml:space="preserve"> PAGEREF _Toc678 \h </w:instrText>
        </w:r>
        <w:r>
          <w:fldChar w:fldCharType="separate"/>
        </w:r>
        <w:r>
          <w:t>55</w:t>
        </w:r>
        <w:r>
          <w:fldChar w:fldCharType="end"/>
        </w:r>
      </w:hyperlink>
    </w:p>
    <w:p>
      <w:pPr>
        <w:pStyle w:val="TOC2"/>
        <w:tabs>
          <w:tab w:val="right" w:leader="dot" w:pos="8306"/>
        </w:tabs>
      </w:pPr>
      <w:hyperlink w:anchor="_Toc17331" w:history="1">
        <w:r>
          <w:rPr>
            <w:rFonts w:ascii="仿宋" w:eastAsia="仿宋" w:hAnsi="仿宋" w:cs="仿宋" w:hint="eastAsia"/>
            <w:lang w:eastAsia="zh-CN"/>
          </w:rPr>
          <w:t>(四)、变更管理策略</w:t>
        </w:r>
        <w:r>
          <w:tab/>
        </w:r>
        <w:r>
          <w:fldChar w:fldCharType="begin"/>
        </w:r>
        <w:r>
          <w:instrText xml:space="preserve"> PAGEREF _Toc17331 \h </w:instrText>
        </w:r>
        <w:r>
          <w:fldChar w:fldCharType="separate"/>
        </w:r>
        <w:r>
          <w:t>56</w:t>
        </w:r>
        <w:r>
          <w:fldChar w:fldCharType="end"/>
        </w:r>
      </w:hyperlink>
    </w:p>
    <w:p>
      <w:pPr>
        <w:pStyle w:val="TOC1"/>
        <w:tabs>
          <w:tab w:val="right" w:leader="dot" w:pos="8306"/>
        </w:tabs>
      </w:pPr>
      <w:hyperlink w:anchor="_Toc16210" w:history="1">
        <w:r>
          <w:rPr>
            <w:rFonts w:ascii="仿宋" w:eastAsia="仿宋" w:hAnsi="仿宋" w:cs="仿宋" w:hint="eastAsia"/>
            <w:lang w:eastAsia="zh-CN"/>
          </w:rPr>
          <w:t>十二、土地利用与规划方案</w:t>
        </w:r>
        <w:r>
          <w:tab/>
        </w:r>
        <w:r>
          <w:fldChar w:fldCharType="begin"/>
        </w:r>
        <w:r>
          <w:instrText xml:space="preserve"> PAGEREF _Toc16210 \h </w:instrText>
        </w:r>
        <w:r>
          <w:fldChar w:fldCharType="separate"/>
        </w:r>
        <w:r>
          <w:t>58</w:t>
        </w:r>
        <w:r>
          <w:fldChar w:fldCharType="end"/>
        </w:r>
      </w:hyperlink>
    </w:p>
    <w:p>
      <w:pPr>
        <w:pStyle w:val="TOC2"/>
        <w:tabs>
          <w:tab w:val="right" w:leader="dot" w:pos="8306"/>
        </w:tabs>
      </w:pPr>
      <w:hyperlink w:anchor="_Toc272" w:history="1">
        <w:r>
          <w:rPr>
            <w:rFonts w:ascii="仿宋" w:eastAsia="仿宋" w:hAnsi="仿宋" w:cs="仿宋" w:hint="eastAsia"/>
            <w:lang w:eastAsia="zh-CN"/>
          </w:rPr>
          <w:t>(一)、项目用地情况分析</w:t>
        </w:r>
        <w:r>
          <w:tab/>
        </w:r>
        <w:r>
          <w:fldChar w:fldCharType="begin"/>
        </w:r>
        <w:r>
          <w:instrText xml:space="preserve"> PAGEREF _Toc272 \h </w:instrText>
        </w:r>
        <w:r>
          <w:fldChar w:fldCharType="separate"/>
        </w:r>
        <w:r>
          <w:t>58</w:t>
        </w:r>
        <w:r>
          <w:fldChar w:fldCharType="end"/>
        </w:r>
      </w:hyperlink>
    </w:p>
    <w:p>
      <w:pPr>
        <w:pStyle w:val="TOC2"/>
        <w:tabs>
          <w:tab w:val="right" w:leader="dot" w:pos="8306"/>
        </w:tabs>
      </w:pPr>
      <w:hyperlink w:anchor="_Toc2872" w:history="1">
        <w:r>
          <w:rPr>
            <w:rFonts w:ascii="仿宋" w:eastAsia="仿宋" w:hAnsi="仿宋" w:cs="仿宋" w:hint="eastAsia"/>
            <w:lang w:eastAsia="zh-CN"/>
          </w:rPr>
          <w:t>(二)、土地利用规划方案</w:t>
        </w:r>
        <w:r>
          <w:tab/>
        </w:r>
        <w:r>
          <w:fldChar w:fldCharType="begin"/>
        </w:r>
        <w:r>
          <w:instrText xml:space="preserve"> PAGEREF _Toc2872 \h </w:instrText>
        </w:r>
        <w:r>
          <w:fldChar w:fldCharType="separate"/>
        </w:r>
        <w:r>
          <w:t>59</w:t>
        </w:r>
        <w:r>
          <w:fldChar w:fldCharType="end"/>
        </w:r>
      </w:hyperlink>
    </w:p>
    <w:p>
      <w:pPr>
        <w:pStyle w:val="TOC1"/>
        <w:tabs>
          <w:tab w:val="right" w:leader="dot" w:pos="8306"/>
        </w:tabs>
      </w:pPr>
      <w:hyperlink w:anchor="_Toc30470" w:history="1">
        <w:r>
          <w:rPr>
            <w:rFonts w:ascii="仿宋" w:eastAsia="仿宋" w:hAnsi="仿宋" w:cs="仿宋" w:hint="eastAsia"/>
            <w:lang w:eastAsia="zh-CN"/>
          </w:rPr>
          <w:t>十三、合作与交流机制建立</w:t>
        </w:r>
        <w:r>
          <w:tab/>
        </w:r>
        <w:r>
          <w:fldChar w:fldCharType="begin"/>
        </w:r>
        <w:r>
          <w:instrText xml:space="preserve"> PAGEREF _Toc30470 \h </w:instrText>
        </w:r>
        <w:r>
          <w:fldChar w:fldCharType="separate"/>
        </w:r>
        <w:r>
          <w:t>60</w:t>
        </w:r>
        <w:r>
          <w:fldChar w:fldCharType="end"/>
        </w:r>
      </w:hyperlink>
    </w:p>
    <w:p>
      <w:pPr>
        <w:pStyle w:val="TOC2"/>
        <w:tabs>
          <w:tab w:val="right" w:leader="dot" w:pos="8306"/>
        </w:tabs>
      </w:pPr>
      <w:hyperlink w:anchor="_Toc27515" w:history="1">
        <w:r>
          <w:rPr>
            <w:rFonts w:ascii="仿宋" w:eastAsia="仿宋" w:hAnsi="仿宋" w:cs="仿宋" w:hint="eastAsia"/>
            <w:lang w:eastAsia="zh-CN"/>
          </w:rPr>
          <w:t>(一)、合作伙伴选择与合作方式</w:t>
        </w:r>
        <w:r>
          <w:tab/>
        </w:r>
        <w:r>
          <w:fldChar w:fldCharType="begin"/>
        </w:r>
        <w:r>
          <w:instrText xml:space="preserve"> PAGEREF _Toc27515 \h </w:instrText>
        </w:r>
        <w:r>
          <w:fldChar w:fldCharType="separate"/>
        </w:r>
        <w:r>
          <w:t>60</w:t>
        </w:r>
        <w:r>
          <w:fldChar w:fldCharType="end"/>
        </w:r>
      </w:hyperlink>
    </w:p>
    <w:p>
      <w:pPr>
        <w:pStyle w:val="TOC2"/>
        <w:tabs>
          <w:tab w:val="right" w:leader="dot" w:pos="8306"/>
        </w:tabs>
      </w:pPr>
      <w:hyperlink w:anchor="_Toc8816" w:history="1">
        <w:r>
          <w:rPr>
            <w:rFonts w:ascii="仿宋" w:eastAsia="仿宋" w:hAnsi="仿宋" w:cs="仿宋" w:hint="eastAsia"/>
            <w:lang w:eastAsia="zh-CN"/>
          </w:rPr>
          <w:t>(二)、交流与合作平台搭建</w:t>
        </w:r>
        <w:r>
          <w:tab/>
        </w:r>
        <w:r>
          <w:fldChar w:fldCharType="begin"/>
        </w:r>
        <w:r>
          <w:instrText xml:space="preserve"> PAGEREF _Toc8816 \h </w:instrText>
        </w:r>
        <w:r>
          <w:fldChar w:fldCharType="separate"/>
        </w:r>
        <w:r>
          <w:t>62</w:t>
        </w:r>
        <w:r>
          <w:fldChar w:fldCharType="end"/>
        </w:r>
      </w:hyperlink>
    </w:p>
    <w:p>
      <w:pPr>
        <w:pStyle w:val="TOC1"/>
        <w:tabs>
          <w:tab w:val="right" w:leader="dot" w:pos="8306"/>
        </w:tabs>
      </w:pPr>
      <w:hyperlink w:anchor="_Toc19651" w:history="1">
        <w:r>
          <w:rPr>
            <w:rFonts w:ascii="仿宋" w:eastAsia="仿宋" w:hAnsi="仿宋" w:cs="仿宋" w:hint="eastAsia"/>
            <w:lang w:eastAsia="zh-CN"/>
          </w:rPr>
          <w:t>十四、产业协同与集群发展</w:t>
        </w:r>
        <w:r>
          <w:tab/>
        </w:r>
        <w:r>
          <w:fldChar w:fldCharType="begin"/>
        </w:r>
        <w:r>
          <w:instrText xml:space="preserve"> PAGEREF _Toc19651 \h </w:instrText>
        </w:r>
        <w:r>
          <w:fldChar w:fldCharType="separate"/>
        </w:r>
        <w:r>
          <w:t>63</w:t>
        </w:r>
        <w:r>
          <w:fldChar w:fldCharType="end"/>
        </w:r>
      </w:hyperlink>
    </w:p>
    <w:p>
      <w:pPr>
        <w:pStyle w:val="TOC2"/>
        <w:tabs>
          <w:tab w:val="right" w:leader="dot" w:pos="8306"/>
        </w:tabs>
      </w:pPr>
      <w:hyperlink w:anchor="_Toc31658" w:history="1">
        <w:r>
          <w:rPr>
            <w:rFonts w:ascii="仿宋" w:eastAsia="仿宋" w:hAnsi="仿宋" w:cs="仿宋" w:hint="eastAsia"/>
            <w:lang w:eastAsia="zh-CN"/>
          </w:rPr>
          <w:t>(一)、产业协同机制建设</w:t>
        </w:r>
        <w:r>
          <w:tab/>
        </w:r>
        <w:r>
          <w:fldChar w:fldCharType="begin"/>
        </w:r>
        <w:r>
          <w:instrText xml:space="preserve"> PAGEREF _Toc31658 \h </w:instrText>
        </w:r>
        <w:r>
          <w:fldChar w:fldCharType="separate"/>
        </w:r>
        <w:r>
          <w:t>63</w:t>
        </w:r>
        <w:r>
          <w:fldChar w:fldCharType="end"/>
        </w:r>
      </w:hyperlink>
    </w:p>
    <w:p>
      <w:pPr>
        <w:pStyle w:val="TOC2"/>
        <w:tabs>
          <w:tab w:val="right" w:leader="dot" w:pos="8306"/>
        </w:tabs>
      </w:pPr>
      <w:hyperlink w:anchor="_Toc21253" w:history="1">
        <w:r>
          <w:rPr>
            <w:rFonts w:ascii="仿宋" w:eastAsia="仿宋" w:hAnsi="仿宋" w:cs="仿宋" w:hint="eastAsia"/>
            <w:lang w:eastAsia="zh-CN"/>
          </w:rPr>
          <w:t>(二)、产业集群培育与发展</w:t>
        </w:r>
        <w:r>
          <w:tab/>
        </w:r>
        <w:r>
          <w:fldChar w:fldCharType="begin"/>
        </w:r>
        <w:r>
          <w:instrText xml:space="preserve"> PAGEREF _Toc21253 \h </w:instrText>
        </w:r>
        <w:r>
          <w:fldChar w:fldCharType="separate"/>
        </w:r>
        <w:r>
          <w:t>64</w:t>
        </w:r>
        <w:r>
          <w:fldChar w:fldCharType="end"/>
        </w:r>
      </w:hyperlink>
    </w:p>
    <w:p>
      <w:pPr>
        <w:pStyle w:val="TOC1"/>
        <w:tabs>
          <w:tab w:val="right" w:leader="dot" w:pos="8306"/>
        </w:tabs>
      </w:pPr>
      <w:hyperlink w:anchor="_Toc6066" w:history="1">
        <w:r>
          <w:rPr>
            <w:rFonts w:ascii="仿宋" w:eastAsia="仿宋" w:hAnsi="仿宋" w:cs="仿宋" w:hint="eastAsia"/>
            <w:lang w:eastAsia="zh-CN"/>
          </w:rPr>
          <w:t>十五、创新驱动与持续发展</w:t>
        </w:r>
        <w:r>
          <w:tab/>
        </w:r>
        <w:r>
          <w:fldChar w:fldCharType="begin"/>
        </w:r>
        <w:r>
          <w:instrText xml:space="preserve"> PAGEREF _Toc6066 \h </w:instrText>
        </w:r>
        <w:r>
          <w:fldChar w:fldCharType="separate"/>
        </w:r>
        <w:r>
          <w:t>65</w:t>
        </w:r>
        <w:r>
          <w:fldChar w:fldCharType="end"/>
        </w:r>
      </w:hyperlink>
    </w:p>
    <w:p>
      <w:pPr>
        <w:pStyle w:val="TOC2"/>
        <w:tabs>
          <w:tab w:val="right" w:leader="dot" w:pos="8306"/>
        </w:tabs>
      </w:pPr>
      <w:hyperlink w:anchor="_Toc17571" w:history="1">
        <w:r>
          <w:rPr>
            <w:rFonts w:ascii="仿宋" w:eastAsia="仿宋" w:hAnsi="仿宋" w:cs="仿宋" w:hint="eastAsia"/>
            <w:lang w:eastAsia="zh-CN"/>
          </w:rPr>
          <w:t>(一)、创新驱动战略实施</w:t>
        </w:r>
        <w:r>
          <w:tab/>
        </w:r>
        <w:r>
          <w:fldChar w:fldCharType="begin"/>
        </w:r>
        <w:r>
          <w:instrText xml:space="preserve"> PAGEREF _Toc17571 \h </w:instrText>
        </w:r>
        <w:r>
          <w:fldChar w:fldCharType="separate"/>
        </w:r>
        <w:r>
          <w:t>65</w:t>
        </w:r>
        <w:r>
          <w:fldChar w:fldCharType="end"/>
        </w:r>
      </w:hyperlink>
    </w:p>
    <w:p>
      <w:pPr>
        <w:pStyle w:val="TOC2"/>
        <w:tabs>
          <w:tab w:val="right" w:leader="dot" w:pos="8306"/>
        </w:tabs>
      </w:pPr>
      <w:hyperlink w:anchor="_Toc31573" w:history="1">
        <w:r>
          <w:rPr>
            <w:rFonts w:ascii="仿宋" w:eastAsia="仿宋" w:hAnsi="仿宋" w:cs="仿宋" w:hint="eastAsia"/>
            <w:lang w:eastAsia="zh-CN"/>
          </w:rPr>
          <w:t>(二)、持续发展路径探索</w:t>
        </w:r>
        <w:r>
          <w:tab/>
        </w:r>
        <w:r>
          <w:fldChar w:fldCharType="begin"/>
        </w:r>
        <w:r>
          <w:instrText xml:space="preserve"> PAGEREF _Toc31573 \h </w:instrText>
        </w:r>
        <w:r>
          <w:fldChar w:fldCharType="separate"/>
        </w:r>
        <w:r>
          <w:t>67</w:t>
        </w:r>
        <w:r>
          <w:fldChar w:fldCharType="end"/>
        </w:r>
      </w:hyperlink>
    </w:p>
    <w:p>
      <w:pPr>
        <w:pStyle w:val="TOC1"/>
        <w:tabs>
          <w:tab w:val="right" w:leader="dot" w:pos="8306"/>
        </w:tabs>
      </w:pPr>
      <w:hyperlink w:anchor="_Toc21341" w:history="1">
        <w:r>
          <w:rPr>
            <w:rFonts w:ascii="仿宋" w:eastAsia="仿宋" w:hAnsi="仿宋" w:cs="仿宋" w:hint="eastAsia"/>
            <w:lang w:eastAsia="zh-CN"/>
          </w:rPr>
          <w:t>十六、企业合规与伦理</w:t>
        </w:r>
        <w:r>
          <w:tab/>
        </w:r>
        <w:r>
          <w:fldChar w:fldCharType="begin"/>
        </w:r>
        <w:r>
          <w:instrText xml:space="preserve"> PAGEREF _Toc21341 \h </w:instrText>
        </w:r>
        <w:r>
          <w:fldChar w:fldCharType="separate"/>
        </w:r>
        <w:r>
          <w:t>71</w:t>
        </w:r>
        <w:r>
          <w:fldChar w:fldCharType="end"/>
        </w:r>
      </w:hyperlink>
    </w:p>
    <w:p>
      <w:pPr>
        <w:pStyle w:val="TOC2"/>
        <w:tabs>
          <w:tab w:val="right" w:leader="dot" w:pos="8306"/>
        </w:tabs>
      </w:pPr>
      <w:hyperlink w:anchor="_Toc30935" w:history="1">
        <w:r>
          <w:rPr>
            <w:rFonts w:ascii="仿宋" w:eastAsia="仿宋" w:hAnsi="仿宋" w:cs="仿宋" w:hint="eastAsia"/>
            <w:lang w:eastAsia="zh-CN"/>
          </w:rPr>
          <w:t>(一)、合规政策与程序</w:t>
        </w:r>
        <w:r>
          <w:tab/>
        </w:r>
        <w:r>
          <w:fldChar w:fldCharType="begin"/>
        </w:r>
        <w:r>
          <w:instrText xml:space="preserve"> PAGEREF _Toc30935 \h </w:instrText>
        </w:r>
        <w:r>
          <w:fldChar w:fldCharType="separate"/>
        </w:r>
        <w:r>
          <w:t>71</w:t>
        </w:r>
        <w:r>
          <w:fldChar w:fldCharType="end"/>
        </w:r>
      </w:hyperlink>
    </w:p>
    <w:p>
      <w:pPr>
        <w:pStyle w:val="TOC2"/>
        <w:tabs>
          <w:tab w:val="right" w:leader="dot" w:pos="8306"/>
        </w:tabs>
      </w:pPr>
      <w:hyperlink w:anchor="_Toc23015" w:history="1">
        <w:r>
          <w:rPr>
            <w:rFonts w:ascii="仿宋" w:eastAsia="仿宋" w:hAnsi="仿宋" w:cs="仿宋" w:hint="eastAsia"/>
            <w:lang w:eastAsia="zh-CN"/>
          </w:rPr>
          <w:t>(二)、伦理规范与培训</w:t>
        </w:r>
        <w:r>
          <w:tab/>
        </w:r>
        <w:r>
          <w:fldChar w:fldCharType="begin"/>
        </w:r>
        <w:r>
          <w:instrText xml:space="preserve"> PAGEREF _Toc23015 \h </w:instrText>
        </w:r>
        <w:r>
          <w:fldChar w:fldCharType="separate"/>
        </w:r>
        <w:r>
          <w:t>72</w:t>
        </w:r>
        <w:r>
          <w:fldChar w:fldCharType="end"/>
        </w:r>
      </w:hyperlink>
    </w:p>
    <w:p>
      <w:pPr>
        <w:pStyle w:val="TOC2"/>
        <w:tabs>
          <w:tab w:val="right" w:leader="dot" w:pos="8306"/>
        </w:tabs>
      </w:pPr>
      <w:hyperlink w:anchor="_Toc29613" w:history="1">
        <w:r>
          <w:rPr>
            <w:rFonts w:ascii="仿宋" w:eastAsia="仿宋" w:hAnsi="仿宋" w:cs="仿宋" w:hint="eastAsia"/>
            <w:lang w:eastAsia="zh-CN"/>
          </w:rPr>
          <w:t>(三)、合规风险评估</w:t>
        </w:r>
        <w:r>
          <w:tab/>
        </w:r>
        <w:r>
          <w:fldChar w:fldCharType="begin"/>
        </w:r>
        <w:r>
          <w:instrText xml:space="preserve"> PAGEREF _Toc29613 \h </w:instrText>
        </w:r>
        <w:r>
          <w:fldChar w:fldCharType="separate"/>
        </w:r>
        <w:r>
          <w:t>73</w:t>
        </w:r>
        <w:r>
          <w:fldChar w:fldCharType="end"/>
        </w:r>
      </w:hyperlink>
    </w:p>
    <w:p>
      <w:pPr>
        <w:pStyle w:val="TOC2"/>
        <w:tabs>
          <w:tab w:val="right" w:leader="dot" w:pos="8306"/>
        </w:tabs>
      </w:pPr>
      <w:hyperlink w:anchor="_Toc6951" w:history="1">
        <w:r>
          <w:rPr>
            <w:rFonts w:ascii="仿宋" w:eastAsia="仿宋" w:hAnsi="仿宋" w:cs="仿宋" w:hint="eastAsia"/>
            <w:lang w:eastAsia="zh-CN"/>
          </w:rPr>
          <w:t>(四)、合规监督与执行</w:t>
        </w:r>
        <w:r>
          <w:tab/>
        </w:r>
        <w:r>
          <w:fldChar w:fldCharType="begin"/>
        </w:r>
        <w:r>
          <w:instrText xml:space="preserve"> PAGEREF _Toc6951 \h </w:instrText>
        </w:r>
        <w:r>
          <w:fldChar w:fldCharType="separate"/>
        </w:r>
        <w:r>
          <w:t>74</w:t>
        </w:r>
        <w:r>
          <w:fldChar w:fldCharType="end"/>
        </w:r>
      </w:hyperlink>
    </w:p>
    <w:p>
      <w:pPr>
        <w:pStyle w:val="TOC1"/>
        <w:tabs>
          <w:tab w:val="right" w:leader="dot" w:pos="8306"/>
        </w:tabs>
      </w:pPr>
      <w:hyperlink w:anchor="_Toc840" w:history="1">
        <w:r>
          <w:rPr>
            <w:rFonts w:ascii="仿宋" w:eastAsia="仿宋" w:hAnsi="仿宋" w:cs="仿宋" w:hint="eastAsia"/>
            <w:lang w:eastAsia="zh-CN"/>
          </w:rPr>
          <w:t>十七、成果转化与推广应用</w:t>
        </w:r>
        <w:r>
          <w:tab/>
        </w:r>
        <w:r>
          <w:fldChar w:fldCharType="begin"/>
        </w:r>
        <w:r>
          <w:instrText xml:space="preserve"> PAGEREF _Toc840 \h </w:instrText>
        </w:r>
        <w:r>
          <w:fldChar w:fldCharType="separate"/>
        </w:r>
        <w:r>
          <w:t>75</w:t>
        </w:r>
        <w:r>
          <w:fldChar w:fldCharType="end"/>
        </w:r>
      </w:hyperlink>
    </w:p>
    <w:p>
      <w:pPr>
        <w:pStyle w:val="TOC2"/>
        <w:tabs>
          <w:tab w:val="right" w:leader="dot" w:pos="8306"/>
        </w:tabs>
      </w:pPr>
      <w:hyperlink w:anchor="_Toc14435" w:history="1">
        <w:r>
          <w:rPr>
            <w:rFonts w:ascii="仿宋" w:eastAsia="仿宋" w:hAnsi="仿宋" w:cs="仿宋" w:hint="eastAsia"/>
            <w:lang w:eastAsia="zh-CN"/>
          </w:rPr>
          <w:t>(一)、成果转化策略制定</w:t>
        </w:r>
        <w:r>
          <w:tab/>
        </w:r>
        <w:r>
          <w:fldChar w:fldCharType="begin"/>
        </w:r>
        <w:r>
          <w:instrText xml:space="preserve"> PAGEREF _Toc14435 \h </w:instrText>
        </w:r>
        <w:r>
          <w:fldChar w:fldCharType="separate"/>
        </w:r>
        <w:r>
          <w:t>75</w:t>
        </w:r>
        <w:r>
          <w:fldChar w:fldCharType="end"/>
        </w:r>
      </w:hyperlink>
    </w:p>
    <w:p>
      <w:pPr>
        <w:pStyle w:val="TOC2"/>
        <w:tabs>
          <w:tab w:val="right" w:leader="dot" w:pos="8306"/>
        </w:tabs>
      </w:pPr>
      <w:hyperlink w:anchor="_Toc29960" w:history="1">
        <w:r>
          <w:rPr>
            <w:rFonts w:ascii="仿宋" w:eastAsia="仿宋" w:hAnsi="仿宋" w:cs="仿宋" w:hint="eastAsia"/>
            <w:lang w:eastAsia="zh-CN"/>
          </w:rPr>
          <w:t>(二)、成果推广应用方案</w:t>
        </w:r>
        <w:r>
          <w:tab/>
        </w:r>
        <w:r>
          <w:fldChar w:fldCharType="begin"/>
        </w:r>
        <w:r>
          <w:instrText xml:space="preserve"> PAGEREF _Toc29960 \h </w:instrText>
        </w:r>
        <w:r>
          <w:fldChar w:fldCharType="separate"/>
        </w:r>
        <w:r>
          <w:t>76</w:t>
        </w:r>
        <w:r>
          <w:fldChar w:fldCharType="end"/>
        </w:r>
      </w:hyperlink>
    </w:p>
    <w:p>
      <w:pPr>
        <w:pStyle w:val="TOC1"/>
        <w:tabs>
          <w:tab w:val="right" w:leader="dot" w:pos="8306"/>
        </w:tabs>
      </w:pPr>
      <w:hyperlink w:anchor="_Toc32235" w:history="1">
        <w:r>
          <w:rPr>
            <w:rFonts w:ascii="仿宋" w:eastAsia="仿宋" w:hAnsi="仿宋" w:cs="仿宋" w:hint="eastAsia"/>
            <w:lang w:eastAsia="zh-CN"/>
          </w:rPr>
          <w:t>十八、项目施工方案</w:t>
        </w:r>
        <w:r>
          <w:tab/>
        </w:r>
        <w:r>
          <w:fldChar w:fldCharType="begin"/>
        </w:r>
        <w:r>
          <w:instrText xml:space="preserve"> PAGEREF _Toc32235 \h </w:instrText>
        </w:r>
        <w:r>
          <w:fldChar w:fldCharType="separate"/>
        </w:r>
        <w:r>
          <w:t>78</w:t>
        </w:r>
        <w:r>
          <w:fldChar w:fldCharType="end"/>
        </w:r>
      </w:hyperlink>
    </w:p>
    <w:p>
      <w:pPr>
        <w:pStyle w:val="TOC2"/>
        <w:tabs>
          <w:tab w:val="right" w:leader="dot" w:pos="8306"/>
        </w:tabs>
      </w:pPr>
      <w:hyperlink w:anchor="_Toc28350" w:history="1">
        <w:r>
          <w:rPr>
            <w:rFonts w:ascii="仿宋" w:eastAsia="仿宋" w:hAnsi="仿宋" w:cs="仿宋" w:hint="eastAsia"/>
            <w:lang w:eastAsia="zh-CN"/>
          </w:rPr>
          <w:t>(一)、施工组织设计</w:t>
        </w:r>
        <w:r>
          <w:tab/>
        </w:r>
        <w:r>
          <w:fldChar w:fldCharType="begin"/>
        </w:r>
        <w:r>
          <w:instrText xml:space="preserve"> PAGEREF _Toc28350 \h </w:instrText>
        </w:r>
        <w:r>
          <w:fldChar w:fldCharType="separate"/>
        </w:r>
        <w:r>
          <w:t>78</w:t>
        </w:r>
        <w:r>
          <w:fldChar w:fldCharType="end"/>
        </w:r>
      </w:hyperlink>
    </w:p>
    <w:p>
      <w:pPr>
        <w:pStyle w:val="TOC2"/>
        <w:tabs>
          <w:tab w:val="right" w:leader="dot" w:pos="8306"/>
        </w:tabs>
      </w:pPr>
      <w:hyperlink w:anchor="_Toc25089" w:history="1">
        <w:r>
          <w:rPr>
            <w:rFonts w:ascii="仿宋" w:eastAsia="仿宋" w:hAnsi="仿宋" w:cs="仿宋" w:hint="eastAsia"/>
            <w:lang w:eastAsia="zh-CN"/>
          </w:rPr>
          <w:t>(二)、施工工艺与技术路线</w:t>
        </w:r>
        <w:r>
          <w:tab/>
        </w:r>
        <w:r>
          <w:fldChar w:fldCharType="begin"/>
        </w:r>
        <w:r>
          <w:instrText xml:space="preserve"> PAGEREF _Toc25089 \h </w:instrText>
        </w:r>
        <w:r>
          <w:fldChar w:fldCharType="separate"/>
        </w:r>
        <w:r>
          <w:t>79</w:t>
        </w:r>
        <w:r>
          <w:fldChar w:fldCharType="end"/>
        </w:r>
      </w:hyperlink>
    </w:p>
    <w:p>
      <w:pPr>
        <w:pStyle w:val="TOC2"/>
        <w:tabs>
          <w:tab w:val="right" w:leader="dot" w:pos="8306"/>
        </w:tabs>
      </w:pPr>
      <w:hyperlink w:anchor="_Toc15990" w:history="1">
        <w:r>
          <w:rPr>
            <w:rFonts w:ascii="仿宋" w:eastAsia="仿宋" w:hAnsi="仿宋" w:cs="仿宋" w:hint="eastAsia"/>
            <w:lang w:eastAsia="zh-CN"/>
          </w:rPr>
          <w:t>(三)、关键节点施工计划</w:t>
        </w:r>
        <w:r>
          <w:tab/>
        </w:r>
        <w:r>
          <w:fldChar w:fldCharType="begin"/>
        </w:r>
        <w:r>
          <w:instrText xml:space="preserve"> PAGEREF _Toc15990 \h </w:instrText>
        </w:r>
        <w:r>
          <w:fldChar w:fldCharType="separate"/>
        </w:r>
        <w:r>
          <w:t>80</w:t>
        </w:r>
        <w:r>
          <w:fldChar w:fldCharType="end"/>
        </w:r>
      </w:hyperlink>
    </w:p>
    <w:p>
      <w:pPr>
        <w:pStyle w:val="TOC2"/>
        <w:tabs>
          <w:tab w:val="right" w:leader="dot" w:pos="8306"/>
        </w:tabs>
      </w:pPr>
      <w:hyperlink w:anchor="_Toc12299" w:history="1">
        <w:r>
          <w:rPr>
            <w:rFonts w:ascii="仿宋" w:eastAsia="仿宋" w:hAnsi="仿宋" w:cs="仿宋" w:hint="eastAsia"/>
            <w:lang w:eastAsia="zh-CN"/>
          </w:rPr>
          <w:t>(四)、施工现场管理</w:t>
        </w:r>
        <w:r>
          <w:tab/>
        </w:r>
        <w:r>
          <w:fldChar w:fldCharType="begin"/>
        </w:r>
        <w:r>
          <w:instrText xml:space="preserve"> PAGEREF _Toc12299 \h </w:instrText>
        </w:r>
        <w:r>
          <w:fldChar w:fldCharType="separate"/>
        </w:r>
        <w:r>
          <w:t>82</w:t>
        </w:r>
        <w:r>
          <w:fldChar w:fldCharType="end"/>
        </w:r>
      </w:hyperlink>
    </w:p>
    <w:p>
      <w:pPr>
        <w:pStyle w:val="TOC1"/>
        <w:tabs>
          <w:tab w:val="right" w:leader="dot" w:pos="8306"/>
        </w:tabs>
      </w:pPr>
      <w:hyperlink w:anchor="_Toc2399" w:history="1">
        <w:r>
          <w:rPr>
            <w:rFonts w:ascii="仿宋" w:eastAsia="仿宋" w:hAnsi="仿宋" w:cs="仿宋" w:hint="eastAsia"/>
            <w:lang w:eastAsia="zh-CN"/>
          </w:rPr>
          <w:t>十九、人力资源管理与开发</w:t>
        </w:r>
        <w:r>
          <w:tab/>
        </w:r>
        <w:r>
          <w:fldChar w:fldCharType="begin"/>
        </w:r>
        <w:r>
          <w:instrText xml:space="preserve"> PAGEREF _Toc2399 \h </w:instrText>
        </w:r>
        <w:r>
          <w:fldChar w:fldCharType="separate"/>
        </w:r>
        <w:r>
          <w:t>84</w:t>
        </w:r>
        <w:r>
          <w:fldChar w:fldCharType="end"/>
        </w:r>
      </w:hyperlink>
    </w:p>
    <w:p>
      <w:pPr>
        <w:pStyle w:val="TOC2"/>
        <w:tabs>
          <w:tab w:val="right" w:leader="dot" w:pos="8306"/>
        </w:tabs>
      </w:pPr>
      <w:hyperlink w:anchor="_Toc27224" w:history="1">
        <w:r>
          <w:rPr>
            <w:rFonts w:ascii="仿宋" w:eastAsia="仿宋" w:hAnsi="仿宋" w:cs="仿宋" w:hint="eastAsia"/>
            <w:lang w:eastAsia="zh-CN"/>
          </w:rPr>
          <w:t>(一)、人力资源规划</w:t>
        </w:r>
        <w:r>
          <w:tab/>
        </w:r>
        <w:r>
          <w:fldChar w:fldCharType="begin"/>
        </w:r>
        <w:r>
          <w:instrText xml:space="preserve"> PAGEREF _Toc27224 \h </w:instrText>
        </w:r>
        <w:r>
          <w:fldChar w:fldCharType="separate"/>
        </w:r>
        <w:r>
          <w:t>84</w:t>
        </w:r>
        <w:r>
          <w:fldChar w:fldCharType="end"/>
        </w:r>
      </w:hyperlink>
    </w:p>
    <w:p>
      <w:pPr>
        <w:pStyle w:val="TOC2"/>
        <w:tabs>
          <w:tab w:val="right" w:leader="dot" w:pos="8306"/>
        </w:tabs>
      </w:pPr>
      <w:hyperlink w:anchor="_Toc23297" w:history="1">
        <w:r>
          <w:rPr>
            <w:rFonts w:ascii="仿宋" w:eastAsia="仿宋" w:hAnsi="仿宋" w:cs="仿宋" w:hint="eastAsia"/>
            <w:lang w:eastAsia="zh-CN"/>
          </w:rPr>
          <w:t>(二)、人力资源开发与培训</w:t>
        </w:r>
        <w:r>
          <w:tab/>
        </w:r>
        <w:r>
          <w:fldChar w:fldCharType="begin"/>
        </w:r>
        <w:r>
          <w:instrText xml:space="preserve"> PAGEREF _Toc23297 \h </w:instrText>
        </w:r>
        <w:r>
          <w:fldChar w:fldCharType="separate"/>
        </w:r>
        <w:r>
          <w:t>86</w:t>
        </w:r>
        <w:r>
          <w:fldChar w:fldCharType="end"/>
        </w:r>
      </w:hyperlink>
    </w:p>
    <w:p>
      <w:pPr>
        <w:pStyle w:val="TOC1"/>
        <w:tabs>
          <w:tab w:val="right" w:leader="dot" w:pos="8306"/>
        </w:tabs>
      </w:pPr>
      <w:hyperlink w:anchor="_Toc32505" w:history="1">
        <w:r>
          <w:rPr>
            <w:rFonts w:ascii="仿宋" w:eastAsia="仿宋" w:hAnsi="仿宋" w:cs="仿宋" w:hint="eastAsia"/>
            <w:lang w:eastAsia="zh-CN"/>
          </w:rPr>
          <w:t>二十、设施与设备管理</w:t>
        </w:r>
        <w:r>
          <w:tab/>
        </w:r>
        <w:r>
          <w:fldChar w:fldCharType="begin"/>
        </w:r>
        <w:r>
          <w:instrText xml:space="preserve"> PAGEREF _Toc32505 \h </w:instrText>
        </w:r>
        <w:r>
          <w:fldChar w:fldCharType="separate"/>
        </w:r>
        <w:r>
          <w:t>88</w:t>
        </w:r>
        <w:r>
          <w:fldChar w:fldCharType="end"/>
        </w:r>
      </w:hyperlink>
    </w:p>
    <w:p>
      <w:pPr>
        <w:pStyle w:val="TOC2"/>
        <w:tabs>
          <w:tab w:val="right" w:leader="dot" w:pos="8306"/>
        </w:tabs>
      </w:pPr>
      <w:hyperlink w:anchor="_Toc24362" w:history="1">
        <w:r>
          <w:rPr>
            <w:rFonts w:ascii="仿宋" w:eastAsia="仿宋" w:hAnsi="仿宋" w:cs="仿宋" w:hint="eastAsia"/>
            <w:lang w:eastAsia="zh-CN"/>
          </w:rPr>
          <w:t>(一)、设施规划与配置</w:t>
        </w:r>
        <w:r>
          <w:tab/>
        </w:r>
        <w:r>
          <w:fldChar w:fldCharType="begin"/>
        </w:r>
        <w:r>
          <w:instrText xml:space="preserve"> PAGEREF _Toc24362 \h </w:instrText>
        </w:r>
        <w:r>
          <w:fldChar w:fldCharType="separate"/>
        </w:r>
        <w:r>
          <w:t>88</w:t>
        </w:r>
        <w:r>
          <w:fldChar w:fldCharType="end"/>
        </w:r>
      </w:hyperlink>
    </w:p>
    <w:p>
      <w:pPr>
        <w:pStyle w:val="TOC2"/>
        <w:tabs>
          <w:tab w:val="right" w:leader="dot" w:pos="8306"/>
        </w:tabs>
      </w:pPr>
      <w:hyperlink w:anchor="_Toc4224" w:history="1">
        <w:r>
          <w:rPr>
            <w:rFonts w:ascii="仿宋" w:eastAsia="仿宋" w:hAnsi="仿宋" w:cs="仿宋" w:hint="eastAsia"/>
            <w:lang w:eastAsia="zh-CN"/>
          </w:rPr>
          <w:t>(二)、设备采购与维护管理</w:t>
        </w:r>
        <w:r>
          <w:tab/>
        </w:r>
        <w:r>
          <w:fldChar w:fldCharType="begin"/>
        </w:r>
        <w:r>
          <w:instrText xml:space="preserve"> PAGEREF _Toc4224 \h </w:instrText>
        </w:r>
        <w:r>
          <w:fldChar w:fldCharType="separate"/>
        </w:r>
        <w:r>
          <w:t>89</w:t>
        </w:r>
        <w:r>
          <w:fldChar w:fldCharType="end"/>
        </w:r>
      </w:hyperlink>
    </w:p>
    <w:p>
      <w:pPr>
        <w:pStyle w:val="TOC2"/>
        <w:tabs>
          <w:tab w:val="right" w:leader="dot" w:pos="8306"/>
        </w:tabs>
      </w:pPr>
      <w:hyperlink w:anchor="_Toc9267" w:history="1">
        <w:r>
          <w:rPr>
            <w:rFonts w:ascii="仿宋" w:eastAsia="仿宋" w:hAnsi="仿宋" w:cs="仿宋" w:hint="eastAsia"/>
            <w:lang w:eastAsia="zh-CN"/>
          </w:rPr>
          <w:t>(三)、设施设备升级策略</w:t>
        </w:r>
        <w:r>
          <w:tab/>
        </w:r>
        <w:r>
          <w:fldChar w:fldCharType="begin"/>
        </w:r>
        <w:r>
          <w:instrText xml:space="preserve"> PAGEREF _Toc9267 \h </w:instrText>
        </w:r>
        <w:r>
          <w:fldChar w:fldCharType="separate"/>
        </w:r>
        <w:r>
          <w:t>90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7892"/>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5690"/>
      <w:r>
        <w:rPr>
          <w:rFonts w:ascii="仿宋" w:eastAsia="仿宋" w:hAnsi="仿宋" w:cs="仿宋" w:hint="eastAsia"/>
          <w:sz w:val="28"/>
          <w:lang w:eastAsia="zh-CN"/>
        </w:rPr>
        <w:t>一、财务管理与成本控制</w:t>
      </w:r>
      <w:bookmarkEnd w:id="2"/>
    </w:p>
    <w:p>
      <w:pPr>
        <w:pStyle w:val="Heading2"/>
        <w:rPr>
          <w:rFonts w:ascii="仿宋" w:eastAsia="仿宋" w:hAnsi="仿宋" w:cs="仿宋" w:hint="eastAsia"/>
          <w:lang w:eastAsia="zh-CN"/>
        </w:rPr>
      </w:pPr>
      <w:bookmarkStart w:id="3" w:name="_Toc16680"/>
      <w:r>
        <w:rPr>
          <w:rFonts w:ascii="仿宋" w:eastAsia="仿宋" w:hAnsi="仿宋" w:cs="仿宋" w:hint="eastAsia"/>
          <w:lang w:eastAsia="zh-CN"/>
        </w:rPr>
        <w:t>(一)、财务管理体系建设</w:t>
      </w:r>
      <w:bookmarkEnd w:id="3"/>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构建内部控制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为加强对财务风险的管控，压接机项目将建设完备的内部控制体系。通过明晰财务职责和权限，建立严密的财务核算和审计规章，降低潜在的财务误差和不当行为。同时，强化对关键财务环节的监管，如资金管理和成本控制，确保内部控制体系全方位、有效地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精准资金风险管理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注重对资金风险的精准管理。通过建立完善的资金计划机制，实时监测项目的资金流向，主动防范潜在的资金风险。同时，加强与金融机构的协作，优化资金结构，以达到更低的资金成本。在面对市场波动和外部经济变化时，项目将采用灵活的资金应对策略，确保资金的安全性和流动性。</w:t>
      </w:r>
    </w:p>
    <w:p>
      <w:pPr>
        <w:pStyle w:val="Heading2"/>
        <w:ind w:firstLine="560" w:firstLineChars="200"/>
        <w:rPr>
          <w:rFonts w:ascii="仿宋" w:eastAsia="仿宋" w:hAnsi="仿宋" w:cs="仿宋" w:hint="eastAsia"/>
          <w:sz w:val="28"/>
          <w:lang w:eastAsia="zh-CN"/>
        </w:rPr>
      </w:pPr>
      <w:bookmarkStart w:id="4" w:name="_Toc9410"/>
      <w:r>
        <w:rPr>
          <w:rFonts w:ascii="仿宋" w:eastAsia="仿宋" w:hAnsi="仿宋" w:cs="仿宋" w:hint="eastAsia"/>
          <w:sz w:val="28"/>
          <w:lang w:eastAsia="zh-CN"/>
        </w:rPr>
        <w:t>(二)、成本控制措施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供应链优化： 我们通过与供应商建立紧密的合作关系，优化采购流程，降低原材料和物流成本。同时，通过合理的库存管理，减少库存占用资金，提高资金周转率。</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生产效率提升： 我们持续关注生产流程，引入先进的生产技术和自动化设备，提高生产效率，降低人工成本。通过员工培训和技能提升，确保生产团队具备高效的操作技能。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成本核算和分析： 我们建立完善的成本核算系统，对各个环节的成本进行详细分析。通过精确的数据，及时发现和解决成本异常波动，确保成本控制在可控范围内。</w:t>
      </w:r>
    </w:p>
    <w:p>
      <w:pPr>
        <w:ind w:firstLine="560" w:firstLineChars="200"/>
        <w:rPr>
          <w:rFonts w:ascii="仿宋" w:eastAsia="仿宋" w:hAnsi="仿宋" w:cs="仿宋" w:hint="eastAsia"/>
          <w:sz w:val="28"/>
        </w:rPr>
      </w:pPr>
      <w:r>
        <w:rPr>
          <w:rFonts w:ascii="仿宋" w:eastAsia="仿宋" w:hAnsi="仿宋" w:cs="仿宋" w:hint="eastAsia"/>
          <w:sz w:val="28"/>
          <w:lang w:eastAsia="zh-CN"/>
        </w:rPr>
        <w:t>能源管理： 我们致力于提高能源利用效率，采用节能设备和技术，减少能源浪费。通过定期的能源审计，寻找潜在的节能机会，降低生产和运营中的能源成本。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人力资源优化： 我们通过合理的组织架构设计和人才培养计划，确保团队的高效运作。根据市场需求和业务发展，灵活调整人力资源结构，避免不必要的用人成本。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 我们鼓励技术创新和研发投入，通过引入新技术、新工艺，提高产品质量和生产效率。技术创新不仅有助于降低生产成本，还提高了产品附加值。</w:t>
      </w:r>
    </w:p>
    <w:p>
      <w:pPr>
        <w:ind w:firstLine="560" w:firstLineChars="200"/>
        <w:rPr>
          <w:rFonts w:ascii="仿宋" w:eastAsia="仿宋" w:hAnsi="仿宋" w:cs="仿宋" w:hint="eastAsia"/>
          <w:sz w:val="28"/>
        </w:rPr>
      </w:pPr>
      <w:r>
        <w:rPr>
          <w:rFonts w:ascii="仿宋" w:eastAsia="仿宋" w:hAnsi="仿宋" w:cs="仿宋" w:hint="eastAsia"/>
          <w:sz w:val="28"/>
          <w:lang w:eastAsia="zh-CN"/>
        </w:rPr>
        <w:t>采购策略： 我们采用灵活的采购策略，与供应商协商获取更有竞争力的价格和支付条件。同时，寻找多元化的供应渠道，降低对单一供应商的依赖。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定期成本审查： 我们设立定期的成本审查机制，定期对各项费用进行审查和评估。通过对成本的全面监控，及时调整和优化经营策略。</w:t>
      </w:r>
    </w:p>
    <w:p>
      <w:pPr>
        <w:pStyle w:val="Heading1"/>
        <w:ind w:firstLine="560" w:firstLineChars="200"/>
        <w:rPr>
          <w:rFonts w:ascii="仿宋" w:eastAsia="仿宋" w:hAnsi="仿宋" w:cs="仿宋" w:hint="eastAsia"/>
          <w:sz w:val="28"/>
          <w:lang w:eastAsia="zh-CN"/>
        </w:rPr>
      </w:pPr>
      <w:bookmarkStart w:id="5" w:name="_Toc17799"/>
      <w:r>
        <w:rPr>
          <w:rFonts w:ascii="仿宋" w:eastAsia="仿宋" w:hAnsi="仿宋" w:cs="仿宋" w:hint="eastAsia"/>
          <w:sz w:val="28"/>
          <w:lang w:eastAsia="zh-CN"/>
        </w:rPr>
        <w:t>二、社会影响分析</w:t>
      </w:r>
      <w:bookmarkEnd w:id="5"/>
    </w:p>
    <w:p>
      <w:pPr>
        <w:pStyle w:val="Heading2"/>
        <w:rPr>
          <w:rFonts w:ascii="仿宋" w:eastAsia="仿宋" w:hAnsi="仿宋" w:cs="仿宋" w:hint="eastAsia"/>
          <w:lang w:eastAsia="zh-CN"/>
        </w:rPr>
      </w:pPr>
      <w:bookmarkStart w:id="6" w:name="_Toc29936"/>
      <w:r>
        <w:rPr>
          <w:rFonts w:ascii="仿宋" w:eastAsia="仿宋" w:hAnsi="仿宋" w:cs="仿宋" w:hint="eastAsia"/>
          <w:lang w:eastAsia="zh-CN"/>
        </w:rPr>
        <w:t>(一)、社会影响效果分析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压接机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压接机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压接机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压接机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压接机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压接机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压接机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压接机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总体来说，压接机项目的社会影响是全面而深远的。从提供就业机会和提升公共服务，到促进社会结构和劳动市场的多元化，再到推动社会责任和伦理标准的提高，项目对于提升社区的经济、文化和社会福祉有着重要作用。通过这些正面影响，压接机项目不仅成为了推动经济增长和技术创新的引擎，也成为了促进社会进步和提升公共生活质量的关键因素。</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7" w:name="_Toc5179"/>
      <w:r>
        <w:rPr>
          <w:rFonts w:ascii="仿宋" w:eastAsia="仿宋" w:hAnsi="仿宋" w:cs="仿宋" w:hint="eastAsia"/>
          <w:sz w:val="28"/>
          <w:lang w:eastAsia="zh-CN"/>
        </w:rPr>
        <w:t>(二)、社会适应性分析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文化适应性：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为了融入当地社区，压接机项目需深入理解当地的文化特色和社会习俗。例如，项目在设计广告和市场推广活动时，应考虑使用当地语言和符合地方文化的表达方式。</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项目还可以通过赞助当地文化活动或节庆，如音乐节或社区庆典，来加强与社区的联系。这不仅是对当地文化的支持，也是展示项目对社区价值的尊重和承认。</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经济结构适应性：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压接机项目对当地经济结构的影响需谨慎考虑。项目可以通过聘用当地居民，特别是在管理和技术岗位上，来直接促进当地就业。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对于当地供应商，项目可以优先考虑与当地小微企业合作，从而支持当地经济的多元化发展。同时，项目可以与当地教育机构合作，提供实习和培训机会，帮助当地劳动力适应新兴的行业需求。</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社区生活方式的适应：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项目在规划和设计阶段应考虑对当地居民日常生活的影响。例如，规划建设时考虑交通流量和噪音控制，以减少对周边居民的干扰。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压接机项目可以通过提供公共空间或设施，如社区图书馆、公园或健身中心，来改善社区居民的生活质量。此外，项目还可以定期组织社区参与活动，如环境清洁日或健康讲座，以增强社区成员之间的联系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在环境保护方面，项目应采取措施减少对当地自然环境的影响。这可能包括使用可持续的建筑材料，实施节能减排措施，以及建立废物循环利用系统。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项目还可以通过参与当地的环境保护项目，如植树活动或支持当地野生动物保护，来提升社区对环境保护的意识。同时，项目可以开展环保教育活动，提升居民对可持续生活方式的认识。</w:t>
      </w:r>
    </w:p>
    <w:p>
      <w:pPr>
        <w:pStyle w:val="Heading2"/>
        <w:ind w:firstLine="560" w:firstLineChars="200"/>
        <w:rPr>
          <w:rFonts w:ascii="仿宋" w:eastAsia="仿宋" w:hAnsi="仿宋" w:cs="仿宋" w:hint="eastAsia"/>
          <w:sz w:val="28"/>
          <w:lang w:eastAsia="zh-CN"/>
        </w:rPr>
      </w:pPr>
      <w:bookmarkStart w:id="8" w:name="_Toc17850"/>
      <w:r>
        <w:rPr>
          <w:rFonts w:ascii="仿宋" w:eastAsia="仿宋" w:hAnsi="仿宋" w:cs="仿宋" w:hint="eastAsia"/>
          <w:sz w:val="28"/>
          <w:lang w:eastAsia="zh-CN"/>
        </w:rPr>
        <w:t>(三)、社会风险及对策分析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为了确保压接机项目的成功并最大限度地减轻潜在的社会风险，详细的风险分析和具体的应对策略至关重要。以下是针对项目可能面临的具体社会风险及相应对策的分析：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1. 社区抵制和不满的风险及对策：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风险描述：压接机项目可能遭遇社区抵制，尤其如果社区成员认为项目会破坏他们的生活环境或忽略他们的意见。</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建立社区咨询委员会，定期与社区领袖和居民会面，聆听他们的担忧和建议。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实施透明的信息公开政策，定期更新项目进展和影响评估报告，确保社区成员了解项目的真实情况。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举办公共参与活动，如开放日和社区论坛，让社区成员直接参与项目讨论和反馈。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2. 劳动力市场扰动的风险及对策：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风险描述：项目可能引起当地劳动市场动荡，尤其是在需要特定技能的劳动力而当地市场供应不足的情况下。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与当地职业培训机构合作，开设针对项目需求的培训课程，帮助当地居民提升技能。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建立校企合作项目，提供实习机会，帮助当地学生和年轻人获得实际工作经验。</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在招聘策略中优先考虑当地居民，特别是对于管理和技术岗位，以促进当地就业。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3. 文化和社会价值观冲突的风险及对策：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风险描述：压接机项目的商业实践可能与当地的文化和价值观存在冲突，导致社会紧张和文化冲突。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 xml:space="preserve">     在项目团队中纳入当地文化顾问，确保项目活动和沟通策略符合当地文化敏感性。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开展文化交流活动和员工培训，增进员工对当地文化的理解和尊重。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支持当地文化和教育项目，展示项目对保护和促进当地文化的承诺。</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环境变化导致的社会影响风险及对策：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风险描述：项目的环境影响，如污染和资源消耗，可能对社区生活质量产生负面影响。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实施严格的环境管理和监测计划，以最小化噪音、空气和水污染。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投资于清洁和高效的技术，减少对自然资源的消耗。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与当地环保团体合作，参与环境保护项目，如植树活动和生态恢复工程。</w:t>
      </w:r>
    </w:p>
    <w:p>
      <w:pPr>
        <w:ind w:firstLine="560" w:firstLineChars="200"/>
        <w:rPr>
          <w:rFonts w:ascii="仿宋" w:eastAsia="仿宋" w:hAnsi="仿宋" w:cs="仿宋" w:hint="eastAsia"/>
          <w:sz w:val="28"/>
        </w:rPr>
      </w:pPr>
      <w:r>
        <w:rPr>
          <w:rFonts w:ascii="仿宋" w:eastAsia="仿宋" w:hAnsi="仿宋" w:cs="仿宋" w:hint="eastAsia"/>
          <w:sz w:val="28"/>
          <w:lang w:eastAsia="zh-CN"/>
        </w:rPr>
        <w:t>5. 公共资源和基础设施压力的风险及对策：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风险描述：压接机项目可能会增加对公共资源和基础设施的需求，给当地带来额外压力，例如在水资源、能源供应和交通系统方面。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与地方政府合作，共同评估基础设施改善需求并共担投资责任。例如，投资于道路升级、公共交通系统改善，或新能源设施建设。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w:t>
      </w:r>
      <w:r>
        <w:rPr>
          <w:rFonts w:ascii="仿宋" w:eastAsia="仿宋" w:hAnsi="仿宋" w:cs="仿宋" w:hint="eastAsia"/>
          <w:sz w:val="28"/>
          <w:lang w:eastAsia="zh-CN"/>
        </w:rPr>
        <w:t xml:space="preserve"> </w:t>
      </w:r>
      <w:r>
        <w:rPr>
          <w:rFonts w:ascii="仿宋" w:eastAsia="仿宋" w:hAnsi="仿宋" w:cs="仿宋" w:hint="eastAsia"/>
          <w:sz w:val="28"/>
          <w:lang w:eastAsia="zh-CN"/>
        </w:rPr>
        <w:t xml:space="preserve"> </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https://d.book118.com/575043044324011114</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压接机项目可行性建设方案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压接机项目可行性建设方案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压接机项目可行性建设方案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压接机项目可行性建设方案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压接机项目可行性建设方案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压接机项目可行性建设方案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压接机项目可行性建设方案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压接机项目可行性建设方案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压接机项目可行性建设方案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压接机项目可行性建设方案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压接机项目可行性建设方案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压接机项目可行性建设方案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77A45E3"/>
    <w:rsid w:val="377A45E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575043044324011114"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2024-02-19T03:09:00Z</dcterms:created>
  <dcterms:modified xsi:type="dcterms:W3CDTF">2024-02-19T03:10:20Z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CC8034D8F9C54605A3CC212205C54A95_11</vt:lpwstr>
  </property>
  <property fmtid="{D5CDD505-2E9C-101B-9397-08002B2CF9AE}" pid="3" name="KSOProductBuildVer">
    <vt:lpwstr>2052-12.1.0.16250</vt:lpwstr>
  </property>
</Properties>
</file>